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8EFB1" w14:textId="77777777" w:rsidR="00F601FE" w:rsidRPr="00F601FE" w:rsidRDefault="00F601FE" w:rsidP="00F601FE">
      <w:pPr>
        <w:pStyle w:val="Web"/>
        <w:rPr>
          <w:rFonts w:asciiTheme="minorHAnsi" w:hAnsiTheme="minorHAnsi" w:cstheme="minorHAnsi"/>
        </w:rPr>
      </w:pPr>
      <w:r w:rsidRPr="00F601FE">
        <w:rPr>
          <w:rFonts w:asciiTheme="minorHAnsi" w:hAnsiTheme="minorHAnsi" w:cstheme="minorHAnsi"/>
        </w:rPr>
        <w:t>ΑΔΑ: ΨΟ9ΓΩΨΑ-ΑΝΟ</w:t>
      </w:r>
    </w:p>
    <w:p w14:paraId="1110237C" w14:textId="77777777" w:rsidR="00F601FE" w:rsidRPr="00F601FE" w:rsidRDefault="00F601FE" w:rsidP="00F601FE">
      <w:pPr>
        <w:pStyle w:val="Web"/>
        <w:rPr>
          <w:rFonts w:asciiTheme="minorHAnsi" w:hAnsiTheme="minorHAnsi" w:cstheme="minorHAnsi"/>
        </w:rPr>
      </w:pPr>
      <w:r w:rsidRPr="00F601FE">
        <w:rPr>
          <w:rFonts w:asciiTheme="minorHAnsi" w:hAnsiTheme="minorHAnsi" w:cstheme="minorHAnsi"/>
        </w:rPr>
        <w:t>ΑΔΑΜ: 25PROC016768352</w:t>
      </w:r>
    </w:p>
    <w:p w14:paraId="5015CCA2" w14:textId="77777777" w:rsidR="00F601FE" w:rsidRDefault="00F601FE" w:rsidP="00B21C18">
      <w:pPr>
        <w:pStyle w:val="Web"/>
        <w:spacing w:before="0" w:after="0"/>
        <w:rPr>
          <w:rFonts w:asciiTheme="minorHAnsi" w:hAnsiTheme="minorHAnsi" w:cstheme="minorHAnsi"/>
          <w:b/>
        </w:rPr>
      </w:pPr>
    </w:p>
    <w:p w14:paraId="27D7FB91" w14:textId="77777777" w:rsidR="00F601FE" w:rsidRDefault="00F601FE" w:rsidP="00B21C18">
      <w:pPr>
        <w:pStyle w:val="Web"/>
        <w:spacing w:before="0" w:after="0"/>
        <w:rPr>
          <w:rFonts w:asciiTheme="minorHAnsi" w:hAnsiTheme="minorHAnsi" w:cstheme="minorHAnsi"/>
          <w:b/>
        </w:rPr>
      </w:pPr>
    </w:p>
    <w:p w14:paraId="52EFE4BD" w14:textId="6F58418F" w:rsidR="00FA0BB0" w:rsidRDefault="00B21C18" w:rsidP="00B21C18">
      <w:pPr>
        <w:pStyle w:val="Web"/>
        <w:spacing w:before="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ΕΛΛΗΝΙΚΗ ΔΗΜΟΚΡΑΤΙΑ                                                     </w:t>
      </w:r>
      <w:r>
        <w:rPr>
          <w:rFonts w:asciiTheme="minorHAnsi" w:hAnsiTheme="minorHAnsi" w:cstheme="minorHAnsi"/>
          <w:b/>
        </w:rPr>
        <w:br/>
        <w:t xml:space="preserve">ΝΟΜΟΣ ΑΡΤΑΣ                                                                           </w:t>
      </w:r>
      <w:r>
        <w:rPr>
          <w:rFonts w:asciiTheme="minorHAnsi" w:hAnsiTheme="minorHAnsi" w:cstheme="minorHAnsi"/>
          <w:b/>
        </w:rPr>
        <w:br/>
        <w:t>ΔΗΜΟΣ ΑΡΤΑΙΩΝ</w:t>
      </w:r>
    </w:p>
    <w:p w14:paraId="1881AE7B" w14:textId="2F39AEB3" w:rsidR="00B21C18" w:rsidRDefault="00B21C18" w:rsidP="00B21C18">
      <w:pPr>
        <w:pStyle w:val="Web"/>
        <w:spacing w:before="0"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     </w:t>
      </w:r>
    </w:p>
    <w:p w14:paraId="61FAEB76" w14:textId="64686525" w:rsidR="00B21C18" w:rsidRPr="00B50658" w:rsidRDefault="00B21C18" w:rsidP="00B21C18">
      <w:pPr>
        <w:pStyle w:val="Web"/>
        <w:tabs>
          <w:tab w:val="left" w:pos="0"/>
        </w:tabs>
        <w:spacing w:line="360" w:lineRule="auto"/>
        <w:ind w:right="-199"/>
        <w:jc w:val="center"/>
        <w:rPr>
          <w:rFonts w:asciiTheme="minorHAnsi" w:hAnsiTheme="minorHAnsi" w:cstheme="minorHAnsi"/>
          <w:b/>
        </w:rPr>
      </w:pPr>
      <w:r w:rsidRPr="00B50658">
        <w:rPr>
          <w:rStyle w:val="aa"/>
          <w:rFonts w:asciiTheme="minorHAnsi" w:eastAsia="OpenSymbol" w:hAnsiTheme="minorHAnsi" w:cstheme="minorHAnsi"/>
        </w:rPr>
        <w:t xml:space="preserve">ΠΕΡΙΛΗΨΗ ΔΙΑΚΗΡΥΞΗΣ ΔΙΑΓΩΝΙΣΜΟΥ ΓΙΑ </w:t>
      </w:r>
      <w:r>
        <w:rPr>
          <w:rStyle w:val="aa"/>
          <w:rFonts w:asciiTheme="minorHAnsi" w:eastAsia="OpenSymbol" w:hAnsiTheme="minorHAnsi" w:cstheme="minorHAnsi"/>
        </w:rPr>
        <w:t xml:space="preserve">ΤΗΝ </w:t>
      </w:r>
      <w:r w:rsidRPr="001E15D3">
        <w:rPr>
          <w:rFonts w:asciiTheme="minorHAnsi" w:eastAsia="OpenSymbol" w:hAnsiTheme="minorHAnsi" w:cstheme="minorHAnsi"/>
          <w:b/>
          <w:bCs/>
        </w:rPr>
        <w:t xml:space="preserve">ΠΡΟΜΗΘΕΙΑ </w:t>
      </w:r>
      <w:r w:rsidRPr="00B21C18">
        <w:rPr>
          <w:rFonts w:asciiTheme="minorHAnsi" w:hAnsiTheme="minorHAnsi" w:cstheme="minorHAnsi"/>
          <w:b/>
        </w:rPr>
        <w:t>ΥΛΙΚΩΝ ΚΑΘΑΡΙΟΤΗΤΑΣ ΣΧΟΛΕΙΩΝ ΔΙΕΥΘΥΝΣΗΣ ΠΡΩΤΟΒΑΘΜΙΑΣ ΚΑΙ ΔΕΥΤΕΡΟΒΑΘΜΙΑΣ ΕΚΠΑΙΔΕΥΣΗΣ ΔΗΜΟΥ ΑΡΤΑΙΩΝ</w:t>
      </w:r>
    </w:p>
    <w:p w14:paraId="1AE8E03E" w14:textId="03747EFA" w:rsidR="00FA0BB0" w:rsidRPr="00B50658" w:rsidRDefault="00B21C18" w:rsidP="0042470C">
      <w:pPr>
        <w:pStyle w:val="Web"/>
        <w:spacing w:after="0" w:line="360" w:lineRule="auto"/>
        <w:jc w:val="center"/>
        <w:rPr>
          <w:rFonts w:asciiTheme="minorHAnsi" w:hAnsiTheme="minorHAnsi" w:cstheme="minorHAnsi"/>
        </w:rPr>
      </w:pPr>
      <w:r w:rsidRPr="00B50658">
        <w:rPr>
          <w:rFonts w:asciiTheme="minorHAnsi" w:hAnsiTheme="minorHAnsi" w:cstheme="minorHAnsi"/>
        </w:rPr>
        <w:t>Ο ΔΗΜΑΡΧΟΣ  ΑΡΤΑΙΩΝ</w:t>
      </w:r>
    </w:p>
    <w:p w14:paraId="024C8145" w14:textId="2CBC3501" w:rsidR="00B21C18" w:rsidRPr="006B7FF3" w:rsidRDefault="00B21C18" w:rsidP="00844E41">
      <w:pPr>
        <w:pStyle w:val="normalwithoutspacing"/>
        <w:spacing w:after="0" w:line="360" w:lineRule="auto"/>
        <w:rPr>
          <w:rFonts w:asciiTheme="minorHAnsi" w:hAnsiTheme="minorHAnsi" w:cstheme="minorHAnsi"/>
          <w:szCs w:val="22"/>
        </w:rPr>
      </w:pPr>
      <w:r w:rsidRPr="00B50658">
        <w:rPr>
          <w:rFonts w:asciiTheme="minorHAnsi" w:hAnsiTheme="minorHAnsi" w:cstheme="minorHAnsi"/>
          <w:sz w:val="24"/>
        </w:rPr>
        <w:t xml:space="preserve">  </w:t>
      </w:r>
      <w:r w:rsidRPr="00B50658">
        <w:rPr>
          <w:rFonts w:asciiTheme="minorHAnsi" w:hAnsiTheme="minorHAnsi" w:cstheme="minorHAnsi"/>
          <w:sz w:val="24"/>
        </w:rPr>
        <w:tab/>
      </w:r>
      <w:r w:rsidRPr="006B7FF3">
        <w:rPr>
          <w:rFonts w:asciiTheme="minorHAnsi" w:hAnsiTheme="minorHAnsi" w:cstheme="minorHAnsi"/>
          <w:szCs w:val="22"/>
        </w:rPr>
        <w:t xml:space="preserve">Διακηρύσσει μειοδοτικό διαγωνισμό για την </w:t>
      </w:r>
      <w:r w:rsidRPr="00B21C18">
        <w:rPr>
          <w:rFonts w:asciiTheme="minorHAnsi" w:hAnsiTheme="minorHAnsi" w:cstheme="minorHAnsi"/>
          <w:b/>
          <w:bCs/>
          <w:szCs w:val="22"/>
        </w:rPr>
        <w:t>ειδών καθαριότητας για τις ανάγκες όλων των Σχολείων Α΄/</w:t>
      </w:r>
      <w:proofErr w:type="spellStart"/>
      <w:r w:rsidRPr="00B21C18">
        <w:rPr>
          <w:rFonts w:asciiTheme="minorHAnsi" w:hAnsiTheme="minorHAnsi" w:cstheme="minorHAnsi"/>
          <w:b/>
          <w:bCs/>
          <w:szCs w:val="22"/>
        </w:rPr>
        <w:t>θμιας</w:t>
      </w:r>
      <w:proofErr w:type="spellEnd"/>
      <w:r w:rsidRPr="00B21C18">
        <w:rPr>
          <w:rFonts w:asciiTheme="minorHAnsi" w:hAnsiTheme="minorHAnsi" w:cstheme="minorHAnsi"/>
          <w:b/>
          <w:bCs/>
          <w:szCs w:val="22"/>
        </w:rPr>
        <w:t xml:space="preserve"> και Β΄/</w:t>
      </w:r>
      <w:proofErr w:type="spellStart"/>
      <w:r w:rsidRPr="00B21C18">
        <w:rPr>
          <w:rFonts w:asciiTheme="minorHAnsi" w:hAnsiTheme="minorHAnsi" w:cstheme="minorHAnsi"/>
          <w:b/>
          <w:bCs/>
          <w:szCs w:val="22"/>
        </w:rPr>
        <w:t>θμιας</w:t>
      </w:r>
      <w:proofErr w:type="spellEnd"/>
      <w:r w:rsidRPr="00B21C18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B21C18">
        <w:rPr>
          <w:rFonts w:asciiTheme="minorHAnsi" w:hAnsiTheme="minorHAnsi" w:cstheme="minorHAnsi"/>
          <w:b/>
          <w:bCs/>
          <w:szCs w:val="22"/>
        </w:rPr>
        <w:t>Εκπ</w:t>
      </w:r>
      <w:proofErr w:type="spellEnd"/>
      <w:r w:rsidRPr="00B21C18">
        <w:rPr>
          <w:rFonts w:asciiTheme="minorHAnsi" w:hAnsiTheme="minorHAnsi" w:cstheme="minorHAnsi"/>
          <w:b/>
          <w:bCs/>
          <w:szCs w:val="22"/>
        </w:rPr>
        <w:t>/</w:t>
      </w:r>
      <w:proofErr w:type="spellStart"/>
      <w:r w:rsidRPr="00B21C18">
        <w:rPr>
          <w:rFonts w:asciiTheme="minorHAnsi" w:hAnsiTheme="minorHAnsi" w:cstheme="minorHAnsi"/>
          <w:b/>
          <w:bCs/>
          <w:szCs w:val="22"/>
        </w:rPr>
        <w:t>σης</w:t>
      </w:r>
      <w:proofErr w:type="spellEnd"/>
      <w:r w:rsidRPr="00B21C18">
        <w:rPr>
          <w:rFonts w:asciiTheme="minorHAnsi" w:hAnsiTheme="minorHAnsi" w:cstheme="minorHAnsi"/>
          <w:b/>
          <w:bCs/>
          <w:szCs w:val="22"/>
        </w:rPr>
        <w:t xml:space="preserve"> του Δήμου Αρταίων</w:t>
      </w:r>
      <w:r>
        <w:rPr>
          <w:rFonts w:asciiTheme="minorHAnsi" w:hAnsiTheme="minorHAnsi" w:cstheme="minorHAnsi"/>
          <w:b/>
          <w:bCs/>
          <w:szCs w:val="22"/>
        </w:rPr>
        <w:t xml:space="preserve"> 2025-2026</w:t>
      </w:r>
      <w:r w:rsidRPr="006B7FF3">
        <w:rPr>
          <w:rFonts w:asciiTheme="minorHAnsi" w:hAnsiTheme="minorHAnsi" w:cstheme="minorHAnsi"/>
          <w:b/>
          <w:szCs w:val="22"/>
        </w:rPr>
        <w:t>,</w:t>
      </w:r>
      <w:r w:rsidRPr="006B7FF3">
        <w:rPr>
          <w:rFonts w:asciiTheme="minorHAnsi" w:hAnsiTheme="minorHAnsi" w:cstheme="minorHAnsi"/>
          <w:szCs w:val="22"/>
        </w:rPr>
        <w:t xml:space="preserve"> </w:t>
      </w:r>
      <w:r w:rsidRPr="006B7FF3">
        <w:rPr>
          <w:rFonts w:asciiTheme="minorHAnsi" w:hAnsiTheme="minorHAnsi" w:cstheme="minorHAnsi"/>
          <w:bCs/>
          <w:spacing w:val="-5"/>
          <w:szCs w:val="22"/>
        </w:rPr>
        <w:t xml:space="preserve">με κριτήριο κατακύρωσης </w:t>
      </w:r>
      <w:r w:rsidRPr="006B7FF3">
        <w:rPr>
          <w:rFonts w:asciiTheme="minorHAnsi" w:hAnsiTheme="minorHAnsi" w:cstheme="minorHAnsi"/>
          <w:szCs w:val="22"/>
        </w:rPr>
        <w:t>την πλέον συμφέρουσα από οικονομική άποψη προσφορά αποκλειστικά βάσει της τιμής</w:t>
      </w:r>
      <w:r w:rsidRPr="006B7FF3">
        <w:rPr>
          <w:rFonts w:asciiTheme="minorHAnsi" w:hAnsiTheme="minorHAnsi" w:cstheme="minorHAnsi"/>
          <w:bCs/>
          <w:spacing w:val="-5"/>
          <w:szCs w:val="22"/>
        </w:rPr>
        <w:t xml:space="preserve"> (χαμηλότερη τιμή)</w:t>
      </w:r>
      <w:r w:rsidRPr="006B7FF3">
        <w:rPr>
          <w:rFonts w:asciiTheme="minorHAnsi" w:hAnsiTheme="minorHAnsi" w:cstheme="minorHAnsi"/>
          <w:szCs w:val="22"/>
        </w:rPr>
        <w:t xml:space="preserve">, συνολικής προϋπολογισθείσης αξίας </w:t>
      </w:r>
      <w:r w:rsidRPr="00B21C18">
        <w:rPr>
          <w:rFonts w:asciiTheme="minorHAnsi" w:hAnsiTheme="minorHAnsi" w:cstheme="minorHAnsi"/>
          <w:b/>
          <w:bCs/>
          <w:color w:val="000000"/>
          <w:szCs w:val="22"/>
        </w:rPr>
        <w:t>116.451,20</w:t>
      </w:r>
      <w:r w:rsidRPr="006B7FF3">
        <w:rPr>
          <w:rFonts w:asciiTheme="minorHAnsi" w:hAnsiTheme="minorHAnsi" w:cstheme="minorHAnsi"/>
          <w:b/>
          <w:bCs/>
          <w:szCs w:val="22"/>
        </w:rPr>
        <w:t>€</w:t>
      </w:r>
      <w:r w:rsidRPr="006B7FF3">
        <w:rPr>
          <w:rFonts w:asciiTheme="minorHAnsi" w:hAnsiTheme="minorHAnsi" w:cstheme="minorHAnsi"/>
          <w:szCs w:val="22"/>
        </w:rPr>
        <w:t xml:space="preserve"> συμπεριλαμβανομένου του ΦΠΑ.  </w:t>
      </w:r>
    </w:p>
    <w:p w14:paraId="4C07F807" w14:textId="744A6A1F" w:rsidR="00B21C18" w:rsidRPr="006B7FF3" w:rsidRDefault="00B21C18" w:rsidP="00844E41">
      <w:pPr>
        <w:pStyle w:val="Web"/>
        <w:spacing w:before="0" w:after="0" w:line="360" w:lineRule="auto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6B7FF3">
        <w:rPr>
          <w:rFonts w:asciiTheme="minorHAnsi" w:hAnsiTheme="minorHAnsi" w:cstheme="minorHAnsi"/>
          <w:b/>
          <w:bCs/>
          <w:sz w:val="22"/>
          <w:szCs w:val="22"/>
        </w:rPr>
        <w:t>Οι προσφορές υποβάλλονται</w:t>
      </w:r>
      <w:r w:rsidRPr="006B7FF3">
        <w:rPr>
          <w:rFonts w:asciiTheme="minorHAnsi" w:hAnsiTheme="minorHAnsi" w:cstheme="minorHAnsi"/>
          <w:sz w:val="22"/>
          <w:szCs w:val="22"/>
        </w:rPr>
        <w:t xml:space="preserve"> από τους οικονομικούς φορείς ηλεκτρονικά, μέσω της διαδικτυακής πύλης </w:t>
      </w:r>
      <w:hyperlink r:id="rId6" w:history="1">
        <w:r w:rsidRPr="006B7FF3">
          <w:rPr>
            <w:rStyle w:val="-"/>
            <w:rFonts w:asciiTheme="minorHAnsi" w:eastAsiaTheme="majorEastAsia" w:hAnsiTheme="minorHAnsi" w:cstheme="minorHAnsi"/>
            <w:sz w:val="22"/>
            <w:szCs w:val="22"/>
          </w:rPr>
          <w:t>www.promitheus.gov.gr</w:t>
        </w:r>
      </w:hyperlink>
      <w:r w:rsidRPr="006B7FF3">
        <w:rPr>
          <w:rFonts w:asciiTheme="minorHAnsi" w:hAnsiTheme="minorHAnsi" w:cstheme="minorHAnsi"/>
          <w:sz w:val="22"/>
          <w:szCs w:val="22"/>
        </w:rPr>
        <w:t xml:space="preserve">, του Ε.Σ.Η.ΔΗ.Σ. (αριθμός διαγωνισμού </w:t>
      </w:r>
      <w:r w:rsidRPr="006B7FF3">
        <w:rPr>
          <w:rFonts w:asciiTheme="minorHAnsi" w:hAnsiTheme="minorHAnsi" w:cstheme="minorHAnsi"/>
          <w:b/>
          <w:sz w:val="22"/>
          <w:szCs w:val="22"/>
        </w:rPr>
        <w:t>3</w:t>
      </w:r>
      <w:r>
        <w:rPr>
          <w:rFonts w:asciiTheme="minorHAnsi" w:hAnsiTheme="minorHAnsi" w:cstheme="minorHAnsi"/>
          <w:b/>
          <w:sz w:val="22"/>
          <w:szCs w:val="22"/>
        </w:rPr>
        <w:t>72158</w:t>
      </w:r>
      <w:r w:rsidRPr="006B7FF3">
        <w:rPr>
          <w:rFonts w:asciiTheme="minorHAnsi" w:hAnsiTheme="minorHAnsi" w:cstheme="minorHAnsi"/>
          <w:sz w:val="22"/>
          <w:szCs w:val="22"/>
        </w:rPr>
        <w:t xml:space="preserve">) </w:t>
      </w:r>
      <w:r w:rsidRPr="006B7FF3">
        <w:rPr>
          <w:rFonts w:asciiTheme="minorHAnsi" w:hAnsiTheme="minorHAnsi" w:cstheme="minorHAnsi"/>
          <w:b/>
          <w:bCs/>
          <w:sz w:val="22"/>
          <w:szCs w:val="22"/>
        </w:rPr>
        <w:t>μέχρι τις</w:t>
      </w:r>
      <w:r w:rsidRPr="006B7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0BB0" w:rsidRPr="00FA0BB0">
        <w:rPr>
          <w:rFonts w:asciiTheme="minorHAnsi" w:hAnsiTheme="minorHAnsi" w:cstheme="minorHAnsi"/>
          <w:b/>
          <w:sz w:val="22"/>
          <w:szCs w:val="22"/>
        </w:rPr>
        <w:t>22</w:t>
      </w:r>
      <w:r w:rsidRPr="006B7FF3">
        <w:rPr>
          <w:rFonts w:asciiTheme="minorHAnsi" w:hAnsiTheme="minorHAnsi" w:cstheme="minorHAnsi"/>
          <w:b/>
          <w:sz w:val="22"/>
          <w:szCs w:val="22"/>
        </w:rPr>
        <w:t>/</w:t>
      </w:r>
      <w:r w:rsidR="00FA0BB0" w:rsidRPr="00FA0BB0">
        <w:rPr>
          <w:rFonts w:asciiTheme="minorHAnsi" w:hAnsiTheme="minorHAnsi" w:cstheme="minorHAnsi"/>
          <w:b/>
          <w:sz w:val="22"/>
          <w:szCs w:val="22"/>
        </w:rPr>
        <w:t>05</w:t>
      </w:r>
      <w:r w:rsidRPr="006B7FF3">
        <w:rPr>
          <w:rFonts w:asciiTheme="minorHAnsi" w:hAnsiTheme="minorHAnsi" w:cstheme="minorHAnsi"/>
          <w:b/>
          <w:sz w:val="22"/>
          <w:szCs w:val="22"/>
        </w:rPr>
        <w:t>/202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6B7FF3">
        <w:rPr>
          <w:rFonts w:asciiTheme="minorHAnsi" w:hAnsiTheme="minorHAnsi" w:cstheme="minorHAnsi"/>
          <w:b/>
          <w:sz w:val="22"/>
          <w:szCs w:val="22"/>
        </w:rPr>
        <w:t xml:space="preserve"> ημέρα </w:t>
      </w:r>
      <w:r w:rsidR="00FA0BB0">
        <w:rPr>
          <w:rFonts w:asciiTheme="minorHAnsi" w:hAnsiTheme="minorHAnsi" w:cstheme="minorHAnsi"/>
          <w:b/>
          <w:sz w:val="22"/>
          <w:szCs w:val="22"/>
        </w:rPr>
        <w:t>Πέμπτη</w:t>
      </w:r>
      <w:r w:rsidRPr="006B7FF3">
        <w:rPr>
          <w:rFonts w:asciiTheme="minorHAnsi" w:hAnsiTheme="minorHAnsi" w:cstheme="minorHAnsi"/>
          <w:b/>
          <w:sz w:val="22"/>
          <w:szCs w:val="22"/>
        </w:rPr>
        <w:t xml:space="preserve"> και ώρα 15.00</w:t>
      </w:r>
      <w:r w:rsidRPr="006B7FF3">
        <w:rPr>
          <w:rFonts w:asciiTheme="minorHAnsi" w:hAnsiTheme="minorHAnsi" w:cstheme="minorHAnsi"/>
          <w:sz w:val="22"/>
          <w:szCs w:val="22"/>
        </w:rPr>
        <w:t xml:space="preserve">, στην Ελληνική γλώσσα, σε ηλεκτρονικό φάκελο, σύμφωνα με τα αναφερόμενα στο Ν. 4155/13 (ΦΕΚ/Α/29-5-2013), στο άρθρο 11 της  Υ.Α. Π1/2390/2013 (ΦΕΚ/Β/2677/21-10-2013) «Τεχνικές λεπτομέρειες και διαδικασίες λειτουργίας του Εθνικού Συστήματος Ηλεκτρονικών Δημοσίων Συμβάσεων (Ε.Σ.Η.ΔΗ.Σ.)», τον 4412/2016 όπως έχει τροποποιηθεί και ισχύει βάσει του 4497/2017.  </w:t>
      </w:r>
      <w:r w:rsidRPr="006B7FF3">
        <w:rPr>
          <w:rFonts w:asciiTheme="minorHAnsi" w:hAnsiTheme="minorHAnsi" w:cstheme="minorHAnsi"/>
          <w:b/>
          <w:bCs/>
          <w:sz w:val="22"/>
          <w:szCs w:val="22"/>
        </w:rPr>
        <w:t xml:space="preserve">Η αποσφράγιση των προσφορών θα γίνει στις </w:t>
      </w:r>
      <w:r w:rsidR="00FA0BB0">
        <w:rPr>
          <w:rFonts w:asciiTheme="minorHAnsi" w:hAnsiTheme="minorHAnsi" w:cstheme="minorHAnsi"/>
          <w:b/>
          <w:sz w:val="22"/>
          <w:szCs w:val="22"/>
        </w:rPr>
        <w:t>28</w:t>
      </w:r>
      <w:r w:rsidRPr="006B7FF3">
        <w:rPr>
          <w:rFonts w:asciiTheme="minorHAnsi" w:hAnsiTheme="minorHAnsi" w:cstheme="minorHAnsi"/>
          <w:b/>
          <w:sz w:val="22"/>
          <w:szCs w:val="22"/>
        </w:rPr>
        <w:t>/</w:t>
      </w:r>
      <w:r w:rsidR="00FA0BB0">
        <w:rPr>
          <w:rFonts w:asciiTheme="minorHAnsi" w:hAnsiTheme="minorHAnsi" w:cstheme="minorHAnsi"/>
          <w:b/>
          <w:sz w:val="22"/>
          <w:szCs w:val="22"/>
        </w:rPr>
        <w:t>05</w:t>
      </w:r>
      <w:r w:rsidRPr="006B7FF3">
        <w:rPr>
          <w:rFonts w:asciiTheme="minorHAnsi" w:hAnsiTheme="minorHAnsi" w:cstheme="minorHAnsi"/>
          <w:b/>
          <w:sz w:val="22"/>
          <w:szCs w:val="22"/>
        </w:rPr>
        <w:t>/20</w:t>
      </w:r>
      <w:r>
        <w:rPr>
          <w:rFonts w:asciiTheme="minorHAnsi" w:hAnsiTheme="minorHAnsi" w:cstheme="minorHAnsi"/>
          <w:b/>
          <w:sz w:val="22"/>
          <w:szCs w:val="22"/>
        </w:rPr>
        <w:t>25</w:t>
      </w:r>
      <w:r w:rsidRPr="006B7FF3">
        <w:rPr>
          <w:rFonts w:asciiTheme="minorHAnsi" w:hAnsiTheme="minorHAnsi" w:cstheme="minorHAnsi"/>
          <w:b/>
          <w:sz w:val="22"/>
          <w:szCs w:val="22"/>
        </w:rPr>
        <w:t xml:space="preserve"> ημέρα </w:t>
      </w:r>
      <w:r w:rsidR="00FA0BB0">
        <w:rPr>
          <w:rFonts w:asciiTheme="minorHAnsi" w:hAnsiTheme="minorHAnsi" w:cstheme="minorHAnsi"/>
          <w:b/>
          <w:sz w:val="22"/>
          <w:szCs w:val="22"/>
        </w:rPr>
        <w:t>Τετάρτη</w:t>
      </w:r>
      <w:r w:rsidRPr="006B7FF3">
        <w:rPr>
          <w:rFonts w:asciiTheme="minorHAnsi" w:hAnsiTheme="minorHAnsi" w:cstheme="minorHAnsi"/>
          <w:b/>
          <w:sz w:val="22"/>
          <w:szCs w:val="22"/>
        </w:rPr>
        <w:t xml:space="preserve"> και ώρα 10.00.</w:t>
      </w:r>
    </w:p>
    <w:p w14:paraId="68C2F4B7" w14:textId="77777777" w:rsidR="00B21C18" w:rsidRPr="006B7FF3" w:rsidRDefault="00B21C18" w:rsidP="00844E41">
      <w:pPr>
        <w:pStyle w:val="Web"/>
        <w:spacing w:before="0" w:after="0" w:line="360" w:lineRule="auto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6B7FF3">
        <w:rPr>
          <w:rFonts w:asciiTheme="minorHAnsi" w:hAnsiTheme="minorHAnsi" w:cstheme="minorHAnsi"/>
          <w:sz w:val="22"/>
          <w:szCs w:val="22"/>
        </w:rPr>
        <w:t xml:space="preserve">Αντίγραφα της διακήρυξης για τη συμμετοχή στο διαγωνισμό  και πληροφορίες γι' αυτόν παρέχονται κατά τις εργάσιμες ημέρες και ώρες, από το γραφείο προμηθειών του Δήμου Αρταίων, (αρμόδιος υπάλληλος: Αρκουμάνης Θανάσης, τηλ.: 2681362290), καθώς και από την ιστοσελίδα του Δήμου </w:t>
      </w:r>
      <w:hyperlink r:id="rId7" w:history="1">
        <w:r w:rsidRPr="006B7FF3">
          <w:rPr>
            <w:rStyle w:val="-"/>
            <w:rFonts w:asciiTheme="minorHAnsi" w:eastAsiaTheme="majorEastAsia" w:hAnsiTheme="minorHAnsi" w:cstheme="minorHAnsi"/>
            <w:sz w:val="22"/>
            <w:szCs w:val="22"/>
            <w:lang w:val="en-US"/>
          </w:rPr>
          <w:t>www</w:t>
        </w:r>
        <w:r w:rsidRPr="006B7FF3">
          <w:rPr>
            <w:rStyle w:val="-"/>
            <w:rFonts w:asciiTheme="minorHAnsi" w:eastAsiaTheme="majorEastAsia" w:hAnsiTheme="minorHAnsi" w:cstheme="minorHAnsi"/>
            <w:sz w:val="22"/>
            <w:szCs w:val="22"/>
          </w:rPr>
          <w:t>.</w:t>
        </w:r>
        <w:r w:rsidRPr="006B7FF3">
          <w:rPr>
            <w:rStyle w:val="-"/>
            <w:rFonts w:asciiTheme="minorHAnsi" w:eastAsiaTheme="majorEastAsia" w:hAnsiTheme="minorHAnsi" w:cstheme="minorHAnsi"/>
            <w:sz w:val="22"/>
            <w:szCs w:val="22"/>
            <w:lang w:val="en-US"/>
          </w:rPr>
          <w:t>arta</w:t>
        </w:r>
        <w:r w:rsidRPr="006B7FF3">
          <w:rPr>
            <w:rStyle w:val="-"/>
            <w:rFonts w:asciiTheme="minorHAnsi" w:eastAsiaTheme="majorEastAsia" w:hAnsiTheme="minorHAnsi" w:cstheme="minorHAnsi"/>
            <w:sz w:val="22"/>
            <w:szCs w:val="22"/>
          </w:rPr>
          <w:t>.</w:t>
        </w:r>
        <w:r w:rsidRPr="006B7FF3">
          <w:rPr>
            <w:rStyle w:val="-"/>
            <w:rFonts w:asciiTheme="minorHAnsi" w:eastAsiaTheme="majorEastAsia" w:hAnsiTheme="minorHAnsi" w:cstheme="minorHAnsi"/>
            <w:sz w:val="22"/>
            <w:szCs w:val="22"/>
            <w:lang w:val="en-US"/>
          </w:rPr>
          <w:t>gr</w:t>
        </w:r>
      </w:hyperlink>
      <w:r w:rsidRPr="006B7FF3">
        <w:rPr>
          <w:rFonts w:asciiTheme="minorHAnsi" w:hAnsiTheme="minorHAnsi" w:cstheme="minorHAnsi"/>
          <w:sz w:val="22"/>
          <w:szCs w:val="22"/>
        </w:rPr>
        <w:t xml:space="preserve"> στην επιλογή «Επικαιρότητα» - «Προκηρύξεις».</w:t>
      </w:r>
    </w:p>
    <w:p w14:paraId="1A330EF6" w14:textId="77777777" w:rsidR="00B21C18" w:rsidRPr="00B50658" w:rsidRDefault="00B21C18" w:rsidP="00B21C18">
      <w:pPr>
        <w:pStyle w:val="Web"/>
        <w:spacing w:before="0" w:after="0"/>
        <w:ind w:firstLine="720"/>
        <w:jc w:val="both"/>
        <w:rPr>
          <w:rFonts w:asciiTheme="minorHAnsi" w:hAnsiTheme="minorHAnsi" w:cstheme="minorHAnsi"/>
        </w:rPr>
      </w:pPr>
    </w:p>
    <w:p w14:paraId="107B55CB" w14:textId="2737EA3B" w:rsidR="00B21C18" w:rsidRPr="00B50658" w:rsidRDefault="00B21C18" w:rsidP="00B21C18">
      <w:pPr>
        <w:jc w:val="center"/>
        <w:rPr>
          <w:rFonts w:asciiTheme="minorHAnsi" w:hAnsiTheme="minorHAnsi" w:cstheme="minorHAnsi"/>
          <w:sz w:val="24"/>
          <w:lang w:val="el-GR"/>
        </w:rPr>
      </w:pPr>
      <w:r w:rsidRPr="00B50658">
        <w:rPr>
          <w:rFonts w:asciiTheme="minorHAnsi" w:hAnsiTheme="minorHAnsi" w:cstheme="minorHAnsi"/>
          <w:sz w:val="24"/>
          <w:lang w:val="el-GR"/>
        </w:rPr>
        <w:t>Ο ΔΗΜΑΡΧΟΣ ΑΡΤΑΙΩΝ</w:t>
      </w:r>
    </w:p>
    <w:p w14:paraId="309F454D" w14:textId="77777777" w:rsidR="00FA0BB0" w:rsidRDefault="00FA0BB0" w:rsidP="00B21C18">
      <w:pPr>
        <w:jc w:val="center"/>
        <w:rPr>
          <w:rFonts w:asciiTheme="minorHAnsi" w:hAnsiTheme="minorHAnsi" w:cstheme="minorHAnsi"/>
          <w:sz w:val="24"/>
          <w:lang w:val="el-GR"/>
        </w:rPr>
      </w:pPr>
    </w:p>
    <w:p w14:paraId="3F49E273" w14:textId="77777777" w:rsidR="0042470C" w:rsidRDefault="0042470C" w:rsidP="00B21C18">
      <w:pPr>
        <w:jc w:val="center"/>
        <w:rPr>
          <w:rFonts w:asciiTheme="minorHAnsi" w:hAnsiTheme="minorHAnsi" w:cstheme="minorHAnsi"/>
          <w:sz w:val="24"/>
          <w:lang w:val="el-GR"/>
        </w:rPr>
      </w:pPr>
    </w:p>
    <w:p w14:paraId="6697125A" w14:textId="71DFC541" w:rsidR="00B21C18" w:rsidRDefault="00B21C18" w:rsidP="00B21C18">
      <w:pPr>
        <w:jc w:val="center"/>
        <w:rPr>
          <w:rFonts w:asciiTheme="minorHAnsi" w:hAnsiTheme="minorHAnsi" w:cstheme="minorHAnsi"/>
          <w:sz w:val="24"/>
          <w:lang w:val="el-GR"/>
        </w:rPr>
      </w:pPr>
      <w:r w:rsidRPr="00B50658">
        <w:rPr>
          <w:rFonts w:asciiTheme="minorHAnsi" w:hAnsiTheme="minorHAnsi" w:cstheme="minorHAnsi"/>
          <w:sz w:val="24"/>
          <w:lang w:val="el-GR"/>
        </w:rPr>
        <w:t>ΣΙΑΦΑΚΑΣ ΧΡΙΣΤΟΦΟΡΟΣ</w:t>
      </w:r>
    </w:p>
    <w:p w14:paraId="0D61E6D1" w14:textId="77777777" w:rsidR="00B21C18" w:rsidRPr="00FA0BB0" w:rsidRDefault="00B21C18" w:rsidP="0042470C">
      <w:pPr>
        <w:rPr>
          <w:lang w:val="el-GR"/>
        </w:rPr>
      </w:pPr>
    </w:p>
    <w:sectPr w:rsidR="00B21C18" w:rsidRPr="00FA0BB0" w:rsidSect="00FA0BB0">
      <w:headerReference w:type="default" r:id="rId8"/>
      <w:pgSz w:w="11906" w:h="16838"/>
      <w:pgMar w:top="993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36C0" w14:textId="77777777" w:rsidR="00865172" w:rsidRDefault="00865172" w:rsidP="00FA0BB0">
      <w:pPr>
        <w:spacing w:after="0"/>
      </w:pPr>
      <w:r>
        <w:separator/>
      </w:r>
    </w:p>
  </w:endnote>
  <w:endnote w:type="continuationSeparator" w:id="0">
    <w:p w14:paraId="0DCBBB7E" w14:textId="77777777" w:rsidR="00865172" w:rsidRDefault="00865172" w:rsidP="00FA0B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C6BA9" w14:textId="77777777" w:rsidR="00865172" w:rsidRDefault="00865172" w:rsidP="00FA0BB0">
      <w:pPr>
        <w:spacing w:after="0"/>
      </w:pPr>
      <w:r>
        <w:separator/>
      </w:r>
    </w:p>
  </w:footnote>
  <w:footnote w:type="continuationSeparator" w:id="0">
    <w:p w14:paraId="18346CC4" w14:textId="77777777" w:rsidR="00865172" w:rsidRDefault="00865172" w:rsidP="00FA0B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C13D3" w14:textId="30568BF8" w:rsidR="00FA0BB0" w:rsidRPr="00FA0BB0" w:rsidRDefault="00FA0BB0" w:rsidP="00FA0BB0">
    <w:pPr>
      <w:pStyle w:val="ab"/>
      <w:jc w:val="center"/>
      <w:rPr>
        <w:b/>
        <w:bCs/>
        <w:sz w:val="40"/>
        <w:szCs w:val="40"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18"/>
    <w:rsid w:val="00384093"/>
    <w:rsid w:val="0042470C"/>
    <w:rsid w:val="0046244E"/>
    <w:rsid w:val="004E06D2"/>
    <w:rsid w:val="00526DF4"/>
    <w:rsid w:val="00844E41"/>
    <w:rsid w:val="00862CBA"/>
    <w:rsid w:val="00865172"/>
    <w:rsid w:val="008E3A8F"/>
    <w:rsid w:val="00991C2B"/>
    <w:rsid w:val="009B78A2"/>
    <w:rsid w:val="00B21C18"/>
    <w:rsid w:val="00BC75E5"/>
    <w:rsid w:val="00C954AF"/>
    <w:rsid w:val="00F601FE"/>
    <w:rsid w:val="00FA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236E"/>
  <w15:chartTrackingRefBased/>
  <w15:docId w15:val="{4D90F4F9-9817-4BDA-8FEE-85AA55C3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18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B21C18"/>
    <w:pPr>
      <w:keepNext/>
      <w:keepLines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l-GR" w:eastAsia="en-US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1C18"/>
    <w:pPr>
      <w:keepNext/>
      <w:keepLines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l-GR" w:eastAsia="en-US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21C18"/>
    <w:pPr>
      <w:keepNext/>
      <w:keepLines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l-GR" w:eastAsia="en-US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21C18"/>
    <w:pPr>
      <w:keepNext/>
      <w:keepLines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el-GR" w:eastAsia="en-US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21C18"/>
    <w:pPr>
      <w:keepNext/>
      <w:keepLines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el-GR" w:eastAsia="en-US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21C18"/>
    <w:pPr>
      <w:keepNext/>
      <w:keepLines/>
      <w:suppressAutoHyphens w:val="0"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el-GR" w:eastAsia="en-US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1C18"/>
    <w:pPr>
      <w:keepNext/>
      <w:keepLines/>
      <w:suppressAutoHyphens w:val="0"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el-GR" w:eastAsia="en-US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21C18"/>
    <w:pPr>
      <w:keepNext/>
      <w:keepLines/>
      <w:suppressAutoHyphens w:val="0"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el-GR" w:eastAsia="en-US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21C18"/>
    <w:pPr>
      <w:keepNext/>
      <w:keepLines/>
      <w:suppressAutoHyphens w:val="0"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el-GR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21C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21C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21C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21C18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21C18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21C1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21C1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21C1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21C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21C18"/>
    <w:pPr>
      <w:suppressAutoHyphens w:val="0"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l-GR" w:eastAsia="en-US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B21C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21C18"/>
    <w:pPr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l-GR" w:eastAsia="en-US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B21C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21C1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val="el-GR" w:eastAsia="en-US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B21C1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21C18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2"/>
      <w:lang w:val="el-GR" w:eastAsia="en-US"/>
      <w14:ligatures w14:val="standardContextual"/>
    </w:rPr>
  </w:style>
  <w:style w:type="character" w:styleId="a7">
    <w:name w:val="Intense Emphasis"/>
    <w:basedOn w:val="a0"/>
    <w:uiPriority w:val="21"/>
    <w:qFormat/>
    <w:rsid w:val="00B21C18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21C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val="el-GR" w:eastAsia="en-US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B21C18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B21C18"/>
    <w:rPr>
      <w:b/>
      <w:bCs/>
      <w:smallCaps/>
      <w:color w:val="2F5496" w:themeColor="accent1" w:themeShade="BF"/>
      <w:spacing w:val="5"/>
    </w:rPr>
  </w:style>
  <w:style w:type="character" w:styleId="-">
    <w:name w:val="Hyperlink"/>
    <w:uiPriority w:val="99"/>
    <w:rsid w:val="00B21C18"/>
    <w:rPr>
      <w:color w:val="0000FF"/>
      <w:u w:val="single"/>
    </w:rPr>
  </w:style>
  <w:style w:type="character" w:styleId="aa">
    <w:name w:val="Strong"/>
    <w:qFormat/>
    <w:rsid w:val="00B21C18"/>
    <w:rPr>
      <w:b/>
      <w:bCs/>
    </w:rPr>
  </w:style>
  <w:style w:type="paragraph" w:customStyle="1" w:styleId="normalwithoutspacing">
    <w:name w:val="normal_without_spacing"/>
    <w:basedOn w:val="a"/>
    <w:rsid w:val="00B21C18"/>
    <w:pPr>
      <w:spacing w:after="60"/>
    </w:pPr>
    <w:rPr>
      <w:lang w:val="el-GR"/>
    </w:rPr>
  </w:style>
  <w:style w:type="paragraph" w:styleId="Web">
    <w:name w:val="Normal (Web)"/>
    <w:basedOn w:val="a"/>
    <w:rsid w:val="00B21C18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customStyle="1" w:styleId="10">
    <w:name w:val="Ημερομηνία1"/>
    <w:basedOn w:val="a"/>
    <w:next w:val="a"/>
    <w:rsid w:val="00B21C18"/>
    <w:pPr>
      <w:spacing w:after="100"/>
    </w:pPr>
    <w:rPr>
      <w:rFonts w:eastAsia="MS Mincho"/>
      <w:lang w:val="en-US" w:eastAsia="ja-JP"/>
    </w:rPr>
  </w:style>
  <w:style w:type="paragraph" w:styleId="ab">
    <w:name w:val="header"/>
    <w:basedOn w:val="a"/>
    <w:link w:val="Char3"/>
    <w:uiPriority w:val="99"/>
    <w:unhideWhenUsed/>
    <w:rsid w:val="00FA0BB0"/>
    <w:pPr>
      <w:tabs>
        <w:tab w:val="center" w:pos="4153"/>
        <w:tab w:val="right" w:pos="8306"/>
      </w:tabs>
      <w:spacing w:after="0"/>
    </w:pPr>
  </w:style>
  <w:style w:type="character" w:customStyle="1" w:styleId="Char3">
    <w:name w:val="Κεφαλίδα Char"/>
    <w:basedOn w:val="a0"/>
    <w:link w:val="ab"/>
    <w:uiPriority w:val="99"/>
    <w:rsid w:val="00FA0BB0"/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ac">
    <w:name w:val="footer"/>
    <w:basedOn w:val="a"/>
    <w:link w:val="Char4"/>
    <w:uiPriority w:val="99"/>
    <w:unhideWhenUsed/>
    <w:rsid w:val="00FA0BB0"/>
    <w:pPr>
      <w:tabs>
        <w:tab w:val="center" w:pos="4153"/>
        <w:tab w:val="right" w:pos="8306"/>
      </w:tabs>
      <w:spacing w:after="0"/>
    </w:pPr>
  </w:style>
  <w:style w:type="character" w:customStyle="1" w:styleId="Char4">
    <w:name w:val="Υποσέλιδο Char"/>
    <w:basedOn w:val="a0"/>
    <w:link w:val="ac"/>
    <w:uiPriority w:val="99"/>
    <w:rsid w:val="00FA0BB0"/>
    <w:rPr>
      <w:rFonts w:ascii="Calibri" w:eastAsia="Times New Roman" w:hAnsi="Calibri" w:cs="Calibri"/>
      <w:kern w:val="0"/>
      <w:szCs w:val="24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rta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mitheus.gov.g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ΑΘΑΝΑΣΙΟΣ ΑΡΚΟΥΜΑΝΗΣ</dc:creator>
  <cp:keywords/>
  <dc:description/>
  <cp:lastModifiedBy>ΑΘΑΝΑΣΙΟΣ ΑΡΚΟΥΜΑΝΗΣ</cp:lastModifiedBy>
  <cp:revision>5</cp:revision>
  <dcterms:created xsi:type="dcterms:W3CDTF">2025-04-30T08:39:00Z</dcterms:created>
  <dcterms:modified xsi:type="dcterms:W3CDTF">2025-05-07T08:51:00Z</dcterms:modified>
</cp:coreProperties>
</file>