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45" w:type="dxa"/>
        <w:jc w:val="center"/>
        <w:tblLayout w:type="fixed"/>
        <w:tblLook w:val="0000" w:firstRow="0" w:lastRow="0" w:firstColumn="0" w:lastColumn="0" w:noHBand="0" w:noVBand="0"/>
      </w:tblPr>
      <w:tblGrid>
        <w:gridCol w:w="284"/>
        <w:gridCol w:w="4384"/>
        <w:gridCol w:w="5582"/>
        <w:gridCol w:w="895"/>
      </w:tblGrid>
      <w:tr w:rsidR="00900185" w:rsidRPr="003C6B6D" w:rsidTr="00B867EC">
        <w:trPr>
          <w:gridAfter w:val="1"/>
          <w:wAfter w:w="895" w:type="dxa"/>
          <w:jc w:val="center"/>
        </w:trPr>
        <w:tc>
          <w:tcPr>
            <w:tcW w:w="284" w:type="dxa"/>
          </w:tcPr>
          <w:p w:rsidR="00900185" w:rsidRPr="00C118D4" w:rsidRDefault="00900185" w:rsidP="00B867EC">
            <w:pPr>
              <w:spacing w:after="0"/>
              <w:jc w:val="center"/>
              <w:rPr>
                <w:rFonts w:cs="Tahoma"/>
                <w:b/>
                <w:lang w:val="el-GR" w:eastAsia="el-GR"/>
              </w:rPr>
            </w:pPr>
          </w:p>
        </w:tc>
        <w:tc>
          <w:tcPr>
            <w:tcW w:w="9966" w:type="dxa"/>
            <w:gridSpan w:val="2"/>
          </w:tcPr>
          <w:p w:rsidR="00900185" w:rsidRPr="0022032E" w:rsidRDefault="00900185" w:rsidP="00B867EC">
            <w:pPr>
              <w:spacing w:after="0"/>
              <w:jc w:val="center"/>
              <w:rPr>
                <w:rFonts w:eastAsia="Calibri" w:cs="Tahoma"/>
                <w:b/>
                <w:bCs/>
                <w:lang w:val="el-GR" w:eastAsia="el-GR"/>
              </w:rPr>
            </w:pPr>
            <w:r>
              <w:rPr>
                <w:b/>
                <w:lang w:val="el-GR"/>
              </w:rPr>
              <w:t>«</w:t>
            </w:r>
            <w:r w:rsidRPr="007D1A43">
              <w:rPr>
                <w:rFonts w:eastAsia="SimSun"/>
                <w:b/>
                <w:color w:val="000000"/>
                <w:sz w:val="24"/>
                <w:lang w:val="el-GR"/>
              </w:rPr>
              <w:t>ΑΝΤΙΚΑΤΑΣΤΑΣΗ ΟΧΗΜΑΤΩΝ ΤΟΥ ΔΗΜΟΥ ΑΡΤΑΙΩΝ KAI ΤΗΣ ΔΗ.Κ.Ε.Δ.Α.</w:t>
            </w:r>
            <w:r>
              <w:rPr>
                <w:rFonts w:eastAsia="SimSun"/>
                <w:b/>
                <w:color w:val="000000"/>
                <w:sz w:val="24"/>
                <w:lang w:val="el-GR"/>
              </w:rPr>
              <w:t>»</w:t>
            </w:r>
          </w:p>
        </w:tc>
      </w:tr>
      <w:tr w:rsidR="00900185" w:rsidRPr="003C6B6D" w:rsidTr="00B867EC">
        <w:trPr>
          <w:jc w:val="center"/>
        </w:trPr>
        <w:tc>
          <w:tcPr>
            <w:tcW w:w="4668" w:type="dxa"/>
            <w:gridSpan w:val="2"/>
          </w:tcPr>
          <w:p w:rsidR="00900185" w:rsidRPr="00367E17" w:rsidRDefault="00900185" w:rsidP="00B867EC">
            <w:pPr>
              <w:spacing w:after="0"/>
              <w:jc w:val="center"/>
              <w:rPr>
                <w:rFonts w:cs="Tahoma"/>
                <w:b/>
                <w:lang w:val="el-GR" w:eastAsia="el-GR"/>
              </w:rPr>
            </w:pPr>
          </w:p>
        </w:tc>
        <w:tc>
          <w:tcPr>
            <w:tcW w:w="6477" w:type="dxa"/>
            <w:gridSpan w:val="2"/>
          </w:tcPr>
          <w:p w:rsidR="00900185" w:rsidRPr="00894469" w:rsidRDefault="00900185" w:rsidP="00B867EC">
            <w:pPr>
              <w:spacing w:after="0"/>
              <w:rPr>
                <w:rFonts w:cs="Tahoma"/>
                <w:bCs/>
                <w:lang w:val="el-GR" w:eastAsia="el-GR"/>
              </w:rPr>
            </w:pPr>
          </w:p>
        </w:tc>
      </w:tr>
    </w:tbl>
    <w:p w:rsidR="00900185" w:rsidRPr="00894469" w:rsidRDefault="00900185" w:rsidP="00900185">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rsidR="00900185" w:rsidRPr="00894469" w:rsidRDefault="00900185" w:rsidP="00900185">
      <w:pPr>
        <w:widowControl w:val="0"/>
        <w:autoSpaceDE w:val="0"/>
        <w:autoSpaceDN w:val="0"/>
        <w:adjustRightInd w:val="0"/>
        <w:spacing w:before="120" w:line="276" w:lineRule="auto"/>
        <w:rPr>
          <w:rFonts w:cs="Tahoma"/>
          <w:i/>
          <w:lang w:val="en-US"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Pr>
          <w:rFonts w:cs="Tahoma"/>
          <w:i/>
          <w:lang w:val="el-GR" w:eastAsia="el-GR"/>
        </w:rPr>
        <w:t xml:space="preserve">…../………. </w:t>
      </w:r>
      <w:r w:rsidRPr="00B7233B">
        <w:rPr>
          <w:rFonts w:cs="Tahoma"/>
          <w:i/>
          <w:lang w:val="el-GR" w:eastAsia="el-GR"/>
        </w:rPr>
        <w:t xml:space="preserve"> σχετικής μελέτης.</w:t>
      </w:r>
    </w:p>
    <w:tbl>
      <w:tblPr>
        <w:tblW w:w="10617" w:type="dxa"/>
        <w:jc w:val="center"/>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37"/>
        <w:gridCol w:w="3852"/>
        <w:gridCol w:w="828"/>
        <w:gridCol w:w="1314"/>
        <w:gridCol w:w="1647"/>
        <w:gridCol w:w="2019"/>
      </w:tblGrid>
      <w:tr w:rsidR="00900185" w:rsidRPr="00D87F22" w:rsidTr="00B867EC">
        <w:trPr>
          <w:trHeight w:val="630"/>
          <w:jc w:val="center"/>
        </w:trPr>
        <w:tc>
          <w:tcPr>
            <w:tcW w:w="920" w:type="dxa"/>
            <w:shd w:val="clear" w:color="auto" w:fill="auto"/>
            <w:noWrap/>
            <w:vAlign w:val="center"/>
            <w:hideMark/>
          </w:tcPr>
          <w:p w:rsidR="00900185" w:rsidRPr="00894469" w:rsidRDefault="00900185" w:rsidP="00B867EC">
            <w:pPr>
              <w:suppressAutoHyphens w:val="0"/>
              <w:spacing w:after="0"/>
              <w:jc w:val="center"/>
              <w:rPr>
                <w:b/>
                <w:bCs/>
                <w:color w:val="000000"/>
                <w:lang w:val="en-US" w:eastAsia="el-GR"/>
              </w:rPr>
            </w:pPr>
            <w:r>
              <w:rPr>
                <w:b/>
                <w:bCs/>
                <w:color w:val="000000"/>
                <w:lang w:val="en-US" w:eastAsia="el-GR"/>
              </w:rPr>
              <w:t>A/A</w:t>
            </w:r>
          </w:p>
        </w:tc>
        <w:tc>
          <w:tcPr>
            <w:tcW w:w="3889" w:type="dxa"/>
            <w:gridSpan w:val="2"/>
          </w:tcPr>
          <w:p w:rsidR="00900185" w:rsidRDefault="00900185" w:rsidP="00B867EC">
            <w:pPr>
              <w:suppressAutoHyphens w:val="0"/>
              <w:spacing w:after="0"/>
              <w:jc w:val="center"/>
              <w:rPr>
                <w:b/>
                <w:bCs/>
                <w:color w:val="000000"/>
                <w:szCs w:val="22"/>
                <w:lang w:val="el-GR" w:eastAsia="el-GR"/>
              </w:rPr>
            </w:pPr>
            <w:r w:rsidRPr="00D9411E">
              <w:rPr>
                <w:b/>
                <w:bCs/>
                <w:color w:val="000000"/>
                <w:szCs w:val="22"/>
                <w:lang w:val="el-GR" w:eastAsia="el-GR"/>
              </w:rPr>
              <w:t>Περιγραφή Είδους</w:t>
            </w:r>
          </w:p>
        </w:tc>
        <w:tc>
          <w:tcPr>
            <w:tcW w:w="828" w:type="dxa"/>
            <w:shd w:val="clear" w:color="auto" w:fill="auto"/>
            <w:vAlign w:val="center"/>
            <w:hideMark/>
          </w:tcPr>
          <w:p w:rsidR="00900185" w:rsidRPr="00D9411E" w:rsidRDefault="00900185" w:rsidP="00B867EC">
            <w:pPr>
              <w:suppressAutoHyphens w:val="0"/>
              <w:spacing w:after="0"/>
              <w:jc w:val="center"/>
              <w:rPr>
                <w:b/>
                <w:bCs/>
                <w:color w:val="000000"/>
                <w:lang w:val="el-GR" w:eastAsia="el-GR"/>
              </w:rPr>
            </w:pPr>
            <w:r>
              <w:rPr>
                <w:b/>
                <w:bCs/>
                <w:color w:val="000000"/>
                <w:szCs w:val="22"/>
                <w:lang w:val="el-GR" w:eastAsia="el-GR"/>
              </w:rPr>
              <w:t>Μ.Μ.</w:t>
            </w:r>
          </w:p>
        </w:tc>
        <w:tc>
          <w:tcPr>
            <w:tcW w:w="1314" w:type="dxa"/>
            <w:shd w:val="clear" w:color="auto" w:fill="auto"/>
            <w:vAlign w:val="center"/>
          </w:tcPr>
          <w:p w:rsidR="00900185" w:rsidRPr="00D9411E" w:rsidRDefault="00900185" w:rsidP="00B867EC">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rsidR="00900185" w:rsidRPr="00D9411E" w:rsidRDefault="00900185" w:rsidP="00B867EC">
            <w:pPr>
              <w:suppressAutoHyphens w:val="0"/>
              <w:spacing w:after="0"/>
              <w:jc w:val="center"/>
              <w:rPr>
                <w:b/>
                <w:bCs/>
                <w:color w:val="000000"/>
                <w:lang w:val="el-GR" w:eastAsia="el-GR"/>
              </w:rPr>
            </w:pPr>
            <w:r>
              <w:rPr>
                <w:b/>
                <w:bCs/>
                <w:color w:val="000000"/>
                <w:szCs w:val="22"/>
                <w:lang w:val="el-GR" w:eastAsia="el-GR"/>
              </w:rPr>
              <w:t>Τιμή χωρίς ΦΠΑ</w:t>
            </w:r>
          </w:p>
        </w:tc>
        <w:tc>
          <w:tcPr>
            <w:tcW w:w="2019" w:type="dxa"/>
            <w:shd w:val="clear" w:color="auto" w:fill="auto"/>
            <w:noWrap/>
            <w:vAlign w:val="bottom"/>
            <w:hideMark/>
          </w:tcPr>
          <w:p w:rsidR="00900185" w:rsidRPr="00D9411E" w:rsidRDefault="00900185" w:rsidP="00B867EC">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4</w:t>
            </w:r>
          </w:p>
        </w:tc>
        <w:tc>
          <w:tcPr>
            <w:tcW w:w="3889" w:type="dxa"/>
            <w:gridSpan w:val="2"/>
          </w:tcPr>
          <w:p w:rsidR="00900185" w:rsidRPr="006305E9" w:rsidRDefault="00900185" w:rsidP="00B867EC">
            <w:r w:rsidRPr="006305E9">
              <w:t>ΕΛΑΦΡΥ ΗΜΙΦΟΡΤΗΓΟ (PICK UP)</w:t>
            </w:r>
          </w:p>
        </w:tc>
        <w:tc>
          <w:tcPr>
            <w:tcW w:w="828" w:type="dxa"/>
            <w:shd w:val="clear" w:color="auto" w:fill="auto"/>
            <w:noWrap/>
          </w:tcPr>
          <w:p w:rsidR="00900185" w:rsidRPr="006305E9" w:rsidRDefault="00900185" w:rsidP="00B867EC">
            <w:pPr>
              <w:jc w:val="center"/>
            </w:pPr>
            <w:proofErr w:type="gramStart"/>
            <w:r w:rsidRPr="006305E9">
              <w:t>τεμ</w:t>
            </w:r>
            <w:proofErr w:type="gramEnd"/>
            <w:r w:rsidRPr="006305E9">
              <w:t>.</w:t>
            </w:r>
          </w:p>
        </w:tc>
        <w:tc>
          <w:tcPr>
            <w:tcW w:w="1314" w:type="dxa"/>
            <w:shd w:val="clear" w:color="auto" w:fill="auto"/>
          </w:tcPr>
          <w:p w:rsidR="00900185" w:rsidRPr="006305E9" w:rsidRDefault="00900185" w:rsidP="00B867EC">
            <w:pPr>
              <w:jc w:val="center"/>
            </w:pPr>
            <w:r w:rsidRPr="006305E9">
              <w:t>5</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5</w:t>
            </w:r>
          </w:p>
        </w:tc>
        <w:tc>
          <w:tcPr>
            <w:tcW w:w="3889" w:type="dxa"/>
            <w:gridSpan w:val="2"/>
          </w:tcPr>
          <w:p w:rsidR="00900185" w:rsidRPr="006305E9" w:rsidRDefault="00900185" w:rsidP="00B867EC">
            <w:r w:rsidRPr="006305E9">
              <w:t>ΕΠΙΒΑΤΙΚΟ ΟΧΗΜΑ VAN 9 ΘΕΣΕΩΝ</w:t>
            </w:r>
          </w:p>
        </w:tc>
        <w:tc>
          <w:tcPr>
            <w:tcW w:w="828" w:type="dxa"/>
            <w:shd w:val="clear" w:color="auto" w:fill="auto"/>
            <w:noWrap/>
          </w:tcPr>
          <w:p w:rsidR="00900185" w:rsidRPr="006305E9" w:rsidRDefault="00900185" w:rsidP="00B867EC">
            <w:pPr>
              <w:jc w:val="center"/>
            </w:pPr>
            <w:proofErr w:type="gramStart"/>
            <w:r w:rsidRPr="006305E9">
              <w:t>τεμ</w:t>
            </w:r>
            <w:proofErr w:type="gramEnd"/>
            <w:r w:rsidRPr="006305E9">
              <w:t>.</w:t>
            </w:r>
          </w:p>
        </w:tc>
        <w:tc>
          <w:tcPr>
            <w:tcW w:w="1314" w:type="dxa"/>
            <w:shd w:val="clear" w:color="auto" w:fill="auto"/>
          </w:tcPr>
          <w:p w:rsidR="00900185" w:rsidRPr="006305E9" w:rsidRDefault="00900185" w:rsidP="00B867EC">
            <w:pPr>
              <w:jc w:val="center"/>
            </w:pPr>
            <w:r w:rsidRPr="006305E9">
              <w:t>2</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6</w:t>
            </w:r>
          </w:p>
        </w:tc>
        <w:tc>
          <w:tcPr>
            <w:tcW w:w="3889" w:type="dxa"/>
            <w:gridSpan w:val="2"/>
          </w:tcPr>
          <w:p w:rsidR="00900185" w:rsidRPr="006305E9" w:rsidRDefault="00900185" w:rsidP="00B867EC">
            <w:r w:rsidRPr="006305E9">
              <w:t>ΗΜΙΦΟΡΤΗΓΟ ΜΙΚΡΟ VAN 2 ΘΕΣΕΩΝ</w:t>
            </w:r>
          </w:p>
        </w:tc>
        <w:tc>
          <w:tcPr>
            <w:tcW w:w="828" w:type="dxa"/>
            <w:shd w:val="clear" w:color="auto" w:fill="auto"/>
            <w:noWrap/>
          </w:tcPr>
          <w:p w:rsidR="00900185" w:rsidRPr="006305E9" w:rsidRDefault="00900185" w:rsidP="00B867EC">
            <w:pPr>
              <w:jc w:val="center"/>
            </w:pPr>
            <w:proofErr w:type="gramStart"/>
            <w:r w:rsidRPr="006305E9">
              <w:t>τεμ</w:t>
            </w:r>
            <w:proofErr w:type="gramEnd"/>
            <w:r w:rsidRPr="006305E9">
              <w:t>.</w:t>
            </w:r>
          </w:p>
        </w:tc>
        <w:tc>
          <w:tcPr>
            <w:tcW w:w="1314" w:type="dxa"/>
            <w:shd w:val="clear" w:color="auto" w:fill="auto"/>
          </w:tcPr>
          <w:p w:rsidR="00900185" w:rsidRPr="006305E9" w:rsidRDefault="00900185" w:rsidP="00B867EC">
            <w:pPr>
              <w:jc w:val="center"/>
            </w:pPr>
            <w:r w:rsidRPr="006305E9">
              <w:t>1</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10</w:t>
            </w:r>
          </w:p>
        </w:tc>
        <w:tc>
          <w:tcPr>
            <w:tcW w:w="3889" w:type="dxa"/>
            <w:gridSpan w:val="2"/>
          </w:tcPr>
          <w:p w:rsidR="00900185" w:rsidRPr="006305E9" w:rsidRDefault="00900185" w:rsidP="00B867EC">
            <w:r w:rsidRPr="006305E9">
              <w:t>ΔΙΚΥΚΛΟ</w:t>
            </w:r>
          </w:p>
        </w:tc>
        <w:tc>
          <w:tcPr>
            <w:tcW w:w="828" w:type="dxa"/>
            <w:shd w:val="clear" w:color="auto" w:fill="auto"/>
            <w:noWrap/>
          </w:tcPr>
          <w:p w:rsidR="00900185" w:rsidRPr="006305E9" w:rsidRDefault="00900185" w:rsidP="00B867EC">
            <w:pPr>
              <w:jc w:val="center"/>
            </w:pPr>
            <w:proofErr w:type="gramStart"/>
            <w:r w:rsidRPr="006305E9">
              <w:t>τεμ</w:t>
            </w:r>
            <w:proofErr w:type="gramEnd"/>
            <w:r w:rsidRPr="006305E9">
              <w:t>.</w:t>
            </w:r>
          </w:p>
        </w:tc>
        <w:tc>
          <w:tcPr>
            <w:tcW w:w="1314" w:type="dxa"/>
            <w:shd w:val="clear" w:color="auto" w:fill="auto"/>
          </w:tcPr>
          <w:p w:rsidR="00900185" w:rsidRPr="006305E9" w:rsidRDefault="00900185" w:rsidP="00B867EC">
            <w:pPr>
              <w:jc w:val="center"/>
            </w:pPr>
            <w:r w:rsidRPr="006305E9">
              <w:t>3</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D9411E" w:rsidTr="00B867EC">
        <w:trPr>
          <w:trHeight w:val="300"/>
          <w:jc w:val="center"/>
        </w:trPr>
        <w:tc>
          <w:tcPr>
            <w:tcW w:w="920" w:type="dxa"/>
            <w:shd w:val="clear" w:color="auto" w:fill="auto"/>
            <w:noWrap/>
            <w:vAlign w:val="bottom"/>
            <w:hideMark/>
          </w:tcPr>
          <w:p w:rsidR="00900185" w:rsidRPr="00D9411E" w:rsidRDefault="00900185" w:rsidP="00B867EC">
            <w:pPr>
              <w:suppressAutoHyphens w:val="0"/>
              <w:spacing w:after="0"/>
              <w:jc w:val="right"/>
              <w:rPr>
                <w:color w:val="000000"/>
                <w:lang w:val="el-GR" w:eastAsia="el-GR"/>
              </w:rPr>
            </w:pPr>
            <w:bookmarkStart w:id="0" w:name="_GoBack"/>
            <w:bookmarkEnd w:id="0"/>
          </w:p>
        </w:tc>
        <w:tc>
          <w:tcPr>
            <w:tcW w:w="3889" w:type="dxa"/>
            <w:gridSpan w:val="2"/>
          </w:tcPr>
          <w:p w:rsidR="00900185" w:rsidRPr="00D9411E" w:rsidRDefault="00900185" w:rsidP="00B867EC">
            <w:pPr>
              <w:spacing w:after="0"/>
              <w:jc w:val="right"/>
              <w:rPr>
                <w:color w:val="000000"/>
                <w:lang w:val="el-GR" w:eastAsia="el-GR"/>
              </w:rPr>
            </w:pPr>
          </w:p>
        </w:tc>
        <w:tc>
          <w:tcPr>
            <w:tcW w:w="828" w:type="dxa"/>
            <w:shd w:val="clear" w:color="auto" w:fill="auto"/>
            <w:vAlign w:val="bottom"/>
          </w:tcPr>
          <w:p w:rsidR="00900185" w:rsidRPr="00D9411E" w:rsidRDefault="00900185" w:rsidP="00B867EC">
            <w:pPr>
              <w:spacing w:after="0"/>
              <w:jc w:val="right"/>
              <w:rPr>
                <w:color w:val="000000"/>
                <w:lang w:val="el-GR" w:eastAsia="el-GR"/>
              </w:rPr>
            </w:pPr>
          </w:p>
        </w:tc>
        <w:tc>
          <w:tcPr>
            <w:tcW w:w="1314" w:type="dxa"/>
            <w:shd w:val="clear" w:color="auto" w:fill="auto"/>
            <w:vAlign w:val="bottom"/>
          </w:tcPr>
          <w:p w:rsidR="00900185" w:rsidRPr="00D9411E" w:rsidRDefault="00900185" w:rsidP="00B867EC">
            <w:pPr>
              <w:spacing w:after="0"/>
              <w:jc w:val="right"/>
              <w:rPr>
                <w:color w:val="000000"/>
                <w:lang w:val="el-GR" w:eastAsia="el-GR"/>
              </w:rPr>
            </w:pPr>
          </w:p>
        </w:tc>
        <w:tc>
          <w:tcPr>
            <w:tcW w:w="1647" w:type="dxa"/>
            <w:shd w:val="clear" w:color="auto" w:fill="auto"/>
            <w:vAlign w:val="bottom"/>
          </w:tcPr>
          <w:p w:rsidR="00900185" w:rsidRPr="00D9411E" w:rsidRDefault="00900185" w:rsidP="00B867EC">
            <w:pPr>
              <w:spacing w:after="0"/>
              <w:jc w:val="right"/>
              <w:rPr>
                <w:color w:val="000000"/>
                <w:lang w:val="el-GR" w:eastAsia="el-GR"/>
              </w:rPr>
            </w:pPr>
            <w:r>
              <w:rPr>
                <w:color w:val="000000"/>
                <w:szCs w:val="22"/>
                <w:lang w:val="el-GR" w:eastAsia="el-GR"/>
              </w:rPr>
              <w:t>Καθαρή αξία</w:t>
            </w:r>
          </w:p>
        </w:tc>
        <w:tc>
          <w:tcPr>
            <w:tcW w:w="2019" w:type="dxa"/>
            <w:shd w:val="clear" w:color="auto" w:fill="auto"/>
            <w:noWrap/>
            <w:vAlign w:val="bottom"/>
            <w:hideMark/>
          </w:tcPr>
          <w:p w:rsidR="00900185" w:rsidRPr="00D9411E" w:rsidRDefault="00900185" w:rsidP="00B867EC">
            <w:pPr>
              <w:suppressAutoHyphens w:val="0"/>
              <w:spacing w:after="0"/>
              <w:jc w:val="right"/>
              <w:rPr>
                <w:color w:val="000000"/>
                <w:lang w:val="el-GR" w:eastAsia="el-GR"/>
              </w:rPr>
            </w:pPr>
            <w:r w:rsidRPr="00D9411E">
              <w:rPr>
                <w:color w:val="000000"/>
                <w:szCs w:val="22"/>
                <w:lang w:val="el-GR" w:eastAsia="el-GR"/>
              </w:rPr>
              <w:t> </w:t>
            </w:r>
          </w:p>
        </w:tc>
      </w:tr>
      <w:tr w:rsidR="00900185" w:rsidRPr="00D9411E" w:rsidTr="00B867EC">
        <w:trPr>
          <w:trHeight w:val="300"/>
          <w:jc w:val="center"/>
        </w:trPr>
        <w:tc>
          <w:tcPr>
            <w:tcW w:w="920" w:type="dxa"/>
            <w:tcBorders>
              <w:bottom w:val="single" w:sz="4" w:space="0" w:color="auto"/>
            </w:tcBorders>
            <w:shd w:val="clear" w:color="auto" w:fill="auto"/>
            <w:noWrap/>
            <w:vAlign w:val="bottom"/>
            <w:hideMark/>
          </w:tcPr>
          <w:p w:rsidR="00900185" w:rsidRPr="00D9411E" w:rsidRDefault="00900185" w:rsidP="00B867EC">
            <w:pPr>
              <w:suppressAutoHyphens w:val="0"/>
              <w:spacing w:after="0"/>
              <w:jc w:val="right"/>
              <w:rPr>
                <w:color w:val="000000"/>
                <w:lang w:val="el-GR" w:eastAsia="el-GR"/>
              </w:rPr>
            </w:pPr>
          </w:p>
        </w:tc>
        <w:tc>
          <w:tcPr>
            <w:tcW w:w="3889" w:type="dxa"/>
            <w:gridSpan w:val="2"/>
            <w:tcBorders>
              <w:bottom w:val="single" w:sz="4" w:space="0" w:color="auto"/>
            </w:tcBorders>
          </w:tcPr>
          <w:p w:rsidR="00900185" w:rsidRPr="00D9411E" w:rsidRDefault="00900185" w:rsidP="00B867EC">
            <w:pPr>
              <w:spacing w:after="0"/>
              <w:jc w:val="right"/>
              <w:rPr>
                <w:color w:val="000000"/>
                <w:lang w:val="el-GR" w:eastAsia="el-GR"/>
              </w:rPr>
            </w:pPr>
          </w:p>
        </w:tc>
        <w:tc>
          <w:tcPr>
            <w:tcW w:w="828" w:type="dxa"/>
            <w:tcBorders>
              <w:bottom w:val="single" w:sz="4" w:space="0" w:color="auto"/>
            </w:tcBorders>
            <w:shd w:val="clear" w:color="auto" w:fill="auto"/>
            <w:vAlign w:val="bottom"/>
          </w:tcPr>
          <w:p w:rsidR="00900185" w:rsidRPr="00D9411E" w:rsidRDefault="00900185" w:rsidP="00B867EC">
            <w:pPr>
              <w:spacing w:after="0"/>
              <w:jc w:val="right"/>
              <w:rPr>
                <w:color w:val="000000"/>
                <w:lang w:val="el-GR" w:eastAsia="el-GR"/>
              </w:rPr>
            </w:pPr>
          </w:p>
        </w:tc>
        <w:tc>
          <w:tcPr>
            <w:tcW w:w="1314" w:type="dxa"/>
            <w:tcBorders>
              <w:bottom w:val="single" w:sz="4" w:space="0" w:color="auto"/>
            </w:tcBorders>
            <w:shd w:val="clear" w:color="auto" w:fill="auto"/>
            <w:vAlign w:val="bottom"/>
          </w:tcPr>
          <w:p w:rsidR="00900185" w:rsidRPr="00D9411E" w:rsidRDefault="00900185" w:rsidP="00B867EC">
            <w:pPr>
              <w:spacing w:after="0"/>
              <w:jc w:val="right"/>
              <w:rPr>
                <w:color w:val="000000"/>
                <w:lang w:val="el-GR" w:eastAsia="el-GR"/>
              </w:rPr>
            </w:pPr>
          </w:p>
        </w:tc>
        <w:tc>
          <w:tcPr>
            <w:tcW w:w="1647" w:type="dxa"/>
            <w:tcBorders>
              <w:bottom w:val="single" w:sz="4" w:space="0" w:color="auto"/>
            </w:tcBorders>
            <w:shd w:val="clear" w:color="auto" w:fill="auto"/>
            <w:vAlign w:val="bottom"/>
          </w:tcPr>
          <w:p w:rsidR="00900185" w:rsidRPr="00D9411E" w:rsidRDefault="00900185" w:rsidP="00B867EC">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019" w:type="dxa"/>
            <w:tcBorders>
              <w:bottom w:val="single" w:sz="4" w:space="0" w:color="auto"/>
            </w:tcBorders>
            <w:shd w:val="clear" w:color="auto" w:fill="auto"/>
            <w:noWrap/>
            <w:vAlign w:val="bottom"/>
            <w:hideMark/>
          </w:tcPr>
          <w:p w:rsidR="00900185" w:rsidRPr="00D9411E" w:rsidRDefault="00900185" w:rsidP="00B867EC">
            <w:pPr>
              <w:suppressAutoHyphens w:val="0"/>
              <w:spacing w:after="0"/>
              <w:jc w:val="right"/>
              <w:rPr>
                <w:color w:val="000000"/>
                <w:lang w:val="el-GR" w:eastAsia="el-GR"/>
              </w:rPr>
            </w:pPr>
            <w:r w:rsidRPr="00D9411E">
              <w:rPr>
                <w:color w:val="000000"/>
                <w:szCs w:val="22"/>
                <w:lang w:val="el-GR" w:eastAsia="el-GR"/>
              </w:rPr>
              <w:t> </w:t>
            </w:r>
          </w:p>
        </w:tc>
      </w:tr>
      <w:tr w:rsidR="00900185" w:rsidRPr="00D9411E" w:rsidTr="00B867EC">
        <w:trPr>
          <w:trHeight w:val="300"/>
          <w:jc w:val="center"/>
        </w:trPr>
        <w:tc>
          <w:tcPr>
            <w:tcW w:w="920" w:type="dxa"/>
            <w:tcBorders>
              <w:bottom w:val="single" w:sz="4" w:space="0" w:color="auto"/>
            </w:tcBorders>
            <w:shd w:val="clear" w:color="auto" w:fill="auto"/>
            <w:noWrap/>
            <w:vAlign w:val="bottom"/>
            <w:hideMark/>
          </w:tcPr>
          <w:p w:rsidR="00900185" w:rsidRPr="00D9411E" w:rsidRDefault="00900185" w:rsidP="00B867EC">
            <w:pPr>
              <w:suppressAutoHyphens w:val="0"/>
              <w:spacing w:after="0"/>
              <w:jc w:val="right"/>
              <w:rPr>
                <w:b/>
                <w:bCs/>
                <w:color w:val="000000"/>
                <w:lang w:val="el-GR" w:eastAsia="el-GR"/>
              </w:rPr>
            </w:pPr>
          </w:p>
        </w:tc>
        <w:tc>
          <w:tcPr>
            <w:tcW w:w="3889" w:type="dxa"/>
            <w:gridSpan w:val="2"/>
            <w:tcBorders>
              <w:bottom w:val="single" w:sz="4" w:space="0" w:color="auto"/>
            </w:tcBorders>
          </w:tcPr>
          <w:p w:rsidR="00900185" w:rsidRPr="00D9411E" w:rsidRDefault="00900185" w:rsidP="00B867EC">
            <w:pPr>
              <w:spacing w:after="0"/>
              <w:jc w:val="right"/>
              <w:rPr>
                <w:b/>
                <w:bCs/>
                <w:color w:val="000000"/>
                <w:lang w:val="el-GR" w:eastAsia="el-GR"/>
              </w:rPr>
            </w:pPr>
          </w:p>
        </w:tc>
        <w:tc>
          <w:tcPr>
            <w:tcW w:w="828" w:type="dxa"/>
            <w:tcBorders>
              <w:bottom w:val="single" w:sz="4" w:space="0" w:color="auto"/>
            </w:tcBorders>
            <w:shd w:val="clear" w:color="auto" w:fill="auto"/>
            <w:vAlign w:val="bottom"/>
          </w:tcPr>
          <w:p w:rsidR="00900185" w:rsidRPr="00D9411E" w:rsidRDefault="00900185" w:rsidP="00B867EC">
            <w:pPr>
              <w:spacing w:after="0"/>
              <w:jc w:val="right"/>
              <w:rPr>
                <w:b/>
                <w:bCs/>
                <w:color w:val="000000"/>
                <w:lang w:val="el-GR" w:eastAsia="el-GR"/>
              </w:rPr>
            </w:pPr>
          </w:p>
        </w:tc>
        <w:tc>
          <w:tcPr>
            <w:tcW w:w="1314" w:type="dxa"/>
            <w:tcBorders>
              <w:bottom w:val="single" w:sz="4" w:space="0" w:color="auto"/>
            </w:tcBorders>
            <w:shd w:val="clear" w:color="auto" w:fill="auto"/>
            <w:vAlign w:val="bottom"/>
          </w:tcPr>
          <w:p w:rsidR="00900185" w:rsidRPr="00D9411E" w:rsidRDefault="00900185" w:rsidP="00B867EC">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900185" w:rsidRPr="00D9411E" w:rsidRDefault="00900185" w:rsidP="00B867EC">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019" w:type="dxa"/>
            <w:tcBorders>
              <w:bottom w:val="single" w:sz="4" w:space="0" w:color="auto"/>
            </w:tcBorders>
            <w:shd w:val="clear" w:color="auto" w:fill="auto"/>
            <w:noWrap/>
            <w:vAlign w:val="bottom"/>
            <w:hideMark/>
          </w:tcPr>
          <w:p w:rsidR="00900185" w:rsidRPr="00D9411E" w:rsidRDefault="00900185" w:rsidP="00B867EC">
            <w:pPr>
              <w:suppressAutoHyphens w:val="0"/>
              <w:spacing w:after="0"/>
              <w:jc w:val="right"/>
              <w:rPr>
                <w:b/>
                <w:bCs/>
                <w:color w:val="000000"/>
                <w:lang w:val="el-GR" w:eastAsia="el-GR"/>
              </w:rPr>
            </w:pPr>
            <w:r w:rsidRPr="00D9411E">
              <w:rPr>
                <w:b/>
                <w:bCs/>
                <w:color w:val="000000"/>
                <w:szCs w:val="22"/>
                <w:lang w:val="el-GR" w:eastAsia="el-GR"/>
              </w:rPr>
              <w:t> </w:t>
            </w:r>
          </w:p>
        </w:tc>
      </w:tr>
      <w:tr w:rsidR="00900185" w:rsidRPr="00D9411E" w:rsidTr="00B867EC">
        <w:trPr>
          <w:trHeight w:val="300"/>
          <w:jc w:val="center"/>
        </w:trPr>
        <w:tc>
          <w:tcPr>
            <w:tcW w:w="957" w:type="dxa"/>
            <w:gridSpan w:val="2"/>
            <w:tcBorders>
              <w:top w:val="nil"/>
              <w:left w:val="nil"/>
              <w:bottom w:val="nil"/>
              <w:right w:val="nil"/>
            </w:tcBorders>
          </w:tcPr>
          <w:p w:rsidR="00900185" w:rsidRPr="000C3763" w:rsidRDefault="00900185" w:rsidP="00B867EC">
            <w:pPr>
              <w:suppressAutoHyphens w:val="0"/>
              <w:spacing w:after="0"/>
              <w:jc w:val="center"/>
              <w:rPr>
                <w:b/>
                <w:bCs/>
                <w:sz w:val="24"/>
              </w:rPr>
            </w:pPr>
          </w:p>
        </w:tc>
        <w:tc>
          <w:tcPr>
            <w:tcW w:w="9660" w:type="dxa"/>
            <w:gridSpan w:val="5"/>
            <w:tcBorders>
              <w:top w:val="nil"/>
              <w:left w:val="nil"/>
              <w:bottom w:val="nil"/>
              <w:right w:val="nil"/>
            </w:tcBorders>
            <w:shd w:val="clear" w:color="auto" w:fill="auto"/>
            <w:noWrap/>
            <w:vAlign w:val="bottom"/>
          </w:tcPr>
          <w:p w:rsidR="00900185" w:rsidRDefault="00900185" w:rsidP="00B867EC">
            <w:pPr>
              <w:suppressAutoHyphens w:val="0"/>
              <w:spacing w:after="0"/>
              <w:jc w:val="center"/>
              <w:rPr>
                <w:color w:val="000000"/>
                <w:lang w:val="en-US" w:eastAsia="el-GR"/>
              </w:rPr>
            </w:pPr>
            <w:r w:rsidRPr="000C3763">
              <w:rPr>
                <w:b/>
                <w:bCs/>
                <w:sz w:val="24"/>
              </w:rPr>
              <w:t>ΗΜΕΡΟΜΗΝΙΑ, …</w:t>
            </w:r>
            <w:proofErr w:type="gramStart"/>
            <w:r w:rsidRPr="000C3763">
              <w:rPr>
                <w:b/>
                <w:bCs/>
                <w:sz w:val="24"/>
              </w:rPr>
              <w:t>./</w:t>
            </w:r>
            <w:proofErr w:type="gramEnd"/>
            <w:r w:rsidRPr="000C3763">
              <w:rPr>
                <w:b/>
                <w:bCs/>
                <w:sz w:val="24"/>
              </w:rPr>
              <w:t>…../……</w:t>
            </w:r>
          </w:p>
          <w:p w:rsidR="00900185" w:rsidRDefault="00900185" w:rsidP="00B867EC">
            <w:pPr>
              <w:suppressAutoHyphens w:val="0"/>
              <w:spacing w:after="0"/>
              <w:jc w:val="left"/>
              <w:rPr>
                <w:color w:val="000000"/>
                <w:lang w:val="en-US" w:eastAsia="el-GR"/>
              </w:rPr>
            </w:pPr>
          </w:p>
        </w:tc>
      </w:tr>
      <w:tr w:rsidR="00900185" w:rsidRPr="00D9411E" w:rsidTr="00B867EC">
        <w:trPr>
          <w:trHeight w:val="300"/>
          <w:jc w:val="center"/>
        </w:trPr>
        <w:tc>
          <w:tcPr>
            <w:tcW w:w="957" w:type="dxa"/>
            <w:gridSpan w:val="2"/>
            <w:tcBorders>
              <w:top w:val="nil"/>
              <w:left w:val="nil"/>
              <w:bottom w:val="nil"/>
              <w:right w:val="nil"/>
            </w:tcBorders>
          </w:tcPr>
          <w:p w:rsidR="00900185" w:rsidRPr="000C3763" w:rsidRDefault="00900185" w:rsidP="00B867EC">
            <w:pPr>
              <w:suppressAutoHyphens w:val="0"/>
              <w:spacing w:after="0"/>
              <w:jc w:val="center"/>
              <w:rPr>
                <w:b/>
                <w:sz w:val="24"/>
              </w:rPr>
            </w:pPr>
          </w:p>
        </w:tc>
        <w:tc>
          <w:tcPr>
            <w:tcW w:w="9660" w:type="dxa"/>
            <w:gridSpan w:val="5"/>
            <w:tcBorders>
              <w:top w:val="nil"/>
              <w:left w:val="nil"/>
              <w:bottom w:val="nil"/>
              <w:right w:val="nil"/>
            </w:tcBorders>
            <w:shd w:val="clear" w:color="auto" w:fill="auto"/>
            <w:noWrap/>
            <w:vAlign w:val="bottom"/>
          </w:tcPr>
          <w:p w:rsidR="00900185" w:rsidRDefault="00900185" w:rsidP="00B867EC">
            <w:pPr>
              <w:suppressAutoHyphens w:val="0"/>
              <w:spacing w:after="0"/>
              <w:jc w:val="center"/>
              <w:rPr>
                <w:color w:val="000000"/>
                <w:lang w:val="en-US" w:eastAsia="el-GR"/>
              </w:rPr>
            </w:pPr>
            <w:r w:rsidRPr="000C3763">
              <w:rPr>
                <w:b/>
                <w:sz w:val="24"/>
              </w:rPr>
              <w:t>Ο  ΠΡΟΣΦΕΡΩΝ</w:t>
            </w:r>
          </w:p>
        </w:tc>
      </w:tr>
    </w:tbl>
    <w:p w:rsidR="00902F1F" w:rsidRDefault="00902F1F"/>
    <w:sectPr w:rsidR="00902F1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185"/>
    <w:rsid w:val="003C6B6D"/>
    <w:rsid w:val="00900185"/>
    <w:rsid w:val="00902F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185"/>
    <w:pPr>
      <w:suppressAutoHyphens/>
      <w:spacing w:after="120" w:line="240" w:lineRule="auto"/>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185"/>
    <w:pPr>
      <w:suppressAutoHyphens/>
      <w:spacing w:after="120" w:line="240" w:lineRule="auto"/>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126</Words>
  <Characters>683</Characters>
  <Application>Microsoft Office Word</Application>
  <DocSecurity>0</DocSecurity>
  <Lines>5</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ΑΓΓΕΛΟΣ ΠΕΤΣΙΜΕΡΗΣ</dc:creator>
  <cp:lastModifiedBy>ΑΓΓΕΛΟΣ ΠΕΤΣΙΜΕΡΗΣ</cp:lastModifiedBy>
  <cp:revision>2</cp:revision>
  <dcterms:created xsi:type="dcterms:W3CDTF">2022-06-27T07:56:00Z</dcterms:created>
  <dcterms:modified xsi:type="dcterms:W3CDTF">2022-12-29T06:12:00Z</dcterms:modified>
</cp:coreProperties>
</file>