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59"/>
        <w:tblW w:w="9108" w:type="dxa"/>
        <w:tblLayout w:type="fixed"/>
        <w:tblLook w:val="01E0" w:firstRow="1" w:lastRow="1" w:firstColumn="1" w:lastColumn="1" w:noHBand="0" w:noVBand="0"/>
      </w:tblPr>
      <w:tblGrid>
        <w:gridCol w:w="4788"/>
        <w:gridCol w:w="4320"/>
      </w:tblGrid>
      <w:tr w:rsidR="00F5712F" w:rsidRPr="008859F0" w:rsidTr="000C2D08">
        <w:trPr>
          <w:trHeight w:val="1220"/>
        </w:trPr>
        <w:tc>
          <w:tcPr>
            <w:tcW w:w="4788" w:type="dxa"/>
          </w:tcPr>
          <w:p w:rsidR="00422B82" w:rsidRPr="00EC253A" w:rsidRDefault="00001B69" w:rsidP="008859F0">
            <w:pPr>
              <w:spacing w:line="240" w:lineRule="auto"/>
              <w:rPr>
                <w:rFonts w:ascii="Century Gothic" w:hAnsi="Century Gothic"/>
                <w:color w:val="000000"/>
                <w:sz w:val="20"/>
                <w:szCs w:val="20"/>
              </w:rPr>
            </w:pPr>
            <w:bookmarkStart w:id="0" w:name="_GoBack"/>
            <w:bookmarkEnd w:id="0"/>
            <w:r>
              <w:rPr>
                <w:rFonts w:ascii="Century Gothic" w:hAnsi="Century Gothic"/>
                <w:noProof/>
                <w:color w:val="000000"/>
                <w:sz w:val="20"/>
                <w:szCs w:val="20"/>
                <w:lang w:eastAsia="el-GR"/>
              </w:rPr>
              <w:drawing>
                <wp:inline distT="0" distB="0" distL="0" distR="0">
                  <wp:extent cx="342900" cy="3143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00F5712F" w:rsidRPr="00EC253A">
              <w:rPr>
                <w:rFonts w:ascii="Century Gothic" w:hAnsi="Century Gothic"/>
                <w:color w:val="000000"/>
                <w:sz w:val="20"/>
                <w:szCs w:val="20"/>
              </w:rPr>
              <w:t xml:space="preserve">                                                                                  </w:t>
            </w:r>
            <w:r w:rsidR="00F5712F" w:rsidRPr="00EC253A">
              <w:rPr>
                <w:rFonts w:ascii="Century Gothic" w:hAnsi="Century Gothic"/>
                <w:sz w:val="20"/>
                <w:szCs w:val="20"/>
              </w:rPr>
              <w:t>ΕΛΛΗΝΙΚΗ ΔΗΜΟΚΡΑΤΙΑ</w:t>
            </w:r>
            <w:r w:rsidR="008859F0" w:rsidRPr="00EC253A">
              <w:rPr>
                <w:rFonts w:ascii="Century Gothic" w:hAnsi="Century Gothic"/>
                <w:sz w:val="20"/>
                <w:szCs w:val="20"/>
              </w:rPr>
              <w:t xml:space="preserve">    </w:t>
            </w:r>
            <w:r w:rsidR="00B618AF" w:rsidRPr="00EC253A">
              <w:rPr>
                <w:rFonts w:ascii="Century Gothic" w:hAnsi="Century Gothic"/>
                <w:sz w:val="20"/>
                <w:szCs w:val="20"/>
              </w:rPr>
              <w:t xml:space="preserve">                               </w:t>
            </w:r>
            <w:r w:rsidR="008859F0" w:rsidRPr="00EC253A">
              <w:rPr>
                <w:rFonts w:ascii="Century Gothic" w:hAnsi="Century Gothic"/>
                <w:sz w:val="20"/>
                <w:szCs w:val="20"/>
              </w:rPr>
              <w:t xml:space="preserve"> </w:t>
            </w:r>
            <w:r w:rsidR="00CF69D8" w:rsidRPr="00EC253A">
              <w:rPr>
                <w:rFonts w:ascii="Century Gothic" w:hAnsi="Century Gothic"/>
                <w:sz w:val="20"/>
                <w:szCs w:val="20"/>
              </w:rPr>
              <w:t xml:space="preserve">ΝΟΜΟΣ ΑΡΤΑΣ                         </w:t>
            </w:r>
            <w:r w:rsidR="00F5712F" w:rsidRPr="00EC253A">
              <w:rPr>
                <w:rFonts w:ascii="Century Gothic" w:hAnsi="Century Gothic"/>
                <w:color w:val="000000"/>
                <w:sz w:val="20"/>
                <w:szCs w:val="20"/>
              </w:rPr>
              <w:t xml:space="preserve">                                                         </w:t>
            </w:r>
            <w:r w:rsidR="00F5712F" w:rsidRPr="00EC253A">
              <w:rPr>
                <w:rFonts w:ascii="Century Gothic" w:hAnsi="Century Gothic"/>
                <w:sz w:val="20"/>
                <w:szCs w:val="20"/>
              </w:rPr>
              <w:t>ΔΗΜΟΣ ΑΡΤΑΙΩΝ</w:t>
            </w:r>
            <w:r w:rsidR="00F5712F" w:rsidRPr="00EC253A">
              <w:rPr>
                <w:rFonts w:ascii="Century Gothic" w:hAnsi="Century Gothic"/>
                <w:color w:val="FF0000"/>
                <w:sz w:val="20"/>
                <w:szCs w:val="20"/>
              </w:rPr>
              <w:t xml:space="preserve"> </w:t>
            </w:r>
            <w:r w:rsidR="00F5712F" w:rsidRPr="00EC253A">
              <w:rPr>
                <w:rFonts w:ascii="Century Gothic" w:hAnsi="Century Gothic"/>
                <w:color w:val="000000"/>
                <w:sz w:val="20"/>
                <w:szCs w:val="20"/>
              </w:rPr>
              <w:t xml:space="preserve">                                        </w:t>
            </w:r>
            <w:r w:rsidR="00F5712F" w:rsidRPr="00EC253A">
              <w:rPr>
                <w:rFonts w:ascii="Century Gothic" w:hAnsi="Century Gothic"/>
                <w:sz w:val="20"/>
                <w:szCs w:val="20"/>
              </w:rPr>
              <w:t>ΔΙΕΥΘΥΝΣΗ ΟΙΚΟΝΟΜΙΚΩΝ ΥΠΗΡΕΣΙΩΝ</w:t>
            </w:r>
            <w:r w:rsidR="00CF69D8" w:rsidRPr="00EC253A">
              <w:rPr>
                <w:rFonts w:ascii="Century Gothic" w:hAnsi="Century Gothic"/>
                <w:sz w:val="20"/>
                <w:szCs w:val="20"/>
              </w:rPr>
              <w:t xml:space="preserve"> </w:t>
            </w:r>
            <w:r w:rsidR="008859F0" w:rsidRPr="00EC253A">
              <w:rPr>
                <w:rFonts w:ascii="Century Gothic" w:hAnsi="Century Gothic"/>
                <w:sz w:val="20"/>
                <w:szCs w:val="20"/>
              </w:rPr>
              <w:t xml:space="preserve">                                                     </w:t>
            </w:r>
            <w:r w:rsidR="00F5712F" w:rsidRPr="00EC253A">
              <w:rPr>
                <w:rFonts w:ascii="Century Gothic" w:hAnsi="Century Gothic"/>
                <w:sz w:val="20"/>
                <w:szCs w:val="20"/>
              </w:rPr>
              <w:t>ΤΜΗΜΑ ΕΣΟΔΩΝ</w:t>
            </w:r>
            <w:r w:rsidR="00F5712F" w:rsidRPr="008859F0">
              <w:rPr>
                <w:rFonts w:ascii="Century Gothic" w:hAnsi="Century Gothic"/>
                <w:color w:val="000000"/>
                <w:sz w:val="20"/>
                <w:szCs w:val="20"/>
              </w:rPr>
              <w:t xml:space="preserve"> </w:t>
            </w:r>
            <w:r w:rsidR="00EC253A">
              <w:rPr>
                <w:rFonts w:ascii="Century Gothic" w:hAnsi="Century Gothic"/>
                <w:color w:val="000000"/>
                <w:sz w:val="20"/>
                <w:szCs w:val="20"/>
              </w:rPr>
              <w:t xml:space="preserve">                                                   </w:t>
            </w:r>
            <w:r w:rsidR="00CF69D8">
              <w:rPr>
                <w:rFonts w:ascii="Century Gothic" w:hAnsi="Century Gothic"/>
                <w:color w:val="000000"/>
                <w:sz w:val="20"/>
                <w:szCs w:val="20"/>
              </w:rPr>
              <w:t xml:space="preserve">                                                                                  </w:t>
            </w:r>
            <w:r w:rsidR="00F5712F" w:rsidRPr="008859F0">
              <w:rPr>
                <w:rFonts w:ascii="Century Gothic" w:hAnsi="Century Gothic"/>
                <w:color w:val="000000"/>
                <w:sz w:val="20"/>
                <w:szCs w:val="20"/>
              </w:rPr>
              <w:t xml:space="preserve">      </w:t>
            </w:r>
            <w:r w:rsidR="008859F0" w:rsidRPr="008859F0">
              <w:rPr>
                <w:rFonts w:ascii="Century Gothic" w:hAnsi="Century Gothic"/>
                <w:color w:val="000000"/>
                <w:sz w:val="20"/>
                <w:szCs w:val="20"/>
              </w:rPr>
              <w:t xml:space="preserve">                                                   </w:t>
            </w:r>
            <w:r w:rsidR="008859F0" w:rsidRPr="008859F0">
              <w:rPr>
                <w:rFonts w:ascii="Century Gothic" w:hAnsi="Century Gothic"/>
                <w:b/>
                <w:sz w:val="20"/>
                <w:szCs w:val="20"/>
              </w:rPr>
              <w:t xml:space="preserve"> </w:t>
            </w:r>
          </w:p>
          <w:p w:rsidR="00F5712F" w:rsidRPr="00CD3DBD" w:rsidRDefault="00F5712F" w:rsidP="008859F0">
            <w:pPr>
              <w:spacing w:line="240" w:lineRule="auto"/>
              <w:rPr>
                <w:rFonts w:ascii="Century Gothic" w:hAnsi="Century Gothic"/>
                <w:b/>
                <w:color w:val="000000"/>
                <w:sz w:val="20"/>
                <w:szCs w:val="20"/>
              </w:rPr>
            </w:pPr>
            <w:r w:rsidRPr="008859F0">
              <w:rPr>
                <w:rFonts w:ascii="Century Gothic" w:hAnsi="Century Gothic"/>
                <w:color w:val="000000"/>
                <w:sz w:val="20"/>
                <w:szCs w:val="20"/>
              </w:rPr>
              <w:t xml:space="preserve">                              </w:t>
            </w:r>
            <w:r w:rsidR="00CD3DBD">
              <w:rPr>
                <w:rFonts w:ascii="Century Gothic" w:hAnsi="Century Gothic"/>
                <w:color w:val="000000"/>
                <w:sz w:val="20"/>
                <w:szCs w:val="20"/>
              </w:rPr>
              <w:t xml:space="preserve">                        </w:t>
            </w:r>
            <w:r w:rsidR="00CD3DBD" w:rsidRPr="00CD3DBD">
              <w:rPr>
                <w:rFonts w:ascii="Century Gothic" w:hAnsi="Century Gothic"/>
                <w:b/>
                <w:color w:val="000000"/>
                <w:sz w:val="20"/>
                <w:szCs w:val="20"/>
              </w:rPr>
              <w:t>(ΟΡΘΗ)</w:t>
            </w:r>
          </w:p>
        </w:tc>
        <w:tc>
          <w:tcPr>
            <w:tcW w:w="4320" w:type="dxa"/>
          </w:tcPr>
          <w:p w:rsidR="00F5712F" w:rsidRPr="008859F0" w:rsidRDefault="00001B69" w:rsidP="00023C4F">
            <w:pPr>
              <w:spacing w:line="240" w:lineRule="auto"/>
              <w:rPr>
                <w:rFonts w:ascii="Century Gothic" w:hAnsi="Century Gothic"/>
                <w:b/>
                <w:sz w:val="20"/>
                <w:szCs w:val="20"/>
              </w:rPr>
            </w:pPr>
            <w:r>
              <w:rPr>
                <w:noProof/>
                <w:lang w:eastAsia="el-GR"/>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9525</wp:posOffset>
                      </wp:positionV>
                      <wp:extent cx="2108835" cy="875030"/>
                      <wp:effectExtent l="0" t="0" r="635" b="127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875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53A" w:rsidRDefault="00CF69D8" w:rsidP="00CF69D8">
                                  <w:pPr>
                                    <w:spacing w:line="240" w:lineRule="auto"/>
                                    <w:rPr>
                                      <w:rFonts w:ascii="Century Gothic" w:hAnsi="Century Gothic"/>
                                      <w:b/>
                                      <w:color w:val="000000"/>
                                      <w:sz w:val="20"/>
                                      <w:szCs w:val="20"/>
                                    </w:rPr>
                                  </w:pPr>
                                  <w:r>
                                    <w:rPr>
                                      <w:rFonts w:ascii="Century Gothic" w:hAnsi="Century Gothic"/>
                                      <w:b/>
                                      <w:sz w:val="20"/>
                                      <w:szCs w:val="20"/>
                                    </w:rPr>
                                    <w:t xml:space="preserve"> </w:t>
                                  </w:r>
                                  <w:r w:rsidRPr="008859F0">
                                    <w:rPr>
                                      <w:rFonts w:ascii="Century Gothic" w:hAnsi="Century Gothic"/>
                                      <w:b/>
                                      <w:sz w:val="20"/>
                                      <w:szCs w:val="20"/>
                                    </w:rPr>
                                    <w:t xml:space="preserve">  </w:t>
                                  </w:r>
                                  <w:r w:rsidR="00B618AF" w:rsidRPr="00B618AF">
                                    <w:rPr>
                                      <w:rFonts w:ascii="Century Gothic" w:hAnsi="Century Gothic"/>
                                      <w:b/>
                                      <w:color w:val="000000"/>
                                      <w:sz w:val="20"/>
                                      <w:szCs w:val="20"/>
                                    </w:rPr>
                                    <w:t>Αρ. Πρωτ.:</w:t>
                                  </w:r>
                                  <w:r w:rsidR="00EC253A">
                                    <w:rPr>
                                      <w:rFonts w:ascii="Century Gothic" w:hAnsi="Century Gothic"/>
                                      <w:b/>
                                      <w:color w:val="000000"/>
                                      <w:sz w:val="20"/>
                                      <w:szCs w:val="20"/>
                                    </w:rPr>
                                    <w:t xml:space="preserve"> 14841Οικ.</w:t>
                                  </w:r>
                                </w:p>
                                <w:p w:rsidR="00EC253A" w:rsidRDefault="00EC253A" w:rsidP="00CF69D8">
                                  <w:pPr>
                                    <w:spacing w:line="240" w:lineRule="auto"/>
                                    <w:rPr>
                                      <w:rFonts w:ascii="Century Gothic" w:hAnsi="Century Gothic"/>
                                      <w:b/>
                                      <w:color w:val="000000"/>
                                      <w:sz w:val="20"/>
                                      <w:szCs w:val="20"/>
                                    </w:rPr>
                                  </w:pPr>
                                  <w:r>
                                    <w:rPr>
                                      <w:rFonts w:ascii="Century Gothic" w:hAnsi="Century Gothic"/>
                                      <w:b/>
                                      <w:color w:val="000000"/>
                                      <w:sz w:val="20"/>
                                      <w:szCs w:val="20"/>
                                    </w:rPr>
                                    <w:t xml:space="preserve">   Ημ. Πρ.: 06/07/2021</w:t>
                                  </w:r>
                                </w:p>
                                <w:p w:rsidR="00EC253A" w:rsidRDefault="00EC253A" w:rsidP="00CF69D8">
                                  <w:pPr>
                                    <w:spacing w:line="240" w:lineRule="auto"/>
                                    <w:rPr>
                                      <w:rFonts w:ascii="Century Gothic" w:hAnsi="Century Gothic"/>
                                      <w:b/>
                                      <w:color w:val="000000"/>
                                      <w:sz w:val="20"/>
                                      <w:szCs w:val="20"/>
                                    </w:rPr>
                                  </w:pPr>
                                  <w:r>
                                    <w:rPr>
                                      <w:rFonts w:ascii="Century Gothic" w:hAnsi="Century Gothic"/>
                                      <w:b/>
                                      <w:color w:val="000000"/>
                                      <w:sz w:val="20"/>
                                      <w:szCs w:val="20"/>
                                    </w:rPr>
                                    <w:t xml:space="preserve">  </w:t>
                                  </w:r>
                                  <w:r w:rsidRPr="00EC253A">
                                    <w:rPr>
                                      <w:rFonts w:ascii="Century Gothic" w:hAnsi="Century Gothic"/>
                                      <w:b/>
                                      <w:color w:val="000000"/>
                                      <w:sz w:val="20"/>
                                      <w:szCs w:val="20"/>
                                    </w:rPr>
                                    <w:t>ΑΔΑ: 9ΘΑΖΩΨΑ-Ο3Σ</w:t>
                                  </w:r>
                                </w:p>
                                <w:p w:rsidR="00CF69D8" w:rsidRPr="00B618AF" w:rsidRDefault="00CF69D8" w:rsidP="00CF69D8">
                                  <w:pPr>
                                    <w:spacing w:line="240" w:lineRule="auto"/>
                                    <w:rPr>
                                      <w:b/>
                                    </w:rPr>
                                  </w:pPr>
                                  <w:r w:rsidRPr="00B618AF">
                                    <w:rPr>
                                      <w:rFonts w:ascii="Century Gothic" w:hAnsi="Century Gothic"/>
                                      <w:b/>
                                      <w:color w:val="000000"/>
                                      <w:sz w:val="20"/>
                                      <w:szCs w:val="20"/>
                                    </w:rPr>
                                    <w:t xml:space="preserve">                                     </w:t>
                                  </w:r>
                                  <w:r w:rsidRPr="00B618AF">
                                    <w:rPr>
                                      <w:rFonts w:ascii="Century Gothic" w:hAnsi="Century Gothic"/>
                                      <w:b/>
                                      <w:sz w:val="20"/>
                                      <w:szCs w:val="20"/>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0;margin-top:.75pt;width:166.05pt;height:68.9pt;z-index:25165772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" stroked="f">
                      <v:textbox>
                        <w:txbxContent>
                          <w:p w:rsidR="00EC253A" w:rsidRDefault="00CF69D8" w:rsidP="00CF69D8">
                            <w:pPr>
                              <w:spacing w:line="240" w:lineRule="auto"/>
                              <w:rPr>
                                <w:rFonts w:ascii="Century Gothic" w:hAnsi="Century Gothic"/>
                                <w:b/>
                                <w:color w:val="000000"/>
                                <w:sz w:val="20"/>
                                <w:szCs w:val="20"/>
                              </w:rPr>
                            </w:pPr>
                            <w:r>
                              <w:rPr>
                                <w:rFonts w:ascii="Century Gothic" w:hAnsi="Century Gothic"/>
                                <w:b/>
                                <w:sz w:val="20"/>
                                <w:szCs w:val="20"/>
                              </w:rPr>
                              <w:t xml:space="preserve"> </w:t>
                            </w:r>
                            <w:r w:rsidRPr="008859F0">
                              <w:rPr>
                                <w:rFonts w:ascii="Century Gothic" w:hAnsi="Century Gothic"/>
                                <w:b/>
                                <w:sz w:val="20"/>
                                <w:szCs w:val="20"/>
                              </w:rPr>
                              <w:t xml:space="preserve">  </w:t>
                            </w:r>
                            <w:r w:rsidR="00B618AF" w:rsidRPr="00B618AF">
                              <w:rPr>
                                <w:rFonts w:ascii="Century Gothic" w:hAnsi="Century Gothic"/>
                                <w:b/>
                                <w:color w:val="000000"/>
                                <w:sz w:val="20"/>
                                <w:szCs w:val="20"/>
                              </w:rPr>
                              <w:t>Αρ. Πρωτ.:</w:t>
                            </w:r>
                            <w:r w:rsidR="00EC253A">
                              <w:rPr>
                                <w:rFonts w:ascii="Century Gothic" w:hAnsi="Century Gothic"/>
                                <w:b/>
                                <w:color w:val="000000"/>
                                <w:sz w:val="20"/>
                                <w:szCs w:val="20"/>
                              </w:rPr>
                              <w:t xml:space="preserve"> 14841Οικ.</w:t>
                            </w:r>
                          </w:p>
                          <w:p w:rsidR="00EC253A" w:rsidRDefault="00EC253A" w:rsidP="00CF69D8">
                            <w:pPr>
                              <w:spacing w:line="240" w:lineRule="auto"/>
                              <w:rPr>
                                <w:rFonts w:ascii="Century Gothic" w:hAnsi="Century Gothic"/>
                                <w:b/>
                                <w:color w:val="000000"/>
                                <w:sz w:val="20"/>
                                <w:szCs w:val="20"/>
                              </w:rPr>
                            </w:pPr>
                            <w:r>
                              <w:rPr>
                                <w:rFonts w:ascii="Century Gothic" w:hAnsi="Century Gothic"/>
                                <w:b/>
                                <w:color w:val="000000"/>
                                <w:sz w:val="20"/>
                                <w:szCs w:val="20"/>
                              </w:rPr>
                              <w:t xml:space="preserve">   Ημ. Πρ.: 06/07/2021</w:t>
                            </w:r>
                          </w:p>
                          <w:p w:rsidR="00EC253A" w:rsidRDefault="00EC253A" w:rsidP="00CF69D8">
                            <w:pPr>
                              <w:spacing w:line="240" w:lineRule="auto"/>
                              <w:rPr>
                                <w:rFonts w:ascii="Century Gothic" w:hAnsi="Century Gothic"/>
                                <w:b/>
                                <w:color w:val="000000"/>
                                <w:sz w:val="20"/>
                                <w:szCs w:val="20"/>
                              </w:rPr>
                            </w:pPr>
                            <w:r>
                              <w:rPr>
                                <w:rFonts w:ascii="Century Gothic" w:hAnsi="Century Gothic"/>
                                <w:b/>
                                <w:color w:val="000000"/>
                                <w:sz w:val="20"/>
                                <w:szCs w:val="20"/>
                              </w:rPr>
                              <w:t xml:space="preserve">  </w:t>
                            </w:r>
                            <w:r w:rsidRPr="00EC253A">
                              <w:rPr>
                                <w:rFonts w:ascii="Century Gothic" w:hAnsi="Century Gothic"/>
                                <w:b/>
                                <w:color w:val="000000"/>
                                <w:sz w:val="20"/>
                                <w:szCs w:val="20"/>
                              </w:rPr>
                              <w:t>ΑΔΑ: 9ΘΑΖΩΨΑ-Ο3Σ</w:t>
                            </w:r>
                          </w:p>
                          <w:p w:rsidR="00CF69D8" w:rsidRPr="00B618AF" w:rsidRDefault="00CF69D8" w:rsidP="00CF69D8">
                            <w:pPr>
                              <w:spacing w:line="240" w:lineRule="auto"/>
                              <w:rPr>
                                <w:b/>
                              </w:rPr>
                            </w:pPr>
                            <w:r w:rsidRPr="00B618AF">
                              <w:rPr>
                                <w:rFonts w:ascii="Century Gothic" w:hAnsi="Century Gothic"/>
                                <w:b/>
                                <w:color w:val="000000"/>
                                <w:sz w:val="20"/>
                                <w:szCs w:val="20"/>
                              </w:rPr>
                              <w:t xml:space="preserve">                                     </w:t>
                            </w:r>
                            <w:r w:rsidRPr="00B618AF">
                              <w:rPr>
                                <w:rFonts w:ascii="Century Gothic" w:hAnsi="Century Gothic"/>
                                <w:b/>
                                <w:sz w:val="20"/>
                                <w:szCs w:val="20"/>
                              </w:rPr>
                              <w:t xml:space="preserve">                                                         </w:t>
                            </w:r>
                          </w:p>
                        </w:txbxContent>
                      </v:textbox>
                    </v:shape>
                  </w:pict>
                </mc:Fallback>
              </mc:AlternateContent>
            </w:r>
            <w:r w:rsidR="00F5712F" w:rsidRPr="008859F0">
              <w:rPr>
                <w:rFonts w:ascii="Century Gothic" w:hAnsi="Century Gothic"/>
                <w:b/>
                <w:sz w:val="20"/>
                <w:szCs w:val="20"/>
              </w:rPr>
              <w:t xml:space="preserve">                           </w:t>
            </w:r>
            <w:r w:rsidR="00C129DB" w:rsidRPr="008859F0">
              <w:rPr>
                <w:rFonts w:ascii="Century Gothic" w:hAnsi="Century Gothic"/>
                <w:b/>
                <w:sz w:val="20"/>
                <w:szCs w:val="20"/>
              </w:rPr>
              <w:t xml:space="preserve">  </w:t>
            </w:r>
            <w:r w:rsidR="00CF69D8" w:rsidRPr="008859F0">
              <w:rPr>
                <w:rFonts w:ascii="Century Gothic" w:hAnsi="Century Gothic"/>
                <w:b/>
                <w:sz w:val="20"/>
                <w:szCs w:val="20"/>
              </w:rPr>
              <w:t xml:space="preserve"> </w:t>
            </w:r>
          </w:p>
          <w:p w:rsidR="00F5712F" w:rsidRPr="008859F0" w:rsidRDefault="00F5712F" w:rsidP="00DE4D22">
            <w:pPr>
              <w:spacing w:line="240" w:lineRule="auto"/>
              <w:jc w:val="right"/>
              <w:rPr>
                <w:rFonts w:ascii="Century Gothic" w:hAnsi="Century Gothic"/>
                <w:b/>
                <w:sz w:val="20"/>
                <w:szCs w:val="20"/>
              </w:rPr>
            </w:pPr>
          </w:p>
          <w:p w:rsidR="00F5712F" w:rsidRPr="008859F0" w:rsidRDefault="008859F0" w:rsidP="00CF69D8">
            <w:pPr>
              <w:spacing w:line="240" w:lineRule="auto"/>
              <w:rPr>
                <w:rFonts w:ascii="Century Gothic" w:hAnsi="Century Gothic"/>
                <w:b/>
                <w:sz w:val="20"/>
                <w:szCs w:val="20"/>
              </w:rPr>
            </w:pPr>
            <w:r w:rsidRPr="008859F0">
              <w:rPr>
                <w:rFonts w:ascii="Century Gothic" w:hAnsi="Century Gothic"/>
                <w:b/>
                <w:sz w:val="20"/>
                <w:szCs w:val="20"/>
              </w:rPr>
              <w:t xml:space="preserve">                   </w:t>
            </w:r>
          </w:p>
        </w:tc>
      </w:tr>
    </w:tbl>
    <w:p w:rsidR="00414ED2" w:rsidRDefault="00F5712F" w:rsidP="00414ED2">
      <w:pPr>
        <w:rPr>
          <w:rFonts w:ascii="Times New Roman" w:hAnsi="Times New Roman"/>
          <w:b/>
          <w:bCs/>
          <w:sz w:val="20"/>
          <w:szCs w:val="20"/>
        </w:rPr>
      </w:pPr>
      <w:r w:rsidRPr="00414ED2">
        <w:rPr>
          <w:rFonts w:ascii="Times New Roman" w:hAnsi="Times New Roman"/>
          <w:b/>
          <w:bCs/>
          <w:sz w:val="20"/>
          <w:szCs w:val="20"/>
        </w:rPr>
        <w:t xml:space="preserve">                                </w:t>
      </w:r>
      <w:r w:rsidR="00414ED2">
        <w:rPr>
          <w:rFonts w:ascii="Times New Roman" w:hAnsi="Times New Roman"/>
          <w:b/>
          <w:bCs/>
          <w:sz w:val="20"/>
          <w:szCs w:val="20"/>
        </w:rPr>
        <w:t xml:space="preserve">      </w:t>
      </w:r>
      <w:r w:rsidRPr="00414ED2">
        <w:rPr>
          <w:rFonts w:ascii="Times New Roman" w:hAnsi="Times New Roman"/>
          <w:b/>
          <w:bCs/>
          <w:sz w:val="20"/>
          <w:szCs w:val="20"/>
        </w:rPr>
        <w:t xml:space="preserve"> </w:t>
      </w:r>
      <w:r w:rsidR="00414ED2" w:rsidRPr="00414ED2">
        <w:rPr>
          <w:rFonts w:ascii="Times New Roman" w:hAnsi="Times New Roman"/>
          <w:b/>
          <w:bCs/>
          <w:sz w:val="20"/>
          <w:szCs w:val="20"/>
        </w:rPr>
        <w:t xml:space="preserve">            </w:t>
      </w:r>
      <w:r w:rsidR="00414ED2">
        <w:rPr>
          <w:rFonts w:ascii="Times New Roman" w:hAnsi="Times New Roman"/>
          <w:b/>
          <w:bCs/>
          <w:sz w:val="20"/>
          <w:szCs w:val="20"/>
        </w:rPr>
        <w:t xml:space="preserve">  </w:t>
      </w:r>
      <w:r w:rsidR="00414ED2" w:rsidRPr="00414ED2">
        <w:rPr>
          <w:rFonts w:ascii="Century Gothic" w:hAnsi="Century Gothic"/>
          <w:b/>
          <w:bCs/>
          <w:sz w:val="20"/>
          <w:szCs w:val="20"/>
        </w:rPr>
        <w:t xml:space="preserve">ΕΠΑΝΑΛΗΠΤΙΚΗ </w:t>
      </w:r>
      <w:r w:rsidR="00414ED2" w:rsidRPr="00414ED2">
        <w:rPr>
          <w:rFonts w:ascii="Times New Roman" w:hAnsi="Times New Roman"/>
          <w:b/>
          <w:bCs/>
          <w:sz w:val="20"/>
          <w:szCs w:val="20"/>
        </w:rPr>
        <w:t xml:space="preserve">                                                                                                                                                                                    </w:t>
      </w:r>
      <w:r w:rsidR="00414ED2">
        <w:rPr>
          <w:rFonts w:ascii="Times New Roman" w:hAnsi="Times New Roman"/>
          <w:b/>
          <w:bCs/>
          <w:sz w:val="20"/>
          <w:szCs w:val="20"/>
        </w:rPr>
        <w:t xml:space="preserve">  </w:t>
      </w:r>
    </w:p>
    <w:p w:rsidR="00422B82" w:rsidRPr="00E55137" w:rsidRDefault="00414ED2" w:rsidP="00B949E4">
      <w:pPr>
        <w:rPr>
          <w:rFonts w:ascii="Century Gothic" w:hAnsi="Century Gothic"/>
          <w:bCs/>
          <w:sz w:val="20"/>
          <w:szCs w:val="20"/>
        </w:rPr>
      </w:pPr>
      <w:r>
        <w:rPr>
          <w:rFonts w:ascii="Times New Roman" w:hAnsi="Times New Roman"/>
          <w:b/>
          <w:bCs/>
          <w:sz w:val="20"/>
          <w:szCs w:val="20"/>
        </w:rPr>
        <w:t xml:space="preserve">                                </w:t>
      </w:r>
      <w:r w:rsidR="00F5712F" w:rsidRPr="00E55137">
        <w:rPr>
          <w:rFonts w:ascii="Century Gothic" w:hAnsi="Century Gothic"/>
          <w:bCs/>
          <w:sz w:val="20"/>
          <w:szCs w:val="20"/>
        </w:rPr>
        <w:t>ΠΕΡΙΛΗΨΗ</w:t>
      </w:r>
      <w:r w:rsidRPr="00E55137">
        <w:rPr>
          <w:rFonts w:ascii="Century Gothic" w:hAnsi="Century Gothic"/>
          <w:bCs/>
          <w:sz w:val="20"/>
          <w:szCs w:val="20"/>
        </w:rPr>
        <w:t xml:space="preserve"> </w:t>
      </w:r>
      <w:r w:rsidR="00F5712F" w:rsidRPr="00E55137">
        <w:rPr>
          <w:rFonts w:ascii="Century Gothic" w:hAnsi="Century Gothic"/>
          <w:bCs/>
          <w:sz w:val="20"/>
          <w:szCs w:val="20"/>
        </w:rPr>
        <w:t xml:space="preserve">ΔΙΑΚΗΡΥΞΗΣ ΔΗΜΟΠΡΑΣΙΑΣ </w:t>
      </w:r>
      <w:r w:rsidRPr="00E55137">
        <w:rPr>
          <w:rFonts w:ascii="Century Gothic" w:hAnsi="Century Gothic"/>
          <w:bCs/>
          <w:sz w:val="20"/>
          <w:szCs w:val="20"/>
        </w:rPr>
        <w:t xml:space="preserve">                                                             </w:t>
      </w:r>
      <w:r w:rsidR="00E85FBB" w:rsidRPr="00E55137">
        <w:rPr>
          <w:rFonts w:ascii="Century Gothic" w:hAnsi="Century Gothic"/>
          <w:bCs/>
          <w:sz w:val="20"/>
          <w:szCs w:val="20"/>
        </w:rPr>
        <w:t>ΔΗΜΟΤΙΚΟΥ ΑΚΙΝΗΤΟΥ (ΥΔΡΟΜΥΛΟΥ-ΝΕΡΟΤΡΙΒ</w:t>
      </w:r>
      <w:r w:rsidR="008859F0" w:rsidRPr="00E55137">
        <w:rPr>
          <w:rFonts w:ascii="Century Gothic" w:hAnsi="Century Gothic"/>
          <w:bCs/>
          <w:sz w:val="20"/>
          <w:szCs w:val="20"/>
        </w:rPr>
        <w:t>Η</w:t>
      </w:r>
      <w:r w:rsidR="00E85FBB" w:rsidRPr="00E55137">
        <w:rPr>
          <w:rFonts w:ascii="Century Gothic" w:hAnsi="Century Gothic"/>
          <w:bCs/>
          <w:sz w:val="20"/>
          <w:szCs w:val="20"/>
        </w:rPr>
        <w:t xml:space="preserve">Σ) </w:t>
      </w:r>
      <w:r w:rsidR="00C129DB" w:rsidRPr="00E55137">
        <w:rPr>
          <w:rFonts w:ascii="Century Gothic" w:hAnsi="Century Gothic"/>
          <w:bCs/>
          <w:sz w:val="20"/>
          <w:szCs w:val="20"/>
        </w:rPr>
        <w:t xml:space="preserve">ΠΟΥ ΒΡΙΣΚΕΤΑΙ ΣΤΗΝ ΚΟΙΝΟΤΗΤΑ </w:t>
      </w:r>
      <w:r w:rsidR="00E85FBB" w:rsidRPr="00E55137">
        <w:rPr>
          <w:rFonts w:ascii="Century Gothic" w:hAnsi="Century Gothic"/>
          <w:bCs/>
          <w:sz w:val="20"/>
          <w:szCs w:val="20"/>
        </w:rPr>
        <w:t>Κ</w:t>
      </w:r>
      <w:r w:rsidR="00C129DB" w:rsidRPr="00E55137">
        <w:rPr>
          <w:rFonts w:ascii="Century Gothic" w:hAnsi="Century Gothic"/>
          <w:bCs/>
          <w:sz w:val="20"/>
          <w:szCs w:val="20"/>
        </w:rPr>
        <w:t>Α</w:t>
      </w:r>
      <w:r w:rsidR="00E85FBB" w:rsidRPr="00E55137">
        <w:rPr>
          <w:rFonts w:ascii="Century Gothic" w:hAnsi="Century Gothic"/>
          <w:bCs/>
          <w:sz w:val="20"/>
          <w:szCs w:val="20"/>
        </w:rPr>
        <w:t>ΜΠΗΣ</w:t>
      </w:r>
      <w:r w:rsidR="00C129DB" w:rsidRPr="00E55137">
        <w:rPr>
          <w:rFonts w:ascii="Century Gothic" w:hAnsi="Century Gothic"/>
          <w:bCs/>
          <w:sz w:val="20"/>
          <w:szCs w:val="20"/>
        </w:rPr>
        <w:t xml:space="preserve"> ΤΟΥ ΔΗΜΟΥ ΑΡΤΑΙΩΝ</w:t>
      </w:r>
      <w:r w:rsidR="00F5712F" w:rsidRPr="00E55137">
        <w:rPr>
          <w:rFonts w:ascii="Century Gothic" w:hAnsi="Century Gothic"/>
          <w:bCs/>
          <w:sz w:val="20"/>
          <w:szCs w:val="20"/>
        </w:rPr>
        <w:t xml:space="preserve">   </w:t>
      </w:r>
    </w:p>
    <w:p w:rsidR="000B60D4" w:rsidRDefault="00F5712F" w:rsidP="00B859F9">
      <w:pPr>
        <w:rPr>
          <w:rFonts w:ascii="Century Gothic" w:hAnsi="Century Gothic"/>
          <w:b/>
          <w:color w:val="000000"/>
          <w:sz w:val="20"/>
          <w:szCs w:val="20"/>
        </w:rPr>
      </w:pPr>
      <w:r w:rsidRPr="00047D60">
        <w:rPr>
          <w:rFonts w:ascii="Century Gothic" w:hAnsi="Century Gothic"/>
          <w:b/>
          <w:bCs/>
          <w:sz w:val="20"/>
          <w:szCs w:val="20"/>
        </w:rPr>
        <w:t xml:space="preserve">                                                        Ο ΔΗΜΑΡΧΟΣ ΑΡΤΑΙΩΝ                                                                                                                                                                 </w:t>
      </w:r>
      <w:r w:rsidR="00AE404E">
        <w:rPr>
          <w:rFonts w:ascii="Century Gothic" w:hAnsi="Century Gothic"/>
          <w:b/>
          <w:color w:val="000000"/>
          <w:sz w:val="20"/>
          <w:szCs w:val="20"/>
        </w:rPr>
        <w:t xml:space="preserve">                            </w:t>
      </w:r>
      <w:r w:rsidR="000B60D4">
        <w:rPr>
          <w:rFonts w:ascii="Century Gothic" w:hAnsi="Century Gothic"/>
          <w:b/>
          <w:color w:val="000000"/>
          <w:sz w:val="20"/>
          <w:szCs w:val="20"/>
        </w:rPr>
        <w:t>Έχοντας υπόψη:</w:t>
      </w:r>
    </w:p>
    <w:p w:rsidR="00E10D2C" w:rsidRDefault="00E10D2C" w:rsidP="00B859F9">
      <w:pPr>
        <w:numPr>
          <w:ilvl w:val="0"/>
          <w:numId w:val="39"/>
        </w:numPr>
        <w:spacing w:after="0"/>
        <w:jc w:val="both"/>
        <w:rPr>
          <w:rFonts w:ascii="Century Gothic" w:hAnsi="Century Gothic"/>
          <w:color w:val="000000"/>
        </w:rPr>
      </w:pPr>
      <w:r>
        <w:rPr>
          <w:rFonts w:ascii="Century Gothic" w:hAnsi="Century Gothic"/>
          <w:color w:val="000000"/>
        </w:rPr>
        <w:t>Την αριθμ. 118/2020 (ΑΔΑ: 9ΗΖ2ΩΨΑ-ΦΦΙ) απόφαση Δημοτικού Συμβουλίου, με την οποία αποφασίστηκε η διενέργεια δημοπρασίας για την εκμίσθωση του δημοτικού ακινήτου (ΥΔΡΟΜΥΛΟΥ-ΝΕΡΟΤΡΙΒΗΣ) που βρίσκεται στην Κοινότητα Καμπής Δ.Ε. Ξηροβουνίου του Δήμου Αρταίων .</w:t>
      </w:r>
    </w:p>
    <w:p w:rsidR="00E10D2C" w:rsidRDefault="00E10D2C" w:rsidP="00B859F9">
      <w:pPr>
        <w:numPr>
          <w:ilvl w:val="0"/>
          <w:numId w:val="39"/>
        </w:numPr>
        <w:spacing w:after="0"/>
        <w:jc w:val="both"/>
        <w:rPr>
          <w:rFonts w:ascii="Century Gothic" w:hAnsi="Century Gothic"/>
          <w:color w:val="000000"/>
        </w:rPr>
      </w:pPr>
      <w:r>
        <w:rPr>
          <w:rFonts w:ascii="Century Gothic" w:hAnsi="Century Gothic"/>
          <w:color w:val="000000"/>
        </w:rPr>
        <w:t xml:space="preserve">Την αριθμ. 163/2020 (ΑΔΑ: 9060ΩΨΑ-ΒΒΛ) απόφαση Οικονομικής Επιτροπής, περί σύνταξης όρων και καθορισμού κατώτατου ορίου μισθώματος </w:t>
      </w:r>
      <w:r w:rsidR="00803047">
        <w:rPr>
          <w:rFonts w:ascii="Century Gothic" w:hAnsi="Century Gothic"/>
          <w:color w:val="000000"/>
        </w:rPr>
        <w:t>της</w:t>
      </w:r>
      <w:r>
        <w:rPr>
          <w:rFonts w:ascii="Century Gothic" w:hAnsi="Century Gothic"/>
          <w:color w:val="000000"/>
        </w:rPr>
        <w:t xml:space="preserve"> διακήρυξης δημοπρασίας.</w:t>
      </w:r>
    </w:p>
    <w:p w:rsidR="00E10D2C" w:rsidRDefault="00E10D2C" w:rsidP="00B859F9">
      <w:pPr>
        <w:numPr>
          <w:ilvl w:val="0"/>
          <w:numId w:val="39"/>
        </w:numPr>
        <w:spacing w:after="0"/>
        <w:jc w:val="both"/>
        <w:rPr>
          <w:rFonts w:ascii="Century Gothic" w:hAnsi="Century Gothic"/>
          <w:color w:val="000000"/>
        </w:rPr>
      </w:pPr>
      <w:r>
        <w:rPr>
          <w:rFonts w:ascii="Century Gothic" w:hAnsi="Century Gothic"/>
          <w:color w:val="000000"/>
        </w:rPr>
        <w:t>Την αριθμ. 76</w:t>
      </w:r>
      <w:r w:rsidR="00803047">
        <w:rPr>
          <w:rFonts w:ascii="Century Gothic" w:hAnsi="Century Gothic"/>
          <w:color w:val="000000"/>
        </w:rPr>
        <w:t>99</w:t>
      </w:r>
      <w:r>
        <w:rPr>
          <w:rFonts w:ascii="Century Gothic" w:hAnsi="Century Gothic"/>
          <w:color w:val="000000"/>
        </w:rPr>
        <w:t>/2021 απόφαση Δημάρχου Αρταίων με την οποία διακηρύσσεται ότι εκτίθεται σε πλειοδοτική, φανερή και προφορική δημοπρασία η εκμίσθωση</w:t>
      </w:r>
      <w:r w:rsidR="00803047">
        <w:rPr>
          <w:rFonts w:ascii="Century Gothic" w:hAnsi="Century Gothic"/>
          <w:color w:val="000000"/>
        </w:rPr>
        <w:t xml:space="preserve"> του Δημοτικού ακινήτου (ΥΔΡΟΜΥΛΟΥ-ΝΕΡΠΤΡΙΒΗ) που βρίσκεται στην Κοινότητα Καμπής Δ.Ε. Ξηροβουνίου του Δήμου Αρταίων.</w:t>
      </w:r>
    </w:p>
    <w:p w:rsidR="00E10D2C" w:rsidRDefault="00E10D2C" w:rsidP="00B859F9">
      <w:pPr>
        <w:numPr>
          <w:ilvl w:val="0"/>
          <w:numId w:val="39"/>
        </w:numPr>
        <w:spacing w:after="0"/>
        <w:jc w:val="both"/>
        <w:rPr>
          <w:rFonts w:ascii="Century Gothic" w:hAnsi="Century Gothic"/>
          <w:color w:val="000000"/>
        </w:rPr>
      </w:pPr>
      <w:r>
        <w:rPr>
          <w:rFonts w:ascii="Century Gothic" w:hAnsi="Century Gothic"/>
          <w:color w:val="000000"/>
        </w:rPr>
        <w:t>Την αριθμ. 77</w:t>
      </w:r>
      <w:r w:rsidR="00803047">
        <w:rPr>
          <w:rFonts w:ascii="Century Gothic" w:hAnsi="Century Gothic"/>
          <w:color w:val="000000"/>
        </w:rPr>
        <w:t>69</w:t>
      </w:r>
      <w:r>
        <w:rPr>
          <w:rFonts w:ascii="Century Gothic" w:hAnsi="Century Gothic"/>
          <w:color w:val="000000"/>
        </w:rPr>
        <w:t xml:space="preserve">/2021 (ΑΔΑ: </w:t>
      </w:r>
      <w:r w:rsidR="00803047">
        <w:rPr>
          <w:rFonts w:ascii="Century Gothic" w:hAnsi="Century Gothic"/>
          <w:color w:val="000000"/>
        </w:rPr>
        <w:t>ΩΙΣΠΩΨΑ</w:t>
      </w:r>
      <w:r>
        <w:rPr>
          <w:rFonts w:ascii="Century Gothic" w:hAnsi="Century Gothic"/>
          <w:color w:val="000000"/>
        </w:rPr>
        <w:t>-</w:t>
      </w:r>
      <w:r w:rsidR="00803047">
        <w:rPr>
          <w:rFonts w:ascii="Century Gothic" w:hAnsi="Century Gothic"/>
          <w:color w:val="000000"/>
        </w:rPr>
        <w:t>ΦΑΛ</w:t>
      </w:r>
      <w:r>
        <w:rPr>
          <w:rFonts w:ascii="Century Gothic" w:hAnsi="Century Gothic"/>
          <w:color w:val="000000"/>
        </w:rPr>
        <w:t>) Περίληψη Διακήρυξης του Δήμου Αρταίων</w:t>
      </w:r>
    </w:p>
    <w:p w:rsidR="00E10D2C" w:rsidRDefault="00803047" w:rsidP="00B859F9">
      <w:pPr>
        <w:numPr>
          <w:ilvl w:val="0"/>
          <w:numId w:val="39"/>
        </w:numPr>
        <w:spacing w:after="0"/>
        <w:jc w:val="both"/>
        <w:rPr>
          <w:rFonts w:ascii="Century Gothic" w:hAnsi="Century Gothic"/>
          <w:color w:val="000000"/>
        </w:rPr>
      </w:pPr>
      <w:r>
        <w:rPr>
          <w:rFonts w:ascii="Century Gothic" w:hAnsi="Century Gothic"/>
          <w:color w:val="000000"/>
        </w:rPr>
        <w:t>Το από 7</w:t>
      </w:r>
      <w:r w:rsidR="00E10D2C" w:rsidRPr="004E6BFC">
        <w:rPr>
          <w:rFonts w:ascii="Century Gothic" w:hAnsi="Century Gothic"/>
          <w:color w:val="000000"/>
          <w:vertAlign w:val="superscript"/>
        </w:rPr>
        <w:t>η</w:t>
      </w:r>
      <w:r w:rsidR="00E10D2C">
        <w:rPr>
          <w:rFonts w:ascii="Century Gothic" w:hAnsi="Century Gothic"/>
          <w:color w:val="000000"/>
        </w:rPr>
        <w:t xml:space="preserve"> Μαΐου 2021 πρακτικό διεξαγωγής δημοπρασίας, της επιτροπής του άρθρου 1 του ΠΔ 270/81, σύμφωνα με το οποίο, δεν παρουσιάστηκε πλειοδότης και η δημοπρασία απέβη άγονη.    </w:t>
      </w:r>
    </w:p>
    <w:p w:rsidR="00E10D2C" w:rsidRPr="0024123A" w:rsidRDefault="00E10D2C" w:rsidP="00B859F9">
      <w:pPr>
        <w:numPr>
          <w:ilvl w:val="0"/>
          <w:numId w:val="39"/>
        </w:numPr>
        <w:spacing w:after="0"/>
        <w:jc w:val="both"/>
        <w:rPr>
          <w:rFonts w:ascii="Century Gothic" w:hAnsi="Century Gothic"/>
          <w:color w:val="000000"/>
        </w:rPr>
      </w:pPr>
      <w:r>
        <w:rPr>
          <w:rFonts w:ascii="Century Gothic" w:hAnsi="Century Gothic"/>
          <w:color w:val="000000"/>
        </w:rPr>
        <w:t xml:space="preserve">Την αριθμ. </w:t>
      </w:r>
      <w:r w:rsidR="00803047">
        <w:rPr>
          <w:rFonts w:ascii="Century Gothic" w:hAnsi="Century Gothic"/>
          <w:color w:val="000000"/>
        </w:rPr>
        <w:t>1</w:t>
      </w:r>
      <w:r>
        <w:rPr>
          <w:rFonts w:ascii="Century Gothic" w:hAnsi="Century Gothic"/>
          <w:color w:val="000000"/>
        </w:rPr>
        <w:t>9</w:t>
      </w:r>
      <w:r w:rsidR="00803047">
        <w:rPr>
          <w:rFonts w:ascii="Century Gothic" w:hAnsi="Century Gothic"/>
          <w:color w:val="000000"/>
        </w:rPr>
        <w:t>0</w:t>
      </w:r>
      <w:r>
        <w:rPr>
          <w:rFonts w:ascii="Century Gothic" w:hAnsi="Century Gothic"/>
          <w:color w:val="000000"/>
        </w:rPr>
        <w:t xml:space="preserve">/2021 (ΑΔΑ: </w:t>
      </w:r>
      <w:r w:rsidR="00803047">
        <w:rPr>
          <w:rFonts w:ascii="Century Gothic" w:hAnsi="Century Gothic"/>
          <w:color w:val="000000"/>
        </w:rPr>
        <w:t>9ΤΝ0ΩΨΑ</w:t>
      </w:r>
      <w:r>
        <w:rPr>
          <w:rFonts w:ascii="Century Gothic" w:hAnsi="Century Gothic"/>
          <w:color w:val="000000"/>
        </w:rPr>
        <w:t>-</w:t>
      </w:r>
      <w:r w:rsidR="00803047">
        <w:rPr>
          <w:rFonts w:ascii="Century Gothic" w:hAnsi="Century Gothic"/>
          <w:color w:val="000000"/>
        </w:rPr>
        <w:t>ΘΒΕ</w:t>
      </w:r>
      <w:r>
        <w:rPr>
          <w:rFonts w:ascii="Century Gothic" w:hAnsi="Century Gothic"/>
          <w:color w:val="000000"/>
        </w:rPr>
        <w:t xml:space="preserve">) απόφαση Οικονομικής Επιτροπής, περί έγκρισης του από </w:t>
      </w:r>
      <w:r w:rsidR="00803047">
        <w:rPr>
          <w:rFonts w:ascii="Century Gothic" w:hAnsi="Century Gothic"/>
          <w:color w:val="000000"/>
        </w:rPr>
        <w:t>7</w:t>
      </w:r>
      <w:r w:rsidRPr="004E6BFC">
        <w:rPr>
          <w:rFonts w:ascii="Century Gothic" w:hAnsi="Century Gothic"/>
          <w:color w:val="000000"/>
          <w:vertAlign w:val="superscript"/>
        </w:rPr>
        <w:t>η</w:t>
      </w:r>
      <w:r w:rsidR="00803047">
        <w:rPr>
          <w:rFonts w:ascii="Century Gothic" w:hAnsi="Century Gothic"/>
          <w:color w:val="000000"/>
          <w:vertAlign w:val="superscript"/>
        </w:rPr>
        <w:t xml:space="preserve">ς </w:t>
      </w:r>
      <w:r>
        <w:rPr>
          <w:rFonts w:ascii="Century Gothic" w:hAnsi="Century Gothic"/>
          <w:color w:val="000000"/>
        </w:rPr>
        <w:t xml:space="preserve">Μαΐου 2021 πρακτικού διεξαγωγής δημοπρασίας  για την </w:t>
      </w:r>
      <w:r w:rsidR="00803047">
        <w:rPr>
          <w:rFonts w:ascii="Century Gothic" w:hAnsi="Century Gothic"/>
          <w:color w:val="000000"/>
        </w:rPr>
        <w:t>εκμίσθωση του δημοτικού ακινήτου (ΥΔΡΟΜΥΛΟΥ-ΝΕΡΟΤΡΙΒΗ)</w:t>
      </w:r>
      <w:r>
        <w:rPr>
          <w:rFonts w:ascii="Century Gothic" w:hAnsi="Century Gothic"/>
        </w:rPr>
        <w:t>, όπως οριζόταν στην αρ.πρωτ. 77</w:t>
      </w:r>
      <w:r w:rsidR="00803047">
        <w:rPr>
          <w:rFonts w:ascii="Century Gothic" w:hAnsi="Century Gothic"/>
        </w:rPr>
        <w:t>69</w:t>
      </w:r>
      <w:r>
        <w:rPr>
          <w:rFonts w:ascii="Century Gothic" w:hAnsi="Century Gothic"/>
        </w:rPr>
        <w:t>/20</w:t>
      </w:r>
      <w:r w:rsidR="00803047">
        <w:rPr>
          <w:rFonts w:ascii="Century Gothic" w:hAnsi="Century Gothic"/>
        </w:rPr>
        <w:t>21</w:t>
      </w:r>
      <w:r>
        <w:rPr>
          <w:rFonts w:ascii="Century Gothic" w:hAnsi="Century Gothic"/>
        </w:rPr>
        <w:t xml:space="preserve"> Περίληψη Διακήρυξη σε συνέχεια της αριθμ. 769</w:t>
      </w:r>
      <w:r w:rsidR="00803047">
        <w:rPr>
          <w:rFonts w:ascii="Century Gothic" w:hAnsi="Century Gothic"/>
        </w:rPr>
        <w:t>9</w:t>
      </w:r>
      <w:r>
        <w:rPr>
          <w:rFonts w:ascii="Century Gothic" w:hAnsi="Century Gothic"/>
        </w:rPr>
        <w:t>/2021 Διακήρυξη του Δημάρχου Αρταίων, κατά την οποία  δεν παρουσιάστηκε πλειοδότης και απέβη άγονη.</w:t>
      </w:r>
    </w:p>
    <w:p w:rsidR="008C56AF" w:rsidRPr="00B859F9" w:rsidRDefault="00E10D2C" w:rsidP="00B859F9">
      <w:pPr>
        <w:numPr>
          <w:ilvl w:val="0"/>
          <w:numId w:val="39"/>
        </w:numPr>
        <w:spacing w:after="0"/>
        <w:jc w:val="both"/>
        <w:rPr>
          <w:rFonts w:ascii="Century Gothic" w:hAnsi="Century Gothic"/>
          <w:b/>
          <w:bCs/>
        </w:rPr>
      </w:pPr>
      <w:r w:rsidRPr="00B859F9">
        <w:rPr>
          <w:rFonts w:ascii="Century Gothic" w:hAnsi="Century Gothic"/>
        </w:rPr>
        <w:t>Το άρθρο 1</w:t>
      </w:r>
      <w:r w:rsidR="00803047" w:rsidRPr="00B859F9">
        <w:rPr>
          <w:rFonts w:ascii="Century Gothic" w:hAnsi="Century Gothic"/>
        </w:rPr>
        <w:t>2</w:t>
      </w:r>
      <w:r w:rsidRPr="00B859F9">
        <w:rPr>
          <w:rFonts w:ascii="Century Gothic" w:hAnsi="Century Gothic"/>
        </w:rPr>
        <w:t xml:space="preserve"> -Επανάληψη Δημοπρασίας, της αρ. πρωτ. 769</w:t>
      </w:r>
      <w:r w:rsidR="00803047" w:rsidRPr="00B859F9">
        <w:rPr>
          <w:rFonts w:ascii="Century Gothic" w:hAnsi="Century Gothic"/>
        </w:rPr>
        <w:t>9</w:t>
      </w:r>
      <w:r w:rsidRPr="00B859F9">
        <w:rPr>
          <w:rFonts w:ascii="Century Gothic" w:hAnsi="Century Gothic"/>
        </w:rPr>
        <w:t xml:space="preserve">/2021 Διακήρυξη του Δημάρχου Αρταίων, σύμφωνα με το οποίο η δημοπρασία επαναλαμβάνεται </w:t>
      </w:r>
      <w:r w:rsidR="00803047" w:rsidRPr="00B859F9">
        <w:rPr>
          <w:rFonts w:ascii="Century Gothic" w:hAnsi="Century Gothic"/>
        </w:rPr>
        <w:t>οίκοθεν από το Δήμαρχο</w:t>
      </w:r>
      <w:r w:rsidRPr="00B859F9">
        <w:rPr>
          <w:rFonts w:ascii="Century Gothic" w:hAnsi="Century Gothic"/>
        </w:rPr>
        <w:t>, εάν δεν παρουσιαστεί σε αυτή</w:t>
      </w:r>
      <w:r w:rsidR="00803047" w:rsidRPr="00B859F9">
        <w:rPr>
          <w:rFonts w:ascii="Century Gothic" w:hAnsi="Century Gothic"/>
        </w:rPr>
        <w:t xml:space="preserve">ν </w:t>
      </w:r>
      <w:r w:rsidRPr="00B859F9">
        <w:rPr>
          <w:rFonts w:ascii="Century Gothic" w:hAnsi="Century Gothic"/>
        </w:rPr>
        <w:t>πλειοδότης</w:t>
      </w:r>
    </w:p>
    <w:p w:rsidR="00422B82" w:rsidRPr="000B60D4" w:rsidRDefault="008C56AF" w:rsidP="00B859F9">
      <w:pPr>
        <w:rPr>
          <w:rFonts w:ascii="Century Gothic" w:hAnsi="Century Gothic"/>
          <w:b/>
          <w:color w:val="000000"/>
          <w:sz w:val="20"/>
          <w:szCs w:val="20"/>
        </w:rPr>
      </w:pPr>
      <w:r>
        <w:rPr>
          <w:rFonts w:ascii="Century Gothic" w:hAnsi="Century Gothic"/>
          <w:b/>
          <w:color w:val="000000"/>
          <w:sz w:val="20"/>
          <w:szCs w:val="20"/>
        </w:rPr>
        <w:t xml:space="preserve">                                                    </w:t>
      </w:r>
      <w:r w:rsidR="00F5712F" w:rsidRPr="00047D60">
        <w:rPr>
          <w:rFonts w:ascii="Century Gothic" w:hAnsi="Century Gothic"/>
          <w:b/>
          <w:sz w:val="20"/>
          <w:szCs w:val="20"/>
        </w:rPr>
        <w:t xml:space="preserve">Δ Ι Α Κ Η Ρ Υ Σ </w:t>
      </w:r>
      <w:r>
        <w:rPr>
          <w:rFonts w:ascii="Century Gothic" w:hAnsi="Century Gothic"/>
          <w:b/>
          <w:sz w:val="20"/>
          <w:szCs w:val="20"/>
        </w:rPr>
        <w:t>Σ</w:t>
      </w:r>
      <w:r w:rsidR="00F5712F" w:rsidRPr="00047D60">
        <w:rPr>
          <w:rFonts w:ascii="Century Gothic" w:hAnsi="Century Gothic"/>
          <w:b/>
          <w:sz w:val="20"/>
          <w:szCs w:val="20"/>
        </w:rPr>
        <w:t xml:space="preserve"> Ε Ι:</w:t>
      </w:r>
    </w:p>
    <w:p w:rsidR="00F5712F" w:rsidRPr="00CD3DBD" w:rsidRDefault="00F5712F" w:rsidP="00B859F9">
      <w:pPr>
        <w:rPr>
          <w:rFonts w:ascii="Century Gothic" w:hAnsi="Century Gothic"/>
          <w:u w:val="single"/>
        </w:rPr>
      </w:pPr>
      <w:r w:rsidRPr="008C56AF">
        <w:rPr>
          <w:rFonts w:ascii="Century Gothic" w:hAnsi="Century Gothic"/>
          <w:b/>
        </w:rPr>
        <w:lastRenderedPageBreak/>
        <w:t xml:space="preserve">Ότι εκτίθεται σε </w:t>
      </w:r>
      <w:r w:rsidR="008C56AF" w:rsidRPr="008C56AF">
        <w:rPr>
          <w:rFonts w:ascii="Century Gothic" w:hAnsi="Century Gothic"/>
          <w:b/>
        </w:rPr>
        <w:t>Επαναληπτική</w:t>
      </w:r>
      <w:r w:rsidR="008C56AF" w:rsidRPr="008C56AF">
        <w:rPr>
          <w:rFonts w:ascii="Century Gothic" w:hAnsi="Century Gothic"/>
        </w:rPr>
        <w:t xml:space="preserve"> </w:t>
      </w:r>
      <w:r w:rsidRPr="008C56AF">
        <w:rPr>
          <w:rFonts w:ascii="Century Gothic" w:hAnsi="Century Gothic"/>
        </w:rPr>
        <w:t xml:space="preserve">πλειοδοτική, φανερή και προφορική δημοπρασία με κριτήριο κατακύρωσης την υψηλότερη προσφορά για την </w:t>
      </w:r>
      <w:r w:rsidR="00E85FBB" w:rsidRPr="008C56AF">
        <w:rPr>
          <w:rFonts w:ascii="Century Gothic" w:hAnsi="Century Gothic"/>
        </w:rPr>
        <w:t>εκμίσθωση Δημοτικού ακινήτου το οποίο περιλαμβάνει, δημοτική έκταση εμβαδού 1.253,01 τ.μ. (ΚΑΕΚ κτηματολογίου 040290108001) εντός της οποίας εμπεριέχεται ισόγειο ηλεκτροδοτούμενο κτίσμα εμβαδού 115,95 τ.μ. με αριθμό ταυτότητα ακινήτου (ΑΤΑΚ 01154458799), εκτός ορίων οικισμού της Τοπικής Κοινότητας Καμπής Δ.Ε. Ξηροβουνίου, για χρήση υδρόμυλου-νεροτριβής, που βρίσκεται στην Κοινότητα Καμπής της Δ.Ε. Ξηροβουνίου του Δήμου Αρταίων.</w:t>
      </w:r>
      <w:r w:rsidRPr="008C56AF">
        <w:rPr>
          <w:rFonts w:ascii="Century Gothic" w:hAnsi="Century Gothic"/>
          <w:b/>
        </w:rPr>
        <w:t xml:space="preserve"> </w:t>
      </w:r>
      <w:r w:rsidR="00B618AF">
        <w:rPr>
          <w:rFonts w:ascii="Century Gothic" w:hAnsi="Century Gothic"/>
          <w:b/>
        </w:rPr>
        <w:t xml:space="preserve"> </w:t>
      </w:r>
      <w:r w:rsidRPr="008C56AF">
        <w:rPr>
          <w:rFonts w:ascii="Century Gothic" w:hAnsi="Century Gothic"/>
        </w:rPr>
        <w:t xml:space="preserve">Η δημοπρασία θα διεξαχθεί ενώπιον της Επιτροπής διενέργειας διαγωνισμών μίσθωσης και εκμίσθωσης ακινήτων, που συγκροτήθηκε με την αριθμ. </w:t>
      </w:r>
      <w:r w:rsidR="00C129DB" w:rsidRPr="008C56AF">
        <w:rPr>
          <w:rFonts w:ascii="Century Gothic" w:hAnsi="Century Gothic"/>
        </w:rPr>
        <w:t>6</w:t>
      </w:r>
      <w:r w:rsidRPr="008C56AF">
        <w:rPr>
          <w:rFonts w:ascii="Century Gothic" w:hAnsi="Century Gothic"/>
        </w:rPr>
        <w:t>/20</w:t>
      </w:r>
      <w:r w:rsidR="00C129DB" w:rsidRPr="008C56AF">
        <w:rPr>
          <w:rFonts w:ascii="Century Gothic" w:hAnsi="Century Gothic"/>
        </w:rPr>
        <w:t>21</w:t>
      </w:r>
      <w:r w:rsidRPr="008C56AF">
        <w:rPr>
          <w:rFonts w:ascii="Century Gothic" w:hAnsi="Century Gothic"/>
        </w:rPr>
        <w:t xml:space="preserve"> απόφαση Δημοτικού Συμβουλίου, </w:t>
      </w:r>
      <w:r w:rsidRPr="008C56AF">
        <w:rPr>
          <w:rFonts w:ascii="Century Gothic" w:hAnsi="Century Gothic"/>
          <w:b/>
        </w:rPr>
        <w:t>στ</w:t>
      </w:r>
      <w:r w:rsidR="00C129DB" w:rsidRPr="008C56AF">
        <w:rPr>
          <w:rFonts w:ascii="Century Gothic" w:hAnsi="Century Gothic"/>
          <w:b/>
        </w:rPr>
        <w:t>ην αίθουσα ‘’ΔΙΩΝΗ’’ του Εκθεσιακού Κέντρου «ΚΩΣΤΑΣ ΒΑΓΙΑΣ»</w:t>
      </w:r>
      <w:r w:rsidR="00873B1D" w:rsidRPr="008C56AF">
        <w:rPr>
          <w:rFonts w:ascii="Century Gothic" w:hAnsi="Century Gothic"/>
        </w:rPr>
        <w:t xml:space="preserve"> , </w:t>
      </w:r>
      <w:r w:rsidR="00873B1D" w:rsidRPr="00CD3DBD">
        <w:rPr>
          <w:rFonts w:ascii="Century Gothic" w:hAnsi="Century Gothic"/>
          <w:b/>
          <w:u w:val="single"/>
        </w:rPr>
        <w:t xml:space="preserve">στις </w:t>
      </w:r>
      <w:r w:rsidR="00CD3DBD" w:rsidRPr="00CD3DBD">
        <w:rPr>
          <w:rFonts w:ascii="Century Gothic" w:hAnsi="Century Gothic"/>
          <w:b/>
          <w:u w:val="single"/>
        </w:rPr>
        <w:t>15</w:t>
      </w:r>
      <w:r w:rsidR="00873B1D" w:rsidRPr="00CD3DBD">
        <w:rPr>
          <w:rFonts w:ascii="Century Gothic" w:hAnsi="Century Gothic"/>
          <w:b/>
          <w:u w:val="single"/>
        </w:rPr>
        <w:t xml:space="preserve"> </w:t>
      </w:r>
      <w:r w:rsidR="00CD3DBD" w:rsidRPr="00CD3DBD">
        <w:rPr>
          <w:rFonts w:ascii="Century Gothic" w:hAnsi="Century Gothic"/>
          <w:b/>
          <w:u w:val="single"/>
        </w:rPr>
        <w:t>Ιουλ</w:t>
      </w:r>
      <w:r w:rsidR="008C56AF" w:rsidRPr="00CD3DBD">
        <w:rPr>
          <w:rFonts w:ascii="Century Gothic" w:hAnsi="Century Gothic"/>
          <w:b/>
          <w:u w:val="single"/>
        </w:rPr>
        <w:t xml:space="preserve">ίου </w:t>
      </w:r>
      <w:r w:rsidRPr="00CD3DBD">
        <w:rPr>
          <w:rFonts w:ascii="Century Gothic" w:hAnsi="Century Gothic"/>
          <w:b/>
          <w:u w:val="single"/>
        </w:rPr>
        <w:t xml:space="preserve"> </w:t>
      </w:r>
      <w:r w:rsidR="00873B1D" w:rsidRPr="00CD3DBD">
        <w:rPr>
          <w:rFonts w:ascii="Century Gothic" w:hAnsi="Century Gothic"/>
          <w:b/>
          <w:u w:val="single"/>
        </w:rPr>
        <w:t>2021</w:t>
      </w:r>
      <w:r w:rsidRPr="00CD3DBD">
        <w:rPr>
          <w:rFonts w:ascii="Century Gothic" w:hAnsi="Century Gothic"/>
          <w:b/>
          <w:u w:val="single"/>
        </w:rPr>
        <w:t xml:space="preserve"> ημέρα </w:t>
      </w:r>
      <w:r w:rsidR="00CD3DBD" w:rsidRPr="00CD3DBD">
        <w:rPr>
          <w:rFonts w:ascii="Century Gothic" w:hAnsi="Century Gothic"/>
          <w:b/>
          <w:u w:val="single"/>
        </w:rPr>
        <w:t>Πέμπτη</w:t>
      </w:r>
      <w:r w:rsidR="00B859F9" w:rsidRPr="00CD3DBD">
        <w:rPr>
          <w:rFonts w:ascii="Century Gothic" w:hAnsi="Century Gothic"/>
          <w:b/>
          <w:u w:val="single"/>
        </w:rPr>
        <w:t xml:space="preserve"> </w:t>
      </w:r>
      <w:r w:rsidR="00E85FBB" w:rsidRPr="00CD3DBD">
        <w:rPr>
          <w:rFonts w:ascii="Century Gothic" w:hAnsi="Century Gothic"/>
          <w:b/>
          <w:u w:val="single"/>
        </w:rPr>
        <w:t>κ</w:t>
      </w:r>
      <w:r w:rsidR="00873B1D" w:rsidRPr="00CD3DBD">
        <w:rPr>
          <w:rFonts w:ascii="Century Gothic" w:hAnsi="Century Gothic"/>
          <w:b/>
          <w:u w:val="single"/>
        </w:rPr>
        <w:t>αι ώρα</w:t>
      </w:r>
      <w:r w:rsidR="00E85FBB" w:rsidRPr="00CD3DBD">
        <w:rPr>
          <w:rFonts w:ascii="Century Gothic" w:hAnsi="Century Gothic"/>
          <w:b/>
          <w:u w:val="single"/>
        </w:rPr>
        <w:t xml:space="preserve"> από 10:00 π.μ. έως 11:00 π.μ.</w:t>
      </w:r>
      <w:r w:rsidRPr="00CD3DBD">
        <w:rPr>
          <w:rFonts w:ascii="Century Gothic" w:hAnsi="Century Gothic"/>
          <w:u w:val="single"/>
        </w:rPr>
        <w:t xml:space="preserve">    </w:t>
      </w:r>
      <w:r w:rsidR="00B618AF">
        <w:rPr>
          <w:rFonts w:ascii="Century Gothic" w:hAnsi="Century Gothic"/>
          <w:u w:val="single"/>
        </w:rPr>
        <w:t xml:space="preserve">                                                                                             </w:t>
      </w:r>
      <w:r w:rsidRPr="00CD3DBD">
        <w:rPr>
          <w:rFonts w:ascii="Century Gothic" w:hAnsi="Century Gothic"/>
          <w:u w:val="single"/>
        </w:rPr>
        <w:t xml:space="preserve">  </w:t>
      </w:r>
    </w:p>
    <w:p w:rsidR="00B618AF" w:rsidRDefault="00F5712F" w:rsidP="00B618AF">
      <w:pPr>
        <w:autoSpaceDE w:val="0"/>
        <w:autoSpaceDN w:val="0"/>
        <w:adjustRightInd w:val="0"/>
        <w:jc w:val="both"/>
        <w:rPr>
          <w:rFonts w:ascii="Century Gothic" w:hAnsi="Century Gothic"/>
          <w:b/>
        </w:rPr>
      </w:pPr>
      <w:r w:rsidRPr="008C56AF">
        <w:rPr>
          <w:rFonts w:ascii="Century Gothic" w:hAnsi="Century Gothic"/>
          <w:b/>
        </w:rPr>
        <w:t xml:space="preserve">Ως ελάχιστο όριο της πρώτης προσφοράς (τιμή εκκίνησης) </w:t>
      </w:r>
      <w:r w:rsidRPr="008C56AF">
        <w:rPr>
          <w:rFonts w:ascii="Century Gothic" w:hAnsi="Century Gothic"/>
        </w:rPr>
        <w:t xml:space="preserve">για </w:t>
      </w:r>
      <w:r w:rsidR="00873B1D" w:rsidRPr="008C56AF">
        <w:rPr>
          <w:rFonts w:ascii="Century Gothic" w:hAnsi="Century Gothic"/>
        </w:rPr>
        <w:t xml:space="preserve">την εκμίσθωση του </w:t>
      </w:r>
      <w:r w:rsidR="001E5803" w:rsidRPr="008C56AF">
        <w:rPr>
          <w:rFonts w:ascii="Century Gothic" w:hAnsi="Century Gothic"/>
        </w:rPr>
        <w:t xml:space="preserve">δημοτικού ακινήτου υδρόμυλο-νεροτριβή (συνολικά, με ότι εμπεριέχεται σε αυτό), </w:t>
      </w:r>
      <w:r w:rsidRPr="008C56AF">
        <w:rPr>
          <w:rFonts w:ascii="Century Gothic" w:hAnsi="Century Gothic"/>
          <w:b/>
        </w:rPr>
        <w:t xml:space="preserve"> ορίζεται </w:t>
      </w:r>
      <w:r w:rsidR="00873B1D" w:rsidRPr="008C56AF">
        <w:rPr>
          <w:rFonts w:ascii="Century Gothic" w:hAnsi="Century Gothic"/>
          <w:b/>
        </w:rPr>
        <w:t xml:space="preserve">το ποσό των </w:t>
      </w:r>
      <w:r w:rsidR="001E5803" w:rsidRPr="008C56AF">
        <w:rPr>
          <w:rFonts w:ascii="Century Gothic" w:hAnsi="Century Gothic"/>
          <w:b/>
        </w:rPr>
        <w:t>680</w:t>
      </w:r>
      <w:r w:rsidR="00873B1D" w:rsidRPr="008C56AF">
        <w:rPr>
          <w:rFonts w:ascii="Century Gothic" w:hAnsi="Century Gothic"/>
          <w:b/>
        </w:rPr>
        <w:t>,00€/μηνιαίως</w:t>
      </w:r>
      <w:r w:rsidR="00E55137">
        <w:rPr>
          <w:rFonts w:ascii="Century Gothic" w:hAnsi="Century Gothic"/>
          <w:b/>
        </w:rPr>
        <w:t>.</w:t>
      </w:r>
    </w:p>
    <w:p w:rsidR="00F5712F" w:rsidRPr="00B618AF" w:rsidRDefault="00F5712F" w:rsidP="00B618AF">
      <w:pPr>
        <w:autoSpaceDE w:val="0"/>
        <w:autoSpaceDN w:val="0"/>
        <w:adjustRightInd w:val="0"/>
        <w:jc w:val="both"/>
        <w:rPr>
          <w:rFonts w:ascii="Century Gothic" w:hAnsi="Century Gothic"/>
          <w:b/>
        </w:rPr>
      </w:pPr>
      <w:r w:rsidRPr="008C56AF">
        <w:rPr>
          <w:rFonts w:ascii="Century Gothic" w:hAnsi="Century Gothic"/>
        </w:rPr>
        <w:t xml:space="preserve">Για να γίνει κάποιος δεκτός στη δημοπρασία , μεταξύ των άλλων δικαιολογητικών που αναφέρονται αναλυτικά στη </w:t>
      </w:r>
      <w:r w:rsidR="00873B1D" w:rsidRPr="008C56AF">
        <w:rPr>
          <w:rFonts w:ascii="Century Gothic" w:hAnsi="Century Gothic"/>
        </w:rPr>
        <w:t xml:space="preserve">αρ. πρωτ. </w:t>
      </w:r>
      <w:r w:rsidR="001E5803" w:rsidRPr="008C56AF">
        <w:rPr>
          <w:rFonts w:ascii="Century Gothic" w:hAnsi="Century Gothic"/>
        </w:rPr>
        <w:t>7699</w:t>
      </w:r>
      <w:r w:rsidR="00873B1D" w:rsidRPr="008C56AF">
        <w:rPr>
          <w:rFonts w:ascii="Century Gothic" w:hAnsi="Century Gothic"/>
        </w:rPr>
        <w:t xml:space="preserve">/19-4-2021 </w:t>
      </w:r>
      <w:r w:rsidRPr="008C56AF">
        <w:rPr>
          <w:rFonts w:ascii="Century Gothic" w:hAnsi="Century Gothic"/>
        </w:rPr>
        <w:t xml:space="preserve">διακήρυξη, οφείλει να καταθέσει στην αρμόδια επιτροπή δημοπρασίας </w:t>
      </w:r>
      <w:r w:rsidRPr="008C56AF">
        <w:rPr>
          <w:rFonts w:ascii="Century Gothic" w:hAnsi="Century Gothic"/>
          <w:b/>
        </w:rPr>
        <w:t>ως εγγύηση συμμετοχής</w:t>
      </w:r>
      <w:r w:rsidR="00873B1D" w:rsidRPr="008C56AF">
        <w:rPr>
          <w:rFonts w:ascii="Century Gothic" w:hAnsi="Century Gothic"/>
          <w:b/>
        </w:rPr>
        <w:t xml:space="preserve">, </w:t>
      </w:r>
      <w:r w:rsidRPr="008C56AF">
        <w:rPr>
          <w:rFonts w:ascii="Century Gothic" w:hAnsi="Century Gothic"/>
        </w:rPr>
        <w:t>γραμμάτιο σύστασης παρακαταθήκης του Ταμείου Παρακαταθηκών και Δανείων ή εγγυητική επιστολή αναγνωρισμένης τράπεζας ή βεβαίωση του Ταμείου Παρακαταθηκών και Δανείων για παρακατάθεση σε αυτό</w:t>
      </w:r>
      <w:r w:rsidR="00CB7F8F" w:rsidRPr="008C56AF">
        <w:rPr>
          <w:rFonts w:ascii="Century Gothic" w:hAnsi="Century Gothic"/>
        </w:rPr>
        <w:t>,</w:t>
      </w:r>
      <w:r w:rsidRPr="008C56AF">
        <w:rPr>
          <w:rFonts w:ascii="Century Gothic" w:hAnsi="Century Gothic"/>
        </w:rPr>
        <w:t xml:space="preserve"> από αυτόν που επιθυμεί να λάβει μέρος στη δημοπρασία ή άλλον που ενεργεί για λογαριασμό του διαγωνιζομένου,  </w:t>
      </w:r>
      <w:r w:rsidRPr="008C56AF">
        <w:rPr>
          <w:rFonts w:ascii="Century Gothic" w:hAnsi="Century Gothic"/>
          <w:b/>
        </w:rPr>
        <w:t xml:space="preserve">ποσού ίσου με το δέκα τοις εκατό (10%) του ετήσιου μισθώματος του </w:t>
      </w:r>
      <w:r w:rsidR="00873B1D" w:rsidRPr="008C56AF">
        <w:rPr>
          <w:rFonts w:ascii="Century Gothic" w:hAnsi="Century Gothic"/>
          <w:b/>
        </w:rPr>
        <w:t>ελάχιστου</w:t>
      </w:r>
      <w:r w:rsidRPr="008C56AF">
        <w:rPr>
          <w:rFonts w:ascii="Century Gothic" w:hAnsi="Century Gothic"/>
          <w:b/>
        </w:rPr>
        <w:t xml:space="preserve"> ορίου πρώτης προσφοράς (τιμή εκκίνησης)</w:t>
      </w:r>
      <w:r w:rsidR="001E5803" w:rsidRPr="008C56AF">
        <w:rPr>
          <w:rFonts w:ascii="Century Gothic" w:hAnsi="Century Gothic"/>
          <w:b/>
        </w:rPr>
        <w:t xml:space="preserve">, </w:t>
      </w:r>
      <w:r w:rsidRPr="008C56AF">
        <w:rPr>
          <w:rFonts w:ascii="Century Gothic" w:hAnsi="Century Gothic"/>
        </w:rPr>
        <w:t xml:space="preserve">επί του οριζόμενου στη διακήρυξη ελαχίστου ορίου πρώτης προσφοράς (τιμή εκκίνησης), </w:t>
      </w:r>
      <w:r w:rsidR="00CB7F8F" w:rsidRPr="008C56AF">
        <w:rPr>
          <w:rFonts w:ascii="Century Gothic" w:hAnsi="Century Gothic"/>
        </w:rPr>
        <w:t xml:space="preserve">δηλαδή </w:t>
      </w:r>
      <w:r w:rsidR="00CB7F8F" w:rsidRPr="008C56AF">
        <w:rPr>
          <w:rFonts w:ascii="Century Gothic" w:hAnsi="Century Gothic"/>
          <w:b/>
        </w:rPr>
        <w:t xml:space="preserve">εγγυητική ποσού </w:t>
      </w:r>
      <w:r w:rsidR="001E5803" w:rsidRPr="008C56AF">
        <w:rPr>
          <w:rFonts w:ascii="Century Gothic" w:hAnsi="Century Gothic"/>
          <w:b/>
        </w:rPr>
        <w:t>816</w:t>
      </w:r>
      <w:r w:rsidR="00CB7F8F" w:rsidRPr="008C56AF">
        <w:rPr>
          <w:rFonts w:ascii="Century Gothic" w:hAnsi="Century Gothic"/>
          <w:b/>
        </w:rPr>
        <w:t xml:space="preserve">,00€. </w:t>
      </w:r>
      <w:r w:rsidRPr="008C56AF">
        <w:rPr>
          <w:rFonts w:ascii="Century Gothic" w:hAnsi="Century Gothic"/>
          <w:b/>
        </w:rPr>
        <w:t>Τα έξοδα δημοσίευσης βαρύνουν τον τελευταίο πλειοδότη.</w:t>
      </w:r>
      <w:r w:rsidR="00B618AF">
        <w:rPr>
          <w:rFonts w:ascii="Century Gothic" w:hAnsi="Century Gothic"/>
          <w:b/>
        </w:rPr>
        <w:t xml:space="preserve">                                      </w:t>
      </w:r>
      <w:r w:rsidRPr="008C56AF">
        <w:rPr>
          <w:rFonts w:ascii="Century Gothic" w:hAnsi="Century Gothic"/>
        </w:rPr>
        <w:t xml:space="preserve">Η παρούσα περιληπτική διακήρυξη θα δημοσιευθεί </w:t>
      </w:r>
      <w:r w:rsidRPr="008C56AF">
        <w:rPr>
          <w:rFonts w:ascii="Century Gothic" w:hAnsi="Century Gothic"/>
          <w:b/>
        </w:rPr>
        <w:t xml:space="preserve">σε  </w:t>
      </w:r>
      <w:r w:rsidR="001E5803" w:rsidRPr="008C56AF">
        <w:rPr>
          <w:rFonts w:ascii="Century Gothic" w:hAnsi="Century Gothic"/>
          <w:b/>
        </w:rPr>
        <w:t>μία</w:t>
      </w:r>
      <w:r w:rsidRPr="008C56AF">
        <w:rPr>
          <w:rFonts w:ascii="Century Gothic" w:hAnsi="Century Gothic"/>
          <w:b/>
        </w:rPr>
        <w:t xml:space="preserve"> ημερήσι</w:t>
      </w:r>
      <w:r w:rsidR="001E5803" w:rsidRPr="008C56AF">
        <w:rPr>
          <w:rFonts w:ascii="Century Gothic" w:hAnsi="Century Gothic"/>
          <w:b/>
        </w:rPr>
        <w:t>α</w:t>
      </w:r>
      <w:r w:rsidRPr="008C56AF">
        <w:rPr>
          <w:rFonts w:ascii="Century Gothic" w:hAnsi="Century Gothic"/>
          <w:b/>
        </w:rPr>
        <w:t xml:space="preserve"> εφημερίδ</w:t>
      </w:r>
      <w:r w:rsidR="001E5803" w:rsidRPr="008C56AF">
        <w:rPr>
          <w:rFonts w:ascii="Century Gothic" w:hAnsi="Century Gothic"/>
          <w:b/>
        </w:rPr>
        <w:t>α</w:t>
      </w:r>
      <w:r w:rsidRPr="008C56AF">
        <w:rPr>
          <w:rFonts w:ascii="Century Gothic" w:hAnsi="Century Gothic"/>
          <w:b/>
        </w:rPr>
        <w:t xml:space="preserve">, </w:t>
      </w:r>
      <w:r w:rsidRPr="008C56AF">
        <w:rPr>
          <w:rFonts w:ascii="Century Gothic" w:hAnsi="Century Gothic"/>
        </w:rPr>
        <w:t xml:space="preserve">στον </w:t>
      </w:r>
      <w:r w:rsidR="00CB7F8F" w:rsidRPr="008C56AF">
        <w:rPr>
          <w:rFonts w:ascii="Century Gothic" w:hAnsi="Century Gothic"/>
        </w:rPr>
        <w:t>ισότοπο</w:t>
      </w:r>
      <w:r w:rsidRPr="008C56AF">
        <w:rPr>
          <w:rFonts w:ascii="Century Gothic" w:hAnsi="Century Gothic"/>
        </w:rPr>
        <w:t xml:space="preserve"> του Δήμου (</w:t>
      </w:r>
      <w:hyperlink r:id="rId8" w:history="1">
        <w:r w:rsidRPr="008C56AF">
          <w:rPr>
            <w:rStyle w:val="-"/>
            <w:rFonts w:ascii="Century Gothic" w:hAnsi="Century Gothic"/>
            <w:lang w:val="en-US"/>
          </w:rPr>
          <w:t>www</w:t>
        </w:r>
        <w:r w:rsidRPr="008C56AF">
          <w:rPr>
            <w:rStyle w:val="-"/>
            <w:rFonts w:ascii="Century Gothic" w:hAnsi="Century Gothic"/>
          </w:rPr>
          <w:t>.</w:t>
        </w:r>
        <w:r w:rsidRPr="008C56AF">
          <w:rPr>
            <w:rStyle w:val="-"/>
            <w:rFonts w:ascii="Century Gothic" w:hAnsi="Century Gothic"/>
            <w:lang w:val="en-US"/>
          </w:rPr>
          <w:t>arta</w:t>
        </w:r>
        <w:r w:rsidRPr="008C56AF">
          <w:rPr>
            <w:rStyle w:val="-"/>
            <w:rFonts w:ascii="Century Gothic" w:hAnsi="Century Gothic"/>
          </w:rPr>
          <w:t>.</w:t>
        </w:r>
        <w:r w:rsidRPr="008C56AF">
          <w:rPr>
            <w:rStyle w:val="-"/>
            <w:rFonts w:ascii="Century Gothic" w:hAnsi="Century Gothic"/>
            <w:lang w:val="en-US"/>
          </w:rPr>
          <w:t>gr</w:t>
        </w:r>
      </w:hyperlink>
      <w:r w:rsidRPr="008C56AF">
        <w:rPr>
          <w:rStyle w:val="-"/>
          <w:rFonts w:ascii="Century Gothic" w:hAnsi="Century Gothic"/>
        </w:rPr>
        <w:t>)</w:t>
      </w:r>
      <w:r w:rsidRPr="008C56AF">
        <w:rPr>
          <w:rFonts w:ascii="Century Gothic" w:hAnsi="Century Gothic"/>
        </w:rPr>
        <w:t xml:space="preserve">  όπου  θα αναρτηθεί και η διακήρυξη με τους αναλυτικούς όρους και τα δικαιολογητικά συμμετοχής</w:t>
      </w:r>
      <w:r w:rsidR="001E5803" w:rsidRPr="008C56AF">
        <w:rPr>
          <w:rFonts w:ascii="Century Gothic" w:hAnsi="Century Gothic"/>
        </w:rPr>
        <w:t xml:space="preserve">, </w:t>
      </w:r>
      <w:r w:rsidRPr="008C56AF">
        <w:rPr>
          <w:rFonts w:ascii="Century Gothic" w:hAnsi="Century Gothic"/>
        </w:rPr>
        <w:t xml:space="preserve"> θα αναρτηθεί στο Πρόγραμμα ΔΙΑΥΓΕΙΑ</w:t>
      </w:r>
      <w:r w:rsidR="001E5803" w:rsidRPr="008C56AF">
        <w:rPr>
          <w:rFonts w:ascii="Century Gothic" w:hAnsi="Century Gothic"/>
        </w:rPr>
        <w:t xml:space="preserve">, στα ΚΕΠ της </w:t>
      </w:r>
      <w:r w:rsidR="00A26C53" w:rsidRPr="008C56AF">
        <w:rPr>
          <w:rFonts w:ascii="Century Gothic" w:hAnsi="Century Gothic"/>
        </w:rPr>
        <w:t xml:space="preserve">Δημοτικής Κοινότητας Άρτας και στο </w:t>
      </w:r>
      <w:r w:rsidR="001E5803" w:rsidRPr="008C56AF">
        <w:rPr>
          <w:rFonts w:ascii="Century Gothic" w:hAnsi="Century Gothic"/>
        </w:rPr>
        <w:t>ΚΕΠ Δημοτικής Ενότητας Ξηροβουνίου</w:t>
      </w:r>
      <w:r w:rsidR="00A26C53" w:rsidRPr="008C56AF">
        <w:rPr>
          <w:rFonts w:ascii="Century Gothic" w:hAnsi="Century Gothic"/>
        </w:rPr>
        <w:t xml:space="preserve"> (το δημοσιότερο μέρος της έδρας της Δ.Ε. Ξηροβουνίου όπου βρίσκεται το εν λόγω ακίνητο).  </w:t>
      </w:r>
      <w:r w:rsidR="001E5803" w:rsidRPr="008C56AF">
        <w:rPr>
          <w:rFonts w:ascii="Century Gothic" w:hAnsi="Century Gothic"/>
        </w:rPr>
        <w:t xml:space="preserve"> </w:t>
      </w:r>
      <w:r>
        <w:rPr>
          <w:rFonts w:ascii="Times New Roman" w:hAnsi="Times New Roman"/>
        </w:rPr>
        <w:t xml:space="preserve">                                                                                        </w:t>
      </w:r>
      <w:r w:rsidRPr="00FC0E30">
        <w:rPr>
          <w:rFonts w:ascii="Times New Roman" w:hAnsi="Times New Roman"/>
          <w:sz w:val="16"/>
          <w:szCs w:val="16"/>
        </w:rPr>
        <w:t xml:space="preserve"> </w:t>
      </w:r>
    </w:p>
    <w:p w:rsidR="00F5712F" w:rsidRPr="009D55AC" w:rsidRDefault="00F5712F" w:rsidP="00B859F9">
      <w:pPr>
        <w:widowControl w:val="0"/>
        <w:tabs>
          <w:tab w:val="center" w:pos="1260"/>
          <w:tab w:val="center" w:pos="6300"/>
        </w:tabs>
        <w:ind w:right="28"/>
        <w:rPr>
          <w:rFonts w:ascii="Times New Roman" w:hAnsi="Times New Roman"/>
          <w:b/>
          <w:sz w:val="20"/>
          <w:szCs w:val="20"/>
        </w:rPr>
      </w:pPr>
      <w:r w:rsidRPr="00FC0E30">
        <w:rPr>
          <w:rFonts w:ascii="Times New Roman" w:hAnsi="Times New Roman"/>
          <w:sz w:val="16"/>
          <w:szCs w:val="16"/>
        </w:rPr>
        <w:t xml:space="preserve"> </w:t>
      </w:r>
      <w:r>
        <w:rPr>
          <w:rFonts w:ascii="Times New Roman" w:hAnsi="Times New Roman"/>
          <w:sz w:val="16"/>
          <w:szCs w:val="16"/>
        </w:rPr>
        <w:t xml:space="preserve">                                          </w:t>
      </w:r>
      <w:r w:rsidRPr="00FC0E30">
        <w:rPr>
          <w:rFonts w:ascii="Times New Roman" w:hAnsi="Times New Roman"/>
          <w:sz w:val="16"/>
          <w:szCs w:val="16"/>
        </w:rPr>
        <w:tab/>
      </w:r>
      <w:r w:rsidRPr="009D55AC">
        <w:rPr>
          <w:rFonts w:ascii="Times New Roman" w:hAnsi="Times New Roman"/>
          <w:b/>
          <w:sz w:val="20"/>
          <w:szCs w:val="20"/>
        </w:rPr>
        <w:t>Ο ΔΗΜΑΡΧΟΣ ΑΡΤΑΙΩΝ</w:t>
      </w:r>
    </w:p>
    <w:p w:rsidR="00F5712F" w:rsidRDefault="00F5712F" w:rsidP="00B859F9">
      <w:pPr>
        <w:widowControl w:val="0"/>
        <w:tabs>
          <w:tab w:val="center" w:pos="900"/>
          <w:tab w:val="center" w:pos="6300"/>
        </w:tabs>
        <w:ind w:right="28"/>
        <w:rPr>
          <w:rFonts w:ascii="Times New Roman" w:hAnsi="Times New Roman"/>
          <w:b/>
          <w:sz w:val="20"/>
          <w:szCs w:val="20"/>
        </w:rPr>
      </w:pPr>
      <w:r w:rsidRPr="009D55AC">
        <w:rPr>
          <w:rFonts w:ascii="Times New Roman" w:hAnsi="Times New Roman"/>
          <w:b/>
          <w:sz w:val="20"/>
          <w:szCs w:val="20"/>
        </w:rPr>
        <w:tab/>
      </w:r>
      <w:r w:rsidRPr="009D55AC">
        <w:rPr>
          <w:rFonts w:ascii="Times New Roman" w:hAnsi="Times New Roman"/>
          <w:b/>
          <w:sz w:val="20"/>
          <w:szCs w:val="20"/>
        </w:rPr>
        <w:tab/>
        <w:t>ΤΣΙΡΟΓΙΑΝΝΗΣ ΧΡΗΣΤΟΣ</w:t>
      </w:r>
    </w:p>
    <w:sectPr w:rsidR="00F5712F" w:rsidSect="000229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CE21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9600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6F84F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A526E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85EB3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48FA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24B8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A08C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84E7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A2A923E"/>
    <w:lvl w:ilvl="0">
      <w:start w:val="1"/>
      <w:numFmt w:val="bullet"/>
      <w:lvlText w:val=""/>
      <w:lvlJc w:val="left"/>
      <w:pPr>
        <w:tabs>
          <w:tab w:val="num" w:pos="360"/>
        </w:tabs>
        <w:ind w:left="360" w:hanging="360"/>
      </w:pPr>
      <w:rPr>
        <w:rFonts w:ascii="Symbol" w:hAnsi="Symbol" w:hint="default"/>
      </w:rPr>
    </w:lvl>
  </w:abstractNum>
  <w:abstractNum w:abstractNumId="10">
    <w:nsid w:val="03877021"/>
    <w:multiLevelType w:val="hybridMultilevel"/>
    <w:tmpl w:val="824E512C"/>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06230A23"/>
    <w:multiLevelType w:val="hybridMultilevel"/>
    <w:tmpl w:val="25B4D1F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06410A76"/>
    <w:multiLevelType w:val="hybridMultilevel"/>
    <w:tmpl w:val="EEFAAD1E"/>
    <w:lvl w:ilvl="0" w:tplc="0D805D48">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3">
    <w:nsid w:val="102934BA"/>
    <w:multiLevelType w:val="hybridMultilevel"/>
    <w:tmpl w:val="4698C1CE"/>
    <w:lvl w:ilvl="0" w:tplc="2FD6A61E">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4">
    <w:nsid w:val="14401088"/>
    <w:multiLevelType w:val="hybridMultilevel"/>
    <w:tmpl w:val="5080C4A4"/>
    <w:lvl w:ilvl="0" w:tplc="99BC5F58">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5">
    <w:nsid w:val="1676612B"/>
    <w:multiLevelType w:val="hybridMultilevel"/>
    <w:tmpl w:val="D2D25674"/>
    <w:lvl w:ilvl="0" w:tplc="04080001">
      <w:start w:val="1"/>
      <w:numFmt w:val="bullet"/>
      <w:lvlText w:val=""/>
      <w:lvlJc w:val="left"/>
      <w:pPr>
        <w:ind w:left="1680" w:hanging="360"/>
      </w:pPr>
      <w:rPr>
        <w:rFonts w:ascii="Symbol" w:hAnsi="Symbol" w:hint="default"/>
      </w:rPr>
    </w:lvl>
    <w:lvl w:ilvl="1" w:tplc="04080003" w:tentative="1">
      <w:start w:val="1"/>
      <w:numFmt w:val="bullet"/>
      <w:lvlText w:val="o"/>
      <w:lvlJc w:val="left"/>
      <w:pPr>
        <w:ind w:left="2400" w:hanging="360"/>
      </w:pPr>
      <w:rPr>
        <w:rFonts w:ascii="Courier New" w:hAnsi="Courier New" w:hint="default"/>
      </w:rPr>
    </w:lvl>
    <w:lvl w:ilvl="2" w:tplc="04080005" w:tentative="1">
      <w:start w:val="1"/>
      <w:numFmt w:val="bullet"/>
      <w:lvlText w:val=""/>
      <w:lvlJc w:val="left"/>
      <w:pPr>
        <w:ind w:left="3120" w:hanging="360"/>
      </w:pPr>
      <w:rPr>
        <w:rFonts w:ascii="Wingdings" w:hAnsi="Wingdings" w:hint="default"/>
      </w:rPr>
    </w:lvl>
    <w:lvl w:ilvl="3" w:tplc="04080001" w:tentative="1">
      <w:start w:val="1"/>
      <w:numFmt w:val="bullet"/>
      <w:lvlText w:val=""/>
      <w:lvlJc w:val="left"/>
      <w:pPr>
        <w:ind w:left="3840" w:hanging="360"/>
      </w:pPr>
      <w:rPr>
        <w:rFonts w:ascii="Symbol" w:hAnsi="Symbol" w:hint="default"/>
      </w:rPr>
    </w:lvl>
    <w:lvl w:ilvl="4" w:tplc="04080003" w:tentative="1">
      <w:start w:val="1"/>
      <w:numFmt w:val="bullet"/>
      <w:lvlText w:val="o"/>
      <w:lvlJc w:val="left"/>
      <w:pPr>
        <w:ind w:left="4560" w:hanging="360"/>
      </w:pPr>
      <w:rPr>
        <w:rFonts w:ascii="Courier New" w:hAnsi="Courier New" w:hint="default"/>
      </w:rPr>
    </w:lvl>
    <w:lvl w:ilvl="5" w:tplc="04080005" w:tentative="1">
      <w:start w:val="1"/>
      <w:numFmt w:val="bullet"/>
      <w:lvlText w:val=""/>
      <w:lvlJc w:val="left"/>
      <w:pPr>
        <w:ind w:left="5280" w:hanging="360"/>
      </w:pPr>
      <w:rPr>
        <w:rFonts w:ascii="Wingdings" w:hAnsi="Wingdings" w:hint="default"/>
      </w:rPr>
    </w:lvl>
    <w:lvl w:ilvl="6" w:tplc="04080001" w:tentative="1">
      <w:start w:val="1"/>
      <w:numFmt w:val="bullet"/>
      <w:lvlText w:val=""/>
      <w:lvlJc w:val="left"/>
      <w:pPr>
        <w:ind w:left="6000" w:hanging="360"/>
      </w:pPr>
      <w:rPr>
        <w:rFonts w:ascii="Symbol" w:hAnsi="Symbol" w:hint="default"/>
      </w:rPr>
    </w:lvl>
    <w:lvl w:ilvl="7" w:tplc="04080003" w:tentative="1">
      <w:start w:val="1"/>
      <w:numFmt w:val="bullet"/>
      <w:lvlText w:val="o"/>
      <w:lvlJc w:val="left"/>
      <w:pPr>
        <w:ind w:left="6720" w:hanging="360"/>
      </w:pPr>
      <w:rPr>
        <w:rFonts w:ascii="Courier New" w:hAnsi="Courier New" w:hint="default"/>
      </w:rPr>
    </w:lvl>
    <w:lvl w:ilvl="8" w:tplc="04080005" w:tentative="1">
      <w:start w:val="1"/>
      <w:numFmt w:val="bullet"/>
      <w:lvlText w:val=""/>
      <w:lvlJc w:val="left"/>
      <w:pPr>
        <w:ind w:left="7440" w:hanging="360"/>
      </w:pPr>
      <w:rPr>
        <w:rFonts w:ascii="Wingdings" w:hAnsi="Wingdings" w:hint="default"/>
      </w:rPr>
    </w:lvl>
  </w:abstractNum>
  <w:abstractNum w:abstractNumId="16">
    <w:nsid w:val="17DB6579"/>
    <w:multiLevelType w:val="hybridMultilevel"/>
    <w:tmpl w:val="35DCB0CE"/>
    <w:lvl w:ilvl="0" w:tplc="04080001">
      <w:start w:val="1"/>
      <w:numFmt w:val="bullet"/>
      <w:lvlText w:val=""/>
      <w:lvlJc w:val="left"/>
      <w:pPr>
        <w:ind w:left="1620" w:hanging="360"/>
      </w:pPr>
      <w:rPr>
        <w:rFonts w:ascii="Symbol" w:hAnsi="Symbol" w:hint="default"/>
      </w:rPr>
    </w:lvl>
    <w:lvl w:ilvl="1" w:tplc="04080003" w:tentative="1">
      <w:start w:val="1"/>
      <w:numFmt w:val="bullet"/>
      <w:lvlText w:val="o"/>
      <w:lvlJc w:val="left"/>
      <w:pPr>
        <w:ind w:left="2340" w:hanging="360"/>
      </w:pPr>
      <w:rPr>
        <w:rFonts w:ascii="Courier New" w:hAnsi="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17">
    <w:nsid w:val="1B0A13E9"/>
    <w:multiLevelType w:val="hybridMultilevel"/>
    <w:tmpl w:val="03BEC8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A52513A"/>
    <w:multiLevelType w:val="hybridMultilevel"/>
    <w:tmpl w:val="C5200D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2B4F38D4"/>
    <w:multiLevelType w:val="hybridMultilevel"/>
    <w:tmpl w:val="2182C1F2"/>
    <w:lvl w:ilvl="0" w:tplc="F2069388">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0">
    <w:nsid w:val="36354A69"/>
    <w:multiLevelType w:val="hybridMultilevel"/>
    <w:tmpl w:val="EFE6FC1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37F61E9A"/>
    <w:multiLevelType w:val="hybridMultilevel"/>
    <w:tmpl w:val="3E2C866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3A435CBD"/>
    <w:multiLevelType w:val="hybridMultilevel"/>
    <w:tmpl w:val="78C8EC4A"/>
    <w:lvl w:ilvl="0" w:tplc="ED6833E6">
      <w:start w:val="1"/>
      <w:numFmt w:val="decimal"/>
      <w:lvlText w:val="%1."/>
      <w:lvlJc w:val="left"/>
      <w:pPr>
        <w:ind w:left="720" w:hanging="360"/>
      </w:pPr>
      <w:rPr>
        <w:rFonts w:ascii="Century Gothic" w:hAnsi="Century Gothic"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B446746"/>
    <w:multiLevelType w:val="hybridMultilevel"/>
    <w:tmpl w:val="D144977A"/>
    <w:lvl w:ilvl="0" w:tplc="2138E8BA">
      <w:numFmt w:val="bullet"/>
      <w:lvlText w:val="-"/>
      <w:lvlJc w:val="left"/>
      <w:pPr>
        <w:ind w:left="1080" w:hanging="360"/>
      </w:pPr>
      <w:rPr>
        <w:rFonts w:ascii="Times New Roman" w:eastAsia="Times New Roman"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3D8547C4"/>
    <w:multiLevelType w:val="hybridMultilevel"/>
    <w:tmpl w:val="CBE6BC7A"/>
    <w:lvl w:ilvl="0" w:tplc="4F909F18">
      <w:numFmt w:val="bullet"/>
      <w:lvlText w:val="-"/>
      <w:lvlJc w:val="left"/>
      <w:pPr>
        <w:ind w:left="1080" w:hanging="360"/>
      </w:pPr>
      <w:rPr>
        <w:rFonts w:ascii="Times New Roman" w:eastAsia="Times New Roman"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4D5632C3"/>
    <w:multiLevelType w:val="hybridMultilevel"/>
    <w:tmpl w:val="6478BBA0"/>
    <w:lvl w:ilvl="0" w:tplc="BC92B370">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6">
    <w:nsid w:val="4DB72E58"/>
    <w:multiLevelType w:val="hybridMultilevel"/>
    <w:tmpl w:val="1784938E"/>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558509C1"/>
    <w:multiLevelType w:val="hybridMultilevel"/>
    <w:tmpl w:val="C8B0A00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DFD0CEA"/>
    <w:multiLevelType w:val="hybridMultilevel"/>
    <w:tmpl w:val="B364AA1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65FF4110"/>
    <w:multiLevelType w:val="hybridMultilevel"/>
    <w:tmpl w:val="98125D8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nsid w:val="67B37F36"/>
    <w:multiLevelType w:val="hybridMultilevel"/>
    <w:tmpl w:val="07385E50"/>
    <w:lvl w:ilvl="0" w:tplc="95601662">
      <w:start w:val="1"/>
      <w:numFmt w:val="decimal"/>
      <w:lvlText w:val="%1."/>
      <w:lvlJc w:val="left"/>
      <w:pPr>
        <w:ind w:left="1080" w:hanging="360"/>
      </w:pPr>
      <w:rPr>
        <w:rFonts w:cs="Times New Roman" w:hint="default"/>
        <w:b w:val="0"/>
        <w:u w:val="none"/>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31">
    <w:nsid w:val="6A4945D9"/>
    <w:multiLevelType w:val="hybridMultilevel"/>
    <w:tmpl w:val="AC1400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6D3D043F"/>
    <w:multiLevelType w:val="hybridMultilevel"/>
    <w:tmpl w:val="2A86D3B2"/>
    <w:lvl w:ilvl="0" w:tplc="128601D2">
      <w:start w:val="1"/>
      <w:numFmt w:val="decimal"/>
      <w:lvlText w:val="%1."/>
      <w:lvlJc w:val="left"/>
      <w:pPr>
        <w:ind w:left="1080" w:hanging="360"/>
      </w:pPr>
      <w:rPr>
        <w:rFonts w:cs="Times New Roman" w:hint="default"/>
        <w:b w:val="0"/>
        <w:sz w:val="20"/>
        <w:u w:val="none"/>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33">
    <w:nsid w:val="6E841827"/>
    <w:multiLevelType w:val="hybridMultilevel"/>
    <w:tmpl w:val="78DE57A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4">
    <w:nsid w:val="6ECF4D12"/>
    <w:multiLevelType w:val="hybridMultilevel"/>
    <w:tmpl w:val="C8EA5106"/>
    <w:lvl w:ilvl="0" w:tplc="04080001">
      <w:start w:val="1"/>
      <w:numFmt w:val="bullet"/>
      <w:lvlText w:val=""/>
      <w:lvlJc w:val="left"/>
      <w:pPr>
        <w:ind w:left="1545" w:hanging="360"/>
      </w:pPr>
      <w:rPr>
        <w:rFonts w:ascii="Symbol" w:hAnsi="Symbol" w:hint="default"/>
      </w:rPr>
    </w:lvl>
    <w:lvl w:ilvl="1" w:tplc="04080003" w:tentative="1">
      <w:start w:val="1"/>
      <w:numFmt w:val="bullet"/>
      <w:lvlText w:val="o"/>
      <w:lvlJc w:val="left"/>
      <w:pPr>
        <w:ind w:left="2265" w:hanging="360"/>
      </w:pPr>
      <w:rPr>
        <w:rFonts w:ascii="Courier New" w:hAnsi="Courier New" w:hint="default"/>
      </w:rPr>
    </w:lvl>
    <w:lvl w:ilvl="2" w:tplc="04080005" w:tentative="1">
      <w:start w:val="1"/>
      <w:numFmt w:val="bullet"/>
      <w:lvlText w:val=""/>
      <w:lvlJc w:val="left"/>
      <w:pPr>
        <w:ind w:left="2985" w:hanging="360"/>
      </w:pPr>
      <w:rPr>
        <w:rFonts w:ascii="Wingdings" w:hAnsi="Wingdings" w:hint="default"/>
      </w:rPr>
    </w:lvl>
    <w:lvl w:ilvl="3" w:tplc="04080001" w:tentative="1">
      <w:start w:val="1"/>
      <w:numFmt w:val="bullet"/>
      <w:lvlText w:val=""/>
      <w:lvlJc w:val="left"/>
      <w:pPr>
        <w:ind w:left="3705" w:hanging="360"/>
      </w:pPr>
      <w:rPr>
        <w:rFonts w:ascii="Symbol" w:hAnsi="Symbol" w:hint="default"/>
      </w:rPr>
    </w:lvl>
    <w:lvl w:ilvl="4" w:tplc="04080003" w:tentative="1">
      <w:start w:val="1"/>
      <w:numFmt w:val="bullet"/>
      <w:lvlText w:val="o"/>
      <w:lvlJc w:val="left"/>
      <w:pPr>
        <w:ind w:left="4425" w:hanging="360"/>
      </w:pPr>
      <w:rPr>
        <w:rFonts w:ascii="Courier New" w:hAnsi="Courier New" w:hint="default"/>
      </w:rPr>
    </w:lvl>
    <w:lvl w:ilvl="5" w:tplc="04080005" w:tentative="1">
      <w:start w:val="1"/>
      <w:numFmt w:val="bullet"/>
      <w:lvlText w:val=""/>
      <w:lvlJc w:val="left"/>
      <w:pPr>
        <w:ind w:left="5145" w:hanging="360"/>
      </w:pPr>
      <w:rPr>
        <w:rFonts w:ascii="Wingdings" w:hAnsi="Wingdings" w:hint="default"/>
      </w:rPr>
    </w:lvl>
    <w:lvl w:ilvl="6" w:tplc="04080001" w:tentative="1">
      <w:start w:val="1"/>
      <w:numFmt w:val="bullet"/>
      <w:lvlText w:val=""/>
      <w:lvlJc w:val="left"/>
      <w:pPr>
        <w:ind w:left="5865" w:hanging="360"/>
      </w:pPr>
      <w:rPr>
        <w:rFonts w:ascii="Symbol" w:hAnsi="Symbol" w:hint="default"/>
      </w:rPr>
    </w:lvl>
    <w:lvl w:ilvl="7" w:tplc="04080003" w:tentative="1">
      <w:start w:val="1"/>
      <w:numFmt w:val="bullet"/>
      <w:lvlText w:val="o"/>
      <w:lvlJc w:val="left"/>
      <w:pPr>
        <w:ind w:left="6585" w:hanging="360"/>
      </w:pPr>
      <w:rPr>
        <w:rFonts w:ascii="Courier New" w:hAnsi="Courier New" w:hint="default"/>
      </w:rPr>
    </w:lvl>
    <w:lvl w:ilvl="8" w:tplc="04080005" w:tentative="1">
      <w:start w:val="1"/>
      <w:numFmt w:val="bullet"/>
      <w:lvlText w:val=""/>
      <w:lvlJc w:val="left"/>
      <w:pPr>
        <w:ind w:left="7305" w:hanging="360"/>
      </w:pPr>
      <w:rPr>
        <w:rFonts w:ascii="Wingdings" w:hAnsi="Wingdings" w:hint="default"/>
      </w:rPr>
    </w:lvl>
  </w:abstractNum>
  <w:abstractNum w:abstractNumId="35">
    <w:nsid w:val="7528508A"/>
    <w:multiLevelType w:val="hybridMultilevel"/>
    <w:tmpl w:val="F9C6A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ADD3512"/>
    <w:multiLevelType w:val="hybridMultilevel"/>
    <w:tmpl w:val="DCEA923A"/>
    <w:lvl w:ilvl="0" w:tplc="874A879C">
      <w:start w:val="1"/>
      <w:numFmt w:val="decimal"/>
      <w:lvlText w:val="%1."/>
      <w:lvlJc w:val="left"/>
      <w:pPr>
        <w:ind w:left="1080" w:hanging="360"/>
      </w:pPr>
      <w:rPr>
        <w:rFonts w:cs="Times New Roman" w:hint="default"/>
        <w:b w:val="0"/>
        <w:sz w:val="20"/>
        <w:u w:val="none"/>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37">
    <w:nsid w:val="7D876DD0"/>
    <w:multiLevelType w:val="hybridMultilevel"/>
    <w:tmpl w:val="D8D863A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35"/>
  </w:num>
  <w:num w:numId="2">
    <w:abstractNumId w:val="31"/>
  </w:num>
  <w:num w:numId="3">
    <w:abstractNumId w:val="21"/>
  </w:num>
  <w:num w:numId="4">
    <w:abstractNumId w:val="18"/>
  </w:num>
  <w:num w:numId="5">
    <w:abstractNumId w:val="25"/>
  </w:num>
  <w:num w:numId="6">
    <w:abstractNumId w:val="34"/>
  </w:num>
  <w:num w:numId="7">
    <w:abstractNumId w:val="16"/>
  </w:num>
  <w:num w:numId="8">
    <w:abstractNumId w:val="15"/>
  </w:num>
  <w:num w:numId="9">
    <w:abstractNumId w:val="11"/>
  </w:num>
  <w:num w:numId="10">
    <w:abstractNumId w:val="33"/>
  </w:num>
  <w:num w:numId="11">
    <w:abstractNumId w:val="27"/>
  </w:num>
  <w:num w:numId="12">
    <w:abstractNumId w:val="29"/>
  </w:num>
  <w:num w:numId="13">
    <w:abstractNumId w:val="17"/>
  </w:num>
  <w:num w:numId="14">
    <w:abstractNumId w:val="28"/>
  </w:num>
  <w:num w:numId="15">
    <w:abstractNumId w:val="20"/>
  </w:num>
  <w:num w:numId="16">
    <w:abstractNumId w:val="37"/>
  </w:num>
  <w:num w:numId="17">
    <w:abstractNumId w:val="30"/>
  </w:num>
  <w:num w:numId="18">
    <w:abstractNumId w:val="14"/>
  </w:num>
  <w:num w:numId="19">
    <w:abstractNumId w:val="19"/>
  </w:num>
  <w:num w:numId="20">
    <w:abstractNumId w:val="13"/>
  </w:num>
  <w:num w:numId="21">
    <w:abstractNumId w:val="12"/>
  </w:num>
  <w:num w:numId="22">
    <w:abstractNumId w:val="36"/>
  </w:num>
  <w:num w:numId="23">
    <w:abstractNumId w:val="32"/>
  </w:num>
  <w:num w:numId="24">
    <w:abstractNumId w:val="24"/>
  </w:num>
  <w:num w:numId="25">
    <w:abstractNumId w:val="23"/>
  </w:num>
  <w:num w:numId="26">
    <w:abstractNumId w:val="26"/>
  </w:num>
  <w:num w:numId="27">
    <w:abstractNumId w:val="10"/>
  </w:num>
  <w:num w:numId="28">
    <w:abstractNumId w:val="8"/>
  </w:num>
  <w:num w:numId="29">
    <w:abstractNumId w:val="3"/>
  </w:num>
  <w:num w:numId="30">
    <w:abstractNumId w:val="2"/>
  </w:num>
  <w:num w:numId="31">
    <w:abstractNumId w:val="1"/>
  </w:num>
  <w:num w:numId="32">
    <w:abstractNumId w:val="0"/>
  </w:num>
  <w:num w:numId="33">
    <w:abstractNumId w:val="9"/>
  </w:num>
  <w:num w:numId="34">
    <w:abstractNumId w:val="7"/>
  </w:num>
  <w:num w:numId="35">
    <w:abstractNumId w:val="6"/>
  </w:num>
  <w:num w:numId="36">
    <w:abstractNumId w:val="5"/>
  </w:num>
  <w:num w:numId="37">
    <w:abstractNumId w:val="4"/>
  </w:num>
  <w:num w:numId="38">
    <w:abstractNumId w:val="2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1F"/>
    <w:rsid w:val="00001989"/>
    <w:rsid w:val="00001B69"/>
    <w:rsid w:val="000033CA"/>
    <w:rsid w:val="0001307D"/>
    <w:rsid w:val="000201B9"/>
    <w:rsid w:val="0002291D"/>
    <w:rsid w:val="00023C4F"/>
    <w:rsid w:val="000261CD"/>
    <w:rsid w:val="0002750B"/>
    <w:rsid w:val="00031C11"/>
    <w:rsid w:val="00047D60"/>
    <w:rsid w:val="00051E3C"/>
    <w:rsid w:val="000617B3"/>
    <w:rsid w:val="00061AE5"/>
    <w:rsid w:val="000A1A19"/>
    <w:rsid w:val="000B0BF5"/>
    <w:rsid w:val="000B21E5"/>
    <w:rsid w:val="000B60D4"/>
    <w:rsid w:val="000C2D08"/>
    <w:rsid w:val="000C38F1"/>
    <w:rsid w:val="000D2DC8"/>
    <w:rsid w:val="000E1FDB"/>
    <w:rsid w:val="000E4963"/>
    <w:rsid w:val="000E5325"/>
    <w:rsid w:val="000F0868"/>
    <w:rsid w:val="0011628C"/>
    <w:rsid w:val="00116692"/>
    <w:rsid w:val="00122550"/>
    <w:rsid w:val="001250B1"/>
    <w:rsid w:val="00136EAE"/>
    <w:rsid w:val="00142EAC"/>
    <w:rsid w:val="0014300D"/>
    <w:rsid w:val="0014363D"/>
    <w:rsid w:val="0014390B"/>
    <w:rsid w:val="00150B3A"/>
    <w:rsid w:val="001516E9"/>
    <w:rsid w:val="00171F11"/>
    <w:rsid w:val="0017458D"/>
    <w:rsid w:val="00176011"/>
    <w:rsid w:val="00180085"/>
    <w:rsid w:val="0018056C"/>
    <w:rsid w:val="00187972"/>
    <w:rsid w:val="00187F12"/>
    <w:rsid w:val="00196DF9"/>
    <w:rsid w:val="001A123A"/>
    <w:rsid w:val="001A331F"/>
    <w:rsid w:val="001A35E8"/>
    <w:rsid w:val="001A68C6"/>
    <w:rsid w:val="001A6E09"/>
    <w:rsid w:val="001B4FE7"/>
    <w:rsid w:val="001C3026"/>
    <w:rsid w:val="001D685D"/>
    <w:rsid w:val="001D6A4C"/>
    <w:rsid w:val="001E5803"/>
    <w:rsid w:val="001F0217"/>
    <w:rsid w:val="00200E58"/>
    <w:rsid w:val="00206581"/>
    <w:rsid w:val="002149C8"/>
    <w:rsid w:val="00217642"/>
    <w:rsid w:val="002209BA"/>
    <w:rsid w:val="00220CFB"/>
    <w:rsid w:val="002215A3"/>
    <w:rsid w:val="002272B1"/>
    <w:rsid w:val="00230132"/>
    <w:rsid w:val="002424F2"/>
    <w:rsid w:val="00254208"/>
    <w:rsid w:val="00260129"/>
    <w:rsid w:val="0026133E"/>
    <w:rsid w:val="002616D8"/>
    <w:rsid w:val="00263334"/>
    <w:rsid w:val="00284DE6"/>
    <w:rsid w:val="002A3278"/>
    <w:rsid w:val="002A497F"/>
    <w:rsid w:val="002A733F"/>
    <w:rsid w:val="002D2BED"/>
    <w:rsid w:val="002D2DED"/>
    <w:rsid w:val="002D48D0"/>
    <w:rsid w:val="002D7098"/>
    <w:rsid w:val="002D796C"/>
    <w:rsid w:val="002E2A82"/>
    <w:rsid w:val="002F45B7"/>
    <w:rsid w:val="002F4FB4"/>
    <w:rsid w:val="00310597"/>
    <w:rsid w:val="0031489E"/>
    <w:rsid w:val="0031536A"/>
    <w:rsid w:val="003527FB"/>
    <w:rsid w:val="00352CE7"/>
    <w:rsid w:val="00354174"/>
    <w:rsid w:val="00366173"/>
    <w:rsid w:val="00384C42"/>
    <w:rsid w:val="00392124"/>
    <w:rsid w:val="003B5BBE"/>
    <w:rsid w:val="003C36D6"/>
    <w:rsid w:val="003D17B8"/>
    <w:rsid w:val="003E1A9B"/>
    <w:rsid w:val="003F13D2"/>
    <w:rsid w:val="003F632F"/>
    <w:rsid w:val="003F7CB8"/>
    <w:rsid w:val="0040227A"/>
    <w:rsid w:val="00407A3F"/>
    <w:rsid w:val="004132F3"/>
    <w:rsid w:val="00414B48"/>
    <w:rsid w:val="00414ED2"/>
    <w:rsid w:val="00422B82"/>
    <w:rsid w:val="00424B30"/>
    <w:rsid w:val="00431E22"/>
    <w:rsid w:val="004351DC"/>
    <w:rsid w:val="00435239"/>
    <w:rsid w:val="00437F40"/>
    <w:rsid w:val="00444342"/>
    <w:rsid w:val="004467DA"/>
    <w:rsid w:val="00465030"/>
    <w:rsid w:val="0047014B"/>
    <w:rsid w:val="00474CAE"/>
    <w:rsid w:val="00476CD2"/>
    <w:rsid w:val="00480799"/>
    <w:rsid w:val="00490D78"/>
    <w:rsid w:val="0049423C"/>
    <w:rsid w:val="004970C3"/>
    <w:rsid w:val="00497B09"/>
    <w:rsid w:val="004A42F9"/>
    <w:rsid w:val="004B17E6"/>
    <w:rsid w:val="004C3E43"/>
    <w:rsid w:val="004C64C0"/>
    <w:rsid w:val="004C784B"/>
    <w:rsid w:val="004C7A60"/>
    <w:rsid w:val="004D02C4"/>
    <w:rsid w:val="004D6A79"/>
    <w:rsid w:val="004D725D"/>
    <w:rsid w:val="004E023A"/>
    <w:rsid w:val="004E297D"/>
    <w:rsid w:val="004E3494"/>
    <w:rsid w:val="004F0678"/>
    <w:rsid w:val="004F2FD1"/>
    <w:rsid w:val="00504EBB"/>
    <w:rsid w:val="00506A20"/>
    <w:rsid w:val="00512041"/>
    <w:rsid w:val="00512C1F"/>
    <w:rsid w:val="0051587B"/>
    <w:rsid w:val="005163F0"/>
    <w:rsid w:val="00523458"/>
    <w:rsid w:val="00524325"/>
    <w:rsid w:val="0052436C"/>
    <w:rsid w:val="00526C2D"/>
    <w:rsid w:val="00527E71"/>
    <w:rsid w:val="00534EEA"/>
    <w:rsid w:val="005463EF"/>
    <w:rsid w:val="00553261"/>
    <w:rsid w:val="00570041"/>
    <w:rsid w:val="00572489"/>
    <w:rsid w:val="00576040"/>
    <w:rsid w:val="005852C3"/>
    <w:rsid w:val="00591300"/>
    <w:rsid w:val="00593664"/>
    <w:rsid w:val="005B1F12"/>
    <w:rsid w:val="005C3FA2"/>
    <w:rsid w:val="005C648C"/>
    <w:rsid w:val="005D0AF4"/>
    <w:rsid w:val="005D3423"/>
    <w:rsid w:val="005F28FC"/>
    <w:rsid w:val="005F6DE4"/>
    <w:rsid w:val="00607219"/>
    <w:rsid w:val="006201B5"/>
    <w:rsid w:val="00623168"/>
    <w:rsid w:val="00631B54"/>
    <w:rsid w:val="00637B96"/>
    <w:rsid w:val="0064701D"/>
    <w:rsid w:val="0064791A"/>
    <w:rsid w:val="00647FED"/>
    <w:rsid w:val="0065104B"/>
    <w:rsid w:val="0066597D"/>
    <w:rsid w:val="00687994"/>
    <w:rsid w:val="006A47D8"/>
    <w:rsid w:val="006C3644"/>
    <w:rsid w:val="006C51C4"/>
    <w:rsid w:val="006D3613"/>
    <w:rsid w:val="006E322D"/>
    <w:rsid w:val="006E6132"/>
    <w:rsid w:val="00706D23"/>
    <w:rsid w:val="0070780F"/>
    <w:rsid w:val="00715FD3"/>
    <w:rsid w:val="00734450"/>
    <w:rsid w:val="007352F8"/>
    <w:rsid w:val="0074531B"/>
    <w:rsid w:val="00752E5B"/>
    <w:rsid w:val="00767096"/>
    <w:rsid w:val="0078061F"/>
    <w:rsid w:val="007A30C7"/>
    <w:rsid w:val="007A4929"/>
    <w:rsid w:val="007B45E2"/>
    <w:rsid w:val="007B5876"/>
    <w:rsid w:val="007B6471"/>
    <w:rsid w:val="007B66B8"/>
    <w:rsid w:val="007D2790"/>
    <w:rsid w:val="007D44B0"/>
    <w:rsid w:val="007F3199"/>
    <w:rsid w:val="007F3888"/>
    <w:rsid w:val="00803047"/>
    <w:rsid w:val="00810D86"/>
    <w:rsid w:val="008255B6"/>
    <w:rsid w:val="0083338A"/>
    <w:rsid w:val="00836557"/>
    <w:rsid w:val="00837A91"/>
    <w:rsid w:val="00840A34"/>
    <w:rsid w:val="00843975"/>
    <w:rsid w:val="008450E4"/>
    <w:rsid w:val="00850126"/>
    <w:rsid w:val="00850E01"/>
    <w:rsid w:val="00860E1E"/>
    <w:rsid w:val="008631A0"/>
    <w:rsid w:val="00873B1D"/>
    <w:rsid w:val="00873E4E"/>
    <w:rsid w:val="00884DFE"/>
    <w:rsid w:val="008855F8"/>
    <w:rsid w:val="008859F0"/>
    <w:rsid w:val="008919E4"/>
    <w:rsid w:val="008A55FA"/>
    <w:rsid w:val="008C2F59"/>
    <w:rsid w:val="008C3087"/>
    <w:rsid w:val="008C3B1F"/>
    <w:rsid w:val="008C56AF"/>
    <w:rsid w:val="008C5C6D"/>
    <w:rsid w:val="008C7FB5"/>
    <w:rsid w:val="008E4A34"/>
    <w:rsid w:val="008E657A"/>
    <w:rsid w:val="00903D65"/>
    <w:rsid w:val="00915A0D"/>
    <w:rsid w:val="00925930"/>
    <w:rsid w:val="00935481"/>
    <w:rsid w:val="00935999"/>
    <w:rsid w:val="0093619F"/>
    <w:rsid w:val="00940621"/>
    <w:rsid w:val="00941C89"/>
    <w:rsid w:val="009425DF"/>
    <w:rsid w:val="00945256"/>
    <w:rsid w:val="00947BE6"/>
    <w:rsid w:val="00964625"/>
    <w:rsid w:val="00971FC2"/>
    <w:rsid w:val="00973638"/>
    <w:rsid w:val="00990F80"/>
    <w:rsid w:val="009A2384"/>
    <w:rsid w:val="009A7B61"/>
    <w:rsid w:val="009C585C"/>
    <w:rsid w:val="009C7BD8"/>
    <w:rsid w:val="009D55AC"/>
    <w:rsid w:val="009E2390"/>
    <w:rsid w:val="009F70F4"/>
    <w:rsid w:val="00A01230"/>
    <w:rsid w:val="00A03990"/>
    <w:rsid w:val="00A05721"/>
    <w:rsid w:val="00A1206F"/>
    <w:rsid w:val="00A130B7"/>
    <w:rsid w:val="00A26C53"/>
    <w:rsid w:val="00A346BF"/>
    <w:rsid w:val="00A37A23"/>
    <w:rsid w:val="00A43430"/>
    <w:rsid w:val="00A50564"/>
    <w:rsid w:val="00A51030"/>
    <w:rsid w:val="00A5587D"/>
    <w:rsid w:val="00A61BE3"/>
    <w:rsid w:val="00A7340C"/>
    <w:rsid w:val="00A81895"/>
    <w:rsid w:val="00A83A5B"/>
    <w:rsid w:val="00A87396"/>
    <w:rsid w:val="00A91431"/>
    <w:rsid w:val="00A95D82"/>
    <w:rsid w:val="00A95F41"/>
    <w:rsid w:val="00AA4ECD"/>
    <w:rsid w:val="00AB0BBA"/>
    <w:rsid w:val="00AB4EE0"/>
    <w:rsid w:val="00AC2E38"/>
    <w:rsid w:val="00AC5F70"/>
    <w:rsid w:val="00AD703A"/>
    <w:rsid w:val="00AE16AF"/>
    <w:rsid w:val="00AE404E"/>
    <w:rsid w:val="00AE636F"/>
    <w:rsid w:val="00AE6726"/>
    <w:rsid w:val="00AF308B"/>
    <w:rsid w:val="00B12694"/>
    <w:rsid w:val="00B16351"/>
    <w:rsid w:val="00B214CD"/>
    <w:rsid w:val="00B34697"/>
    <w:rsid w:val="00B4256E"/>
    <w:rsid w:val="00B426C1"/>
    <w:rsid w:val="00B43BFC"/>
    <w:rsid w:val="00B566E5"/>
    <w:rsid w:val="00B618AF"/>
    <w:rsid w:val="00B62AD9"/>
    <w:rsid w:val="00B768AE"/>
    <w:rsid w:val="00B81C21"/>
    <w:rsid w:val="00B821B3"/>
    <w:rsid w:val="00B83B3F"/>
    <w:rsid w:val="00B859F9"/>
    <w:rsid w:val="00B863B3"/>
    <w:rsid w:val="00B949E4"/>
    <w:rsid w:val="00B975BB"/>
    <w:rsid w:val="00BB098E"/>
    <w:rsid w:val="00BB1433"/>
    <w:rsid w:val="00BB2943"/>
    <w:rsid w:val="00BC36DF"/>
    <w:rsid w:val="00BD0AD4"/>
    <w:rsid w:val="00BD20FF"/>
    <w:rsid w:val="00BD6E5C"/>
    <w:rsid w:val="00BF0B78"/>
    <w:rsid w:val="00BF2DC0"/>
    <w:rsid w:val="00BF4B9B"/>
    <w:rsid w:val="00C00061"/>
    <w:rsid w:val="00C11232"/>
    <w:rsid w:val="00C129DB"/>
    <w:rsid w:val="00C2294F"/>
    <w:rsid w:val="00C358F8"/>
    <w:rsid w:val="00C37A10"/>
    <w:rsid w:val="00C4441C"/>
    <w:rsid w:val="00C5705F"/>
    <w:rsid w:val="00C6169E"/>
    <w:rsid w:val="00C62D11"/>
    <w:rsid w:val="00C71400"/>
    <w:rsid w:val="00C7511F"/>
    <w:rsid w:val="00C76B48"/>
    <w:rsid w:val="00C82376"/>
    <w:rsid w:val="00C83FF7"/>
    <w:rsid w:val="00C869E9"/>
    <w:rsid w:val="00C94F2A"/>
    <w:rsid w:val="00C95DD7"/>
    <w:rsid w:val="00CA0B9C"/>
    <w:rsid w:val="00CB6A71"/>
    <w:rsid w:val="00CB7F8F"/>
    <w:rsid w:val="00CC0D26"/>
    <w:rsid w:val="00CD3358"/>
    <w:rsid w:val="00CD3DBD"/>
    <w:rsid w:val="00CE4BA3"/>
    <w:rsid w:val="00CE7EA4"/>
    <w:rsid w:val="00CF2E16"/>
    <w:rsid w:val="00CF69D8"/>
    <w:rsid w:val="00D0152F"/>
    <w:rsid w:val="00D106A6"/>
    <w:rsid w:val="00D10E4B"/>
    <w:rsid w:val="00D20B63"/>
    <w:rsid w:val="00D24D23"/>
    <w:rsid w:val="00D252FE"/>
    <w:rsid w:val="00D276A8"/>
    <w:rsid w:val="00D3297A"/>
    <w:rsid w:val="00D4691C"/>
    <w:rsid w:val="00D47723"/>
    <w:rsid w:val="00D502C7"/>
    <w:rsid w:val="00D5297E"/>
    <w:rsid w:val="00D67395"/>
    <w:rsid w:val="00D80015"/>
    <w:rsid w:val="00D850A9"/>
    <w:rsid w:val="00D87367"/>
    <w:rsid w:val="00D9469C"/>
    <w:rsid w:val="00DA650C"/>
    <w:rsid w:val="00DB7D02"/>
    <w:rsid w:val="00DC1015"/>
    <w:rsid w:val="00DC2916"/>
    <w:rsid w:val="00DC396D"/>
    <w:rsid w:val="00DC7D6E"/>
    <w:rsid w:val="00DE3A48"/>
    <w:rsid w:val="00DE4D22"/>
    <w:rsid w:val="00E01BDC"/>
    <w:rsid w:val="00E07AF6"/>
    <w:rsid w:val="00E10D2C"/>
    <w:rsid w:val="00E113B8"/>
    <w:rsid w:val="00E16BD5"/>
    <w:rsid w:val="00E16BDA"/>
    <w:rsid w:val="00E21111"/>
    <w:rsid w:val="00E233D7"/>
    <w:rsid w:val="00E23C5F"/>
    <w:rsid w:val="00E24515"/>
    <w:rsid w:val="00E3626C"/>
    <w:rsid w:val="00E44F3C"/>
    <w:rsid w:val="00E5246E"/>
    <w:rsid w:val="00E55137"/>
    <w:rsid w:val="00E567DA"/>
    <w:rsid w:val="00E57027"/>
    <w:rsid w:val="00E6724F"/>
    <w:rsid w:val="00E70C39"/>
    <w:rsid w:val="00E724EA"/>
    <w:rsid w:val="00E80B15"/>
    <w:rsid w:val="00E85FBB"/>
    <w:rsid w:val="00E8781A"/>
    <w:rsid w:val="00E94992"/>
    <w:rsid w:val="00E97B59"/>
    <w:rsid w:val="00EA2CBA"/>
    <w:rsid w:val="00EA3380"/>
    <w:rsid w:val="00EA38F7"/>
    <w:rsid w:val="00EB12B1"/>
    <w:rsid w:val="00EB342F"/>
    <w:rsid w:val="00EC253A"/>
    <w:rsid w:val="00ED3E33"/>
    <w:rsid w:val="00ED6C47"/>
    <w:rsid w:val="00EE5595"/>
    <w:rsid w:val="00EF0A6C"/>
    <w:rsid w:val="00F125B6"/>
    <w:rsid w:val="00F24E63"/>
    <w:rsid w:val="00F31F8E"/>
    <w:rsid w:val="00F43AD2"/>
    <w:rsid w:val="00F56AFF"/>
    <w:rsid w:val="00F5712F"/>
    <w:rsid w:val="00F602E8"/>
    <w:rsid w:val="00F64154"/>
    <w:rsid w:val="00F831F1"/>
    <w:rsid w:val="00F929F8"/>
    <w:rsid w:val="00FA6336"/>
    <w:rsid w:val="00FA6C6A"/>
    <w:rsid w:val="00FB32F8"/>
    <w:rsid w:val="00FB79FA"/>
    <w:rsid w:val="00FC0127"/>
    <w:rsid w:val="00FC0E30"/>
    <w:rsid w:val="00FC1395"/>
    <w:rsid w:val="00FC3A42"/>
    <w:rsid w:val="00FC5B68"/>
    <w:rsid w:val="00FD24C8"/>
    <w:rsid w:val="00FD5348"/>
    <w:rsid w:val="00FD53A3"/>
    <w:rsid w:val="00FD7B41"/>
    <w:rsid w:val="00FE09AC"/>
    <w:rsid w:val="00FE0F27"/>
    <w:rsid w:val="00FF05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D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4F2A"/>
    <w:pPr>
      <w:ind w:left="720"/>
      <w:contextualSpacing/>
    </w:pPr>
  </w:style>
  <w:style w:type="character" w:styleId="-">
    <w:name w:val="Hyperlink"/>
    <w:uiPriority w:val="99"/>
    <w:rsid w:val="0014363D"/>
    <w:rPr>
      <w:rFonts w:cs="Times New Roman"/>
      <w:color w:val="0000FF"/>
      <w:u w:val="single"/>
    </w:rPr>
  </w:style>
  <w:style w:type="paragraph" w:styleId="a4">
    <w:name w:val="Balloon Text"/>
    <w:basedOn w:val="a"/>
    <w:link w:val="Char"/>
    <w:uiPriority w:val="99"/>
    <w:semiHidden/>
    <w:rsid w:val="00A61BE3"/>
    <w:pPr>
      <w:spacing w:after="0" w:line="240" w:lineRule="auto"/>
    </w:pPr>
    <w:rPr>
      <w:rFonts w:ascii="Tahoma" w:hAnsi="Tahoma"/>
      <w:sz w:val="16"/>
      <w:szCs w:val="16"/>
    </w:rPr>
  </w:style>
  <w:style w:type="character" w:customStyle="1" w:styleId="Char">
    <w:name w:val="Κείμενο πλαισίου Char"/>
    <w:link w:val="a4"/>
    <w:uiPriority w:val="99"/>
    <w:semiHidden/>
    <w:locked/>
    <w:rsid w:val="00A61BE3"/>
    <w:rPr>
      <w:rFonts w:ascii="Tahoma" w:hAnsi="Tahoma" w:cs="Times New Roman"/>
      <w:sz w:val="16"/>
      <w:lang w:eastAsia="en-US"/>
    </w:rPr>
  </w:style>
  <w:style w:type="table" w:styleId="a5">
    <w:name w:val="Table Grid"/>
    <w:basedOn w:val="a1"/>
    <w:locked/>
    <w:rsid w:val="00BD6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D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4F2A"/>
    <w:pPr>
      <w:ind w:left="720"/>
      <w:contextualSpacing/>
    </w:pPr>
  </w:style>
  <w:style w:type="character" w:styleId="-">
    <w:name w:val="Hyperlink"/>
    <w:uiPriority w:val="99"/>
    <w:rsid w:val="0014363D"/>
    <w:rPr>
      <w:rFonts w:cs="Times New Roman"/>
      <w:color w:val="0000FF"/>
      <w:u w:val="single"/>
    </w:rPr>
  </w:style>
  <w:style w:type="paragraph" w:styleId="a4">
    <w:name w:val="Balloon Text"/>
    <w:basedOn w:val="a"/>
    <w:link w:val="Char"/>
    <w:uiPriority w:val="99"/>
    <w:semiHidden/>
    <w:rsid w:val="00A61BE3"/>
    <w:pPr>
      <w:spacing w:after="0" w:line="240" w:lineRule="auto"/>
    </w:pPr>
    <w:rPr>
      <w:rFonts w:ascii="Tahoma" w:hAnsi="Tahoma"/>
      <w:sz w:val="16"/>
      <w:szCs w:val="16"/>
    </w:rPr>
  </w:style>
  <w:style w:type="character" w:customStyle="1" w:styleId="Char">
    <w:name w:val="Κείμενο πλαισίου Char"/>
    <w:link w:val="a4"/>
    <w:uiPriority w:val="99"/>
    <w:semiHidden/>
    <w:locked/>
    <w:rsid w:val="00A61BE3"/>
    <w:rPr>
      <w:rFonts w:ascii="Tahoma" w:hAnsi="Tahoma" w:cs="Times New Roman"/>
      <w:sz w:val="16"/>
      <w:lang w:eastAsia="en-US"/>
    </w:rPr>
  </w:style>
  <w:style w:type="table" w:styleId="a5">
    <w:name w:val="Table Grid"/>
    <w:basedOn w:val="a1"/>
    <w:locked/>
    <w:rsid w:val="00BD6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a.g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6A43-0F8C-4395-9191-D85CBB0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4806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Dimos16</dc:creator>
  <cp:lastModifiedBy>ΑΓΓΕΛΟΣ ΠΕΤΣΙΜΕΡΗΣ</cp:lastModifiedBy>
  <cp:revision>2</cp:revision>
  <cp:lastPrinted>2021-06-14T10:09:00Z</cp:lastPrinted>
  <dcterms:created xsi:type="dcterms:W3CDTF">2021-07-08T07:44:00Z</dcterms:created>
  <dcterms:modified xsi:type="dcterms:W3CDTF">2021-07-08T07:44:00Z</dcterms:modified>
</cp:coreProperties>
</file>