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3C10E8">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3C10E8">
              <w:rPr>
                <w:rFonts w:ascii="Tahoma" w:hAnsi="Tahoma" w:cs="Tahoma"/>
                <w:b/>
                <w:bCs/>
                <w:sz w:val="22"/>
                <w:szCs w:val="22"/>
              </w:rPr>
              <w:t>5</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7320A7" w:rsidRDefault="001E21BC" w:rsidP="007320A7">
            <w:pPr>
              <w:rPr>
                <w:rStyle w:val="af0"/>
              </w:rPr>
            </w:pPr>
            <w:r>
              <w:rPr>
                <w:rStyle w:val="af0"/>
                <w:b/>
                <w:i w:val="0"/>
              </w:rPr>
              <w:tab/>
            </w:r>
            <w:r w:rsidR="007320A7" w:rsidRPr="007320A7">
              <w:rPr>
                <w:rStyle w:val="af0"/>
              </w:rPr>
              <w:t>ΑΔΑ: 6ΗΧΗΩΨΑ-1ΧΟ</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3C10E8" w:rsidRPr="003C10E8">
              <w:rPr>
                <w:rFonts w:ascii="Tahoma" w:hAnsi="Tahoma" w:cs="Tahoma"/>
                <w:b/>
                <w:sz w:val="20"/>
                <w:szCs w:val="20"/>
              </w:rPr>
              <w:t>Μετατόπιση περιπτέρου επί της περιφερειακής οδού (ΚΤΕΛ) αριθμ.3/2020 απόφαση Επιτροπής Ποιότητας Ζωής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7B4457" w:rsidRDefault="00261B91" w:rsidP="00A51317">
      <w:pPr>
        <w:pStyle w:val="af3"/>
        <w:spacing w:line="360" w:lineRule="auto"/>
        <w:jc w:val="both"/>
        <w:rPr>
          <w:rFonts w:ascii="Tahoma" w:hAnsi="Tahoma" w:cs="Tahoma"/>
          <w:b/>
          <w:szCs w:val="22"/>
        </w:rPr>
      </w:pPr>
      <w:r w:rsidRPr="00974EC7">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3C10E8">
        <w:rPr>
          <w:rFonts w:ascii="Tahoma" w:hAnsi="Tahoma" w:cs="Tahoma"/>
          <w:szCs w:val="22"/>
          <w:shd w:val="clear" w:color="auto" w:fill="FFFFFF"/>
        </w:rPr>
        <w:t>5</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003C10E8" w:rsidRPr="003C10E8">
        <w:rPr>
          <w:rFonts w:ascii="Tahoma" w:hAnsi="Tahoma" w:cs="Tahoma"/>
          <w:b/>
          <w:szCs w:val="22"/>
        </w:rPr>
        <w:t>Μετατόπιση περιπτέρου επί της περιφερειακής οδού (ΚΤΕΛ) αριθμ.3/2020 απόφαση Επιτροπής Ποιότητας Ζωής</w:t>
      </w:r>
      <w:r w:rsidRPr="00261B91">
        <w:rPr>
          <w:rFonts w:ascii="Tahoma" w:hAnsi="Tahoma" w:cs="Tahoma"/>
          <w:b/>
          <w:szCs w:val="22"/>
        </w:rPr>
        <w:t>»</w:t>
      </w:r>
      <w:r>
        <w:rPr>
          <w:rFonts w:ascii="Tahoma" w:hAnsi="Tahoma" w:cs="Tahoma"/>
          <w:b/>
          <w:szCs w:val="22"/>
        </w:rPr>
        <w:t xml:space="preserve"> </w:t>
      </w:r>
      <w:r w:rsidRPr="00974EC7">
        <w:rPr>
          <w:rFonts w:ascii="Tahoma" w:hAnsi="Tahoma" w:cs="Tahoma"/>
          <w:szCs w:val="22"/>
        </w:rPr>
        <w:t xml:space="preserve">έδωσε το λόγο στον αρμόδιο αντιδήμαρχο  κ. </w:t>
      </w:r>
      <w:r w:rsidR="00A51317">
        <w:rPr>
          <w:rFonts w:ascii="Tahoma" w:hAnsi="Tahoma" w:cs="Tahoma"/>
          <w:szCs w:val="22"/>
        </w:rPr>
        <w:t>Κωλέτσο</w:t>
      </w:r>
      <w:r w:rsidRPr="00974EC7">
        <w:rPr>
          <w:rFonts w:ascii="Tahoma" w:hAnsi="Tahoma" w:cs="Tahoma"/>
          <w:szCs w:val="22"/>
        </w:rPr>
        <w:t xml:space="preserve">  ο οποίος παίρνοντας το λόγο έθεσε υπόψη του Συμβουλίου τα εξής:</w:t>
      </w:r>
      <w:r w:rsidRPr="00974EC7">
        <w:rPr>
          <w:rFonts w:ascii="Tahoma" w:hAnsi="Tahoma" w:cs="Tahoma"/>
          <w:b/>
          <w:szCs w:val="22"/>
        </w:rPr>
        <w:t xml:space="preserve"> </w:t>
      </w:r>
    </w:p>
    <w:p w:rsidR="003C10E8" w:rsidRDefault="003C10E8" w:rsidP="003C10E8">
      <w:pPr>
        <w:pStyle w:val="Default"/>
        <w:spacing w:line="360" w:lineRule="auto"/>
        <w:ind w:firstLine="426"/>
        <w:jc w:val="both"/>
        <w:rPr>
          <w:rFonts w:ascii="Verdana" w:hAnsi="Verdana" w:cs="Tahoma"/>
          <w:sz w:val="22"/>
          <w:szCs w:val="22"/>
        </w:rPr>
      </w:pPr>
    </w:p>
    <w:p w:rsidR="003C10E8" w:rsidRPr="003C10E8" w:rsidRDefault="003C10E8" w:rsidP="003C10E8">
      <w:pPr>
        <w:pStyle w:val="Default"/>
        <w:spacing w:line="360" w:lineRule="auto"/>
        <w:ind w:firstLine="426"/>
        <w:jc w:val="both"/>
        <w:rPr>
          <w:rFonts w:ascii="Tahoma" w:hAnsi="Tahoma" w:cs="Tahoma"/>
          <w:sz w:val="22"/>
          <w:szCs w:val="22"/>
        </w:rPr>
      </w:pPr>
      <w:r w:rsidRPr="003C10E8">
        <w:rPr>
          <w:rFonts w:ascii="Tahoma" w:hAnsi="Tahoma" w:cs="Tahoma"/>
          <w:sz w:val="22"/>
          <w:szCs w:val="22"/>
        </w:rPr>
        <w:t>Εντός της Δημοτικής Κοινότητας Άρτας, υπάρχει ένα περίπτερο το οποίο βρίσκεται έμπροσθεν του ΚΤΕΛ Άρτας και ανήκει στην Δήμου Σπυριδούλα.</w:t>
      </w:r>
    </w:p>
    <w:p w:rsidR="003C10E8" w:rsidRPr="003C10E8" w:rsidRDefault="003C10E8" w:rsidP="003C10E8">
      <w:pPr>
        <w:pStyle w:val="Default"/>
        <w:spacing w:line="360" w:lineRule="auto"/>
        <w:ind w:firstLine="426"/>
        <w:jc w:val="both"/>
        <w:rPr>
          <w:rFonts w:ascii="Tahoma" w:hAnsi="Tahoma" w:cs="Tahoma"/>
          <w:sz w:val="22"/>
          <w:szCs w:val="22"/>
        </w:rPr>
      </w:pPr>
      <w:r w:rsidRPr="003C10E8">
        <w:rPr>
          <w:rFonts w:ascii="Tahoma" w:hAnsi="Tahoma" w:cs="Tahoma"/>
          <w:sz w:val="22"/>
          <w:szCs w:val="22"/>
        </w:rPr>
        <w:t xml:space="preserve">Η Τροχαία Άρτας, με το αρ.πρωτ. 1012/15/78-α/2019 έγγραφό της, διαπίστωσε ότιι υφίστανται σοβαροί λόγοι ως προς την ασφαλή κυκλοφορία πεζών και οχημάτων που επιβάλλουν τη μετατόπιση του εν λόγω περιπτέρου, σε άλλο ασφαλέστερο σημείο, ώστε να εξαλειφθεί ο κίνδυνος πρόκλησης τροχαίων ατυχημάτων. </w:t>
      </w:r>
    </w:p>
    <w:p w:rsidR="003C10E8" w:rsidRPr="003C10E8" w:rsidRDefault="003C10E8" w:rsidP="003C10E8">
      <w:pPr>
        <w:pStyle w:val="Default"/>
        <w:spacing w:line="360" w:lineRule="auto"/>
        <w:ind w:firstLine="426"/>
        <w:jc w:val="both"/>
        <w:rPr>
          <w:rFonts w:ascii="Tahoma" w:hAnsi="Tahoma" w:cs="Tahoma"/>
          <w:sz w:val="22"/>
          <w:szCs w:val="22"/>
        </w:rPr>
      </w:pPr>
      <w:r w:rsidRPr="003C10E8">
        <w:rPr>
          <w:rFonts w:ascii="Tahoma" w:hAnsi="Tahoma" w:cs="Tahoma"/>
          <w:sz w:val="22"/>
          <w:szCs w:val="22"/>
        </w:rPr>
        <w:t>Το Συμβούλιο Δημοτικής Κοινότητας Αρταίων, η Επιτροπή Ποιότητας Ζωής  και το Δημοτικό Συμβούλιο με τις αριθμ. 170/2016, 28/2018 και 542/2018 αποφάσεις τους αντίστοιχα, γνωμοδότησαν υπέρ της μετατόπισης του περιπτέρου, στη νέα θέση σύμφωνα με σκαρίφημα της ΔΤΥ.</w:t>
      </w:r>
    </w:p>
    <w:p w:rsidR="003C10E8" w:rsidRPr="003C10E8" w:rsidRDefault="003C10E8" w:rsidP="003C10E8">
      <w:pPr>
        <w:tabs>
          <w:tab w:val="left" w:pos="-3119"/>
        </w:tabs>
        <w:spacing w:line="360" w:lineRule="auto"/>
        <w:ind w:firstLine="426"/>
        <w:jc w:val="both"/>
        <w:rPr>
          <w:rFonts w:ascii="Tahoma" w:hAnsi="Tahoma" w:cs="Tahoma"/>
          <w:sz w:val="22"/>
          <w:szCs w:val="22"/>
        </w:rPr>
      </w:pPr>
      <w:r w:rsidRPr="003C10E8">
        <w:rPr>
          <w:rFonts w:ascii="Tahoma" w:hAnsi="Tahoma" w:cs="Tahoma"/>
          <w:sz w:val="22"/>
          <w:szCs w:val="22"/>
        </w:rPr>
        <w:t>Στη συνέχεια η κα Δήμου Σπυριδούλα, με την αρ.πρωτ.29180/2018 αίτησή της ζήτησε όπως σταματήσει η διαδικασία μετατόπισης του περιπτέρου σύμφωνα με την αρ.542/2018 απόφαση Δ.Σ. και να ορισθεί νέα θέση στην είσοδο του ΚΤΕΛ, η οποία αποτυπώθηκε από την Τεχνική Υπηρεσία και στάλθηκε στο Τμήμα Τροχαίας Άρτας για νέα γνωμοδότηση. Με την με αρ.πρωτ. 1012/15/85-α/10-7-19 απάντησή τους, αναφέρεται ότι ύστερα από αυτοψία που διενεργήθηκε από την Υπηρεσία τους, διαπιστώθηκε ότι η νέα προτεινόμενη θέση για τη μετατόπιση του περιπτέρου στην είσοδο του ΚΤΕΛ, δεν εγκυμονεί κινδύνους για την ασφαλή κυκλοφορία πεζών και οχημάτων.</w:t>
      </w:r>
    </w:p>
    <w:p w:rsidR="003C10E8" w:rsidRPr="003C10E8" w:rsidRDefault="003C10E8" w:rsidP="003C10E8">
      <w:pPr>
        <w:tabs>
          <w:tab w:val="left" w:pos="-3119"/>
        </w:tabs>
        <w:spacing w:line="360" w:lineRule="auto"/>
        <w:ind w:firstLine="426"/>
        <w:jc w:val="both"/>
        <w:rPr>
          <w:rFonts w:ascii="Tahoma" w:hAnsi="Tahoma" w:cs="Tahoma"/>
          <w:sz w:val="22"/>
          <w:szCs w:val="22"/>
        </w:rPr>
      </w:pPr>
      <w:r w:rsidRPr="003C10E8">
        <w:rPr>
          <w:rFonts w:ascii="Tahoma" w:hAnsi="Tahoma" w:cs="Tahoma"/>
          <w:sz w:val="22"/>
          <w:szCs w:val="22"/>
        </w:rPr>
        <w:t>Το Συμβούλιο Δημοτικής Κοινότητας Άρτας με την αρ. 68/2019 απόφασή της, και η Επιτροπή Ποιότητας Ζωής με την αριθμ. 3/2020 απόφασή της γνωμοδότησαν θετικά για τη μετατόπιση του περιπτέρου της Δήμου Σπυριδούλας στη θέση που προτάθηκε από την ίδια και αποτυπώθηκε από τη Διεύθυνση Τεχνικών Υπηρεσιών</w:t>
      </w:r>
      <w:r>
        <w:rPr>
          <w:rFonts w:ascii="Tahoma" w:hAnsi="Tahoma" w:cs="Tahoma"/>
          <w:sz w:val="22"/>
          <w:szCs w:val="22"/>
        </w:rPr>
        <w:t>,</w:t>
      </w:r>
      <w:r w:rsidRPr="003C10E8">
        <w:rPr>
          <w:rFonts w:ascii="Tahoma" w:hAnsi="Tahoma" w:cs="Tahoma"/>
          <w:sz w:val="22"/>
          <w:szCs w:val="22"/>
        </w:rPr>
        <w:t xml:space="preserve"> στην είσοδο του ΚΤΕΛ.</w:t>
      </w:r>
    </w:p>
    <w:p w:rsidR="00754125" w:rsidRDefault="00261B91" w:rsidP="003C10E8">
      <w:pPr>
        <w:pStyle w:val="af3"/>
        <w:spacing w:line="360" w:lineRule="auto"/>
        <w:jc w:val="both"/>
        <w:rPr>
          <w:rFonts w:ascii="Tahoma" w:hAnsi="Tahoma" w:cs="Tahoma"/>
          <w:szCs w:val="22"/>
        </w:rPr>
      </w:pPr>
      <w:r w:rsidRPr="00974EC7">
        <w:rPr>
          <w:rFonts w:ascii="Tahoma" w:hAnsi="Tahoma" w:cs="Tahoma"/>
          <w:szCs w:val="22"/>
        </w:rPr>
        <w:t xml:space="preserve">      </w:t>
      </w:r>
    </w:p>
    <w:p w:rsidR="00261B91" w:rsidRPr="00974EC7" w:rsidRDefault="00261B91" w:rsidP="007B4457">
      <w:pPr>
        <w:pStyle w:val="aa"/>
        <w:autoSpaceDE w:val="0"/>
        <w:autoSpaceDN w:val="0"/>
        <w:adjustRightInd w:val="0"/>
        <w:spacing w:line="360" w:lineRule="auto"/>
        <w:ind w:left="0" w:right="-1"/>
        <w:jc w:val="both"/>
        <w:rPr>
          <w:rFonts w:ascii="Tahoma" w:hAnsi="Tahoma" w:cs="Tahoma"/>
          <w:sz w:val="22"/>
          <w:szCs w:val="22"/>
        </w:rPr>
      </w:pPr>
      <w:r w:rsidRPr="00974EC7">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261B91">
      <w:pPr>
        <w:pStyle w:val="aa"/>
        <w:spacing w:line="276" w:lineRule="auto"/>
        <w:ind w:left="360"/>
        <w:jc w:val="both"/>
        <w:rPr>
          <w:rFonts w:ascii="Tahoma" w:hAnsi="Tahoma" w:cs="Tahoma"/>
          <w:sz w:val="22"/>
          <w:szCs w:val="22"/>
        </w:rPr>
      </w:pPr>
    </w:p>
    <w:p w:rsidR="00261B91" w:rsidRDefault="00261B91" w:rsidP="00261B9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00754125">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3C10E8" w:rsidRDefault="003C10E8" w:rsidP="00261B91">
      <w:pPr>
        <w:pStyle w:val="aa"/>
        <w:spacing w:line="276" w:lineRule="auto"/>
        <w:ind w:left="360"/>
        <w:rPr>
          <w:rFonts w:ascii="Tahoma" w:hAnsi="Tahoma" w:cs="Tahoma"/>
          <w:b/>
          <w:color w:val="000000"/>
          <w:sz w:val="22"/>
          <w:szCs w:val="22"/>
        </w:rPr>
      </w:pPr>
    </w:p>
    <w:p w:rsidR="00261B91" w:rsidRPr="003C10E8" w:rsidRDefault="00261B91" w:rsidP="003C10E8">
      <w:pPr>
        <w:pStyle w:val="aa"/>
        <w:spacing w:line="360" w:lineRule="auto"/>
        <w:ind w:left="360"/>
        <w:jc w:val="both"/>
        <w:rPr>
          <w:rStyle w:val="a6"/>
          <w:rFonts w:ascii="Tahoma" w:hAnsi="Tahoma" w:cs="Tahoma"/>
          <w:b w:val="0"/>
          <w:bCs w:val="0"/>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3463/06</w:t>
      </w:r>
      <w:r w:rsidR="003319E6">
        <w:rPr>
          <w:rFonts w:ascii="Tahoma" w:hAnsi="Tahoma" w:cs="Tahoma"/>
          <w:sz w:val="22"/>
          <w:szCs w:val="22"/>
        </w:rPr>
        <w:t>,</w:t>
      </w:r>
      <w:r w:rsidRPr="002B3AEF">
        <w:rPr>
          <w:rFonts w:ascii="Tahoma" w:hAnsi="Tahoma" w:cs="Tahoma"/>
          <w:sz w:val="22"/>
          <w:szCs w:val="22"/>
        </w:rPr>
        <w:t xml:space="preserve"> </w:t>
      </w:r>
      <w:r w:rsidRPr="003C10E8">
        <w:rPr>
          <w:rFonts w:ascii="Tahoma" w:hAnsi="Tahoma" w:cs="Tahoma"/>
          <w:sz w:val="22"/>
          <w:szCs w:val="22"/>
        </w:rPr>
        <w:t>του Ν</w:t>
      </w:r>
      <w:r w:rsidR="00661584" w:rsidRPr="003C10E8">
        <w:rPr>
          <w:rFonts w:ascii="Tahoma" w:hAnsi="Tahoma" w:cs="Tahoma"/>
          <w:sz w:val="22"/>
          <w:szCs w:val="22"/>
        </w:rPr>
        <w:t>.</w:t>
      </w:r>
      <w:r w:rsidRPr="003C10E8">
        <w:rPr>
          <w:rFonts w:ascii="Tahoma" w:hAnsi="Tahoma" w:cs="Tahoma"/>
          <w:sz w:val="22"/>
          <w:szCs w:val="22"/>
        </w:rPr>
        <w:t>4623/2019</w:t>
      </w:r>
      <w:r w:rsidR="003319E6" w:rsidRPr="003C10E8">
        <w:rPr>
          <w:rFonts w:ascii="Tahoma" w:hAnsi="Tahoma" w:cs="Tahoma"/>
          <w:sz w:val="22"/>
          <w:szCs w:val="22"/>
        </w:rPr>
        <w:t>,</w:t>
      </w:r>
      <w:r w:rsidRPr="003C10E8">
        <w:rPr>
          <w:rFonts w:ascii="Tahoma" w:hAnsi="Tahoma" w:cs="Tahoma"/>
          <w:sz w:val="22"/>
          <w:szCs w:val="22"/>
        </w:rPr>
        <w:t xml:space="preserve"> τ</w:t>
      </w:r>
      <w:r w:rsidR="003C10E8" w:rsidRPr="003C10E8">
        <w:rPr>
          <w:rFonts w:ascii="Tahoma" w:hAnsi="Tahoma" w:cs="Tahoma"/>
          <w:sz w:val="22"/>
          <w:szCs w:val="22"/>
        </w:rPr>
        <w:t>ην αριθμ. 3/2020</w:t>
      </w:r>
      <w:r w:rsidRPr="003C10E8">
        <w:rPr>
          <w:rFonts w:ascii="Tahoma" w:hAnsi="Tahoma" w:cs="Tahoma"/>
          <w:sz w:val="22"/>
          <w:szCs w:val="22"/>
        </w:rPr>
        <w:t xml:space="preserve"> </w:t>
      </w:r>
      <w:r w:rsidR="003C10E8" w:rsidRPr="003C10E8">
        <w:rPr>
          <w:rFonts w:ascii="Tahoma" w:hAnsi="Tahoma" w:cs="Tahoma"/>
          <w:sz w:val="22"/>
          <w:szCs w:val="22"/>
        </w:rPr>
        <w:t>απόφαση</w:t>
      </w:r>
      <w:r w:rsidR="00161DEC" w:rsidRPr="003C10E8">
        <w:rPr>
          <w:rFonts w:ascii="Tahoma" w:hAnsi="Tahoma" w:cs="Tahoma"/>
          <w:sz w:val="22"/>
          <w:szCs w:val="22"/>
        </w:rPr>
        <w:t xml:space="preserve"> της Επιτροπής Ποιότητας Ζωής</w:t>
      </w:r>
      <w:r w:rsidRPr="003C10E8">
        <w:rPr>
          <w:rFonts w:ascii="Tahoma" w:hAnsi="Tahoma" w:cs="Tahoma"/>
          <w:sz w:val="22"/>
          <w:szCs w:val="22"/>
        </w:rPr>
        <w:t xml:space="preserve"> </w:t>
      </w:r>
      <w:r w:rsidRPr="003C10E8">
        <w:rPr>
          <w:rFonts w:ascii="Tahoma" w:hAnsi="Tahoma" w:cs="Tahoma"/>
          <w:color w:val="000000"/>
          <w:sz w:val="22"/>
          <w:szCs w:val="22"/>
        </w:rPr>
        <w:t xml:space="preserve">και </w:t>
      </w:r>
      <w:r w:rsidRPr="003C10E8">
        <w:rPr>
          <w:rFonts w:ascii="Tahoma" w:hAnsi="Tahoma" w:cs="Tahoma"/>
          <w:sz w:val="22"/>
          <w:szCs w:val="22"/>
        </w:rPr>
        <w:t>την  εισήγηση</w:t>
      </w:r>
      <w:r w:rsidRPr="003C10E8">
        <w:rPr>
          <w:rStyle w:val="a6"/>
          <w:rFonts w:ascii="Tahoma" w:hAnsi="Tahoma" w:cs="Tahoma"/>
          <w:sz w:val="22"/>
          <w:szCs w:val="22"/>
        </w:rPr>
        <w:t xml:space="preserve"> </w:t>
      </w:r>
    </w:p>
    <w:p w:rsidR="00754125" w:rsidRDefault="00754125" w:rsidP="00261B91">
      <w:pPr>
        <w:pStyle w:val="aa"/>
        <w:spacing w:line="276" w:lineRule="auto"/>
        <w:ind w:left="360"/>
        <w:jc w:val="both"/>
        <w:rPr>
          <w:rStyle w:val="a6"/>
          <w:rFonts w:ascii="Tahoma" w:hAnsi="Tahoma" w:cs="Tahoma"/>
          <w:sz w:val="22"/>
          <w:szCs w:val="22"/>
        </w:rPr>
      </w:pPr>
    </w:p>
    <w:p w:rsidR="003C10E8" w:rsidRDefault="003C10E8" w:rsidP="00261B91">
      <w:pPr>
        <w:pStyle w:val="aa"/>
        <w:spacing w:line="276" w:lineRule="auto"/>
        <w:ind w:left="360"/>
        <w:jc w:val="both"/>
        <w:rPr>
          <w:rStyle w:val="a6"/>
          <w:rFonts w:ascii="Tahoma" w:hAnsi="Tahoma" w:cs="Tahoma"/>
          <w:sz w:val="22"/>
          <w:szCs w:val="22"/>
        </w:rPr>
      </w:pPr>
    </w:p>
    <w:p w:rsidR="003C10E8" w:rsidRDefault="003C10E8" w:rsidP="00261B91">
      <w:pPr>
        <w:pStyle w:val="aa"/>
        <w:spacing w:line="276" w:lineRule="auto"/>
        <w:ind w:left="360"/>
        <w:jc w:val="both"/>
        <w:rPr>
          <w:rStyle w:val="a6"/>
          <w:rFonts w:ascii="Tahoma" w:hAnsi="Tahoma" w:cs="Tahoma"/>
          <w:sz w:val="22"/>
          <w:szCs w:val="22"/>
        </w:rPr>
      </w:pPr>
    </w:p>
    <w:p w:rsidR="003C10E8" w:rsidRDefault="003C10E8" w:rsidP="00261B91">
      <w:pPr>
        <w:pStyle w:val="aa"/>
        <w:spacing w:line="276" w:lineRule="auto"/>
        <w:ind w:left="360"/>
        <w:jc w:val="both"/>
        <w:rPr>
          <w:rStyle w:val="a6"/>
          <w:rFonts w:ascii="Tahoma" w:hAnsi="Tahoma" w:cs="Tahoma"/>
          <w:sz w:val="22"/>
          <w:szCs w:val="22"/>
        </w:rPr>
      </w:pPr>
    </w:p>
    <w:p w:rsidR="00261B91" w:rsidRDefault="00261B91" w:rsidP="00261B91">
      <w:pPr>
        <w:spacing w:line="276"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754125" w:rsidRDefault="00754125" w:rsidP="00261B91">
      <w:pPr>
        <w:spacing w:line="276" w:lineRule="auto"/>
        <w:ind w:left="3240"/>
        <w:rPr>
          <w:rFonts w:ascii="Tahoma" w:hAnsi="Tahoma" w:cs="Tahoma"/>
          <w:b/>
          <w:color w:val="000000"/>
          <w:sz w:val="22"/>
          <w:szCs w:val="22"/>
        </w:rPr>
      </w:pPr>
    </w:p>
    <w:p w:rsidR="00C01EF5" w:rsidRPr="003C10E8" w:rsidRDefault="00596A71" w:rsidP="00C01EF5">
      <w:pPr>
        <w:tabs>
          <w:tab w:val="left" w:pos="-3119"/>
        </w:tabs>
        <w:spacing w:line="360" w:lineRule="auto"/>
        <w:ind w:firstLine="426"/>
        <w:jc w:val="both"/>
        <w:rPr>
          <w:rFonts w:ascii="Tahoma" w:hAnsi="Tahoma" w:cs="Tahoma"/>
          <w:sz w:val="22"/>
          <w:szCs w:val="22"/>
        </w:rPr>
      </w:pPr>
      <w:r w:rsidRPr="003352C4">
        <w:rPr>
          <w:rFonts w:ascii="Tahoma" w:hAnsi="Tahoma" w:cs="Tahoma"/>
          <w:color w:val="000000"/>
          <w:sz w:val="22"/>
          <w:szCs w:val="22"/>
        </w:rPr>
        <w:t xml:space="preserve">Α. </w:t>
      </w:r>
      <w:r w:rsidRPr="00C63B33">
        <w:rPr>
          <w:rFonts w:ascii="Tahoma" w:hAnsi="Tahoma" w:cs="Tahoma"/>
          <w:sz w:val="22"/>
          <w:szCs w:val="22"/>
        </w:rPr>
        <w:t xml:space="preserve">Την  </w:t>
      </w:r>
      <w:r w:rsidR="00C01EF5" w:rsidRPr="003C10E8">
        <w:rPr>
          <w:rFonts w:ascii="Tahoma" w:hAnsi="Tahoma" w:cs="Tahoma"/>
          <w:sz w:val="22"/>
          <w:szCs w:val="22"/>
        </w:rPr>
        <w:t>τη μετατόπιση του περιπτέρου της Δήμου Σπυριδούλας στη θέση που προτάθηκε από την ίδια και αποτυπώθηκε από τη Διεύθυνση Τεχνικών Υπηρεσιών</w:t>
      </w:r>
      <w:r w:rsidR="00C01EF5">
        <w:rPr>
          <w:rFonts w:ascii="Tahoma" w:hAnsi="Tahoma" w:cs="Tahoma"/>
          <w:sz w:val="22"/>
          <w:szCs w:val="22"/>
        </w:rPr>
        <w:t xml:space="preserve"> του Δήμου </w:t>
      </w:r>
      <w:r w:rsidR="00C01EF5" w:rsidRPr="003C10E8">
        <w:rPr>
          <w:rFonts w:ascii="Tahoma" w:hAnsi="Tahoma" w:cs="Tahoma"/>
          <w:sz w:val="22"/>
          <w:szCs w:val="22"/>
        </w:rPr>
        <w:t xml:space="preserve"> στην είσοδο του ΚΤΕΛ</w:t>
      </w:r>
      <w:r w:rsidR="00E22789">
        <w:rPr>
          <w:rFonts w:ascii="Tahoma" w:hAnsi="Tahoma" w:cs="Tahoma"/>
          <w:sz w:val="22"/>
          <w:szCs w:val="22"/>
        </w:rPr>
        <w:t>,</w:t>
      </w:r>
      <w:r w:rsidR="00C01EF5" w:rsidRPr="00C01EF5">
        <w:rPr>
          <w:rFonts w:ascii="Tahoma" w:hAnsi="Tahoma" w:cs="Tahoma"/>
          <w:sz w:val="22"/>
          <w:szCs w:val="22"/>
        </w:rPr>
        <w:t xml:space="preserve"> </w:t>
      </w:r>
      <w:r w:rsidR="00C01EF5" w:rsidRPr="003C10E8">
        <w:rPr>
          <w:rFonts w:ascii="Tahoma" w:hAnsi="Tahoma" w:cs="Tahoma"/>
          <w:sz w:val="22"/>
          <w:szCs w:val="22"/>
        </w:rPr>
        <w:t>σύμφωνα με σκαρίφημα</w:t>
      </w:r>
      <w:r w:rsidR="00C01EF5">
        <w:rPr>
          <w:rFonts w:ascii="Tahoma" w:hAnsi="Tahoma" w:cs="Tahoma"/>
          <w:sz w:val="22"/>
          <w:szCs w:val="22"/>
        </w:rPr>
        <w:t xml:space="preserve"> της Τεχνικής Υπηρεσίας το οποίο αποτελεί αναπόσπαστο κομμάτι της παρούσας</w:t>
      </w:r>
      <w:r w:rsidR="00C01EF5" w:rsidRPr="003C10E8">
        <w:rPr>
          <w:rFonts w:ascii="Tahoma" w:hAnsi="Tahoma" w:cs="Tahoma"/>
          <w:sz w:val="22"/>
          <w:szCs w:val="22"/>
        </w:rPr>
        <w:t>.</w:t>
      </w:r>
    </w:p>
    <w:p w:rsidR="00161DEC" w:rsidRDefault="00161DEC" w:rsidP="00C01EF5">
      <w:pPr>
        <w:pStyle w:val="af3"/>
        <w:spacing w:line="360" w:lineRule="auto"/>
        <w:jc w:val="both"/>
        <w:rPr>
          <w:rFonts w:ascii="Tahoma" w:hAnsi="Tahoma" w:cs="Tahoma"/>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 xml:space="preserve"> 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3319E6" w:rsidRPr="006F5F9B">
        <w:rPr>
          <w:rFonts w:ascii="Tahoma" w:hAnsi="Tahoma" w:cs="Tahoma"/>
          <w:b/>
          <w:sz w:val="22"/>
          <w:szCs w:val="22"/>
        </w:rPr>
        <w:t>3</w:t>
      </w:r>
      <w:r w:rsidR="00C01EF5">
        <w:rPr>
          <w:rFonts w:ascii="Tahoma" w:hAnsi="Tahoma" w:cs="Tahoma"/>
          <w:b/>
          <w:sz w:val="22"/>
          <w:szCs w:val="22"/>
        </w:rPr>
        <w:t>5</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8F1" w:rsidRDefault="003768F1">
      <w:r>
        <w:separator/>
      </w:r>
    </w:p>
  </w:endnote>
  <w:endnote w:type="continuationSeparator" w:id="0">
    <w:p w:rsidR="003768F1" w:rsidRDefault="003768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DC11E2"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DC11E2"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DC11E2" w:rsidRPr="00717CAE">
              <w:rPr>
                <w:rFonts w:ascii="Aka-Acid-StaticBold" w:hAnsi="Aka-Acid-StaticBold"/>
                <w:b/>
                <w:sz w:val="20"/>
                <w:szCs w:val="20"/>
              </w:rPr>
              <w:fldChar w:fldCharType="separate"/>
            </w:r>
            <w:r w:rsidR="003768F1">
              <w:rPr>
                <w:rFonts w:ascii="Aka-Acid-StaticBold" w:hAnsi="Aka-Acid-StaticBold"/>
                <w:b/>
                <w:noProof/>
                <w:sz w:val="20"/>
                <w:szCs w:val="20"/>
              </w:rPr>
              <w:t>1</w:t>
            </w:r>
            <w:r w:rsidR="00DC11E2"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DC11E2"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DC11E2" w:rsidRPr="00717CAE">
              <w:rPr>
                <w:rFonts w:ascii="Aka-Acid-StaticBold" w:hAnsi="Aka-Acid-StaticBold"/>
                <w:b/>
                <w:sz w:val="20"/>
                <w:szCs w:val="20"/>
              </w:rPr>
              <w:fldChar w:fldCharType="separate"/>
            </w:r>
            <w:r w:rsidR="003768F1">
              <w:rPr>
                <w:rFonts w:ascii="Aka-Acid-StaticBold" w:hAnsi="Aka-Acid-StaticBold"/>
                <w:b/>
                <w:noProof/>
                <w:sz w:val="20"/>
                <w:szCs w:val="20"/>
              </w:rPr>
              <w:t>1</w:t>
            </w:r>
            <w:r w:rsidR="00DC11E2"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8F1" w:rsidRDefault="003768F1">
      <w:r>
        <w:separator/>
      </w:r>
    </w:p>
  </w:footnote>
  <w:footnote w:type="continuationSeparator" w:id="0">
    <w:p w:rsidR="003768F1" w:rsidRDefault="003768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1E5"/>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8F1"/>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10E8"/>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0A7"/>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EF5"/>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11E2"/>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789"/>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99"/>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99"/>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E20AE-9386-48BD-8682-801E9D89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1037</Words>
  <Characters>5606</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2020-02-21T12:25:00Z</cp:lastPrinted>
  <dcterms:created xsi:type="dcterms:W3CDTF">2020-02-21T07:00:00Z</dcterms:created>
  <dcterms:modified xsi:type="dcterms:W3CDTF">2020-02-21T12:26:00Z</dcterms:modified>
</cp:coreProperties>
</file>