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F3" w:rsidRDefault="0027321C" w:rsidP="00B9719E">
      <w:pPr>
        <w:pStyle w:val="af3"/>
        <w:spacing w:line="276" w:lineRule="auto"/>
        <w:jc w:val="both"/>
        <w:rPr>
          <w:rFonts w:ascii="Verdana" w:hAnsi="Verdana" w:cs="Liberation Sans"/>
          <w:b/>
        </w:rPr>
      </w:pPr>
      <w:r>
        <w:rPr>
          <w:rFonts w:ascii="Liberation Sans" w:hAnsi="Liberation Sans" w:cs="Liberation Sans"/>
          <w:noProof/>
          <w:szCs w:val="22"/>
          <w:lang w:eastAsia="el-GR"/>
        </w:rPr>
        <w:drawing>
          <wp:inline distT="0" distB="0" distL="0" distR="0">
            <wp:extent cx="5988211"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87635" cy="665480"/>
                    </a:xfrm>
                    <a:prstGeom prst="rect">
                      <a:avLst/>
                    </a:prstGeom>
                    <a:noFill/>
                    <a:ln w="9525">
                      <a:noFill/>
                      <a:miter lim="800000"/>
                      <a:headEnd/>
                      <a:tailEnd/>
                    </a:ln>
                  </pic:spPr>
                </pic:pic>
              </a:graphicData>
            </a:graphic>
          </wp:inline>
        </w:drawing>
      </w:r>
      <w:r w:rsidRPr="0054172C">
        <w:rPr>
          <w:rFonts w:ascii="Liberation Sans" w:hAnsi="Liberation Sans" w:cs="Liberation Sans"/>
          <w:szCs w:val="22"/>
        </w:rPr>
        <w:t xml:space="preserve"> </w:t>
      </w: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00DF68F3">
        <w:rPr>
          <w:rFonts w:ascii="Verdana" w:hAnsi="Verdana" w:cs="Liberation Sans"/>
          <w:b/>
        </w:rPr>
        <w:t xml:space="preserve">                    </w:t>
      </w:r>
    </w:p>
    <w:p w:rsidR="0027321C" w:rsidRPr="00A81421" w:rsidRDefault="00DF68F3" w:rsidP="00B9719E">
      <w:pPr>
        <w:pStyle w:val="af3"/>
        <w:spacing w:line="276" w:lineRule="auto"/>
        <w:jc w:val="both"/>
        <w:rPr>
          <w:rFonts w:ascii="Tahoma" w:hAnsi="Tahoma" w:cs="Tahoma"/>
          <w:b/>
          <w:spacing w:val="20"/>
          <w:lang w:val="en-US"/>
        </w:rPr>
      </w:pPr>
      <w:r>
        <w:rPr>
          <w:rFonts w:ascii="Verdana" w:hAnsi="Verdana" w:cs="Liberation Sans"/>
          <w:b/>
        </w:rPr>
        <w:t xml:space="preserve">                                                        </w:t>
      </w:r>
      <w:r w:rsidR="0027321C" w:rsidRPr="00A81421">
        <w:rPr>
          <w:rFonts w:ascii="Tahoma" w:hAnsi="Tahoma" w:cs="Tahoma"/>
          <w:b/>
          <w:spacing w:val="20"/>
        </w:rPr>
        <w:t xml:space="preserve">ΑΠΟΣΠΑΣΜΑ                  </w:t>
      </w:r>
    </w:p>
    <w:p w:rsidR="000A5BEE" w:rsidRPr="00A81421" w:rsidRDefault="0027321C" w:rsidP="0027321C">
      <w:pPr>
        <w:rPr>
          <w:rFonts w:ascii="Tahoma" w:hAnsi="Tahoma" w:cs="Tahoma"/>
          <w:b/>
        </w:rPr>
      </w:pPr>
      <w:r w:rsidRPr="00A81421">
        <w:rPr>
          <w:rFonts w:ascii="Tahoma" w:hAnsi="Tahoma" w:cs="Tahoma"/>
          <w:b/>
          <w:spacing w:val="20"/>
        </w:rPr>
        <w:t xml:space="preserve">                ΑΠΟ ΤΟ  ΠΡΑΚΤΙΚΟ </w:t>
      </w:r>
      <w:r w:rsidR="00C4033E" w:rsidRPr="00A81421">
        <w:rPr>
          <w:rFonts w:ascii="Tahoma" w:hAnsi="Tahoma" w:cs="Tahoma"/>
          <w:b/>
          <w:spacing w:val="20"/>
          <w:lang w:val="en-US"/>
        </w:rPr>
        <w:t>4</w:t>
      </w:r>
      <w:r w:rsidRPr="00A81421">
        <w:rPr>
          <w:rFonts w:ascii="Tahoma" w:hAnsi="Tahoma" w:cs="Tahoma"/>
          <w:b/>
          <w:spacing w:val="20"/>
        </w:rPr>
        <w:t>/20</w:t>
      </w:r>
      <w:r w:rsidR="00996A4E" w:rsidRPr="00A81421">
        <w:rPr>
          <w:rFonts w:ascii="Tahoma" w:hAnsi="Tahoma" w:cs="Tahoma"/>
          <w:b/>
          <w:spacing w:val="20"/>
        </w:rPr>
        <w:t xml:space="preserve">20 </w:t>
      </w:r>
      <w:r w:rsidRPr="00A81421">
        <w:rPr>
          <w:rFonts w:ascii="Tahoma" w:hAnsi="Tahoma" w:cs="Tahoma"/>
          <w:b/>
          <w:color w:val="000000"/>
          <w:spacing w:val="20"/>
        </w:rPr>
        <w:t xml:space="preserve"> </w:t>
      </w:r>
      <w:r w:rsidRPr="00A81421">
        <w:rPr>
          <w:rFonts w:ascii="Tahoma" w:hAnsi="Tahoma" w:cs="Tahoma"/>
          <w:b/>
        </w:rPr>
        <w:t xml:space="preserve">ΣΥΝΕΔΡΙΑΣΗΣ </w:t>
      </w:r>
    </w:p>
    <w:tbl>
      <w:tblPr>
        <w:tblStyle w:val="a4"/>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812"/>
      </w:tblGrid>
      <w:tr w:rsidR="0027321C" w:rsidRPr="00A81421" w:rsidTr="00847550">
        <w:trPr>
          <w:trHeight w:val="213"/>
        </w:trPr>
        <w:tc>
          <w:tcPr>
            <w:tcW w:w="3686" w:type="dxa"/>
            <w:shd w:val="clear" w:color="auto" w:fill="D9D9D9" w:themeFill="background1" w:themeFillShade="D9"/>
          </w:tcPr>
          <w:p w:rsidR="0027321C" w:rsidRPr="00A81421" w:rsidRDefault="00144932" w:rsidP="009A0EAA">
            <w:pPr>
              <w:tabs>
                <w:tab w:val="left" w:pos="8246"/>
              </w:tabs>
              <w:rPr>
                <w:rFonts w:ascii="Tahoma" w:hAnsi="Tahoma" w:cs="Tahoma"/>
                <w:b/>
                <w:color w:val="000000"/>
                <w:sz w:val="22"/>
                <w:szCs w:val="22"/>
              </w:rPr>
            </w:pPr>
            <w:r w:rsidRPr="00A81421">
              <w:rPr>
                <w:rFonts w:ascii="Tahoma" w:hAnsi="Tahoma" w:cs="Tahoma"/>
                <w:b/>
                <w:bCs/>
                <w:sz w:val="22"/>
                <w:szCs w:val="22"/>
              </w:rPr>
              <w:t>Αριθ. Απόφασης:</w:t>
            </w:r>
            <w:r w:rsidR="009A0EAA" w:rsidRPr="00A81421">
              <w:rPr>
                <w:rFonts w:ascii="Tahoma" w:hAnsi="Tahoma" w:cs="Tahoma"/>
                <w:b/>
                <w:bCs/>
                <w:sz w:val="22"/>
                <w:szCs w:val="22"/>
              </w:rPr>
              <w:t>16</w:t>
            </w:r>
            <w:r w:rsidR="0027321C" w:rsidRPr="00A81421">
              <w:rPr>
                <w:rFonts w:ascii="Tahoma" w:hAnsi="Tahoma" w:cs="Tahoma"/>
                <w:b/>
                <w:bCs/>
                <w:sz w:val="22"/>
                <w:szCs w:val="22"/>
              </w:rPr>
              <w:t>/</w:t>
            </w:r>
            <w:r w:rsidR="00996A4E" w:rsidRPr="00A81421">
              <w:rPr>
                <w:rFonts w:ascii="Tahoma" w:hAnsi="Tahoma" w:cs="Tahoma"/>
                <w:b/>
                <w:bCs/>
                <w:sz w:val="22"/>
                <w:szCs w:val="22"/>
              </w:rPr>
              <w:t>2020</w:t>
            </w:r>
          </w:p>
        </w:tc>
        <w:tc>
          <w:tcPr>
            <w:tcW w:w="5812" w:type="dxa"/>
            <w:shd w:val="clear" w:color="auto" w:fill="D9D9D9" w:themeFill="background1" w:themeFillShade="D9"/>
          </w:tcPr>
          <w:p w:rsidR="0027321C" w:rsidRPr="00A81421" w:rsidRDefault="0027321C" w:rsidP="00940C89">
            <w:pPr>
              <w:rPr>
                <w:rFonts w:ascii="Tahoma" w:hAnsi="Tahoma" w:cs="Tahoma"/>
                <w:b/>
                <w:color w:val="000000"/>
                <w:sz w:val="22"/>
                <w:szCs w:val="22"/>
              </w:rPr>
            </w:pPr>
            <w:r w:rsidRPr="00A81421">
              <w:rPr>
                <w:rStyle w:val="af0"/>
                <w:rFonts w:ascii="Tahoma" w:hAnsi="Tahoma" w:cs="Tahoma"/>
                <w:b/>
                <w:i w:val="0"/>
                <w:sz w:val="22"/>
                <w:szCs w:val="22"/>
              </w:rPr>
              <w:t xml:space="preserve">                    </w:t>
            </w:r>
            <w:r w:rsidRPr="00A81421">
              <w:rPr>
                <w:rStyle w:val="af0"/>
                <w:rFonts w:ascii="Tahoma" w:hAnsi="Tahoma" w:cs="Tahoma"/>
                <w:b/>
                <w:i w:val="0"/>
                <w:sz w:val="22"/>
                <w:szCs w:val="22"/>
                <w:u w:val="single"/>
              </w:rPr>
              <w:t>ΠΕΡΙΛΗΨΗ ΘΕΜΑΤΟΣ</w:t>
            </w:r>
          </w:p>
        </w:tc>
      </w:tr>
      <w:tr w:rsidR="0027321C" w:rsidRPr="00A81421" w:rsidTr="00847550">
        <w:trPr>
          <w:trHeight w:val="742"/>
        </w:trPr>
        <w:tc>
          <w:tcPr>
            <w:tcW w:w="3686" w:type="dxa"/>
          </w:tcPr>
          <w:p w:rsidR="00C15029" w:rsidRPr="00A81421" w:rsidRDefault="00C15029" w:rsidP="00C15029">
            <w:pPr>
              <w:tabs>
                <w:tab w:val="left" w:pos="902"/>
              </w:tabs>
              <w:rPr>
                <w:rStyle w:val="af0"/>
                <w:rFonts w:ascii="Tahoma" w:hAnsi="Tahoma" w:cs="Tahoma"/>
                <w:b/>
                <w:i w:val="0"/>
                <w:sz w:val="22"/>
                <w:szCs w:val="22"/>
              </w:rPr>
            </w:pPr>
            <w:r w:rsidRPr="00A81421">
              <w:rPr>
                <w:rStyle w:val="af0"/>
                <w:rFonts w:ascii="Tahoma" w:hAnsi="Tahoma" w:cs="Tahoma"/>
                <w:b/>
                <w:i w:val="0"/>
                <w:sz w:val="22"/>
                <w:szCs w:val="22"/>
              </w:rPr>
              <w:tab/>
            </w:r>
          </w:p>
          <w:p w:rsidR="00C0630D" w:rsidRDefault="001E21BC" w:rsidP="00C4033E">
            <w:pPr>
              <w:rPr>
                <w:rStyle w:val="af0"/>
                <w:rFonts w:ascii="Tahoma" w:hAnsi="Tahoma" w:cs="Tahoma"/>
                <w:lang w:val="en-US"/>
              </w:rPr>
            </w:pPr>
            <w:r w:rsidRPr="00A81421">
              <w:rPr>
                <w:rStyle w:val="af0"/>
                <w:rFonts w:ascii="Tahoma" w:hAnsi="Tahoma" w:cs="Tahoma"/>
                <w:b/>
                <w:i w:val="0"/>
              </w:rPr>
              <w:tab/>
            </w:r>
          </w:p>
          <w:p w:rsidR="00C0630D" w:rsidRDefault="00C0630D" w:rsidP="00C0630D">
            <w:pPr>
              <w:rPr>
                <w:rFonts w:ascii="Tahoma" w:hAnsi="Tahoma" w:cs="Tahoma"/>
                <w:lang w:val="en-US"/>
              </w:rPr>
            </w:pPr>
          </w:p>
          <w:p w:rsidR="0027321C" w:rsidRPr="00C0630D" w:rsidRDefault="00C0630D" w:rsidP="00C0630D">
            <w:pPr>
              <w:rPr>
                <w:rStyle w:val="af0"/>
                <w:lang w:val="en-US"/>
              </w:rPr>
            </w:pPr>
            <w:r w:rsidRPr="00C0630D">
              <w:rPr>
                <w:rStyle w:val="af0"/>
              </w:rPr>
              <w:t>ΑΔΑ: 6ΗΨ6ΩΨΑ-ΛΣ4</w:t>
            </w:r>
          </w:p>
        </w:tc>
        <w:tc>
          <w:tcPr>
            <w:tcW w:w="5812" w:type="dxa"/>
            <w:shd w:val="clear" w:color="auto" w:fill="D9D9D9" w:themeFill="background1" w:themeFillShade="D9"/>
          </w:tcPr>
          <w:p w:rsidR="007B69AF" w:rsidRPr="00A81421" w:rsidRDefault="00847550" w:rsidP="00944C0B">
            <w:pPr>
              <w:pStyle w:val="af3"/>
              <w:jc w:val="both"/>
              <w:rPr>
                <w:rStyle w:val="af0"/>
                <w:rFonts w:ascii="Tahoma" w:hAnsi="Tahoma" w:cs="Tahoma"/>
                <w:b/>
                <w:i w:val="0"/>
                <w:iCs w:val="0"/>
                <w:kern w:val="20"/>
                <w:sz w:val="20"/>
                <w:szCs w:val="20"/>
              </w:rPr>
            </w:pPr>
            <w:r w:rsidRPr="00A81421">
              <w:rPr>
                <w:rFonts w:ascii="Tahoma" w:hAnsi="Tahoma" w:cs="Tahoma"/>
                <w:sz w:val="18"/>
                <w:szCs w:val="18"/>
              </w:rPr>
              <w:t xml:space="preserve"> </w:t>
            </w:r>
            <w:r w:rsidRPr="00A81421">
              <w:rPr>
                <w:rFonts w:ascii="Tahoma" w:hAnsi="Tahoma" w:cs="Tahoma"/>
                <w:kern w:val="20"/>
                <w:sz w:val="18"/>
                <w:szCs w:val="18"/>
              </w:rPr>
              <w:t>«</w:t>
            </w:r>
            <w:r w:rsidR="008E1FD0" w:rsidRPr="00A81421">
              <w:rPr>
                <w:rFonts w:ascii="Tahoma" w:hAnsi="Tahoma" w:cs="Tahoma"/>
                <w:b/>
                <w:kern w:val="20"/>
                <w:sz w:val="18"/>
                <w:szCs w:val="18"/>
              </w:rPr>
              <w:t xml:space="preserve">Καθιέρωση  24ωρης λειτουργίας, καθώς και λειτουργίας </w:t>
            </w:r>
            <w:r w:rsidR="00944C0B" w:rsidRPr="00A81421">
              <w:rPr>
                <w:rFonts w:ascii="Tahoma" w:hAnsi="Tahoma" w:cs="Tahoma"/>
                <w:b/>
                <w:kern w:val="20"/>
                <w:sz w:val="18"/>
                <w:szCs w:val="18"/>
              </w:rPr>
              <w:t xml:space="preserve">κατά </w:t>
            </w:r>
            <w:r w:rsidR="008E1FD0" w:rsidRPr="00A81421">
              <w:rPr>
                <w:rFonts w:ascii="Tahoma" w:hAnsi="Tahoma" w:cs="Tahoma"/>
                <w:b/>
                <w:kern w:val="20"/>
                <w:sz w:val="18"/>
                <w:szCs w:val="18"/>
              </w:rPr>
              <w:t xml:space="preserve">τις Κυριακές και εξαιρέσιμες ημέρες Υπηρεσιών του Δήμου Αρταίων καθώς και καθορισμός πενθήμερης εργασίας από Τρίτη μέχρι και το Σάββατο, καθιερωμένης ως μη εργάσιμης ημέρας της Δευτέρας για υπαλλήλους του Τμήματος Αποκομιδής, Διαχείρισης Απορριμμάτων και Ανακυκλώσιμων υλικών της Δ/νσης Καθαριότητας Ανακύκλωσης και Πρασίνου και του τμήματος </w:t>
            </w:r>
            <w:r w:rsidR="008E1FD0" w:rsidRPr="00A81421">
              <w:rPr>
                <w:rFonts w:ascii="Tahoma" w:hAnsi="Tahoma" w:cs="Tahoma"/>
                <w:b/>
                <w:sz w:val="18"/>
                <w:szCs w:val="18"/>
              </w:rPr>
              <w:t>Αγροτικής Ανάπτυξης  της Δ/νσης Ανάπτυξης</w:t>
            </w:r>
            <w:r w:rsidR="008E1FD0" w:rsidRPr="00A81421">
              <w:rPr>
                <w:rFonts w:ascii="Tahoma" w:hAnsi="Tahoma" w:cs="Tahoma"/>
                <w:b/>
                <w:kern w:val="20"/>
                <w:sz w:val="18"/>
                <w:szCs w:val="18"/>
              </w:rPr>
              <w:t xml:space="preserve"> του Δήμου Αρταίων για το έτος 2020</w:t>
            </w:r>
            <w:r w:rsidR="00CF6AFA" w:rsidRPr="00A81421">
              <w:rPr>
                <w:rFonts w:ascii="Tahoma" w:hAnsi="Tahoma" w:cs="Tahoma"/>
                <w:b/>
                <w:szCs w:val="22"/>
              </w:rPr>
              <w:t>»</w:t>
            </w:r>
          </w:p>
        </w:tc>
      </w:tr>
    </w:tbl>
    <w:p w:rsidR="00EE6E50" w:rsidRPr="00A81421" w:rsidRDefault="004F25B6" w:rsidP="00EE6E50">
      <w:pPr>
        <w:spacing w:line="276" w:lineRule="auto"/>
        <w:jc w:val="both"/>
        <w:rPr>
          <w:rFonts w:ascii="Tahoma" w:hAnsi="Tahoma" w:cs="Tahoma"/>
          <w:sz w:val="22"/>
          <w:szCs w:val="22"/>
        </w:rPr>
      </w:pPr>
      <w:r w:rsidRPr="00A81421">
        <w:rPr>
          <w:rFonts w:ascii="Tahoma" w:hAnsi="Tahoma" w:cs="Tahoma"/>
          <w:sz w:val="22"/>
          <w:szCs w:val="22"/>
        </w:rPr>
        <w:t>Στην Άρτα σήμερα την (</w:t>
      </w:r>
      <w:r w:rsidR="00C4033E" w:rsidRPr="00A81421">
        <w:rPr>
          <w:rFonts w:ascii="Tahoma" w:hAnsi="Tahoma" w:cs="Tahoma"/>
          <w:sz w:val="22"/>
          <w:szCs w:val="22"/>
        </w:rPr>
        <w:t>17</w:t>
      </w:r>
      <w:r w:rsidRPr="00A81421">
        <w:rPr>
          <w:rFonts w:ascii="Tahoma" w:hAnsi="Tahoma" w:cs="Tahoma"/>
          <w:sz w:val="22"/>
          <w:szCs w:val="22"/>
        </w:rPr>
        <w:t xml:space="preserve">η) του μηνός  </w:t>
      </w:r>
      <w:r w:rsidR="00C4033E" w:rsidRPr="00A81421">
        <w:rPr>
          <w:rFonts w:ascii="Tahoma" w:hAnsi="Tahoma" w:cs="Tahoma"/>
          <w:sz w:val="22"/>
          <w:szCs w:val="22"/>
        </w:rPr>
        <w:t>Φεβρουαρίου</w:t>
      </w:r>
      <w:r w:rsidR="00996A4E" w:rsidRPr="00A81421">
        <w:rPr>
          <w:rFonts w:ascii="Tahoma" w:hAnsi="Tahoma" w:cs="Tahoma"/>
          <w:sz w:val="22"/>
          <w:szCs w:val="22"/>
        </w:rPr>
        <w:t xml:space="preserve"> του έτους 2020</w:t>
      </w:r>
      <w:r w:rsidRPr="00A81421">
        <w:rPr>
          <w:rFonts w:ascii="Tahoma" w:hAnsi="Tahoma" w:cs="Tahoma"/>
          <w:sz w:val="22"/>
          <w:szCs w:val="22"/>
        </w:rPr>
        <w:t xml:space="preserve"> ημέρα  </w:t>
      </w:r>
      <w:r w:rsidR="00C4033E" w:rsidRPr="00A81421">
        <w:rPr>
          <w:rFonts w:ascii="Tahoma" w:hAnsi="Tahoma" w:cs="Tahoma"/>
          <w:sz w:val="22"/>
          <w:szCs w:val="22"/>
        </w:rPr>
        <w:t>Δευτέρα</w:t>
      </w:r>
      <w:r w:rsidRPr="00A81421">
        <w:rPr>
          <w:rFonts w:ascii="Tahoma" w:hAnsi="Tahoma" w:cs="Tahoma"/>
          <w:sz w:val="22"/>
          <w:szCs w:val="22"/>
        </w:rPr>
        <w:t xml:space="preserve"> και ώρα 1</w:t>
      </w:r>
      <w:r w:rsidR="00996A4E" w:rsidRPr="00A81421">
        <w:rPr>
          <w:rFonts w:ascii="Tahoma" w:hAnsi="Tahoma" w:cs="Tahoma"/>
          <w:sz w:val="22"/>
          <w:szCs w:val="22"/>
        </w:rPr>
        <w:t>8</w:t>
      </w:r>
      <w:r w:rsidRPr="00A81421">
        <w:rPr>
          <w:rFonts w:ascii="Tahoma" w:hAnsi="Tahoma" w:cs="Tahoma"/>
          <w:sz w:val="22"/>
          <w:szCs w:val="22"/>
        </w:rPr>
        <w:t>.</w:t>
      </w:r>
      <w:r w:rsidR="00C4033E" w:rsidRPr="00A81421">
        <w:rPr>
          <w:rFonts w:ascii="Tahoma" w:hAnsi="Tahoma" w:cs="Tahoma"/>
          <w:sz w:val="22"/>
          <w:szCs w:val="22"/>
        </w:rPr>
        <w:t>0</w:t>
      </w:r>
      <w:r w:rsidRPr="00A81421">
        <w:rPr>
          <w:rFonts w:ascii="Tahoma" w:hAnsi="Tahoma" w:cs="Tahoma"/>
          <w:sz w:val="22"/>
          <w:szCs w:val="22"/>
        </w:rPr>
        <w:t xml:space="preserve">0, το Δημοτικό Συμβούλιο του Δήμου Αρταίων </w:t>
      </w:r>
      <w:r w:rsidRPr="00A81421">
        <w:rPr>
          <w:rFonts w:ascii="Tahoma" w:hAnsi="Tahoma" w:cs="Tahoma"/>
          <w:sz w:val="22"/>
          <w:szCs w:val="22"/>
          <w:shd w:val="clear" w:color="auto" w:fill="FFFFFF"/>
        </w:rPr>
        <w:t xml:space="preserve">συνήλθε σε </w:t>
      </w:r>
      <w:r w:rsidR="002C1361" w:rsidRPr="00A81421">
        <w:rPr>
          <w:rFonts w:ascii="Tahoma" w:hAnsi="Tahoma" w:cs="Tahoma"/>
          <w:sz w:val="22"/>
          <w:szCs w:val="22"/>
          <w:shd w:val="clear" w:color="auto" w:fill="FFFFFF"/>
        </w:rPr>
        <w:t xml:space="preserve">δημόσια </w:t>
      </w:r>
      <w:r w:rsidRPr="00A81421">
        <w:rPr>
          <w:rFonts w:ascii="Tahoma" w:hAnsi="Tahoma" w:cs="Tahoma"/>
          <w:sz w:val="22"/>
          <w:szCs w:val="22"/>
          <w:shd w:val="clear" w:color="auto" w:fill="FFFFFF"/>
        </w:rPr>
        <w:t>συνεδρίαση, στην αίθουσα συνεδριάσεων του Δημοτικού Συμβουλίου στο Δημοτικό κατάστημα, ύστερα από την με αριθ</w:t>
      </w:r>
      <w:r w:rsidR="00C4033E" w:rsidRPr="00A81421">
        <w:rPr>
          <w:rFonts w:ascii="Tahoma" w:hAnsi="Tahoma" w:cs="Tahoma"/>
          <w:sz w:val="22"/>
          <w:szCs w:val="22"/>
          <w:shd w:val="clear" w:color="auto" w:fill="FFFFFF"/>
        </w:rPr>
        <w:t>.</w:t>
      </w:r>
      <w:r w:rsidRPr="00A81421">
        <w:rPr>
          <w:rFonts w:ascii="Tahoma" w:hAnsi="Tahoma" w:cs="Tahoma"/>
          <w:sz w:val="22"/>
          <w:szCs w:val="22"/>
          <w:shd w:val="clear" w:color="auto" w:fill="FFFFFF"/>
        </w:rPr>
        <w:t xml:space="preserve"> πρωτ. </w:t>
      </w:r>
      <w:r w:rsidR="00C4033E" w:rsidRPr="00A81421">
        <w:rPr>
          <w:rFonts w:ascii="Tahoma" w:hAnsi="Tahoma" w:cs="Tahoma"/>
          <w:sz w:val="22"/>
          <w:szCs w:val="22"/>
        </w:rPr>
        <w:t>3061/13-2-2020</w:t>
      </w:r>
      <w:r w:rsidR="00EE6E50" w:rsidRPr="00A81421">
        <w:rPr>
          <w:rFonts w:ascii="Tahoma" w:hAnsi="Tahoma" w:cs="Tahoma"/>
          <w:sz w:val="22"/>
          <w:szCs w:val="22"/>
        </w:rPr>
        <w:t xml:space="preserve"> </w:t>
      </w:r>
      <w:r w:rsidRPr="00A81421">
        <w:rPr>
          <w:rFonts w:ascii="Tahoma" w:hAnsi="Tahoma" w:cs="Tahoma"/>
          <w:sz w:val="22"/>
          <w:szCs w:val="22"/>
          <w:shd w:val="clear" w:color="auto" w:fill="FFFFFF"/>
        </w:rPr>
        <w:t xml:space="preserve">πρόσκληση του προέδρου, η οποία επιδόθηκε και δημοσιεύθηκε νόμιμα, σύμφωνα με τις διατάξεις  </w:t>
      </w:r>
      <w:r w:rsidRPr="00A81421">
        <w:rPr>
          <w:rFonts w:ascii="Tahoma" w:hAnsi="Tahoma" w:cs="Tahoma"/>
          <w:sz w:val="22"/>
          <w:szCs w:val="22"/>
        </w:rPr>
        <w:t xml:space="preserve"> των άρθρων 72 και 74 του Ν.4555/18 ΦΕΚ.133/19.07.2018)</w:t>
      </w:r>
      <w:r w:rsidR="00EE6E50" w:rsidRPr="00A81421">
        <w:rPr>
          <w:rFonts w:ascii="Tahoma" w:hAnsi="Tahoma" w:cs="Tahoma"/>
          <w:sz w:val="22"/>
          <w:szCs w:val="22"/>
        </w:rPr>
        <w:t>.</w:t>
      </w:r>
    </w:p>
    <w:p w:rsidR="004F25B6" w:rsidRPr="00A81421" w:rsidRDefault="004F25B6" w:rsidP="00F73562">
      <w:pPr>
        <w:spacing w:line="276" w:lineRule="auto"/>
        <w:jc w:val="both"/>
        <w:rPr>
          <w:rFonts w:ascii="Tahoma" w:hAnsi="Tahoma" w:cs="Tahoma"/>
          <w:color w:val="000000"/>
          <w:sz w:val="22"/>
          <w:szCs w:val="22"/>
        </w:rPr>
      </w:pPr>
      <w:r w:rsidRPr="00A81421">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76532" w:rsidRPr="00A81421" w:rsidRDefault="00676532" w:rsidP="00676532">
      <w:pPr>
        <w:jc w:val="both"/>
        <w:rPr>
          <w:rFonts w:ascii="Tahoma" w:hAnsi="Tahoma" w:cs="Tahoma"/>
          <w:b/>
          <w:color w:val="000000"/>
          <w:spacing w:val="-20"/>
          <w:sz w:val="22"/>
          <w:szCs w:val="22"/>
        </w:rPr>
      </w:pPr>
      <w:r w:rsidRPr="00A81421">
        <w:rPr>
          <w:rFonts w:ascii="Tahoma" w:hAnsi="Tahoma" w:cs="Tahoma"/>
          <w:b/>
          <w:color w:val="000000"/>
          <w:spacing w:val="-20"/>
          <w:sz w:val="22"/>
          <w:szCs w:val="22"/>
        </w:rPr>
        <w:t xml:space="preserve">   </w:t>
      </w:r>
      <w:r w:rsidRPr="00A81421">
        <w:rPr>
          <w:rFonts w:ascii="Tahoma" w:hAnsi="Tahoma" w:cs="Tahoma"/>
          <w:b/>
          <w:color w:val="000000"/>
          <w:spacing w:val="-20"/>
          <w:sz w:val="22"/>
          <w:szCs w:val="22"/>
          <w:highlight w:val="lightGray"/>
        </w:rPr>
        <w:t>Παρόντες Δημοτικοί Σύμβουλοι</w:t>
      </w:r>
    </w:p>
    <w:tbl>
      <w:tblPr>
        <w:tblW w:w="9782" w:type="dxa"/>
        <w:tblInd w:w="-176" w:type="dxa"/>
        <w:tblLook w:val="01E0"/>
      </w:tblPr>
      <w:tblGrid>
        <w:gridCol w:w="4679"/>
        <w:gridCol w:w="5103"/>
      </w:tblGrid>
      <w:tr w:rsidR="00676532" w:rsidRPr="00A81421" w:rsidTr="003426BE">
        <w:trPr>
          <w:trHeight w:val="3707"/>
        </w:trPr>
        <w:tc>
          <w:tcPr>
            <w:tcW w:w="4679" w:type="dxa"/>
          </w:tcPr>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Τράμπας  Κωνσταντίνος      Πρόεδρος ΔΣ</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 xml:space="preserve">Σιαφάκας Χριστόφορος               Μέλος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 xml:space="preserve">Πανέτας  Γεώργιος                         </w:t>
            </w:r>
            <w:r w:rsidR="00982B3F" w:rsidRPr="00A81421">
              <w:rPr>
                <w:rFonts w:ascii="Tahoma" w:hAnsi="Tahoma" w:cs="Tahoma"/>
                <w:sz w:val="22"/>
                <w:szCs w:val="22"/>
              </w:rPr>
              <w:t xml:space="preserve"> </w:t>
            </w:r>
            <w:r w:rsidRPr="00A81421">
              <w:rPr>
                <w:rFonts w:ascii="Tahoma" w:hAnsi="Tahoma" w:cs="Tahoma"/>
                <w:sz w:val="22"/>
                <w:szCs w:val="22"/>
              </w:rPr>
              <w:t>«</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Κωλέτσος  Παντελής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 xml:space="preserve">Χαρακλιάς  Κωνσταντίνος                </w:t>
            </w:r>
            <w:r w:rsidR="00982B3F" w:rsidRPr="00A81421">
              <w:rPr>
                <w:rFonts w:ascii="Tahoma" w:hAnsi="Tahoma" w:cs="Tahoma"/>
                <w:sz w:val="22"/>
                <w:szCs w:val="22"/>
              </w:rPr>
              <w:t xml:space="preserve"> </w:t>
            </w:r>
            <w:r w:rsidRPr="00A81421">
              <w:rPr>
                <w:rFonts w:ascii="Tahoma" w:hAnsi="Tahoma" w:cs="Tahoma"/>
                <w:sz w:val="22"/>
                <w:szCs w:val="22"/>
              </w:rPr>
              <w:t>«</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pacing w:val="-20"/>
                <w:sz w:val="22"/>
                <w:szCs w:val="22"/>
              </w:rPr>
              <w:t>Λιόντος Νικόλαος                                              «</w:t>
            </w:r>
            <w:r w:rsidRPr="00A81421">
              <w:rPr>
                <w:rFonts w:ascii="Tahoma" w:hAnsi="Tahoma" w:cs="Tahoma"/>
                <w:spacing w:val="-20"/>
                <w:sz w:val="22"/>
                <w:szCs w:val="22"/>
                <w:lang w:val="en-US"/>
              </w:rPr>
              <w:t xml:space="preserve">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pacing w:val="-20"/>
                <w:sz w:val="22"/>
                <w:szCs w:val="22"/>
              </w:rPr>
              <w:t xml:space="preserve">Σφήκας Δημήτριος  </w:t>
            </w:r>
            <w:r w:rsidRPr="00A81421">
              <w:rPr>
                <w:rFonts w:ascii="Tahoma" w:hAnsi="Tahoma" w:cs="Tahoma"/>
                <w:spacing w:val="-20"/>
                <w:sz w:val="22"/>
                <w:szCs w:val="22"/>
                <w:lang w:val="en-US"/>
              </w:rPr>
              <w:t xml:space="preserve">                                         </w:t>
            </w:r>
            <w:r w:rsidR="00982B3F" w:rsidRPr="00A81421">
              <w:rPr>
                <w:rFonts w:ascii="Tahoma" w:hAnsi="Tahoma" w:cs="Tahoma"/>
                <w:spacing w:val="-20"/>
                <w:sz w:val="22"/>
                <w:szCs w:val="22"/>
              </w:rPr>
              <w:t xml:space="preserve"> </w:t>
            </w:r>
            <w:r w:rsidRPr="00A81421">
              <w:rPr>
                <w:rFonts w:ascii="Tahoma" w:hAnsi="Tahoma" w:cs="Tahoma"/>
                <w:spacing w:val="-20"/>
                <w:sz w:val="22"/>
                <w:szCs w:val="22"/>
              </w:rPr>
              <w:t>«</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Χρηστούλης  Σωτήριος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 xml:space="preserve">Ευαγγέλου  Δημήτριος                    </w:t>
            </w:r>
            <w:r w:rsidR="00982B3F" w:rsidRPr="00A81421">
              <w:rPr>
                <w:rFonts w:ascii="Tahoma" w:hAnsi="Tahoma" w:cs="Tahoma"/>
                <w:sz w:val="22"/>
                <w:szCs w:val="22"/>
              </w:rPr>
              <w:t xml:space="preserve"> </w:t>
            </w:r>
            <w:r w:rsidRPr="00A81421">
              <w:rPr>
                <w:rFonts w:ascii="Tahoma" w:hAnsi="Tahoma" w:cs="Tahoma"/>
                <w:sz w:val="22"/>
                <w:szCs w:val="22"/>
              </w:rPr>
              <w:t xml:space="preserve">«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Κοτσαρίνης  Μιχαήλ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Γαλάνης  Παναγιώτης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 xml:space="preserve">Μπουκουβάλας  Γεώργιος                </w:t>
            </w:r>
            <w:r w:rsidR="00982B3F" w:rsidRPr="00A81421">
              <w:rPr>
                <w:rFonts w:ascii="Tahoma" w:hAnsi="Tahoma" w:cs="Tahoma"/>
                <w:sz w:val="22"/>
                <w:szCs w:val="22"/>
              </w:rPr>
              <w:t xml:space="preserve"> </w:t>
            </w:r>
            <w:r w:rsidRPr="00A81421">
              <w:rPr>
                <w:rFonts w:ascii="Tahoma" w:hAnsi="Tahoma" w:cs="Tahoma"/>
                <w:sz w:val="22"/>
                <w:szCs w:val="22"/>
              </w:rPr>
              <w:t>«</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 xml:space="preserve">Ταπραντζή-Κοίλια Πολυξένη (Τζένη)  </w:t>
            </w:r>
            <w:r w:rsidR="00982B3F" w:rsidRPr="00A81421">
              <w:rPr>
                <w:rFonts w:ascii="Tahoma" w:hAnsi="Tahoma" w:cs="Tahoma"/>
                <w:sz w:val="22"/>
                <w:szCs w:val="22"/>
              </w:rPr>
              <w:t xml:space="preserve"> </w:t>
            </w:r>
            <w:r w:rsidRPr="00A81421">
              <w:rPr>
                <w:rFonts w:ascii="Tahoma" w:hAnsi="Tahoma" w:cs="Tahoma"/>
                <w:sz w:val="22"/>
                <w:szCs w:val="22"/>
              </w:rPr>
              <w:t>«</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Γιώτης  Χρήστος                              «</w:t>
            </w:r>
          </w:p>
          <w:p w:rsidR="00676532" w:rsidRPr="00A81421" w:rsidRDefault="00676532" w:rsidP="00676532">
            <w:pPr>
              <w:pStyle w:val="aa"/>
              <w:numPr>
                <w:ilvl w:val="0"/>
                <w:numId w:val="6"/>
              </w:numPr>
              <w:ind w:left="459"/>
              <w:rPr>
                <w:rFonts w:ascii="Tahoma" w:hAnsi="Tahoma" w:cs="Tahoma"/>
                <w:sz w:val="22"/>
                <w:szCs w:val="22"/>
              </w:rPr>
            </w:pPr>
            <w:r w:rsidRPr="00A81421">
              <w:rPr>
                <w:rFonts w:ascii="Tahoma" w:hAnsi="Tahoma" w:cs="Tahoma"/>
                <w:sz w:val="22"/>
                <w:szCs w:val="22"/>
              </w:rPr>
              <w:t xml:space="preserve">Μιχάλης  Αθανάσιος                         </w:t>
            </w:r>
            <w:r w:rsidR="00982B3F" w:rsidRPr="00A81421">
              <w:rPr>
                <w:rFonts w:ascii="Tahoma" w:hAnsi="Tahoma" w:cs="Tahoma"/>
                <w:sz w:val="22"/>
                <w:szCs w:val="22"/>
              </w:rPr>
              <w:t xml:space="preserve"> </w:t>
            </w:r>
            <w:r w:rsidRPr="00A81421">
              <w:rPr>
                <w:rFonts w:ascii="Tahoma" w:hAnsi="Tahoma" w:cs="Tahoma"/>
                <w:sz w:val="22"/>
                <w:szCs w:val="22"/>
              </w:rPr>
              <w:t>«</w:t>
            </w:r>
          </w:p>
          <w:p w:rsidR="00676532" w:rsidRPr="00A81421" w:rsidRDefault="00676532" w:rsidP="003B144D">
            <w:pPr>
              <w:pStyle w:val="aa"/>
              <w:tabs>
                <w:tab w:val="left" w:pos="533"/>
              </w:tabs>
              <w:ind w:left="459" w:right="-392"/>
              <w:jc w:val="both"/>
              <w:rPr>
                <w:rFonts w:ascii="Tahoma" w:hAnsi="Tahoma" w:cs="Tahoma"/>
                <w:sz w:val="22"/>
                <w:szCs w:val="22"/>
              </w:rPr>
            </w:pPr>
          </w:p>
        </w:tc>
        <w:tc>
          <w:tcPr>
            <w:tcW w:w="5103" w:type="dxa"/>
            <w:hideMark/>
          </w:tcPr>
          <w:p w:rsidR="003B144D" w:rsidRPr="00A81421" w:rsidRDefault="003B144D" w:rsidP="003B144D">
            <w:pPr>
              <w:pStyle w:val="aa"/>
              <w:numPr>
                <w:ilvl w:val="0"/>
                <w:numId w:val="6"/>
              </w:numPr>
              <w:ind w:left="317"/>
              <w:rPr>
                <w:rFonts w:ascii="Tahoma" w:hAnsi="Tahoma" w:cs="Tahoma"/>
                <w:sz w:val="22"/>
                <w:szCs w:val="22"/>
              </w:rPr>
            </w:pPr>
            <w:r w:rsidRPr="00A81421">
              <w:rPr>
                <w:rFonts w:ascii="Tahoma" w:hAnsi="Tahoma" w:cs="Tahoma"/>
                <w:sz w:val="22"/>
                <w:szCs w:val="22"/>
              </w:rPr>
              <w:t xml:space="preserve">Βασιλάκης  Σωτήριος                           Μέλος </w:t>
            </w:r>
          </w:p>
          <w:p w:rsidR="003B144D" w:rsidRPr="00A81421" w:rsidRDefault="003B144D" w:rsidP="003B144D">
            <w:pPr>
              <w:pStyle w:val="aa"/>
              <w:numPr>
                <w:ilvl w:val="0"/>
                <w:numId w:val="6"/>
              </w:numPr>
              <w:ind w:left="317"/>
              <w:rPr>
                <w:rFonts w:ascii="Tahoma" w:hAnsi="Tahoma" w:cs="Tahoma"/>
                <w:sz w:val="22"/>
                <w:szCs w:val="22"/>
              </w:rPr>
            </w:pPr>
            <w:r w:rsidRPr="00A81421">
              <w:rPr>
                <w:rFonts w:ascii="Tahoma" w:hAnsi="Tahoma" w:cs="Tahoma"/>
                <w:sz w:val="22"/>
                <w:szCs w:val="22"/>
              </w:rPr>
              <w:t>Πλατσούκας  Απόστολος                        «</w:t>
            </w:r>
          </w:p>
          <w:p w:rsidR="003B144D" w:rsidRPr="00A81421" w:rsidRDefault="003B144D" w:rsidP="003B144D">
            <w:pPr>
              <w:pStyle w:val="aa"/>
              <w:numPr>
                <w:ilvl w:val="0"/>
                <w:numId w:val="6"/>
              </w:numPr>
              <w:ind w:left="317"/>
              <w:rPr>
                <w:rFonts w:ascii="Tahoma" w:hAnsi="Tahoma" w:cs="Tahoma"/>
                <w:sz w:val="22"/>
                <w:szCs w:val="22"/>
              </w:rPr>
            </w:pPr>
            <w:r w:rsidRPr="00A81421">
              <w:rPr>
                <w:rFonts w:ascii="Tahoma" w:hAnsi="Tahoma" w:cs="Tahoma"/>
                <w:sz w:val="22"/>
                <w:szCs w:val="22"/>
              </w:rPr>
              <w:t>Χουλιάρα  Χαρίκλεια                              «</w:t>
            </w:r>
          </w:p>
          <w:p w:rsidR="00676532" w:rsidRPr="00A81421" w:rsidRDefault="00676532" w:rsidP="003B144D">
            <w:pPr>
              <w:pStyle w:val="aa"/>
              <w:numPr>
                <w:ilvl w:val="0"/>
                <w:numId w:val="6"/>
              </w:numPr>
              <w:ind w:left="317"/>
              <w:rPr>
                <w:rFonts w:ascii="Tahoma" w:hAnsi="Tahoma" w:cs="Tahoma"/>
                <w:sz w:val="22"/>
                <w:szCs w:val="22"/>
              </w:rPr>
            </w:pPr>
            <w:r w:rsidRPr="00A81421">
              <w:rPr>
                <w:rFonts w:ascii="Tahoma" w:hAnsi="Tahoma" w:cs="Tahoma"/>
                <w:sz w:val="22"/>
                <w:szCs w:val="22"/>
              </w:rPr>
              <w:t xml:space="preserve">Παπαλέξης  Ιωάννης                         </w:t>
            </w:r>
            <w:r w:rsidR="003B144D" w:rsidRPr="00A81421">
              <w:rPr>
                <w:rFonts w:ascii="Tahoma" w:hAnsi="Tahoma" w:cs="Tahoma"/>
                <w:sz w:val="22"/>
                <w:szCs w:val="22"/>
              </w:rPr>
              <w:t xml:space="preserve">    </w:t>
            </w:r>
            <w:r w:rsidRPr="00A81421">
              <w:rPr>
                <w:rFonts w:ascii="Tahoma" w:hAnsi="Tahoma" w:cs="Tahoma"/>
                <w:sz w:val="22"/>
                <w:szCs w:val="22"/>
              </w:rPr>
              <w:t xml:space="preserve"> </w:t>
            </w:r>
            <w:r w:rsidR="003B144D" w:rsidRPr="00A81421">
              <w:rPr>
                <w:rFonts w:ascii="Tahoma" w:hAnsi="Tahoma" w:cs="Tahoma"/>
                <w:sz w:val="22"/>
                <w:szCs w:val="22"/>
              </w:rPr>
              <w:t>«</w:t>
            </w:r>
            <w:r w:rsidRPr="00A81421">
              <w:rPr>
                <w:rFonts w:ascii="Tahoma" w:hAnsi="Tahoma" w:cs="Tahoma"/>
                <w:sz w:val="22"/>
                <w:szCs w:val="22"/>
              </w:rPr>
              <w:t xml:space="preserve">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Αγγέλης   Χρήστος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Βασιλάκη-Μητρογεώργου Βικτωρία (Βίκυ)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Σκανδάλης  Ευάγγελος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 xml:space="preserve">Σπάκα  Χριστίνα                                     «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Μπαλάγκας  Γεώργιος                             «</w:t>
            </w:r>
          </w:p>
          <w:p w:rsidR="00C4033E"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 xml:space="preserve">Νταλάκας  Δημήτριος                              « </w:t>
            </w:r>
          </w:p>
          <w:p w:rsidR="00C4033E" w:rsidRPr="00A81421" w:rsidRDefault="00C4033E" w:rsidP="00676532">
            <w:pPr>
              <w:pStyle w:val="aa"/>
              <w:numPr>
                <w:ilvl w:val="0"/>
                <w:numId w:val="6"/>
              </w:numPr>
              <w:ind w:left="317"/>
              <w:rPr>
                <w:rFonts w:ascii="Tahoma" w:hAnsi="Tahoma" w:cs="Tahoma"/>
                <w:sz w:val="22"/>
                <w:szCs w:val="22"/>
              </w:rPr>
            </w:pPr>
            <w:r w:rsidRPr="00A81421">
              <w:rPr>
                <w:rFonts w:ascii="Tahoma" w:hAnsi="Tahoma" w:cs="Tahoma"/>
                <w:sz w:val="22"/>
                <w:szCs w:val="22"/>
              </w:rPr>
              <w:t>Κοσμάς Ηλίας</w:t>
            </w:r>
            <w:r w:rsidR="00676532" w:rsidRPr="00A81421">
              <w:rPr>
                <w:rFonts w:ascii="Tahoma" w:hAnsi="Tahoma" w:cs="Tahoma"/>
                <w:sz w:val="22"/>
                <w:szCs w:val="22"/>
              </w:rPr>
              <w:t xml:space="preserve">              </w:t>
            </w:r>
            <w:r w:rsidR="008F5453" w:rsidRPr="00A81421">
              <w:rPr>
                <w:rFonts w:ascii="Tahoma" w:hAnsi="Tahoma" w:cs="Tahoma"/>
                <w:sz w:val="22"/>
                <w:szCs w:val="22"/>
              </w:rPr>
              <w:t xml:space="preserve">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 xml:space="preserve"> </w:t>
            </w:r>
            <w:r w:rsidR="00C4033E" w:rsidRPr="00A81421">
              <w:rPr>
                <w:rFonts w:ascii="Tahoma" w:hAnsi="Tahoma" w:cs="Tahoma"/>
                <w:sz w:val="22"/>
                <w:szCs w:val="22"/>
              </w:rPr>
              <w:t>Καλλώνης Ευστράτιος</w:t>
            </w:r>
            <w:r w:rsidRPr="00A81421">
              <w:rPr>
                <w:rFonts w:ascii="Tahoma" w:hAnsi="Tahoma" w:cs="Tahoma"/>
                <w:sz w:val="22"/>
                <w:szCs w:val="22"/>
              </w:rPr>
              <w:t xml:space="preserve">            </w:t>
            </w:r>
            <w:r w:rsidR="008F5453" w:rsidRPr="00A81421">
              <w:rPr>
                <w:rFonts w:ascii="Tahoma" w:hAnsi="Tahoma" w:cs="Tahoma"/>
                <w:sz w:val="22"/>
                <w:szCs w:val="22"/>
              </w:rPr>
              <w:t xml:space="preserve">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Ζιώβας Βησσαρίων                                  «</w:t>
            </w:r>
          </w:p>
          <w:p w:rsidR="00676532" w:rsidRPr="00A81421" w:rsidRDefault="00676532" w:rsidP="00676532">
            <w:pPr>
              <w:pStyle w:val="aa"/>
              <w:numPr>
                <w:ilvl w:val="0"/>
                <w:numId w:val="6"/>
              </w:numPr>
              <w:ind w:left="317"/>
              <w:rPr>
                <w:rFonts w:ascii="Tahoma" w:hAnsi="Tahoma" w:cs="Tahoma"/>
                <w:sz w:val="22"/>
                <w:szCs w:val="22"/>
              </w:rPr>
            </w:pPr>
            <w:r w:rsidRPr="00A81421">
              <w:rPr>
                <w:rFonts w:ascii="Tahoma" w:hAnsi="Tahoma" w:cs="Tahoma"/>
                <w:sz w:val="22"/>
                <w:szCs w:val="22"/>
              </w:rPr>
              <w:t xml:space="preserve">Κιτσαντά  Ευαγγελίτσα                            </w:t>
            </w:r>
            <w:r w:rsidRPr="00A81421">
              <w:rPr>
                <w:rFonts w:ascii="Tahoma" w:hAnsi="Tahoma" w:cs="Tahoma"/>
                <w:spacing w:val="-20"/>
                <w:sz w:val="22"/>
                <w:szCs w:val="22"/>
              </w:rPr>
              <w:t>«</w:t>
            </w:r>
          </w:p>
          <w:p w:rsidR="00676532" w:rsidRPr="00A81421" w:rsidRDefault="00676532" w:rsidP="00676532">
            <w:pPr>
              <w:pStyle w:val="aa"/>
              <w:ind w:left="317"/>
              <w:rPr>
                <w:rFonts w:ascii="Tahoma" w:hAnsi="Tahoma" w:cs="Tahoma"/>
                <w:sz w:val="22"/>
                <w:szCs w:val="22"/>
              </w:rPr>
            </w:pPr>
          </w:p>
          <w:p w:rsidR="00676532" w:rsidRPr="00A81421" w:rsidRDefault="00676532" w:rsidP="00676532">
            <w:pPr>
              <w:pStyle w:val="aa"/>
              <w:ind w:left="317"/>
              <w:rPr>
                <w:rFonts w:ascii="Tahoma" w:hAnsi="Tahoma" w:cs="Tahoma"/>
                <w:sz w:val="22"/>
                <w:szCs w:val="22"/>
              </w:rPr>
            </w:pPr>
          </w:p>
        </w:tc>
      </w:tr>
    </w:tbl>
    <w:p w:rsidR="00C4033E" w:rsidRPr="00A81421" w:rsidRDefault="00676532" w:rsidP="00C4033E">
      <w:pPr>
        <w:pStyle w:val="aa"/>
        <w:ind w:left="317"/>
        <w:rPr>
          <w:rFonts w:ascii="Tahoma" w:hAnsi="Tahoma" w:cs="Tahoma"/>
          <w:color w:val="000000"/>
          <w:spacing w:val="-20"/>
          <w:sz w:val="22"/>
          <w:szCs w:val="22"/>
        </w:rPr>
      </w:pPr>
      <w:r w:rsidRPr="00A81421">
        <w:rPr>
          <w:rFonts w:ascii="Tahoma" w:hAnsi="Tahoma" w:cs="Tahoma"/>
          <w:b/>
          <w:color w:val="000000"/>
          <w:spacing w:val="-20"/>
          <w:sz w:val="22"/>
          <w:szCs w:val="22"/>
          <w:highlight w:val="lightGray"/>
        </w:rPr>
        <w:t>Απόντες  Δημοτικοί Σύμβουλοι :</w:t>
      </w:r>
      <w:r w:rsidRPr="00A81421">
        <w:rPr>
          <w:rFonts w:ascii="Tahoma" w:hAnsi="Tahoma" w:cs="Tahoma"/>
          <w:b/>
          <w:color w:val="000000"/>
          <w:spacing w:val="-20"/>
          <w:sz w:val="22"/>
          <w:szCs w:val="22"/>
        </w:rPr>
        <w:t xml:space="preserve"> </w:t>
      </w:r>
      <w:r w:rsidRPr="00A81421">
        <w:rPr>
          <w:rFonts w:ascii="Tahoma" w:hAnsi="Tahoma" w:cs="Tahoma"/>
          <w:sz w:val="22"/>
          <w:szCs w:val="22"/>
        </w:rPr>
        <w:t xml:space="preserve"> </w:t>
      </w:r>
      <w:r w:rsidR="00C4033E" w:rsidRPr="00A81421">
        <w:rPr>
          <w:rFonts w:ascii="Tahoma" w:hAnsi="Tahoma" w:cs="Tahoma"/>
          <w:sz w:val="22"/>
          <w:szCs w:val="22"/>
        </w:rPr>
        <w:t xml:space="preserve">1) </w:t>
      </w:r>
      <w:r w:rsidRPr="00A81421">
        <w:rPr>
          <w:rFonts w:ascii="Tahoma" w:hAnsi="Tahoma" w:cs="Tahoma"/>
          <w:sz w:val="22"/>
          <w:szCs w:val="22"/>
        </w:rPr>
        <w:t>Τσαρακλιμάνης Σπύρος</w:t>
      </w:r>
      <w:r w:rsidR="00C4033E" w:rsidRPr="00A81421">
        <w:rPr>
          <w:rFonts w:ascii="Tahoma" w:hAnsi="Tahoma" w:cs="Tahoma"/>
          <w:sz w:val="22"/>
          <w:szCs w:val="22"/>
        </w:rPr>
        <w:t xml:space="preserve"> </w:t>
      </w:r>
      <w:r w:rsidR="00C4033E" w:rsidRPr="00A81421">
        <w:rPr>
          <w:rFonts w:ascii="Tahoma" w:hAnsi="Tahoma" w:cs="Tahoma"/>
          <w:color w:val="000000"/>
          <w:spacing w:val="-20"/>
          <w:sz w:val="22"/>
          <w:szCs w:val="22"/>
        </w:rPr>
        <w:t xml:space="preserve">2)  Καραγεώργος Γεώργιος   </w:t>
      </w:r>
    </w:p>
    <w:p w:rsidR="00C4033E" w:rsidRPr="00A81421" w:rsidRDefault="00C4033E" w:rsidP="00C4033E">
      <w:pPr>
        <w:pStyle w:val="aa"/>
        <w:ind w:left="317"/>
        <w:rPr>
          <w:rFonts w:ascii="Tahoma" w:hAnsi="Tahoma" w:cs="Tahoma"/>
          <w:sz w:val="22"/>
          <w:szCs w:val="22"/>
        </w:rPr>
      </w:pPr>
      <w:r w:rsidRPr="00A81421">
        <w:rPr>
          <w:rFonts w:ascii="Tahoma" w:hAnsi="Tahoma" w:cs="Tahoma"/>
          <w:b/>
          <w:color w:val="000000"/>
          <w:spacing w:val="-20"/>
          <w:sz w:val="22"/>
          <w:szCs w:val="22"/>
        </w:rPr>
        <w:t xml:space="preserve">                                                                  </w:t>
      </w:r>
      <w:r w:rsidR="008F5453" w:rsidRPr="00A81421">
        <w:rPr>
          <w:rFonts w:ascii="Tahoma" w:hAnsi="Tahoma" w:cs="Tahoma"/>
          <w:b/>
          <w:color w:val="000000"/>
          <w:spacing w:val="-20"/>
          <w:sz w:val="22"/>
          <w:szCs w:val="22"/>
        </w:rPr>
        <w:t xml:space="preserve"> </w:t>
      </w:r>
      <w:r w:rsidRPr="00A81421">
        <w:rPr>
          <w:rFonts w:ascii="Tahoma" w:hAnsi="Tahoma" w:cs="Tahoma"/>
          <w:b/>
          <w:color w:val="000000"/>
          <w:spacing w:val="-20"/>
          <w:sz w:val="22"/>
          <w:szCs w:val="22"/>
        </w:rPr>
        <w:t xml:space="preserve"> </w:t>
      </w:r>
      <w:r w:rsidRPr="00A81421">
        <w:rPr>
          <w:rFonts w:ascii="Tahoma" w:hAnsi="Tahoma" w:cs="Tahoma"/>
          <w:color w:val="000000"/>
          <w:spacing w:val="-20"/>
          <w:sz w:val="22"/>
          <w:szCs w:val="22"/>
        </w:rPr>
        <w:t>3)</w:t>
      </w:r>
      <w:r w:rsidRPr="00A81421">
        <w:rPr>
          <w:rFonts w:ascii="Tahoma" w:hAnsi="Tahoma" w:cs="Tahoma"/>
          <w:b/>
          <w:color w:val="000000"/>
          <w:spacing w:val="-20"/>
          <w:sz w:val="22"/>
          <w:szCs w:val="22"/>
        </w:rPr>
        <w:t xml:space="preserve"> </w:t>
      </w:r>
      <w:r w:rsidRPr="00A81421">
        <w:rPr>
          <w:rFonts w:ascii="Tahoma" w:hAnsi="Tahoma" w:cs="Tahoma"/>
          <w:color w:val="000000"/>
          <w:spacing w:val="-20"/>
          <w:sz w:val="22"/>
          <w:szCs w:val="22"/>
        </w:rPr>
        <w:t xml:space="preserve"> </w:t>
      </w:r>
      <w:r w:rsidRPr="00A81421">
        <w:rPr>
          <w:rFonts w:ascii="Tahoma" w:hAnsi="Tahoma" w:cs="Tahoma"/>
          <w:sz w:val="22"/>
          <w:szCs w:val="22"/>
        </w:rPr>
        <w:t xml:space="preserve">Μάρος  Κωνσταντίνος   4) Παπακίτσος Στέφανος                             </w:t>
      </w:r>
    </w:p>
    <w:p w:rsidR="004F25B6" w:rsidRPr="00A81421" w:rsidRDefault="004F25B6" w:rsidP="004F25B6">
      <w:pPr>
        <w:spacing w:line="276" w:lineRule="auto"/>
        <w:jc w:val="both"/>
        <w:rPr>
          <w:rFonts w:ascii="Tahoma" w:hAnsi="Tahoma" w:cs="Tahoma"/>
          <w:sz w:val="22"/>
          <w:szCs w:val="22"/>
        </w:rPr>
      </w:pPr>
      <w:r w:rsidRPr="00A81421">
        <w:rPr>
          <w:rFonts w:ascii="Tahoma" w:hAnsi="Tahoma" w:cs="Tahoma"/>
          <w:sz w:val="22"/>
          <w:szCs w:val="22"/>
        </w:rPr>
        <w:t xml:space="preserve">Στη συνεδρίαση </w:t>
      </w:r>
      <w:r w:rsidR="000A4F74" w:rsidRPr="00A81421">
        <w:rPr>
          <w:rFonts w:ascii="Tahoma" w:hAnsi="Tahoma" w:cs="Tahoma"/>
          <w:sz w:val="22"/>
          <w:szCs w:val="22"/>
        </w:rPr>
        <w:t xml:space="preserve">παραβρέθηκαν </w:t>
      </w:r>
      <w:r w:rsidR="00996A4E" w:rsidRPr="00A81421">
        <w:rPr>
          <w:rFonts w:ascii="Tahoma" w:hAnsi="Tahoma" w:cs="Tahoma"/>
          <w:sz w:val="22"/>
          <w:szCs w:val="22"/>
        </w:rPr>
        <w:t>οι</w:t>
      </w:r>
      <w:r w:rsidR="000A4F74" w:rsidRPr="00A81421">
        <w:rPr>
          <w:rFonts w:ascii="Tahoma" w:hAnsi="Tahoma" w:cs="Tahoma"/>
          <w:sz w:val="22"/>
          <w:szCs w:val="22"/>
        </w:rPr>
        <w:t xml:space="preserve"> </w:t>
      </w:r>
      <w:r w:rsidRPr="00A81421">
        <w:rPr>
          <w:rFonts w:ascii="Tahoma" w:hAnsi="Tahoma" w:cs="Tahoma"/>
          <w:sz w:val="22"/>
          <w:szCs w:val="22"/>
        </w:rPr>
        <w:t>Πρόεδροι</w:t>
      </w:r>
      <w:r w:rsidR="00996A4E" w:rsidRPr="00A81421">
        <w:rPr>
          <w:rFonts w:ascii="Tahoma" w:hAnsi="Tahoma" w:cs="Tahoma"/>
          <w:sz w:val="22"/>
          <w:szCs w:val="22"/>
        </w:rPr>
        <w:t xml:space="preserve"> των </w:t>
      </w:r>
      <w:r w:rsidRPr="00A81421">
        <w:rPr>
          <w:rFonts w:ascii="Tahoma" w:hAnsi="Tahoma" w:cs="Tahoma"/>
          <w:sz w:val="22"/>
          <w:szCs w:val="22"/>
        </w:rPr>
        <w:t xml:space="preserve"> Τοπικών Κοινοτήτων </w:t>
      </w:r>
      <w:r w:rsidR="00996A4E" w:rsidRPr="00A81421">
        <w:rPr>
          <w:rFonts w:ascii="Tahoma" w:hAnsi="Tahoma" w:cs="Tahoma"/>
          <w:sz w:val="22"/>
          <w:szCs w:val="22"/>
        </w:rPr>
        <w:t xml:space="preserve">Αρταίων,  Καλαμιάς,  </w:t>
      </w:r>
      <w:r w:rsidR="008F5453" w:rsidRPr="00A81421">
        <w:rPr>
          <w:rFonts w:ascii="Tahoma" w:hAnsi="Tahoma" w:cs="Tahoma"/>
          <w:sz w:val="22"/>
          <w:szCs w:val="22"/>
        </w:rPr>
        <w:t xml:space="preserve">Καμπής, </w:t>
      </w:r>
      <w:r w:rsidR="00676532" w:rsidRPr="00A81421">
        <w:rPr>
          <w:rFonts w:ascii="Tahoma" w:hAnsi="Tahoma" w:cs="Tahoma"/>
          <w:sz w:val="22"/>
          <w:szCs w:val="22"/>
        </w:rPr>
        <w:t>Ροδαυγής</w:t>
      </w:r>
      <w:r w:rsidR="00996A4E" w:rsidRPr="00A81421">
        <w:rPr>
          <w:rFonts w:ascii="Tahoma" w:hAnsi="Tahoma" w:cs="Tahoma"/>
          <w:sz w:val="22"/>
          <w:szCs w:val="22"/>
        </w:rPr>
        <w:t xml:space="preserve"> </w:t>
      </w:r>
      <w:r w:rsidR="00C4033E" w:rsidRPr="00A81421">
        <w:rPr>
          <w:rFonts w:ascii="Tahoma" w:hAnsi="Tahoma" w:cs="Tahoma"/>
          <w:sz w:val="22"/>
          <w:szCs w:val="22"/>
        </w:rPr>
        <w:t>και Κεραματών</w:t>
      </w:r>
      <w:r w:rsidR="00996A4E" w:rsidRPr="00A81421">
        <w:rPr>
          <w:rFonts w:ascii="Tahoma" w:hAnsi="Tahoma" w:cs="Tahoma"/>
          <w:sz w:val="22"/>
          <w:szCs w:val="22"/>
        </w:rPr>
        <w:t xml:space="preserve">. Οι υπόλοιποι Πρόεδροι δεν παραβρέθηκαν  </w:t>
      </w:r>
      <w:r w:rsidRPr="00A81421">
        <w:rPr>
          <w:rFonts w:ascii="Tahoma" w:hAnsi="Tahoma" w:cs="Tahoma"/>
          <w:sz w:val="22"/>
          <w:szCs w:val="22"/>
        </w:rPr>
        <w:t>αν και νόμιμα κλήθηκαν.</w:t>
      </w:r>
    </w:p>
    <w:p w:rsidR="004F25B6" w:rsidRPr="00A81421" w:rsidRDefault="004F25B6" w:rsidP="004F25B6">
      <w:pPr>
        <w:shd w:val="clear" w:color="auto" w:fill="FFFFFF"/>
        <w:tabs>
          <w:tab w:val="left" w:pos="8640"/>
          <w:tab w:val="left" w:pos="9000"/>
        </w:tabs>
        <w:spacing w:line="276" w:lineRule="auto"/>
        <w:jc w:val="both"/>
        <w:rPr>
          <w:rFonts w:ascii="Tahoma" w:hAnsi="Tahoma" w:cs="Tahoma"/>
          <w:sz w:val="22"/>
          <w:szCs w:val="22"/>
        </w:rPr>
      </w:pPr>
      <w:r w:rsidRPr="00A81421">
        <w:rPr>
          <w:rFonts w:ascii="Tahoma" w:hAnsi="Tahoma" w:cs="Tahoma"/>
          <w:sz w:val="22"/>
          <w:szCs w:val="22"/>
        </w:rPr>
        <w:t xml:space="preserve">   Στη συνεδρίαση παραβρέθηκαν ο Γενικός Γραμματέας του Δήμου κ. Κων/νος Ζέρβας και ο υπάλληλος του Δήμου κ. Θεόδωρος Ντέμσιας για την τήρηση των πρακτικών.</w:t>
      </w:r>
    </w:p>
    <w:p w:rsidR="008F5453" w:rsidRPr="00A81421" w:rsidRDefault="008F5453" w:rsidP="004F25B6">
      <w:pPr>
        <w:shd w:val="clear" w:color="auto" w:fill="FFFFFF"/>
        <w:tabs>
          <w:tab w:val="left" w:pos="8640"/>
          <w:tab w:val="left" w:pos="9000"/>
        </w:tabs>
        <w:spacing w:line="276" w:lineRule="auto"/>
        <w:jc w:val="both"/>
        <w:rPr>
          <w:rFonts w:ascii="Tahoma" w:hAnsi="Tahoma" w:cs="Tahoma"/>
          <w:sz w:val="22"/>
          <w:szCs w:val="22"/>
        </w:rPr>
      </w:pPr>
      <w:r w:rsidRPr="00A81421">
        <w:rPr>
          <w:rFonts w:ascii="Tahoma" w:hAnsi="Tahoma" w:cs="Tahoma"/>
          <w:sz w:val="22"/>
          <w:szCs w:val="22"/>
        </w:rPr>
        <w:t>Στη συνεδρίαση παραβρέθηκε ο Πρόεδρος του Σωματείο εργαζομένων Δήμου Αρταίων ο οποίος ενημέρωσε το Συμβούλιο για τις απεργιακές κινητοποιήσεις των εργαζομένων για το νέο ασφαλιστικό.</w:t>
      </w:r>
    </w:p>
    <w:p w:rsidR="00C4033E" w:rsidRPr="00A81421" w:rsidRDefault="003C6192" w:rsidP="003C6192">
      <w:pPr>
        <w:shd w:val="clear" w:color="auto" w:fill="FFFFFF"/>
        <w:tabs>
          <w:tab w:val="left" w:pos="8640"/>
          <w:tab w:val="left" w:pos="9000"/>
        </w:tabs>
        <w:spacing w:line="276" w:lineRule="auto"/>
        <w:jc w:val="both"/>
        <w:rPr>
          <w:rFonts w:ascii="Tahoma" w:hAnsi="Tahoma" w:cs="Tahoma"/>
          <w:sz w:val="22"/>
          <w:szCs w:val="22"/>
        </w:rPr>
      </w:pPr>
      <w:bookmarkStart w:id="0" w:name="_Hlk23250474"/>
      <w:r w:rsidRPr="00A81421">
        <w:rPr>
          <w:rFonts w:ascii="Tahoma" w:hAnsi="Tahoma" w:cs="Tahoma"/>
          <w:sz w:val="22"/>
          <w:szCs w:val="22"/>
          <w:u w:val="single"/>
        </w:rPr>
        <w:t xml:space="preserve">Ομόφωνα το Συμβούλιο αποφάσισε για τη συζήτηση </w:t>
      </w:r>
      <w:r w:rsidR="00C4033E" w:rsidRPr="00A81421">
        <w:rPr>
          <w:rFonts w:ascii="Tahoma" w:hAnsi="Tahoma" w:cs="Tahoma"/>
          <w:sz w:val="22"/>
          <w:szCs w:val="22"/>
          <w:u w:val="single"/>
        </w:rPr>
        <w:t>πέντε</w:t>
      </w:r>
      <w:r w:rsidRPr="00A81421">
        <w:rPr>
          <w:rFonts w:ascii="Tahoma" w:hAnsi="Tahoma" w:cs="Tahoma"/>
          <w:sz w:val="22"/>
          <w:szCs w:val="22"/>
          <w:u w:val="single"/>
        </w:rPr>
        <w:t xml:space="preserve"> (</w:t>
      </w:r>
      <w:r w:rsidR="00C4033E" w:rsidRPr="00A81421">
        <w:rPr>
          <w:rFonts w:ascii="Tahoma" w:hAnsi="Tahoma" w:cs="Tahoma"/>
          <w:sz w:val="22"/>
          <w:szCs w:val="22"/>
          <w:u w:val="single"/>
        </w:rPr>
        <w:t>5</w:t>
      </w:r>
      <w:r w:rsidRPr="00A81421">
        <w:rPr>
          <w:rFonts w:ascii="Tahoma" w:hAnsi="Tahoma" w:cs="Tahoma"/>
          <w:sz w:val="22"/>
          <w:szCs w:val="22"/>
          <w:u w:val="single"/>
        </w:rPr>
        <w:t>)  έκτακτων  θεμάτων</w:t>
      </w:r>
      <w:r w:rsidRPr="00A81421">
        <w:rPr>
          <w:rFonts w:ascii="Tahoma" w:hAnsi="Tahoma" w:cs="Tahoma"/>
          <w:sz w:val="22"/>
          <w:szCs w:val="22"/>
        </w:rPr>
        <w:t xml:space="preserve">.    </w:t>
      </w:r>
    </w:p>
    <w:p w:rsidR="009C4C75" w:rsidRPr="00A81421" w:rsidRDefault="008F5453" w:rsidP="008F5453">
      <w:pPr>
        <w:shd w:val="clear" w:color="auto" w:fill="FFFFFF"/>
        <w:tabs>
          <w:tab w:val="left" w:pos="8640"/>
          <w:tab w:val="left" w:pos="9000"/>
        </w:tabs>
        <w:spacing w:line="276" w:lineRule="auto"/>
        <w:jc w:val="both"/>
        <w:rPr>
          <w:rFonts w:ascii="Tahoma" w:hAnsi="Tahoma" w:cs="Tahoma"/>
          <w:sz w:val="22"/>
          <w:szCs w:val="22"/>
        </w:rPr>
      </w:pPr>
      <w:r w:rsidRPr="00A81421">
        <w:rPr>
          <w:rFonts w:ascii="Tahoma" w:hAnsi="Tahoma" w:cs="Tahoma"/>
          <w:sz w:val="22"/>
          <w:szCs w:val="22"/>
        </w:rPr>
        <w:t xml:space="preserve">  Ο κ. Κοσμάς αποχώρησε πριν τη συζήτηση των τακτικών θεμάτων η κα Κιτσαντά και οι κ.κ. Μπαλάγκας και Νταλάκας  μετά τη συζήτηση του 32</w:t>
      </w:r>
      <w:r w:rsidRPr="00A81421">
        <w:rPr>
          <w:rFonts w:ascii="Tahoma" w:hAnsi="Tahoma" w:cs="Tahoma"/>
          <w:sz w:val="22"/>
          <w:szCs w:val="22"/>
          <w:vertAlign w:val="superscript"/>
        </w:rPr>
        <w:t>ου</w:t>
      </w:r>
      <w:r w:rsidRPr="00A81421">
        <w:rPr>
          <w:rFonts w:ascii="Tahoma" w:hAnsi="Tahoma" w:cs="Tahoma"/>
          <w:sz w:val="22"/>
          <w:szCs w:val="22"/>
        </w:rPr>
        <w:t xml:space="preserve"> τακτικού θέματος. </w:t>
      </w:r>
    </w:p>
    <w:p w:rsidR="00E03360" w:rsidRPr="00A81421" w:rsidRDefault="00E03360" w:rsidP="008F5453">
      <w:pPr>
        <w:shd w:val="clear" w:color="auto" w:fill="FFFFFF"/>
        <w:tabs>
          <w:tab w:val="left" w:pos="8640"/>
          <w:tab w:val="left" w:pos="9000"/>
        </w:tabs>
        <w:spacing w:line="276" w:lineRule="auto"/>
        <w:jc w:val="both"/>
        <w:rPr>
          <w:rFonts w:ascii="Tahoma" w:hAnsi="Tahoma" w:cs="Tahoma"/>
          <w:sz w:val="22"/>
          <w:szCs w:val="22"/>
        </w:rPr>
      </w:pPr>
    </w:p>
    <w:bookmarkEnd w:id="0"/>
    <w:p w:rsidR="00847550" w:rsidRPr="00A81421" w:rsidRDefault="00847550" w:rsidP="00847550">
      <w:pPr>
        <w:spacing w:line="276" w:lineRule="auto"/>
        <w:jc w:val="both"/>
        <w:rPr>
          <w:rFonts w:ascii="Tahoma" w:hAnsi="Tahoma" w:cs="Tahoma"/>
          <w:sz w:val="22"/>
          <w:szCs w:val="22"/>
        </w:rPr>
      </w:pPr>
      <w:r w:rsidRPr="00A81421">
        <w:rPr>
          <w:rFonts w:ascii="Tahoma" w:hAnsi="Tahoma" w:cs="Tahoma"/>
          <w:sz w:val="22"/>
          <w:szCs w:val="22"/>
          <w:shd w:val="clear" w:color="auto" w:fill="FFFFFF"/>
        </w:rPr>
        <w:t xml:space="preserve">Ο Πρόεδρος κήρυξε την έναρξη της συνεδρίασης και εισηγούμενος το </w:t>
      </w:r>
      <w:r w:rsidRPr="00A81421">
        <w:rPr>
          <w:rFonts w:ascii="Tahoma" w:hAnsi="Tahoma" w:cs="Tahoma"/>
          <w:b/>
          <w:sz w:val="22"/>
          <w:szCs w:val="22"/>
          <w:shd w:val="clear" w:color="auto" w:fill="FFFFFF"/>
        </w:rPr>
        <w:t>1</w:t>
      </w:r>
      <w:r w:rsidRPr="00A81421">
        <w:rPr>
          <w:rFonts w:ascii="Tahoma" w:hAnsi="Tahoma" w:cs="Tahoma"/>
          <w:b/>
          <w:sz w:val="22"/>
          <w:szCs w:val="22"/>
        </w:rPr>
        <w:t>ο</w:t>
      </w:r>
      <w:r w:rsidRPr="00A81421">
        <w:rPr>
          <w:rFonts w:ascii="Tahoma" w:hAnsi="Tahoma" w:cs="Tahoma"/>
          <w:b/>
          <w:sz w:val="22"/>
          <w:szCs w:val="22"/>
          <w:shd w:val="clear" w:color="auto" w:fill="FFFFFF"/>
        </w:rPr>
        <w:t xml:space="preserve"> έκτακτο</w:t>
      </w:r>
      <w:r w:rsidRPr="00A81421">
        <w:rPr>
          <w:rFonts w:ascii="Tahoma" w:hAnsi="Tahoma" w:cs="Tahoma"/>
          <w:sz w:val="22"/>
          <w:szCs w:val="22"/>
          <w:shd w:val="clear" w:color="auto" w:fill="FFFFFF"/>
        </w:rPr>
        <w:t xml:space="preserve">  θέμα της ημερήσιας διάταξης </w:t>
      </w:r>
      <w:r w:rsidRPr="00A81421">
        <w:rPr>
          <w:rFonts w:ascii="Tahoma" w:hAnsi="Tahoma" w:cs="Tahoma"/>
          <w:sz w:val="22"/>
          <w:szCs w:val="22"/>
        </w:rPr>
        <w:t xml:space="preserve"> </w:t>
      </w:r>
      <w:r w:rsidRPr="00A81421">
        <w:rPr>
          <w:rFonts w:ascii="Tahoma" w:hAnsi="Tahoma" w:cs="Tahoma"/>
          <w:b/>
          <w:kern w:val="20"/>
          <w:sz w:val="22"/>
          <w:szCs w:val="22"/>
        </w:rPr>
        <w:t>«</w:t>
      </w:r>
      <w:r w:rsidR="008420F0" w:rsidRPr="00A81421">
        <w:rPr>
          <w:rFonts w:ascii="Tahoma" w:hAnsi="Tahoma" w:cs="Tahoma"/>
          <w:kern w:val="20"/>
          <w:sz w:val="22"/>
          <w:szCs w:val="22"/>
        </w:rPr>
        <w:t xml:space="preserve">Καθιέρωση  24ωρης λειτουργίας, καθώς και λειτουργίας  τις Κυριακές και εξαιρέσιμες ημέρες Υπηρεσιών του Δήμου Αρταίων καθώς και καθορισμός πενθήμερης εργασίας από Τρίτη μέχρι και το Σάββατο, καθιερωμένης ως μη εργάσιμης ημέρας της Δευτέρας για υπαλλήλους του Τμήματος Αποκομιδής, Διαχείρισης Απορριμμάτων και Ανακυκλώσιμων υλικών της Δ/νσης Καθαριότητας Ανακύκλωσης και Πρασίνου και του τμήματος </w:t>
      </w:r>
      <w:r w:rsidR="008420F0" w:rsidRPr="00A81421">
        <w:rPr>
          <w:rFonts w:ascii="Tahoma" w:hAnsi="Tahoma" w:cs="Tahoma"/>
          <w:sz w:val="22"/>
          <w:szCs w:val="22"/>
        </w:rPr>
        <w:t>Αγροτικής Ανάπτυξης  της Δ/νσης Ανάπτυξης</w:t>
      </w:r>
      <w:r w:rsidR="008420F0" w:rsidRPr="00A81421">
        <w:rPr>
          <w:rFonts w:ascii="Tahoma" w:hAnsi="Tahoma" w:cs="Tahoma"/>
          <w:kern w:val="20"/>
          <w:sz w:val="22"/>
          <w:szCs w:val="22"/>
        </w:rPr>
        <w:t xml:space="preserve"> του Δήμου Αρταίων για το έτος 2020</w:t>
      </w:r>
      <w:r w:rsidRPr="00A81421">
        <w:rPr>
          <w:rFonts w:ascii="Tahoma" w:hAnsi="Tahoma" w:cs="Tahoma"/>
          <w:sz w:val="22"/>
          <w:szCs w:val="22"/>
        </w:rPr>
        <w:t>»</w:t>
      </w:r>
      <w:r w:rsidRPr="00A81421">
        <w:rPr>
          <w:rStyle w:val="a6"/>
          <w:rFonts w:ascii="Tahoma" w:hAnsi="Tahoma" w:cs="Tahoma"/>
          <w:sz w:val="22"/>
          <w:szCs w:val="22"/>
        </w:rPr>
        <w:t xml:space="preserve">  </w:t>
      </w:r>
      <w:r w:rsidRPr="00A81421">
        <w:rPr>
          <w:rFonts w:ascii="Tahoma" w:hAnsi="Tahoma" w:cs="Tahoma"/>
          <w:sz w:val="22"/>
          <w:szCs w:val="22"/>
        </w:rPr>
        <w:t>έθεσε υπόψη του Συμβουλίου τις εισηγήσεις των αρμοδίων τμημάτων στις οποίες αναφέρονται τα εξής:</w:t>
      </w:r>
    </w:p>
    <w:p w:rsidR="00CF53D5" w:rsidRPr="00A81421" w:rsidRDefault="00CF53D5" w:rsidP="00847550">
      <w:pPr>
        <w:spacing w:line="276" w:lineRule="auto"/>
        <w:jc w:val="both"/>
        <w:rPr>
          <w:rFonts w:ascii="Tahoma" w:hAnsi="Tahoma" w:cs="Tahoma"/>
          <w:sz w:val="22"/>
          <w:szCs w:val="22"/>
        </w:rPr>
      </w:pPr>
    </w:p>
    <w:p w:rsidR="000A28D0" w:rsidRPr="00A81421" w:rsidRDefault="000A28D0" w:rsidP="000A28D0">
      <w:pPr>
        <w:tabs>
          <w:tab w:val="left" w:pos="0"/>
          <w:tab w:val="left" w:pos="851"/>
        </w:tabs>
        <w:spacing w:line="276" w:lineRule="auto"/>
        <w:jc w:val="both"/>
        <w:rPr>
          <w:rFonts w:ascii="Tahoma" w:hAnsi="Tahoma" w:cs="Tahoma"/>
          <w:b/>
          <w:sz w:val="22"/>
          <w:szCs w:val="22"/>
        </w:rPr>
      </w:pPr>
      <w:r w:rsidRPr="00A81421">
        <w:rPr>
          <w:rFonts w:ascii="Tahoma" w:hAnsi="Tahoma" w:cs="Tahoma"/>
          <w:b/>
          <w:sz w:val="22"/>
          <w:szCs w:val="22"/>
        </w:rPr>
        <w:t>Έχοντας υπόψη:</w:t>
      </w:r>
    </w:p>
    <w:p w:rsidR="000A28D0" w:rsidRPr="00A81421" w:rsidRDefault="000A28D0" w:rsidP="000A28D0">
      <w:pPr>
        <w:tabs>
          <w:tab w:val="left" w:pos="0"/>
          <w:tab w:val="left" w:pos="851"/>
        </w:tabs>
        <w:spacing w:line="276" w:lineRule="auto"/>
        <w:jc w:val="both"/>
        <w:rPr>
          <w:rFonts w:ascii="Tahoma" w:hAnsi="Tahoma" w:cs="Tahoma"/>
          <w:color w:val="FF0000"/>
          <w:sz w:val="22"/>
          <w:szCs w:val="22"/>
        </w:rPr>
      </w:pPr>
      <w:r w:rsidRPr="00A81421">
        <w:rPr>
          <w:rFonts w:ascii="Tahoma" w:hAnsi="Tahoma" w:cs="Tahoma"/>
          <w:b/>
          <w:sz w:val="22"/>
          <w:szCs w:val="22"/>
        </w:rPr>
        <w:t xml:space="preserve">1. Τις διατάξεις του άρθρου 36 του Ν. 3584/2007  </w:t>
      </w:r>
    </w:p>
    <w:p w:rsidR="000A28D0" w:rsidRPr="00A81421" w:rsidRDefault="000A28D0" w:rsidP="000A28D0">
      <w:pPr>
        <w:tabs>
          <w:tab w:val="left" w:pos="0"/>
          <w:tab w:val="left" w:pos="851"/>
        </w:tabs>
        <w:spacing w:line="276" w:lineRule="auto"/>
        <w:jc w:val="both"/>
        <w:rPr>
          <w:rFonts w:ascii="Tahoma" w:hAnsi="Tahoma" w:cs="Tahoma"/>
          <w:sz w:val="22"/>
          <w:szCs w:val="22"/>
        </w:rPr>
      </w:pPr>
      <w:r w:rsidRPr="00A81421">
        <w:rPr>
          <w:rFonts w:ascii="Tahoma" w:hAnsi="Tahoma" w:cs="Tahoma"/>
          <w:b/>
          <w:sz w:val="22"/>
          <w:szCs w:val="22"/>
        </w:rPr>
        <w:t>2. Τις διατάξεις του άρθρου 20, του Ν. 4354/2015.</w:t>
      </w:r>
    </w:p>
    <w:p w:rsidR="000A28D0" w:rsidRPr="00A81421" w:rsidRDefault="000A28D0" w:rsidP="000A28D0">
      <w:pPr>
        <w:tabs>
          <w:tab w:val="left" w:pos="0"/>
          <w:tab w:val="left" w:pos="851"/>
        </w:tabs>
        <w:spacing w:line="276" w:lineRule="auto"/>
        <w:jc w:val="both"/>
        <w:rPr>
          <w:rFonts w:ascii="Tahoma" w:hAnsi="Tahoma" w:cs="Tahoma"/>
          <w:sz w:val="22"/>
          <w:szCs w:val="22"/>
        </w:rPr>
      </w:pPr>
      <w:r w:rsidRPr="00A81421">
        <w:rPr>
          <w:rFonts w:ascii="Tahoma" w:hAnsi="Tahoma" w:cs="Tahoma"/>
          <w:b/>
          <w:sz w:val="22"/>
          <w:szCs w:val="22"/>
        </w:rPr>
        <w:t>3</w:t>
      </w:r>
      <w:r w:rsidRPr="00A81421">
        <w:rPr>
          <w:rFonts w:ascii="Tahoma" w:hAnsi="Tahoma" w:cs="Tahoma"/>
          <w:sz w:val="22"/>
          <w:szCs w:val="22"/>
        </w:rPr>
        <w:t xml:space="preserve">. </w:t>
      </w:r>
      <w:r w:rsidRPr="00A81421">
        <w:rPr>
          <w:rFonts w:ascii="Tahoma" w:hAnsi="Tahoma" w:cs="Tahoma"/>
          <w:b/>
          <w:sz w:val="22"/>
          <w:szCs w:val="22"/>
        </w:rPr>
        <w:t>Τις διατάξεις του</w:t>
      </w:r>
      <w:r w:rsidRPr="00A81421">
        <w:rPr>
          <w:rFonts w:ascii="Tahoma" w:hAnsi="Tahoma" w:cs="Tahoma"/>
          <w:sz w:val="22"/>
          <w:szCs w:val="22"/>
        </w:rPr>
        <w:t xml:space="preserve"> </w:t>
      </w:r>
      <w:r w:rsidRPr="00A81421">
        <w:rPr>
          <w:rFonts w:ascii="Tahoma" w:hAnsi="Tahoma" w:cs="Tahoma"/>
          <w:b/>
          <w:sz w:val="22"/>
          <w:szCs w:val="22"/>
        </w:rPr>
        <w:t>άρθρου 1 της υπ αριθ. ΔΙΑΔΠ/ΦΒ1/14757</w:t>
      </w:r>
      <w:r w:rsidRPr="00A81421">
        <w:rPr>
          <w:rFonts w:ascii="Tahoma" w:hAnsi="Tahoma" w:cs="Tahoma"/>
          <w:sz w:val="22"/>
          <w:szCs w:val="22"/>
        </w:rPr>
        <w:t xml:space="preserve"> (Φ.Ε.Κ. 1659/26-07-2011 απόφασης  ΥΠ.ΕΣ.Δ.Δ.Α.</w:t>
      </w:r>
    </w:p>
    <w:p w:rsidR="000A28D0" w:rsidRPr="00A81421" w:rsidRDefault="000A28D0" w:rsidP="000A28D0">
      <w:pPr>
        <w:pStyle w:val="aa"/>
        <w:autoSpaceDE w:val="0"/>
        <w:autoSpaceDN w:val="0"/>
        <w:adjustRightInd w:val="0"/>
        <w:spacing w:line="276" w:lineRule="auto"/>
        <w:ind w:left="0"/>
        <w:jc w:val="both"/>
        <w:rPr>
          <w:rFonts w:ascii="Tahoma" w:hAnsi="Tahoma" w:cs="Tahoma"/>
          <w:b/>
          <w:sz w:val="22"/>
          <w:szCs w:val="22"/>
        </w:rPr>
      </w:pPr>
    </w:p>
    <w:p w:rsidR="000A28D0" w:rsidRPr="00A81421" w:rsidRDefault="000A28D0" w:rsidP="000A28D0">
      <w:pPr>
        <w:pStyle w:val="aa"/>
        <w:autoSpaceDE w:val="0"/>
        <w:autoSpaceDN w:val="0"/>
        <w:adjustRightInd w:val="0"/>
        <w:spacing w:line="276" w:lineRule="auto"/>
        <w:ind w:left="0"/>
        <w:jc w:val="both"/>
        <w:rPr>
          <w:rFonts w:ascii="Tahoma" w:hAnsi="Tahoma" w:cs="Tahoma"/>
          <w:b/>
          <w:sz w:val="22"/>
          <w:szCs w:val="22"/>
        </w:rPr>
      </w:pPr>
      <w:r w:rsidRPr="00A81421">
        <w:rPr>
          <w:rFonts w:ascii="Tahoma" w:hAnsi="Tahoma" w:cs="Tahoma"/>
          <w:b/>
          <w:sz w:val="22"/>
          <w:szCs w:val="22"/>
        </w:rPr>
        <w:t>4. Δ/ΝΣΗ ΔΙΟΙΚΗΤΙΚΩΝ ΥΠΗΡΕΣΙΩΝ</w:t>
      </w:r>
    </w:p>
    <w:p w:rsidR="00CF53D5" w:rsidRPr="00A81421" w:rsidRDefault="000A28D0" w:rsidP="000A28D0">
      <w:pPr>
        <w:pStyle w:val="aa"/>
        <w:autoSpaceDE w:val="0"/>
        <w:autoSpaceDN w:val="0"/>
        <w:adjustRightInd w:val="0"/>
        <w:spacing w:line="276" w:lineRule="auto"/>
        <w:ind w:left="0"/>
        <w:jc w:val="both"/>
        <w:rPr>
          <w:rFonts w:ascii="Tahoma" w:hAnsi="Tahoma" w:cs="Tahoma"/>
          <w:sz w:val="22"/>
          <w:szCs w:val="22"/>
        </w:rPr>
      </w:pPr>
      <w:r w:rsidRPr="00A81421">
        <w:rPr>
          <w:rFonts w:ascii="Tahoma" w:hAnsi="Tahoma" w:cs="Tahoma"/>
          <w:b/>
          <w:sz w:val="22"/>
          <w:szCs w:val="22"/>
        </w:rPr>
        <w:t xml:space="preserve">Την ανάγκη λειτουργίας των Ληξιαρχείων όλων των Δημοτικών Ενοτήτων του Δήμου Αρταίων, της Δ/νσης Διοικητικών Υπηρεσιών του Δήμου Αρταίων, σε 24ωρη βάση, </w:t>
      </w:r>
      <w:r w:rsidR="00944C0B" w:rsidRPr="00A81421">
        <w:rPr>
          <w:rFonts w:ascii="Tahoma" w:hAnsi="Tahoma" w:cs="Tahoma"/>
          <w:b/>
          <w:sz w:val="22"/>
          <w:szCs w:val="22"/>
        </w:rPr>
        <w:t xml:space="preserve">καθώς και λειτουργίας κατά </w:t>
      </w:r>
      <w:r w:rsidRPr="00A81421">
        <w:rPr>
          <w:rFonts w:ascii="Tahoma" w:hAnsi="Tahoma" w:cs="Tahoma"/>
          <w:b/>
          <w:sz w:val="22"/>
          <w:szCs w:val="22"/>
        </w:rPr>
        <w:t xml:space="preserve">τις Κυριακές και εξαιρέσιμες ημέρες για το έτος 2020, </w:t>
      </w:r>
      <w:r w:rsidRPr="00A81421">
        <w:rPr>
          <w:rFonts w:ascii="Tahoma" w:hAnsi="Tahoma" w:cs="Tahoma"/>
          <w:sz w:val="22"/>
          <w:szCs w:val="22"/>
        </w:rPr>
        <w:t>δεδομένου ότι σύμφωνα με το άρθρο 35 του Ν.344/1976 «Ληξιαρχικός νόμος», που αφορούσε την άδεια ταφής και  όπως αντικαταστάθηκε με τις διατάξεις του άρθρου 4 της παρ. 13  του Ν.4144/2013, η Ληξιαρχική πράξη θανάτου συντάσσεται μέσα σε 24 ώρες από το θάνατο</w:t>
      </w:r>
      <w:r w:rsidR="00CF53D5" w:rsidRPr="00A81421">
        <w:rPr>
          <w:rFonts w:ascii="Tahoma" w:hAnsi="Tahoma" w:cs="Tahoma"/>
          <w:sz w:val="22"/>
          <w:szCs w:val="22"/>
        </w:rPr>
        <w:t>.</w:t>
      </w:r>
    </w:p>
    <w:p w:rsidR="00CF53D5" w:rsidRPr="00A81421" w:rsidRDefault="00CF53D5" w:rsidP="00CF53D5">
      <w:pPr>
        <w:pStyle w:val="aa"/>
        <w:autoSpaceDE w:val="0"/>
        <w:autoSpaceDN w:val="0"/>
        <w:adjustRightInd w:val="0"/>
        <w:spacing w:line="276" w:lineRule="auto"/>
        <w:ind w:left="0"/>
        <w:jc w:val="both"/>
        <w:rPr>
          <w:rFonts w:ascii="Tahoma" w:hAnsi="Tahoma" w:cs="Tahoma"/>
          <w:sz w:val="22"/>
          <w:szCs w:val="22"/>
        </w:rPr>
      </w:pPr>
      <w:r w:rsidRPr="00A81421">
        <w:rPr>
          <w:rFonts w:ascii="Tahoma" w:hAnsi="Tahoma" w:cs="Tahoma"/>
          <w:sz w:val="22"/>
          <w:szCs w:val="22"/>
        </w:rPr>
        <w:t>Περιλαμβάνει δε, τα στοιχεία του ενταφιασμού (τόπος, ημέρα και ώρα)Δεν επιτρέπεται ενταφιασμός χωρίς προηγουμένως να καταχωρηθεί η ληξιαρχική πράξη θανάτου  στο Μητρώο Πολιτών (Μ</w:t>
      </w:r>
      <w:r w:rsidR="00966EBA" w:rsidRPr="00A81421">
        <w:rPr>
          <w:rFonts w:ascii="Tahoma" w:hAnsi="Tahoma" w:cs="Tahoma"/>
          <w:sz w:val="22"/>
          <w:szCs w:val="22"/>
        </w:rPr>
        <w:t>ΣΜ</w:t>
      </w:r>
      <w:r w:rsidRPr="00A81421">
        <w:rPr>
          <w:rFonts w:ascii="Tahoma" w:hAnsi="Tahoma" w:cs="Tahoma"/>
          <w:sz w:val="22"/>
          <w:szCs w:val="22"/>
        </w:rPr>
        <w:t>ΠΟΛ).</w:t>
      </w:r>
    </w:p>
    <w:p w:rsidR="00CF53D5" w:rsidRPr="00A81421" w:rsidRDefault="00CF53D5" w:rsidP="00CF53D5">
      <w:pPr>
        <w:pStyle w:val="aa"/>
        <w:autoSpaceDE w:val="0"/>
        <w:autoSpaceDN w:val="0"/>
        <w:adjustRightInd w:val="0"/>
        <w:spacing w:line="276" w:lineRule="auto"/>
        <w:ind w:left="0"/>
        <w:jc w:val="both"/>
        <w:rPr>
          <w:rFonts w:ascii="Tahoma" w:hAnsi="Tahoma" w:cs="Tahoma"/>
          <w:b/>
          <w:sz w:val="22"/>
          <w:szCs w:val="22"/>
        </w:rPr>
      </w:pPr>
    </w:p>
    <w:p w:rsidR="000A28D0" w:rsidRPr="00A81421" w:rsidRDefault="000A28D0" w:rsidP="000A28D0">
      <w:pPr>
        <w:spacing w:line="276" w:lineRule="auto"/>
        <w:jc w:val="both"/>
        <w:rPr>
          <w:rFonts w:ascii="Tahoma" w:hAnsi="Tahoma" w:cs="Tahoma"/>
          <w:b/>
          <w:sz w:val="22"/>
          <w:szCs w:val="22"/>
        </w:rPr>
      </w:pPr>
      <w:r w:rsidRPr="00A81421">
        <w:rPr>
          <w:rFonts w:ascii="Tahoma" w:hAnsi="Tahoma" w:cs="Tahoma"/>
          <w:b/>
          <w:sz w:val="22"/>
          <w:szCs w:val="22"/>
        </w:rPr>
        <w:t>5. Δ/ΝΣΗ ΤΕΧΝΙΚΩΝ ΥΠΗΡΕΣΙΩΝ</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b/>
          <w:sz w:val="22"/>
          <w:szCs w:val="22"/>
        </w:rPr>
        <w:t>5.1 Την ανάγκη 24ωρης λειτουργίας,</w:t>
      </w:r>
      <w:r w:rsidR="00944C0B" w:rsidRPr="00A81421">
        <w:rPr>
          <w:rFonts w:ascii="Tahoma" w:hAnsi="Tahoma" w:cs="Tahoma"/>
          <w:b/>
          <w:sz w:val="22"/>
          <w:szCs w:val="22"/>
        </w:rPr>
        <w:t xml:space="preserve"> καθώς και </w:t>
      </w:r>
      <w:r w:rsidRPr="00A81421">
        <w:rPr>
          <w:rFonts w:ascii="Tahoma" w:hAnsi="Tahoma" w:cs="Tahoma"/>
          <w:b/>
          <w:sz w:val="22"/>
          <w:szCs w:val="22"/>
        </w:rPr>
        <w:t xml:space="preserve"> λειτουργίας </w:t>
      </w:r>
      <w:r w:rsidR="00944C0B" w:rsidRPr="00A81421">
        <w:rPr>
          <w:rFonts w:ascii="Tahoma" w:hAnsi="Tahoma" w:cs="Tahoma"/>
          <w:b/>
          <w:sz w:val="22"/>
          <w:szCs w:val="22"/>
        </w:rPr>
        <w:t xml:space="preserve">κατά </w:t>
      </w:r>
      <w:r w:rsidRPr="00A81421">
        <w:rPr>
          <w:rFonts w:ascii="Tahoma" w:hAnsi="Tahoma" w:cs="Tahoma"/>
          <w:b/>
          <w:sz w:val="22"/>
          <w:szCs w:val="22"/>
        </w:rPr>
        <w:t>τις Κυριακές και εξαιρέσιμες ημέρες του συνεργείου ηλεκτροφωτισμού του τμήματος Ηλεκτρομηχανολογικών Έργων, Ηλεκτροφωτισμού και Εξοικονόμησης Ενέργειας της Δ/νσης Τεχνικών Υπηρεσιών του Δήμου Αρταίων για το έτος 2020</w:t>
      </w:r>
      <w:r w:rsidRPr="00A81421">
        <w:rPr>
          <w:rFonts w:ascii="Tahoma" w:hAnsi="Tahoma" w:cs="Tahoma"/>
          <w:sz w:val="22"/>
          <w:szCs w:val="22"/>
        </w:rPr>
        <w:t xml:space="preserve">, λαμβάνοντας υπ’ όψιν τα εξής: </w:t>
      </w:r>
    </w:p>
    <w:p w:rsidR="000A28D0" w:rsidRPr="00A81421" w:rsidRDefault="000A28D0" w:rsidP="000A28D0">
      <w:pPr>
        <w:snapToGrid w:val="0"/>
        <w:jc w:val="both"/>
        <w:rPr>
          <w:rFonts w:ascii="Tahoma" w:hAnsi="Tahoma" w:cs="Tahoma"/>
          <w:sz w:val="22"/>
          <w:szCs w:val="22"/>
        </w:rPr>
      </w:pPr>
      <w:r w:rsidRPr="00A81421">
        <w:rPr>
          <w:rFonts w:ascii="Tahoma" w:hAnsi="Tahoma" w:cs="Tahoma"/>
          <w:sz w:val="22"/>
          <w:szCs w:val="22"/>
        </w:rPr>
        <w:t>Τις εποχικές ή/και έκτακτες ή/και  επείγουσες υπηρεσιακές ανάγκες που δημιουργούνται για την αντιμετώπιση αναγκών ηλεκτρολογικών εγκαταστάσεων του Δήμου Αρταίων, οι οποίες επιβάλλουν την απασχόληση προσωπικού της Υπηρεσίας Ηλεκτροφωτισμού πέραν του κανονικού ωραρίου εργασίας σε ηλεκτρολογικές εργασίες οι οποίες λόγω του απρόβλεπτου της φύσεώς τους ή/και  της επικινδυνότητας που προκύπτει από την μη υλοποίησής τους, καθίστανται αναγκαίες.</w:t>
      </w:r>
    </w:p>
    <w:p w:rsidR="000A28D0" w:rsidRPr="00A81421" w:rsidRDefault="000A28D0" w:rsidP="000A28D0">
      <w:pPr>
        <w:spacing w:line="276" w:lineRule="auto"/>
        <w:jc w:val="both"/>
        <w:rPr>
          <w:rFonts w:ascii="Tahoma" w:hAnsi="Tahoma" w:cs="Tahoma"/>
          <w:b/>
          <w:sz w:val="22"/>
          <w:szCs w:val="22"/>
        </w:rPr>
      </w:pP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b/>
          <w:sz w:val="22"/>
          <w:szCs w:val="22"/>
        </w:rPr>
        <w:t xml:space="preserve">5.2.Την ανάγκη 24ωρης λειτουργίας, </w:t>
      </w:r>
      <w:r w:rsidR="00944C0B" w:rsidRPr="00A81421">
        <w:rPr>
          <w:rFonts w:ascii="Tahoma" w:hAnsi="Tahoma" w:cs="Tahoma"/>
          <w:b/>
          <w:sz w:val="22"/>
          <w:szCs w:val="22"/>
        </w:rPr>
        <w:t xml:space="preserve">καθώς και </w:t>
      </w:r>
      <w:r w:rsidRPr="00A81421">
        <w:rPr>
          <w:rFonts w:ascii="Tahoma" w:hAnsi="Tahoma" w:cs="Tahoma"/>
          <w:b/>
          <w:sz w:val="22"/>
          <w:szCs w:val="22"/>
        </w:rPr>
        <w:t xml:space="preserve">λειτουργίας </w:t>
      </w:r>
      <w:r w:rsidR="00944C0B" w:rsidRPr="00A81421">
        <w:rPr>
          <w:rFonts w:ascii="Tahoma" w:hAnsi="Tahoma" w:cs="Tahoma"/>
          <w:b/>
          <w:sz w:val="22"/>
          <w:szCs w:val="22"/>
        </w:rPr>
        <w:t xml:space="preserve">κατά </w:t>
      </w:r>
      <w:r w:rsidRPr="00A81421">
        <w:rPr>
          <w:rFonts w:ascii="Tahoma" w:hAnsi="Tahoma" w:cs="Tahoma"/>
          <w:b/>
          <w:sz w:val="22"/>
          <w:szCs w:val="22"/>
        </w:rPr>
        <w:t>τις Κυριακές και εξαιρέσιμες ημέρες της υπηρεσίας Πολιτικής Προστασίας του Δήμου Αρταίων, για το έτος 2020 λαμβάνοντας υπ’ όψιν τα εξής</w:t>
      </w:r>
      <w:r w:rsidRPr="00A81421">
        <w:rPr>
          <w:rFonts w:ascii="Tahoma" w:hAnsi="Tahoma" w:cs="Tahoma"/>
          <w:sz w:val="22"/>
          <w:szCs w:val="22"/>
        </w:rPr>
        <w:t xml:space="preserve">: </w:t>
      </w:r>
    </w:p>
    <w:p w:rsidR="000A28D0" w:rsidRPr="00A81421" w:rsidRDefault="000A28D0" w:rsidP="000A28D0">
      <w:pPr>
        <w:pStyle w:val="aa"/>
        <w:autoSpaceDE w:val="0"/>
        <w:autoSpaceDN w:val="0"/>
        <w:adjustRightInd w:val="0"/>
        <w:snapToGrid w:val="0"/>
        <w:ind w:left="0"/>
        <w:jc w:val="both"/>
        <w:rPr>
          <w:rFonts w:ascii="Tahoma" w:hAnsi="Tahoma" w:cs="Tahoma"/>
          <w:sz w:val="22"/>
          <w:szCs w:val="22"/>
        </w:rPr>
      </w:pPr>
      <w:r w:rsidRPr="00A81421">
        <w:rPr>
          <w:rFonts w:ascii="Tahoma" w:hAnsi="Tahoma" w:cs="Tahoma"/>
          <w:sz w:val="22"/>
          <w:szCs w:val="22"/>
        </w:rPr>
        <w:t xml:space="preserve">Τις εποχικές ή/και έκτακτες ή/και  επείγουσες υπηρεσιακές ανάγκες, που δημιουργούνται για την αντιμετώπιση αναγκών των συνεργείων Πολιτικής Προστασίας πέραν του κανονικού ωραρίου εργασίας, καθώς και τις Κυριακές και εξαιρέσιμες ημέρες για το 2020 από φυσικά φαινόμενα (πλημμύρες, θεομηνίες, σεισμοί, κατολισθήσεις πρανών, πτώσεις λίθων, καθιζήσεις και γενικότερα κάθε ενδεχόμενη αποκατάσταση και καθαρισμό οδοστρώματος, αποχιονισμούς λόγω χιονοπτώσεων και παγετών σε δημοτικούς δρόμους, για την πρόληψη και καταστολή των δασικών πυρκαγιών κ.λπ.) ή τεχνολογικά συμβάντα.  </w:t>
      </w:r>
    </w:p>
    <w:p w:rsidR="000A28D0" w:rsidRPr="00A81421" w:rsidRDefault="000A28D0" w:rsidP="000A28D0">
      <w:pPr>
        <w:pStyle w:val="aa"/>
        <w:autoSpaceDE w:val="0"/>
        <w:autoSpaceDN w:val="0"/>
        <w:adjustRightInd w:val="0"/>
        <w:snapToGrid w:val="0"/>
        <w:ind w:left="0"/>
        <w:jc w:val="both"/>
        <w:rPr>
          <w:rFonts w:ascii="Tahoma" w:hAnsi="Tahoma" w:cs="Tahoma"/>
          <w:sz w:val="22"/>
          <w:szCs w:val="22"/>
        </w:rPr>
      </w:pPr>
    </w:p>
    <w:p w:rsidR="00CF53D5" w:rsidRPr="00A81421" w:rsidRDefault="00CF53D5" w:rsidP="000A28D0">
      <w:pPr>
        <w:pStyle w:val="aa"/>
        <w:autoSpaceDE w:val="0"/>
        <w:autoSpaceDN w:val="0"/>
        <w:adjustRightInd w:val="0"/>
        <w:snapToGrid w:val="0"/>
        <w:ind w:left="0"/>
        <w:jc w:val="both"/>
        <w:rPr>
          <w:rFonts w:ascii="Tahoma" w:hAnsi="Tahoma" w:cs="Tahoma"/>
          <w:sz w:val="22"/>
          <w:szCs w:val="22"/>
        </w:rPr>
      </w:pPr>
    </w:p>
    <w:p w:rsidR="00CF53D5" w:rsidRPr="00A81421" w:rsidRDefault="00CF53D5" w:rsidP="000A28D0">
      <w:pPr>
        <w:pStyle w:val="aa"/>
        <w:autoSpaceDE w:val="0"/>
        <w:autoSpaceDN w:val="0"/>
        <w:adjustRightInd w:val="0"/>
        <w:snapToGrid w:val="0"/>
        <w:ind w:left="0"/>
        <w:jc w:val="both"/>
        <w:rPr>
          <w:rFonts w:ascii="Tahoma" w:hAnsi="Tahoma" w:cs="Tahoma"/>
          <w:sz w:val="22"/>
          <w:szCs w:val="22"/>
        </w:rPr>
      </w:pPr>
    </w:p>
    <w:p w:rsidR="00CF53D5" w:rsidRPr="00A81421" w:rsidRDefault="00CF53D5" w:rsidP="000A28D0">
      <w:pPr>
        <w:pStyle w:val="aa"/>
        <w:autoSpaceDE w:val="0"/>
        <w:autoSpaceDN w:val="0"/>
        <w:adjustRightInd w:val="0"/>
        <w:snapToGrid w:val="0"/>
        <w:ind w:left="0"/>
        <w:jc w:val="both"/>
        <w:rPr>
          <w:rFonts w:ascii="Tahoma" w:hAnsi="Tahoma" w:cs="Tahoma"/>
          <w:sz w:val="22"/>
          <w:szCs w:val="22"/>
        </w:rPr>
      </w:pPr>
    </w:p>
    <w:p w:rsidR="000A28D0" w:rsidRPr="00A81421" w:rsidRDefault="000A28D0" w:rsidP="000A28D0">
      <w:pPr>
        <w:spacing w:line="276" w:lineRule="auto"/>
        <w:jc w:val="both"/>
        <w:rPr>
          <w:rFonts w:ascii="Tahoma" w:hAnsi="Tahoma" w:cs="Tahoma"/>
          <w:b/>
          <w:sz w:val="22"/>
          <w:szCs w:val="22"/>
        </w:rPr>
      </w:pPr>
      <w:r w:rsidRPr="00A81421">
        <w:rPr>
          <w:rFonts w:ascii="Tahoma" w:hAnsi="Tahoma" w:cs="Tahoma"/>
          <w:b/>
          <w:sz w:val="22"/>
          <w:szCs w:val="22"/>
        </w:rPr>
        <w:t>6. Δ/ΝΣΗ ΚΑΘΑΡΙΟΤΗΤΑΣ ΑΝΑΚΥΚΛΩΣΗΣ &amp; ΠΡΑΣΙΝΟΥ</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b/>
          <w:sz w:val="22"/>
          <w:szCs w:val="22"/>
        </w:rPr>
        <w:t>Την  ανάγκη λειτουργίας του</w:t>
      </w:r>
      <w:r w:rsidRPr="00A81421">
        <w:rPr>
          <w:rFonts w:ascii="Tahoma" w:hAnsi="Tahoma" w:cs="Tahoma"/>
          <w:sz w:val="22"/>
          <w:szCs w:val="22"/>
        </w:rPr>
        <w:t xml:space="preserve"> </w:t>
      </w:r>
      <w:r w:rsidRPr="00A81421">
        <w:rPr>
          <w:rFonts w:ascii="Tahoma" w:hAnsi="Tahoma" w:cs="Tahoma"/>
          <w:b/>
          <w:sz w:val="22"/>
          <w:szCs w:val="22"/>
        </w:rPr>
        <w:t xml:space="preserve">Τμήματος Αποκομιδής, Διαχείρισης Απορριμμάτων και Ανακυκλώσιμων υλικών, της Δ/νσης Καθαριότητας Ανακύκλωσης και Πρασίνου του Δήμου Αρταίων, </w:t>
      </w:r>
      <w:r w:rsidRPr="00A81421">
        <w:rPr>
          <w:rFonts w:ascii="Tahoma" w:hAnsi="Tahoma" w:cs="Tahoma"/>
          <w:sz w:val="22"/>
          <w:szCs w:val="22"/>
        </w:rPr>
        <w:t xml:space="preserve">σε 24ωρη βάση, καθώς και </w:t>
      </w:r>
      <w:r w:rsidR="00944C0B" w:rsidRPr="00A81421">
        <w:rPr>
          <w:rFonts w:ascii="Tahoma" w:hAnsi="Tahoma" w:cs="Tahoma"/>
          <w:sz w:val="22"/>
          <w:szCs w:val="22"/>
        </w:rPr>
        <w:t xml:space="preserve">λειτουργίας κατά </w:t>
      </w:r>
      <w:r w:rsidRPr="00A81421">
        <w:rPr>
          <w:rFonts w:ascii="Tahoma" w:hAnsi="Tahoma" w:cs="Tahoma"/>
          <w:sz w:val="22"/>
          <w:szCs w:val="22"/>
        </w:rPr>
        <w:t xml:space="preserve">τις Κυριακές και εξαιρέσιμες ημέρες για το 2020, λαμβάνοντας υπ’ όψιν τα εξής: </w:t>
      </w:r>
    </w:p>
    <w:p w:rsidR="000A28D0" w:rsidRPr="00A81421" w:rsidRDefault="000A28D0" w:rsidP="000A28D0">
      <w:pPr>
        <w:jc w:val="both"/>
        <w:rPr>
          <w:rFonts w:ascii="Tahoma" w:hAnsi="Tahoma" w:cs="Tahoma"/>
          <w:sz w:val="22"/>
          <w:szCs w:val="22"/>
        </w:rPr>
      </w:pPr>
      <w:r w:rsidRPr="00A81421">
        <w:rPr>
          <w:rFonts w:ascii="Tahoma" w:hAnsi="Tahoma" w:cs="Tahoma"/>
          <w:sz w:val="22"/>
          <w:szCs w:val="22"/>
        </w:rPr>
        <w:t xml:space="preserve">α) Επιβάλλεται η αποκομιδή απορριμμάτων (ανακυκλώσιμων ή μη) </w:t>
      </w:r>
      <w:r w:rsidRPr="00A81421">
        <w:rPr>
          <w:rFonts w:ascii="Tahoma" w:hAnsi="Tahoma" w:cs="Tahoma"/>
          <w:b/>
          <w:sz w:val="22"/>
          <w:szCs w:val="22"/>
          <w:u w:val="single"/>
        </w:rPr>
        <w:t>κατά τις νυκτερινές ώρες</w:t>
      </w:r>
      <w:r w:rsidRPr="00A81421">
        <w:rPr>
          <w:rFonts w:ascii="Tahoma" w:hAnsi="Tahoma" w:cs="Tahoma"/>
          <w:sz w:val="22"/>
          <w:szCs w:val="22"/>
        </w:rPr>
        <w:t xml:space="preserve"> δεδομένου ότι αργότερα, η προσέλευση των δημοτών και τα σταθμευμένα οχήματα εμποδίζουν την ομαλή λειτουργία της καθαριότητας, από 22</w:t>
      </w:r>
      <w:r w:rsidRPr="00A81421">
        <w:rPr>
          <w:rFonts w:ascii="Tahoma" w:hAnsi="Tahoma" w:cs="Tahoma"/>
          <w:sz w:val="22"/>
          <w:szCs w:val="22"/>
          <w:vertAlign w:val="superscript"/>
        </w:rPr>
        <w:t>η</w:t>
      </w:r>
      <w:r w:rsidRPr="00A81421">
        <w:rPr>
          <w:rFonts w:ascii="Tahoma" w:hAnsi="Tahoma" w:cs="Tahoma"/>
          <w:sz w:val="22"/>
          <w:szCs w:val="22"/>
        </w:rPr>
        <w:t xml:space="preserve"> ώρα έως 6</w:t>
      </w:r>
      <w:r w:rsidRPr="00A81421">
        <w:rPr>
          <w:rFonts w:ascii="Tahoma" w:hAnsi="Tahoma" w:cs="Tahoma"/>
          <w:sz w:val="22"/>
          <w:szCs w:val="22"/>
          <w:vertAlign w:val="superscript"/>
        </w:rPr>
        <w:t>η</w:t>
      </w:r>
      <w:r w:rsidRPr="00A81421">
        <w:rPr>
          <w:rFonts w:ascii="Tahoma" w:hAnsi="Tahoma" w:cs="Tahoma"/>
          <w:sz w:val="22"/>
          <w:szCs w:val="22"/>
        </w:rPr>
        <w:t xml:space="preserve"> πρωινή. </w:t>
      </w:r>
    </w:p>
    <w:p w:rsidR="000A28D0" w:rsidRPr="00A81421" w:rsidRDefault="000A28D0" w:rsidP="000A28D0">
      <w:pPr>
        <w:jc w:val="both"/>
        <w:rPr>
          <w:rFonts w:ascii="Tahoma" w:hAnsi="Tahoma" w:cs="Tahoma"/>
          <w:sz w:val="22"/>
          <w:szCs w:val="22"/>
        </w:rPr>
      </w:pPr>
      <w:r w:rsidRPr="00A81421">
        <w:rPr>
          <w:rFonts w:ascii="Tahoma" w:hAnsi="Tahoma" w:cs="Tahoma"/>
          <w:sz w:val="22"/>
          <w:szCs w:val="22"/>
        </w:rPr>
        <w:t xml:space="preserve"> β) Επιβάλλεται η αποκομιδή απορριμμάτων (ανακυκλώσιμων ή μη) </w:t>
      </w:r>
      <w:r w:rsidRPr="00A81421">
        <w:rPr>
          <w:rFonts w:ascii="Tahoma" w:hAnsi="Tahoma" w:cs="Tahoma"/>
          <w:b/>
          <w:sz w:val="22"/>
          <w:szCs w:val="22"/>
          <w:u w:val="single"/>
        </w:rPr>
        <w:t>κατά τις νυκτερινές ώρες</w:t>
      </w:r>
      <w:r w:rsidRPr="00A81421">
        <w:rPr>
          <w:rFonts w:ascii="Tahoma" w:hAnsi="Tahoma" w:cs="Tahoma"/>
          <w:sz w:val="22"/>
          <w:szCs w:val="22"/>
        </w:rPr>
        <w:t xml:space="preserve"> δεδομένου ότι αργότερα, η προσέλευση των δημοτών και τα σταθμευμένα οχήματα εμποδίζουν την ομαλή λειτουργία της καθαριότητας, από 22</w:t>
      </w:r>
      <w:r w:rsidRPr="00A81421">
        <w:rPr>
          <w:rFonts w:ascii="Tahoma" w:hAnsi="Tahoma" w:cs="Tahoma"/>
          <w:sz w:val="22"/>
          <w:szCs w:val="22"/>
          <w:vertAlign w:val="superscript"/>
        </w:rPr>
        <w:t>η</w:t>
      </w:r>
      <w:r w:rsidRPr="00A81421">
        <w:rPr>
          <w:rFonts w:ascii="Tahoma" w:hAnsi="Tahoma" w:cs="Tahoma"/>
          <w:sz w:val="22"/>
          <w:szCs w:val="22"/>
        </w:rPr>
        <w:t xml:space="preserve"> ώρα έως 6</w:t>
      </w:r>
      <w:r w:rsidRPr="00A81421">
        <w:rPr>
          <w:rFonts w:ascii="Tahoma" w:hAnsi="Tahoma" w:cs="Tahoma"/>
          <w:sz w:val="22"/>
          <w:szCs w:val="22"/>
          <w:vertAlign w:val="superscript"/>
        </w:rPr>
        <w:t>η</w:t>
      </w:r>
      <w:r w:rsidRPr="00A81421">
        <w:rPr>
          <w:rFonts w:ascii="Tahoma" w:hAnsi="Tahoma" w:cs="Tahoma"/>
          <w:sz w:val="22"/>
          <w:szCs w:val="22"/>
        </w:rPr>
        <w:t xml:space="preserve"> πρωινή </w:t>
      </w:r>
      <w:r w:rsidRPr="00A81421">
        <w:rPr>
          <w:rFonts w:ascii="Tahoma" w:hAnsi="Tahoma" w:cs="Tahoma"/>
          <w:b/>
          <w:sz w:val="22"/>
          <w:szCs w:val="22"/>
          <w:u w:val="single"/>
        </w:rPr>
        <w:t>Κυριακών και εξαιρέσιμων</w:t>
      </w:r>
      <w:r w:rsidRPr="00A81421">
        <w:rPr>
          <w:rFonts w:ascii="Tahoma" w:hAnsi="Tahoma" w:cs="Tahoma"/>
          <w:sz w:val="22"/>
          <w:szCs w:val="22"/>
        </w:rPr>
        <w:t xml:space="preserve">. </w:t>
      </w:r>
    </w:p>
    <w:p w:rsidR="000A28D0" w:rsidRPr="00A81421" w:rsidRDefault="000A28D0" w:rsidP="000A28D0">
      <w:pPr>
        <w:jc w:val="both"/>
        <w:rPr>
          <w:rFonts w:ascii="Tahoma" w:hAnsi="Tahoma" w:cs="Tahoma"/>
          <w:sz w:val="22"/>
          <w:szCs w:val="22"/>
        </w:rPr>
      </w:pPr>
      <w:r w:rsidRPr="00A81421">
        <w:rPr>
          <w:rFonts w:ascii="Tahoma" w:hAnsi="Tahoma" w:cs="Tahoma"/>
          <w:sz w:val="22"/>
          <w:szCs w:val="22"/>
        </w:rPr>
        <w:t xml:space="preserve">γ) Επιβάλλεται η </w:t>
      </w:r>
      <w:r w:rsidRPr="00A81421">
        <w:rPr>
          <w:rFonts w:ascii="Tahoma" w:hAnsi="Tahoma" w:cs="Tahoma"/>
          <w:b/>
          <w:sz w:val="22"/>
          <w:szCs w:val="22"/>
        </w:rPr>
        <w:t>μηχανική οδοσάρωση</w:t>
      </w:r>
      <w:r w:rsidRPr="00A81421">
        <w:rPr>
          <w:rFonts w:ascii="Tahoma" w:hAnsi="Tahoma" w:cs="Tahoma"/>
          <w:sz w:val="22"/>
          <w:szCs w:val="22"/>
        </w:rPr>
        <w:t xml:space="preserve"> των δρόμων της πόλης αλλά και των δημοτικών διαμερισμάτων, με το σάρωθρο, </w:t>
      </w:r>
      <w:r w:rsidRPr="00A81421">
        <w:rPr>
          <w:rFonts w:ascii="Tahoma" w:hAnsi="Tahoma" w:cs="Tahoma"/>
          <w:b/>
          <w:sz w:val="22"/>
          <w:szCs w:val="22"/>
          <w:u w:val="single"/>
        </w:rPr>
        <w:t>κατά τις νυκτερινές ώρες</w:t>
      </w:r>
      <w:r w:rsidRPr="00A81421">
        <w:rPr>
          <w:rFonts w:ascii="Tahoma" w:hAnsi="Tahoma" w:cs="Tahoma"/>
          <w:sz w:val="22"/>
          <w:szCs w:val="22"/>
        </w:rPr>
        <w:t xml:space="preserve">  (από 22:00 έως 06:00 π.μ) λόγω έλλειψης κυκλοφοριακού φόρτου.</w:t>
      </w:r>
    </w:p>
    <w:p w:rsidR="000A28D0" w:rsidRPr="00A81421" w:rsidRDefault="000A28D0" w:rsidP="000A28D0">
      <w:pPr>
        <w:jc w:val="both"/>
        <w:rPr>
          <w:rFonts w:ascii="Tahoma" w:hAnsi="Tahoma" w:cs="Tahoma"/>
          <w:sz w:val="22"/>
          <w:szCs w:val="22"/>
        </w:rPr>
      </w:pPr>
      <w:r w:rsidRPr="00A81421">
        <w:rPr>
          <w:rFonts w:ascii="Tahoma" w:hAnsi="Tahoma" w:cs="Tahoma"/>
          <w:sz w:val="22"/>
          <w:szCs w:val="22"/>
        </w:rPr>
        <w:t>δ) Επιβάλλεται</w:t>
      </w:r>
      <w:r w:rsidRPr="00A81421">
        <w:rPr>
          <w:rFonts w:ascii="Tahoma" w:hAnsi="Tahoma" w:cs="Tahoma"/>
          <w:b/>
          <w:sz w:val="22"/>
          <w:szCs w:val="22"/>
        </w:rPr>
        <w:t xml:space="preserve"> η αποκομιδή απορριμμάτων κατά τις</w:t>
      </w:r>
      <w:r w:rsidRPr="00A81421">
        <w:rPr>
          <w:rFonts w:ascii="Tahoma" w:hAnsi="Tahoma" w:cs="Tahoma"/>
          <w:sz w:val="22"/>
          <w:szCs w:val="22"/>
        </w:rPr>
        <w:t xml:space="preserve"> </w:t>
      </w:r>
      <w:r w:rsidRPr="00A81421">
        <w:rPr>
          <w:rFonts w:ascii="Tahoma" w:hAnsi="Tahoma" w:cs="Tahoma"/>
          <w:b/>
          <w:sz w:val="22"/>
          <w:szCs w:val="22"/>
          <w:u w:val="single"/>
        </w:rPr>
        <w:t>Κυριακές και εξαιρέσιμες</w:t>
      </w:r>
      <w:r w:rsidRPr="00A81421">
        <w:rPr>
          <w:rFonts w:ascii="Tahoma" w:hAnsi="Tahoma" w:cs="Tahoma"/>
          <w:sz w:val="22"/>
          <w:szCs w:val="22"/>
        </w:rPr>
        <w:t xml:space="preserve"> σε όλη την έκταση του Δήμου, λόγω της αυξημένης προσέλευσης κόσμου και της λειτουργίας των εμπορικών καταστημάτων το Σάββατο και των λοιπών καταστημάτων διασκέδασης το Σαββατοκύριακο αλλά και λόγω της ιδιαίτερης φύσης των απορριμμάτων που πρέπει να αποκομίζονται άμεσα Κυριακές και αργίες, από 6</w:t>
      </w:r>
      <w:r w:rsidRPr="00A81421">
        <w:rPr>
          <w:rFonts w:ascii="Tahoma" w:hAnsi="Tahoma" w:cs="Tahoma"/>
          <w:sz w:val="22"/>
          <w:szCs w:val="22"/>
          <w:vertAlign w:val="superscript"/>
        </w:rPr>
        <w:t>η</w:t>
      </w:r>
      <w:r w:rsidRPr="00A81421">
        <w:rPr>
          <w:rFonts w:ascii="Tahoma" w:hAnsi="Tahoma" w:cs="Tahoma"/>
          <w:sz w:val="22"/>
          <w:szCs w:val="22"/>
        </w:rPr>
        <w:t xml:space="preserve"> πρωινή έως 22</w:t>
      </w:r>
      <w:r w:rsidRPr="00A81421">
        <w:rPr>
          <w:rFonts w:ascii="Tahoma" w:hAnsi="Tahoma" w:cs="Tahoma"/>
          <w:sz w:val="22"/>
          <w:szCs w:val="22"/>
          <w:vertAlign w:val="superscript"/>
        </w:rPr>
        <w:t>η</w:t>
      </w:r>
      <w:r w:rsidRPr="00A81421">
        <w:rPr>
          <w:rFonts w:ascii="Tahoma" w:hAnsi="Tahoma" w:cs="Tahoma"/>
          <w:sz w:val="22"/>
          <w:szCs w:val="22"/>
        </w:rPr>
        <w:t xml:space="preserve"> ώρα.</w:t>
      </w:r>
    </w:p>
    <w:p w:rsidR="000A28D0" w:rsidRPr="00A81421" w:rsidRDefault="000A28D0" w:rsidP="000A28D0">
      <w:pPr>
        <w:jc w:val="both"/>
        <w:rPr>
          <w:rFonts w:ascii="Tahoma" w:hAnsi="Tahoma" w:cs="Tahoma"/>
          <w:sz w:val="22"/>
          <w:szCs w:val="22"/>
        </w:rPr>
      </w:pPr>
      <w:r w:rsidRPr="00A81421">
        <w:rPr>
          <w:rFonts w:ascii="Tahoma" w:hAnsi="Tahoma" w:cs="Tahoma"/>
          <w:sz w:val="22"/>
          <w:szCs w:val="22"/>
        </w:rPr>
        <w:t xml:space="preserve">ε) Επιβάλλεται </w:t>
      </w:r>
      <w:r w:rsidRPr="00A81421">
        <w:rPr>
          <w:rFonts w:ascii="Tahoma" w:hAnsi="Tahoma" w:cs="Tahoma"/>
          <w:b/>
          <w:sz w:val="22"/>
          <w:szCs w:val="22"/>
        </w:rPr>
        <w:t>ο οδοκαθαρισμός</w:t>
      </w:r>
      <w:r w:rsidRPr="00A81421">
        <w:rPr>
          <w:rFonts w:ascii="Tahoma" w:hAnsi="Tahoma" w:cs="Tahoma"/>
          <w:sz w:val="22"/>
          <w:szCs w:val="22"/>
        </w:rPr>
        <w:t xml:space="preserve"> των κεντρικών δρόμων και πλατειών της πόλης και λοιπών σημείων, κατά τις </w:t>
      </w:r>
      <w:r w:rsidRPr="00A81421">
        <w:rPr>
          <w:rFonts w:ascii="Tahoma" w:hAnsi="Tahoma" w:cs="Tahoma"/>
          <w:b/>
          <w:sz w:val="22"/>
          <w:szCs w:val="22"/>
          <w:u w:val="single"/>
        </w:rPr>
        <w:t>Κυριακές και εξαιρέσιμες</w:t>
      </w:r>
      <w:r w:rsidRPr="00A81421">
        <w:rPr>
          <w:rFonts w:ascii="Tahoma" w:hAnsi="Tahoma" w:cs="Tahoma"/>
          <w:sz w:val="22"/>
          <w:szCs w:val="22"/>
        </w:rPr>
        <w:t xml:space="preserve"> λόγω της αυξημένης προσέλευσης  των πολιτών και της λειτουργίας των εμπορικών καταστημάτων το Σάββατο και των λοιπών  καταστημάτων διασκέδασης το Σαββατοκύριακο από 6</w:t>
      </w:r>
      <w:r w:rsidRPr="00A81421">
        <w:rPr>
          <w:rFonts w:ascii="Tahoma" w:hAnsi="Tahoma" w:cs="Tahoma"/>
          <w:sz w:val="22"/>
          <w:szCs w:val="22"/>
          <w:vertAlign w:val="superscript"/>
        </w:rPr>
        <w:t>η</w:t>
      </w:r>
      <w:r w:rsidRPr="00A81421">
        <w:rPr>
          <w:rFonts w:ascii="Tahoma" w:hAnsi="Tahoma" w:cs="Tahoma"/>
          <w:sz w:val="22"/>
          <w:szCs w:val="22"/>
        </w:rPr>
        <w:t xml:space="preserve"> πρωινή έως 22</w:t>
      </w:r>
      <w:r w:rsidRPr="00A81421">
        <w:rPr>
          <w:rFonts w:ascii="Tahoma" w:hAnsi="Tahoma" w:cs="Tahoma"/>
          <w:sz w:val="22"/>
          <w:szCs w:val="22"/>
          <w:vertAlign w:val="superscript"/>
        </w:rPr>
        <w:t>η</w:t>
      </w:r>
      <w:r w:rsidRPr="00A81421">
        <w:rPr>
          <w:rFonts w:ascii="Tahoma" w:hAnsi="Tahoma" w:cs="Tahoma"/>
          <w:sz w:val="22"/>
          <w:szCs w:val="22"/>
        </w:rPr>
        <w:t xml:space="preserve"> ώρα.   </w:t>
      </w:r>
    </w:p>
    <w:p w:rsidR="000A28D0" w:rsidRPr="00A81421" w:rsidRDefault="000A28D0" w:rsidP="000A28D0">
      <w:pPr>
        <w:jc w:val="both"/>
        <w:rPr>
          <w:rFonts w:ascii="Tahoma" w:hAnsi="Tahoma" w:cs="Tahoma"/>
          <w:sz w:val="22"/>
          <w:szCs w:val="22"/>
        </w:rPr>
      </w:pPr>
      <w:r w:rsidRPr="00A81421">
        <w:rPr>
          <w:rFonts w:ascii="Tahoma" w:hAnsi="Tahoma" w:cs="Tahoma"/>
          <w:sz w:val="22"/>
          <w:szCs w:val="22"/>
        </w:rPr>
        <w:t>στ) Αυξάνεται η προσέλευση των τουριστών κατά τους θερινούς μήνες, Χριστούγεννα και Πάσχα, στον ευρύτερο Δήμο Αρταίων, συμπεριλαμβανομένων και όλων των δημοτικών διαμερισμάτων.</w:t>
      </w:r>
    </w:p>
    <w:p w:rsidR="000A28D0" w:rsidRPr="00A81421" w:rsidRDefault="000A28D0" w:rsidP="000A28D0">
      <w:pPr>
        <w:jc w:val="both"/>
        <w:rPr>
          <w:rFonts w:ascii="Tahoma" w:hAnsi="Tahoma" w:cs="Tahoma"/>
          <w:sz w:val="22"/>
          <w:szCs w:val="22"/>
        </w:rPr>
      </w:pPr>
      <w:r w:rsidRPr="00A81421">
        <w:rPr>
          <w:rFonts w:ascii="Tahoma" w:hAnsi="Tahoma" w:cs="Tahoma"/>
          <w:sz w:val="22"/>
          <w:szCs w:val="22"/>
        </w:rPr>
        <w:t>ζ) Υπάρχει ανάγκη επίβλεψης της εργασίας από Επιστάτες και Επόπτες Καθαριότητας καθώς και από τον προϊστάμενο Καθαριότητας, όταν κρίνεται απαραίτητο.</w:t>
      </w:r>
    </w:p>
    <w:p w:rsidR="000A28D0" w:rsidRPr="00A81421" w:rsidRDefault="000A28D0" w:rsidP="000A28D0">
      <w:pPr>
        <w:jc w:val="both"/>
        <w:rPr>
          <w:rFonts w:ascii="Tahoma" w:hAnsi="Tahoma" w:cs="Tahoma"/>
          <w:sz w:val="22"/>
          <w:szCs w:val="22"/>
          <w:highlight w:val="yellow"/>
        </w:rPr>
      </w:pPr>
    </w:p>
    <w:p w:rsidR="000A28D0" w:rsidRPr="00A81421" w:rsidRDefault="000A28D0" w:rsidP="000A28D0">
      <w:pPr>
        <w:snapToGrid w:val="0"/>
        <w:spacing w:before="240"/>
        <w:jc w:val="both"/>
        <w:rPr>
          <w:rFonts w:ascii="Tahoma" w:hAnsi="Tahoma" w:cs="Tahoma"/>
          <w:b/>
          <w:sz w:val="22"/>
          <w:szCs w:val="22"/>
        </w:rPr>
      </w:pPr>
      <w:r w:rsidRPr="00A81421">
        <w:rPr>
          <w:rFonts w:ascii="Tahoma" w:hAnsi="Tahoma" w:cs="Tahoma"/>
          <w:b/>
          <w:sz w:val="22"/>
          <w:szCs w:val="22"/>
        </w:rPr>
        <w:t>7. Δ/ΝΣΗ ΑΝΑΠΤΗΞΗΣ</w:t>
      </w:r>
    </w:p>
    <w:p w:rsidR="000A28D0" w:rsidRPr="00A81421" w:rsidRDefault="000A28D0" w:rsidP="000A28D0">
      <w:pPr>
        <w:snapToGrid w:val="0"/>
        <w:spacing w:before="240"/>
        <w:jc w:val="both"/>
        <w:rPr>
          <w:rFonts w:ascii="Tahoma" w:hAnsi="Tahoma" w:cs="Tahoma"/>
          <w:b/>
          <w:sz w:val="22"/>
          <w:szCs w:val="22"/>
        </w:rPr>
      </w:pPr>
      <w:r w:rsidRPr="00A81421">
        <w:rPr>
          <w:rFonts w:ascii="Tahoma" w:hAnsi="Tahoma" w:cs="Tahoma"/>
          <w:b/>
          <w:sz w:val="22"/>
          <w:szCs w:val="22"/>
        </w:rPr>
        <w:t xml:space="preserve"> Την ανάγκη 24ωρης λειτουργίας καθώς και λειτουργίας </w:t>
      </w:r>
      <w:r w:rsidR="00944C0B" w:rsidRPr="00A81421">
        <w:rPr>
          <w:rFonts w:ascii="Tahoma" w:hAnsi="Tahoma" w:cs="Tahoma"/>
          <w:b/>
          <w:sz w:val="22"/>
          <w:szCs w:val="22"/>
        </w:rPr>
        <w:t xml:space="preserve">κατά </w:t>
      </w:r>
      <w:r w:rsidRPr="00A81421">
        <w:rPr>
          <w:rFonts w:ascii="Tahoma" w:hAnsi="Tahoma" w:cs="Tahoma"/>
          <w:b/>
          <w:sz w:val="22"/>
          <w:szCs w:val="22"/>
        </w:rPr>
        <w:t xml:space="preserve">τις Κυριακές και εξαιρέσιμες ημέρες των υπηρεσιών της Δ/νσης Ανάπτυξης του Δήμου Αρταίων (άρθρο 36 παρ.3 Ν.3584/07): </w:t>
      </w:r>
    </w:p>
    <w:p w:rsidR="000A28D0" w:rsidRPr="00A81421" w:rsidRDefault="000A28D0" w:rsidP="000A28D0">
      <w:pPr>
        <w:snapToGrid w:val="0"/>
        <w:spacing w:before="240"/>
        <w:jc w:val="both"/>
        <w:rPr>
          <w:rFonts w:ascii="Tahoma" w:hAnsi="Tahoma" w:cs="Tahoma"/>
          <w:b/>
          <w:sz w:val="22"/>
          <w:szCs w:val="22"/>
        </w:rPr>
      </w:pPr>
    </w:p>
    <w:p w:rsidR="000A28D0" w:rsidRPr="00A81421" w:rsidRDefault="000A28D0" w:rsidP="000A28D0">
      <w:pPr>
        <w:spacing w:line="276" w:lineRule="auto"/>
        <w:jc w:val="both"/>
        <w:rPr>
          <w:rFonts w:ascii="Tahoma" w:hAnsi="Tahoma" w:cs="Tahoma"/>
          <w:b/>
          <w:sz w:val="22"/>
          <w:szCs w:val="22"/>
        </w:rPr>
      </w:pPr>
      <w:r w:rsidRPr="00A81421">
        <w:rPr>
          <w:rFonts w:ascii="Tahoma" w:hAnsi="Tahoma" w:cs="Tahoma"/>
          <w:b/>
          <w:sz w:val="22"/>
          <w:szCs w:val="22"/>
        </w:rPr>
        <w:t>7.1</w:t>
      </w:r>
      <w:r w:rsidRPr="00A81421">
        <w:rPr>
          <w:rFonts w:ascii="Tahoma" w:hAnsi="Tahoma" w:cs="Tahoma"/>
          <w:sz w:val="22"/>
          <w:szCs w:val="22"/>
        </w:rPr>
        <w:t xml:space="preserve"> </w:t>
      </w:r>
      <w:r w:rsidRPr="00A81421">
        <w:rPr>
          <w:rFonts w:ascii="Tahoma" w:hAnsi="Tahoma" w:cs="Tahoma"/>
          <w:b/>
          <w:sz w:val="22"/>
          <w:szCs w:val="22"/>
        </w:rPr>
        <w:t xml:space="preserve">ΤΜΗΜΑ ΑΓΡΟΤΙΚΗΣ ΑΝΑΠΤΥΞΗΣ </w:t>
      </w:r>
    </w:p>
    <w:p w:rsidR="003028E2" w:rsidRPr="00A81421" w:rsidRDefault="000A28D0" w:rsidP="003028E2">
      <w:pPr>
        <w:jc w:val="both"/>
        <w:rPr>
          <w:rFonts w:ascii="Tahoma" w:hAnsi="Tahoma" w:cs="Tahoma"/>
          <w:sz w:val="22"/>
          <w:szCs w:val="22"/>
        </w:rPr>
      </w:pPr>
      <w:r w:rsidRPr="00A81421">
        <w:rPr>
          <w:rFonts w:ascii="Tahoma" w:hAnsi="Tahoma" w:cs="Tahoma"/>
          <w:sz w:val="22"/>
          <w:szCs w:val="22"/>
        </w:rPr>
        <w:t>Για την τήρηση των κανόνων ευζωίας των ζώων, σύμφωνα με την κείμενη νομοθεσία, απαιτείται καθημερινή και συνεχής φροντίδα από τους εργάτες καθαριότητας η οποία περιλαμβάνει την καθαριότητα των χώρων διαμονής τους, την σίτιση δύο (2) φορές την ημέρα, μία (1) κατά τις πρωινές ώρες και μία (1) κατά τις απογευματινές ώρες. Επίσης, οι εργασίες περισυλλογής των αδέσποτων ζώων, κατά τις Κυριακές και εξαιρέσιμες, οι οποίες πραγματοποιούνται από ιδιωτικό συνεργείο, θα πρέπει να παρακολουθούνται και να επιβλέπονται τόσο από τον προϊστάμενο του Τμήματος Αγροτικής Ανάπτυξης, ο οποίος θα πρέπει να παρευρίσκεται κατά τις εργασίες αυτές, όσο και από τον Προϊστάμενο της Δ/νσης Ανάπτυξης.</w:t>
      </w:r>
      <w:r w:rsidR="003028E2" w:rsidRPr="00A81421">
        <w:rPr>
          <w:rFonts w:ascii="Tahoma" w:hAnsi="Tahoma" w:cs="Tahoma"/>
          <w:sz w:val="22"/>
          <w:szCs w:val="22"/>
        </w:rPr>
        <w:t xml:space="preserve"> Επιβάλλεται η </w:t>
      </w:r>
      <w:r w:rsidR="003028E2" w:rsidRPr="00A81421">
        <w:rPr>
          <w:rFonts w:ascii="Tahoma" w:hAnsi="Tahoma" w:cs="Tahoma"/>
          <w:b/>
          <w:sz w:val="22"/>
          <w:szCs w:val="22"/>
        </w:rPr>
        <w:t>καθαριότητα του καταφυγίου αδέσποτων ζώων συντροφιάς</w:t>
      </w:r>
      <w:r w:rsidR="003028E2" w:rsidRPr="00A81421">
        <w:rPr>
          <w:rFonts w:ascii="Tahoma" w:hAnsi="Tahoma" w:cs="Tahoma"/>
          <w:sz w:val="22"/>
          <w:szCs w:val="22"/>
        </w:rPr>
        <w:t>, λόγω της υποχρέωσης για την τήρηση των κανόνων ευζωίας (σίτιση και καθαριότητα) όλων των φιλοξενούμενων ζώων η οποία πρέπει να εξασφαλίζεται σε καθημερινή βάση.</w:t>
      </w:r>
    </w:p>
    <w:p w:rsidR="000A28D0" w:rsidRPr="00A81421" w:rsidRDefault="000A28D0" w:rsidP="000A28D0">
      <w:pPr>
        <w:spacing w:line="276" w:lineRule="auto"/>
        <w:jc w:val="both"/>
        <w:rPr>
          <w:rFonts w:ascii="Tahoma" w:hAnsi="Tahoma" w:cs="Tahoma"/>
          <w:sz w:val="22"/>
          <w:szCs w:val="22"/>
        </w:rPr>
      </w:pPr>
    </w:p>
    <w:p w:rsidR="00CF53D5" w:rsidRPr="00A81421" w:rsidRDefault="00CF53D5" w:rsidP="000A28D0">
      <w:pPr>
        <w:spacing w:line="276" w:lineRule="auto"/>
        <w:jc w:val="both"/>
        <w:rPr>
          <w:rFonts w:ascii="Tahoma" w:hAnsi="Tahoma" w:cs="Tahoma"/>
          <w:sz w:val="22"/>
          <w:szCs w:val="22"/>
        </w:rPr>
      </w:pPr>
    </w:p>
    <w:p w:rsidR="000A28D0" w:rsidRPr="00A81421" w:rsidRDefault="000A28D0" w:rsidP="000A28D0">
      <w:pPr>
        <w:spacing w:line="276" w:lineRule="auto"/>
        <w:jc w:val="both"/>
        <w:rPr>
          <w:rFonts w:ascii="Tahoma" w:hAnsi="Tahoma" w:cs="Tahoma"/>
          <w:sz w:val="22"/>
          <w:szCs w:val="22"/>
        </w:rPr>
      </w:pP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b/>
          <w:sz w:val="22"/>
          <w:szCs w:val="22"/>
        </w:rPr>
        <w:t>7.2.ΤΜΗΜΑ ΠΟΛΙΤΙΣΤΙΚΗΣ ΚΑΙ ΤΟΥΡΙΣΤΙΚΗΣ ΑΝΑΠΤΥΞΗΣ</w:t>
      </w:r>
      <w:r w:rsidRPr="00A81421">
        <w:rPr>
          <w:rFonts w:ascii="Tahoma" w:hAnsi="Tahoma" w:cs="Tahoma"/>
          <w:sz w:val="22"/>
          <w:szCs w:val="22"/>
        </w:rPr>
        <w:t xml:space="preserve">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Για την σωστή παρακολούθηση και τον συντονισμό των εκδηλώσεων αυτών ώστε να εξασφαλίζεται η αρτιότητα της οργάνωσης και κατά την διάρκειά τους, οι υπάλληλοι θα πρέπει να παρευρίσκονται στους χώρους των εκδηλώσεων, τόσο κατά τις απογευματινές ώρες, όσο και κατά τις Κυριακές και αργίες. </w:t>
      </w:r>
    </w:p>
    <w:p w:rsidR="000A28D0" w:rsidRPr="00A81421" w:rsidRDefault="000A28D0" w:rsidP="000A28D0">
      <w:pPr>
        <w:spacing w:line="276" w:lineRule="auto"/>
        <w:jc w:val="both"/>
        <w:rPr>
          <w:rFonts w:ascii="Tahoma" w:hAnsi="Tahoma" w:cs="Tahoma"/>
          <w:sz w:val="22"/>
          <w:szCs w:val="22"/>
        </w:rPr>
      </w:pPr>
    </w:p>
    <w:p w:rsidR="000A28D0" w:rsidRPr="00A81421" w:rsidRDefault="00944C0B" w:rsidP="000A28D0">
      <w:pPr>
        <w:spacing w:line="276" w:lineRule="auto"/>
        <w:jc w:val="both"/>
        <w:rPr>
          <w:rFonts w:ascii="Tahoma" w:hAnsi="Tahoma" w:cs="Tahoma"/>
          <w:sz w:val="22"/>
          <w:szCs w:val="22"/>
        </w:rPr>
      </w:pPr>
      <w:r w:rsidRPr="00A81421">
        <w:rPr>
          <w:rFonts w:ascii="Tahoma" w:hAnsi="Tahoma" w:cs="Tahoma"/>
          <w:b/>
          <w:sz w:val="22"/>
          <w:szCs w:val="22"/>
        </w:rPr>
        <w:t xml:space="preserve">Καθιερώνουμε  </w:t>
      </w:r>
      <w:r w:rsidRPr="00A81421">
        <w:rPr>
          <w:rFonts w:ascii="Tahoma" w:hAnsi="Tahoma" w:cs="Tahoma"/>
          <w:sz w:val="22"/>
          <w:szCs w:val="22"/>
        </w:rPr>
        <w:t xml:space="preserve">πενθήμερη εργασία από την Τρίτη μέχρι και το Σάββατο και καθιέρωση ως μη εργάσιμης ημέρας της Δευτέρας ως εξής: α) Για το Τμήμα Αποκομιδής, Διαχείρισης Απορριμμάτων και Ανακυκλώσιμων υλικών της Διεύθυνσης Καθαριότητας Ανακύκλωσης και Πρασίνου για </w:t>
      </w:r>
      <w:r w:rsidR="003028E2" w:rsidRPr="00A81421">
        <w:rPr>
          <w:rFonts w:ascii="Tahoma" w:hAnsi="Tahoma" w:cs="Tahoma"/>
          <w:sz w:val="22"/>
          <w:szCs w:val="22"/>
        </w:rPr>
        <w:t>τους κάτωθι:</w:t>
      </w:r>
    </w:p>
    <w:p w:rsidR="003028E2" w:rsidRPr="00A81421" w:rsidRDefault="003028E2" w:rsidP="003028E2">
      <w:pPr>
        <w:jc w:val="center"/>
        <w:rPr>
          <w:rFonts w:ascii="Tahoma" w:hAnsi="Tahoma" w:cs="Tahoma"/>
          <w:b/>
          <w:sz w:val="22"/>
          <w:szCs w:val="22"/>
        </w:rPr>
      </w:pPr>
      <w:r w:rsidRPr="00A81421">
        <w:rPr>
          <w:rFonts w:ascii="Tahoma" w:hAnsi="Tahoma" w:cs="Tahoma"/>
          <w:b/>
          <w:sz w:val="22"/>
          <w:szCs w:val="22"/>
        </w:rPr>
        <w:t>ΜΟΝΙΜΟΙ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2"/>
        <w:gridCol w:w="3354"/>
        <w:gridCol w:w="3448"/>
      </w:tblGrid>
      <w:tr w:rsidR="003028E2" w:rsidRPr="00A81421" w:rsidTr="003028E2">
        <w:tc>
          <w:tcPr>
            <w:tcW w:w="2694"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ΚΑΤΗΓΟΡΙΑ</w:t>
            </w:r>
          </w:p>
        </w:tc>
        <w:tc>
          <w:tcPr>
            <w:tcW w:w="3402"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ΕΙΔΙΚΟΤΗΤΑ</w:t>
            </w:r>
          </w:p>
        </w:tc>
        <w:tc>
          <w:tcPr>
            <w:tcW w:w="3509"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ΑΡΙΘΜΟΣ ΑΤΟΜΩΝ</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 ΟΔΗΓΩΝ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4</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 ΧΕΙΡΙΣΤΩΝ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2</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 ΕΠΟΠΤΩΝ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2</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 ΕΡΓΑΤΩΝ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12</w:t>
            </w:r>
          </w:p>
        </w:tc>
      </w:tr>
    </w:tbl>
    <w:p w:rsidR="003028E2" w:rsidRPr="00A81421" w:rsidRDefault="003028E2" w:rsidP="003028E2">
      <w:pPr>
        <w:jc w:val="both"/>
        <w:rPr>
          <w:rFonts w:ascii="Tahoma" w:hAnsi="Tahoma" w:cs="Tahoma"/>
          <w:sz w:val="22"/>
          <w:szCs w:val="22"/>
        </w:rPr>
      </w:pPr>
      <w:r w:rsidRPr="00A81421">
        <w:rPr>
          <w:rFonts w:ascii="Tahoma" w:hAnsi="Tahoma" w:cs="Tahoma"/>
          <w:sz w:val="22"/>
          <w:szCs w:val="22"/>
        </w:rPr>
        <w:t xml:space="preserve">                                                          </w:t>
      </w:r>
    </w:p>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 xml:space="preserve">                                                          ΙΔΑΧ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2"/>
        <w:gridCol w:w="3354"/>
        <w:gridCol w:w="3448"/>
      </w:tblGrid>
      <w:tr w:rsidR="003028E2" w:rsidRPr="00A81421" w:rsidTr="003028E2">
        <w:tc>
          <w:tcPr>
            <w:tcW w:w="2694" w:type="dxa"/>
          </w:tcPr>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ΚΑΤΗΓΟΡΙΑ</w:t>
            </w:r>
          </w:p>
        </w:tc>
        <w:tc>
          <w:tcPr>
            <w:tcW w:w="3402" w:type="dxa"/>
          </w:tcPr>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ΕΙΔΙΚΟΤΗΤΑ</w:t>
            </w:r>
          </w:p>
        </w:tc>
        <w:tc>
          <w:tcPr>
            <w:tcW w:w="3509" w:type="dxa"/>
          </w:tcPr>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ΑΡΙΘΜΟΣ ΑΤΟΜΩΝ</w:t>
            </w:r>
          </w:p>
        </w:tc>
      </w:tr>
      <w:tr w:rsidR="003028E2" w:rsidRPr="00A81421" w:rsidTr="003028E2">
        <w:tc>
          <w:tcPr>
            <w:tcW w:w="2694"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ΔΕ ΟΔΗΓΩΝ</w:t>
            </w:r>
          </w:p>
        </w:tc>
        <w:tc>
          <w:tcPr>
            <w:tcW w:w="3509" w:type="dxa"/>
          </w:tcPr>
          <w:p w:rsidR="003028E2" w:rsidRPr="00A81421" w:rsidRDefault="003028E2" w:rsidP="003028E2">
            <w:pPr>
              <w:jc w:val="center"/>
              <w:rPr>
                <w:rFonts w:ascii="Tahoma" w:hAnsi="Tahoma" w:cs="Tahoma"/>
                <w:sz w:val="22"/>
                <w:szCs w:val="22"/>
              </w:rPr>
            </w:pPr>
            <w:r w:rsidRPr="00A81421">
              <w:rPr>
                <w:rFonts w:ascii="Tahoma" w:hAnsi="Tahoma" w:cs="Tahoma"/>
                <w:sz w:val="22"/>
                <w:szCs w:val="22"/>
              </w:rPr>
              <w:t>1</w:t>
            </w:r>
          </w:p>
        </w:tc>
      </w:tr>
      <w:tr w:rsidR="003028E2" w:rsidRPr="00A81421" w:rsidTr="003028E2">
        <w:tc>
          <w:tcPr>
            <w:tcW w:w="2694"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ΥΕ</w:t>
            </w:r>
          </w:p>
        </w:tc>
        <w:tc>
          <w:tcPr>
            <w:tcW w:w="3402"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ΥΕ ΕΡΓΑΤΩΝ</w:t>
            </w:r>
          </w:p>
        </w:tc>
        <w:tc>
          <w:tcPr>
            <w:tcW w:w="3509" w:type="dxa"/>
          </w:tcPr>
          <w:p w:rsidR="003028E2" w:rsidRPr="00A81421" w:rsidRDefault="003028E2" w:rsidP="003028E2">
            <w:pPr>
              <w:jc w:val="center"/>
              <w:rPr>
                <w:rFonts w:ascii="Tahoma" w:hAnsi="Tahoma" w:cs="Tahoma"/>
                <w:sz w:val="22"/>
                <w:szCs w:val="22"/>
              </w:rPr>
            </w:pPr>
            <w:r w:rsidRPr="00A81421">
              <w:rPr>
                <w:rFonts w:ascii="Tahoma" w:hAnsi="Tahoma" w:cs="Tahoma"/>
                <w:sz w:val="22"/>
                <w:szCs w:val="22"/>
              </w:rPr>
              <w:t>3</w:t>
            </w:r>
          </w:p>
        </w:tc>
      </w:tr>
    </w:tbl>
    <w:p w:rsidR="003028E2" w:rsidRPr="00A81421" w:rsidRDefault="003028E2" w:rsidP="000A28D0">
      <w:pPr>
        <w:spacing w:line="276" w:lineRule="auto"/>
        <w:jc w:val="both"/>
        <w:rPr>
          <w:rFonts w:ascii="Tahoma" w:hAnsi="Tahoma" w:cs="Tahoma"/>
          <w:sz w:val="22"/>
          <w:szCs w:val="22"/>
        </w:rPr>
      </w:pPr>
    </w:p>
    <w:p w:rsidR="003028E2" w:rsidRPr="00A81421" w:rsidRDefault="003028E2" w:rsidP="003028E2">
      <w:pPr>
        <w:spacing w:line="276" w:lineRule="auto"/>
        <w:jc w:val="both"/>
        <w:rPr>
          <w:rFonts w:ascii="Tahoma" w:hAnsi="Tahoma" w:cs="Tahoma"/>
          <w:sz w:val="22"/>
          <w:szCs w:val="22"/>
        </w:rPr>
      </w:pPr>
      <w:r w:rsidRPr="00A81421">
        <w:rPr>
          <w:rFonts w:ascii="Tahoma" w:hAnsi="Tahoma" w:cs="Tahoma"/>
          <w:sz w:val="22"/>
          <w:szCs w:val="22"/>
        </w:rPr>
        <w:t xml:space="preserve">  και β) Για το Τμήμα Αγροτικής Ανάπτυξης της Διεύθυνσης Ανάπτυξης για τους κάτωθι:</w:t>
      </w:r>
    </w:p>
    <w:p w:rsidR="003028E2" w:rsidRPr="00A81421" w:rsidRDefault="003028E2" w:rsidP="003028E2">
      <w:pPr>
        <w:jc w:val="center"/>
        <w:rPr>
          <w:rFonts w:ascii="Tahoma" w:hAnsi="Tahoma" w:cs="Tahoma"/>
          <w:b/>
          <w:sz w:val="22"/>
          <w:szCs w:val="22"/>
        </w:rPr>
      </w:pPr>
      <w:r w:rsidRPr="00A81421">
        <w:rPr>
          <w:rFonts w:ascii="Tahoma" w:hAnsi="Tahoma" w:cs="Tahoma"/>
          <w:b/>
          <w:sz w:val="22"/>
          <w:szCs w:val="22"/>
        </w:rPr>
        <w:t>ΜΟΝΙΜΟΙ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3357"/>
        <w:gridCol w:w="3447"/>
      </w:tblGrid>
      <w:tr w:rsidR="003028E2" w:rsidRPr="00A81421" w:rsidTr="003028E2">
        <w:tc>
          <w:tcPr>
            <w:tcW w:w="2660"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ΚΑΤΗΓΟΡΙΑ</w:t>
            </w:r>
          </w:p>
        </w:tc>
        <w:tc>
          <w:tcPr>
            <w:tcW w:w="3357"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ΕΙΔΙΚΟΤΗΤΑ</w:t>
            </w:r>
          </w:p>
        </w:tc>
        <w:tc>
          <w:tcPr>
            <w:tcW w:w="3447"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ΑΡΙΘΜΟΣ ΑΤΟΜΩΝ</w:t>
            </w:r>
          </w:p>
        </w:tc>
      </w:tr>
      <w:tr w:rsidR="003028E2" w:rsidRPr="00A81421" w:rsidTr="003028E2">
        <w:tc>
          <w:tcPr>
            <w:tcW w:w="2660"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w:t>
            </w:r>
          </w:p>
        </w:tc>
        <w:tc>
          <w:tcPr>
            <w:tcW w:w="3357"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 ΕΡΓΑΤΩΝ ΚΑΘΑΡΙΟΤΗΤΑΣ</w:t>
            </w:r>
          </w:p>
        </w:tc>
        <w:tc>
          <w:tcPr>
            <w:tcW w:w="3447"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2</w:t>
            </w:r>
          </w:p>
        </w:tc>
      </w:tr>
    </w:tbl>
    <w:p w:rsidR="003028E2" w:rsidRPr="00A81421" w:rsidRDefault="003028E2" w:rsidP="003028E2">
      <w:pPr>
        <w:spacing w:line="276" w:lineRule="auto"/>
        <w:jc w:val="both"/>
        <w:rPr>
          <w:rFonts w:ascii="Tahoma" w:hAnsi="Tahoma" w:cs="Tahoma"/>
          <w:sz w:val="22"/>
          <w:szCs w:val="22"/>
        </w:rPr>
      </w:pPr>
    </w:p>
    <w:p w:rsidR="003028E2" w:rsidRPr="00A81421" w:rsidRDefault="003028E2" w:rsidP="000A28D0">
      <w:pPr>
        <w:spacing w:line="276" w:lineRule="auto"/>
        <w:jc w:val="both"/>
        <w:rPr>
          <w:rFonts w:ascii="Tahoma" w:hAnsi="Tahoma" w:cs="Tahoma"/>
          <w:sz w:val="22"/>
          <w:szCs w:val="22"/>
        </w:rPr>
      </w:pP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b/>
          <w:sz w:val="22"/>
          <w:szCs w:val="22"/>
        </w:rPr>
        <w:t>9.</w:t>
      </w:r>
      <w:r w:rsidRPr="00A81421">
        <w:rPr>
          <w:rFonts w:ascii="Tahoma" w:hAnsi="Tahoma" w:cs="Tahoma"/>
          <w:sz w:val="22"/>
          <w:szCs w:val="22"/>
        </w:rPr>
        <w:t xml:space="preserve"> </w:t>
      </w:r>
      <w:r w:rsidRPr="00A81421">
        <w:rPr>
          <w:rFonts w:ascii="Tahoma" w:hAnsi="Tahoma" w:cs="Tahoma"/>
          <w:b/>
          <w:sz w:val="22"/>
          <w:szCs w:val="22"/>
        </w:rPr>
        <w:t xml:space="preserve">Την αριθμ. 3287/17-2-2020 Βεβαίωση της Αναπληρώτριας Δ/ντριας των Οικονομικών Υπηρεσιών </w:t>
      </w:r>
      <w:r w:rsidRPr="00A81421">
        <w:rPr>
          <w:rFonts w:ascii="Tahoma" w:hAnsi="Tahoma" w:cs="Tahoma"/>
          <w:sz w:val="22"/>
          <w:szCs w:val="22"/>
        </w:rPr>
        <w:t>σύμφωνα με την οποία υπάρχουν εγγεγραμμένες πιστώσεις  , στους παρακάτω ΚΑ του προϋπολογισμού  του Δήμου Αρταίων οικονομικού έτους 2020 ο οποίος ψηφίστηκε με την υπ’ αριθμ. 2/2020 ΑΔΣ:</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1. Στον ΚΑ 10-6012.001 «Αποζημίωση υπερωριακής εργασίας &amp; για εξαιρέσιμες ημέρες και νυκτερινές ώρες και λοιπές πρόσθετες αμοιβές)»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2. Στον ΚΑ 10-6051 «Εργοδοτικές εισφορές έκτακτου προσωπικού»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3. Στον ΚΑ 20-6012 «Αποζημίωση υπερωριακής εργασίας και για εξαιρέσιμες ημέρες και νυκτερινές ώρες και λοιπές πρόσθετες αμοιβές»</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4. Στον ΚΑ 20-6051 «Εργοδοτικές εισφορές προσωπικού με σύμβαση Δημοσίου Δικαίου»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5. Στον ΚΑ 20-6022 «Αποζημίωση υπερωριακής εργασίας και για εξαιρέσιμες ημέρες και νυκτερινές ώρες και λοιπές πρόσθετες αμοιβές»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6. Στον ΚΑ 20-6052 «Εργοδοτικές εισφορές υπαλλήλων με σύμβαση αορίστου χρόνου»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7. Στον ΚΑ 20-6042 «Αποζημίωση υπερωριακής εργασίας και για εξαιρέσιμες ημέρες και νυκτερινές ώρες και λοιπές πρόσθετες αμοιβές»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8. Στον ΚΑ 20-6054 «Εργοδοτικές εισφορές έκτακτου προσωπικού»</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 9. Στον ΚΑ 30-6012 «Αποζημίωση υπερωριακής εργασίας και για εξαιρέσιμες ημέρες και νυκτερινές ώρες και λοιπές πρόσθετες αμοιβές»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10. Στον ΚΑ 30-6051 «Εργοδοτικές εισφορές προσωπικού με σύμβαση Δημοσίου Δικαίου»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11. Στον ΚΑ 30-6022 «Αποζημίωση υπερωριακής εργασίας και για εξαιρέσιμες ημέρες και νυκτερινές ώρες και λοιπές πρόσθετες αμοιβές»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12. Στον ΚΑ 30-6052 «Εργοδοτικές εισφορές υπαλλήλων με σύμβαση αορίστου χρόνου» </w:t>
      </w:r>
    </w:p>
    <w:p w:rsidR="000A28D0" w:rsidRPr="00A81421" w:rsidRDefault="000A28D0" w:rsidP="000A28D0">
      <w:pPr>
        <w:spacing w:line="276" w:lineRule="auto"/>
        <w:jc w:val="both"/>
        <w:rPr>
          <w:rFonts w:ascii="Tahoma" w:hAnsi="Tahoma" w:cs="Tahoma"/>
          <w:sz w:val="22"/>
          <w:szCs w:val="22"/>
        </w:rPr>
      </w:pPr>
      <w:r w:rsidRPr="00A81421">
        <w:rPr>
          <w:rFonts w:ascii="Tahoma" w:hAnsi="Tahoma" w:cs="Tahoma"/>
          <w:sz w:val="22"/>
          <w:szCs w:val="22"/>
        </w:rPr>
        <w:t xml:space="preserve">13. Στον ΚΑ 70-6012.001 «Αποζημίωση υπερωριακής εργασίας» </w:t>
      </w:r>
    </w:p>
    <w:p w:rsidR="000A28D0" w:rsidRPr="00A81421" w:rsidRDefault="000A28D0" w:rsidP="000A28D0">
      <w:pPr>
        <w:spacing w:line="276" w:lineRule="auto"/>
        <w:jc w:val="both"/>
        <w:rPr>
          <w:rFonts w:ascii="Tahoma" w:hAnsi="Tahoma" w:cs="Tahoma"/>
          <w:b/>
          <w:color w:val="FF0000"/>
          <w:sz w:val="22"/>
          <w:szCs w:val="22"/>
        </w:rPr>
      </w:pPr>
      <w:r w:rsidRPr="00A81421">
        <w:rPr>
          <w:rFonts w:ascii="Tahoma" w:hAnsi="Tahoma" w:cs="Tahoma"/>
          <w:sz w:val="22"/>
          <w:szCs w:val="22"/>
        </w:rPr>
        <w:t>14. Στον 70-6051 «Εργοδοτικές εισφορές προσωπικού με σύμβαση Δημοσίου Δικαίου»</w:t>
      </w:r>
    </w:p>
    <w:p w:rsidR="000A28D0" w:rsidRPr="00A81421" w:rsidRDefault="000A28D0" w:rsidP="000A28D0">
      <w:pPr>
        <w:spacing w:line="276" w:lineRule="auto"/>
        <w:jc w:val="both"/>
        <w:rPr>
          <w:rFonts w:ascii="Tahoma" w:hAnsi="Tahoma" w:cs="Tahoma"/>
          <w:b/>
          <w:sz w:val="22"/>
          <w:szCs w:val="22"/>
        </w:rPr>
      </w:pPr>
    </w:p>
    <w:p w:rsidR="000A28D0" w:rsidRPr="00A81421" w:rsidRDefault="000A28D0" w:rsidP="000A28D0">
      <w:pPr>
        <w:spacing w:line="276" w:lineRule="auto"/>
        <w:jc w:val="both"/>
        <w:rPr>
          <w:rFonts w:ascii="Tahoma" w:hAnsi="Tahoma" w:cs="Tahoma"/>
          <w:sz w:val="22"/>
          <w:szCs w:val="22"/>
        </w:rPr>
      </w:pPr>
    </w:p>
    <w:p w:rsidR="000A28D0" w:rsidRPr="00A81421" w:rsidRDefault="000A28D0" w:rsidP="000A28D0">
      <w:pPr>
        <w:spacing w:line="276" w:lineRule="auto"/>
        <w:ind w:firstLine="426"/>
        <w:jc w:val="both"/>
        <w:rPr>
          <w:rFonts w:ascii="Tahoma" w:hAnsi="Tahoma" w:cs="Tahoma"/>
          <w:sz w:val="22"/>
          <w:szCs w:val="22"/>
        </w:rPr>
      </w:pPr>
      <w:r w:rsidRPr="00A81421">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28D0" w:rsidRPr="00A81421" w:rsidRDefault="000A28D0" w:rsidP="000A28D0">
      <w:pPr>
        <w:spacing w:line="276" w:lineRule="auto"/>
        <w:ind w:firstLine="426"/>
        <w:jc w:val="both"/>
        <w:rPr>
          <w:rFonts w:ascii="Tahoma" w:hAnsi="Tahoma" w:cs="Tahoma"/>
          <w:sz w:val="22"/>
          <w:szCs w:val="22"/>
        </w:rPr>
      </w:pPr>
    </w:p>
    <w:p w:rsidR="000A28D0" w:rsidRPr="00A81421" w:rsidRDefault="000A28D0" w:rsidP="000A28D0">
      <w:pPr>
        <w:spacing w:line="276" w:lineRule="auto"/>
        <w:jc w:val="center"/>
        <w:rPr>
          <w:rFonts w:ascii="Tahoma" w:hAnsi="Tahoma" w:cs="Tahoma"/>
          <w:b/>
          <w:color w:val="000000"/>
          <w:sz w:val="22"/>
          <w:szCs w:val="22"/>
        </w:rPr>
      </w:pPr>
      <w:r w:rsidRPr="00A81421">
        <w:rPr>
          <w:rFonts w:ascii="Tahoma" w:hAnsi="Tahoma" w:cs="Tahoma"/>
          <w:b/>
          <w:color w:val="000000"/>
          <w:sz w:val="22"/>
          <w:szCs w:val="22"/>
        </w:rPr>
        <w:t>ΤΟ ΔΗΜΟΤΙΚΟ ΣΥΜΒΟΥΛΙΟ</w:t>
      </w:r>
    </w:p>
    <w:p w:rsidR="000A28D0" w:rsidRPr="00A81421" w:rsidRDefault="000A28D0" w:rsidP="000A28D0">
      <w:pPr>
        <w:spacing w:line="276" w:lineRule="auto"/>
        <w:jc w:val="center"/>
        <w:rPr>
          <w:rFonts w:ascii="Tahoma" w:hAnsi="Tahoma" w:cs="Tahoma"/>
          <w:b/>
          <w:color w:val="000000"/>
          <w:sz w:val="22"/>
          <w:szCs w:val="22"/>
        </w:rPr>
      </w:pPr>
    </w:p>
    <w:p w:rsidR="000A28D0" w:rsidRPr="00A81421" w:rsidRDefault="000A28D0" w:rsidP="000A28D0">
      <w:pPr>
        <w:spacing w:line="276" w:lineRule="auto"/>
        <w:jc w:val="both"/>
        <w:rPr>
          <w:rFonts w:ascii="Tahoma" w:hAnsi="Tahoma" w:cs="Tahoma"/>
          <w:sz w:val="22"/>
          <w:szCs w:val="22"/>
          <w:shd w:val="clear" w:color="auto" w:fill="FFFFFF"/>
        </w:rPr>
      </w:pPr>
      <w:r w:rsidRPr="00A81421">
        <w:rPr>
          <w:rFonts w:ascii="Tahoma" w:hAnsi="Tahoma" w:cs="Tahoma"/>
          <w:sz w:val="22"/>
          <w:szCs w:val="22"/>
          <w:shd w:val="clear" w:color="auto" w:fill="FFFFFF"/>
        </w:rPr>
        <w:t xml:space="preserve">Αφού έλαβε υπόψη του τις διατάξεις που αναφέρονται παραπάνω, καθώς και αυτές του Ν.3463/06, του  Ν.3852/10 όπως τροποποιήθηκε με το Ν.4555/2018  και την εισήγηση </w:t>
      </w:r>
    </w:p>
    <w:p w:rsidR="00847550" w:rsidRPr="00A81421" w:rsidRDefault="00847550" w:rsidP="00847550">
      <w:pPr>
        <w:spacing w:line="276" w:lineRule="auto"/>
        <w:ind w:firstLine="426"/>
        <w:jc w:val="both"/>
        <w:rPr>
          <w:rFonts w:ascii="Tahoma" w:hAnsi="Tahoma" w:cs="Tahoma"/>
          <w:sz w:val="22"/>
          <w:szCs w:val="22"/>
        </w:rPr>
      </w:pPr>
    </w:p>
    <w:p w:rsidR="00847550" w:rsidRPr="00A81421" w:rsidRDefault="00847550" w:rsidP="00847550">
      <w:pPr>
        <w:rPr>
          <w:rFonts w:ascii="Tahoma" w:hAnsi="Tahoma" w:cs="Tahoma"/>
          <w:sz w:val="22"/>
          <w:szCs w:val="22"/>
        </w:rPr>
      </w:pPr>
    </w:p>
    <w:p w:rsidR="00847550" w:rsidRPr="00A81421" w:rsidRDefault="00847550" w:rsidP="00847550">
      <w:pPr>
        <w:rPr>
          <w:rFonts w:ascii="Tahoma" w:hAnsi="Tahoma" w:cs="Tahoma"/>
          <w:b/>
          <w:sz w:val="22"/>
          <w:szCs w:val="22"/>
        </w:rPr>
      </w:pPr>
      <w:r w:rsidRPr="00A81421">
        <w:rPr>
          <w:rFonts w:ascii="Tahoma" w:hAnsi="Tahoma" w:cs="Tahoma"/>
          <w:sz w:val="22"/>
          <w:szCs w:val="22"/>
        </w:rPr>
        <w:t xml:space="preserve">                                               </w:t>
      </w:r>
      <w:r w:rsidRPr="00A81421">
        <w:rPr>
          <w:rFonts w:ascii="Tahoma" w:hAnsi="Tahoma" w:cs="Tahoma"/>
          <w:b/>
          <w:sz w:val="22"/>
          <w:szCs w:val="22"/>
        </w:rPr>
        <w:t>ΑΠΟΦΑΣΙΖΕI ΟΜΟΦΩΝΑ</w:t>
      </w:r>
    </w:p>
    <w:p w:rsidR="00847550" w:rsidRPr="00A81421" w:rsidRDefault="00847550" w:rsidP="00847550">
      <w:pPr>
        <w:rPr>
          <w:rFonts w:ascii="Tahoma" w:hAnsi="Tahoma" w:cs="Tahoma"/>
          <w:b/>
          <w:sz w:val="22"/>
          <w:szCs w:val="22"/>
        </w:rPr>
      </w:pPr>
    </w:p>
    <w:p w:rsidR="003028E2" w:rsidRPr="00A81421" w:rsidRDefault="00A81421" w:rsidP="00847550">
      <w:pPr>
        <w:spacing w:line="276" w:lineRule="auto"/>
        <w:jc w:val="both"/>
        <w:rPr>
          <w:rFonts w:ascii="Tahoma" w:hAnsi="Tahoma" w:cs="Tahoma"/>
          <w:kern w:val="20"/>
          <w:sz w:val="22"/>
          <w:szCs w:val="22"/>
        </w:rPr>
      </w:pPr>
      <w:r>
        <w:rPr>
          <w:rFonts w:ascii="Tahoma" w:hAnsi="Tahoma" w:cs="Tahoma"/>
          <w:sz w:val="22"/>
          <w:szCs w:val="22"/>
        </w:rPr>
        <w:tab/>
      </w:r>
      <w:r w:rsidR="00847550" w:rsidRPr="00A81421">
        <w:rPr>
          <w:rFonts w:ascii="Tahoma" w:hAnsi="Tahoma" w:cs="Tahoma"/>
          <w:b/>
          <w:sz w:val="22"/>
          <w:szCs w:val="22"/>
        </w:rPr>
        <w:t>Α.-</w:t>
      </w:r>
      <w:r w:rsidR="000A28D0" w:rsidRPr="00A81421">
        <w:rPr>
          <w:rFonts w:ascii="Tahoma" w:hAnsi="Tahoma" w:cs="Tahoma"/>
          <w:sz w:val="22"/>
          <w:szCs w:val="22"/>
        </w:rPr>
        <w:t xml:space="preserve"> </w:t>
      </w:r>
      <w:r w:rsidRPr="00A81421">
        <w:rPr>
          <w:rFonts w:ascii="Tahoma" w:hAnsi="Tahoma" w:cs="Tahoma"/>
          <w:sz w:val="22"/>
          <w:szCs w:val="22"/>
        </w:rPr>
        <w:t>Την κ</w:t>
      </w:r>
      <w:r w:rsidR="003028E2" w:rsidRPr="00A81421">
        <w:rPr>
          <w:rFonts w:ascii="Tahoma" w:hAnsi="Tahoma" w:cs="Tahoma"/>
          <w:kern w:val="20"/>
          <w:sz w:val="22"/>
          <w:szCs w:val="22"/>
        </w:rPr>
        <w:t xml:space="preserve">αθιέρωση  24ωρης λειτουργίας, καθώς και λειτουργίας κατά τις Κυριακές και εξαιρέσιμες ημέρες </w:t>
      </w:r>
      <w:r w:rsidRPr="00A81421">
        <w:rPr>
          <w:rFonts w:ascii="Tahoma" w:hAnsi="Tahoma" w:cs="Tahoma"/>
          <w:kern w:val="20"/>
          <w:sz w:val="22"/>
          <w:szCs w:val="22"/>
        </w:rPr>
        <w:t xml:space="preserve">των </w:t>
      </w:r>
      <w:r w:rsidR="003028E2" w:rsidRPr="00A81421">
        <w:rPr>
          <w:rFonts w:ascii="Tahoma" w:hAnsi="Tahoma" w:cs="Tahoma"/>
          <w:sz w:val="22"/>
          <w:szCs w:val="22"/>
        </w:rPr>
        <w:t>Ληξιαρχείων όλων των Δημ</w:t>
      </w:r>
      <w:r w:rsidR="00DF42B1" w:rsidRPr="00A81421">
        <w:rPr>
          <w:rFonts w:ascii="Tahoma" w:hAnsi="Tahoma" w:cs="Tahoma"/>
          <w:sz w:val="22"/>
          <w:szCs w:val="22"/>
        </w:rPr>
        <w:t>οτικών Ενοτήτων</w:t>
      </w:r>
      <w:r w:rsidR="003028E2" w:rsidRPr="00A81421">
        <w:rPr>
          <w:rFonts w:ascii="Tahoma" w:hAnsi="Tahoma" w:cs="Tahoma"/>
          <w:sz w:val="22"/>
          <w:szCs w:val="22"/>
        </w:rPr>
        <w:t>, της Δ/νσης Διοικητικών Υπηρεσιών</w:t>
      </w:r>
      <w:r w:rsidRPr="00A81421">
        <w:rPr>
          <w:rFonts w:ascii="Tahoma" w:hAnsi="Tahoma" w:cs="Tahoma"/>
          <w:sz w:val="22"/>
          <w:szCs w:val="22"/>
        </w:rPr>
        <w:t xml:space="preserve">, </w:t>
      </w:r>
      <w:r w:rsidR="003028E2" w:rsidRPr="00A81421">
        <w:rPr>
          <w:rFonts w:ascii="Tahoma" w:hAnsi="Tahoma" w:cs="Tahoma"/>
          <w:sz w:val="22"/>
          <w:szCs w:val="22"/>
        </w:rPr>
        <w:t xml:space="preserve">του συνεργείου ηλεκτροφωτισμού του τμήματος Ηλεκτρομηχανολογικών Έργων, Ηλεκτροφωτισμού και Εξοικονόμησης Ενέργειας και  της υπηρεσίας Πολιτικής Προστασίας της Δ/νσης Τεχνικών Υπηρεσιών, του Τμήματος Αποκομιδής, Διαχείρισης Απορριμμάτων και Ανακυκλώσιμων υλικών, της Δ/νσης Καθαριότητας Ανακύκλωσης και Πρασίνου, </w:t>
      </w:r>
      <w:r w:rsidR="003028E2" w:rsidRPr="00A81421">
        <w:rPr>
          <w:rFonts w:ascii="Tahoma" w:hAnsi="Tahoma" w:cs="Tahoma"/>
          <w:kern w:val="20"/>
          <w:sz w:val="22"/>
          <w:szCs w:val="22"/>
        </w:rPr>
        <w:t xml:space="preserve">του τμήματος </w:t>
      </w:r>
      <w:r w:rsidR="003028E2" w:rsidRPr="00A81421">
        <w:rPr>
          <w:rFonts w:ascii="Tahoma" w:hAnsi="Tahoma" w:cs="Tahoma"/>
          <w:sz w:val="22"/>
          <w:szCs w:val="22"/>
        </w:rPr>
        <w:t xml:space="preserve">Αγροτικής Ανάπτυξης  και του Τμήματος Πολιτιστικής και Τουριστικής Ανάπτυξης της Δ/νσης Ανάπτυξης </w:t>
      </w:r>
      <w:r w:rsidR="003028E2" w:rsidRPr="00A81421">
        <w:rPr>
          <w:rFonts w:ascii="Tahoma" w:hAnsi="Tahoma" w:cs="Tahoma"/>
          <w:kern w:val="20"/>
          <w:sz w:val="22"/>
          <w:szCs w:val="22"/>
        </w:rPr>
        <w:t>του Δήμου Αρταίων για το έτος 2020</w:t>
      </w:r>
      <w:r w:rsidRPr="00A81421">
        <w:rPr>
          <w:rFonts w:ascii="Tahoma" w:hAnsi="Tahoma" w:cs="Tahoma"/>
          <w:kern w:val="20"/>
          <w:sz w:val="22"/>
          <w:szCs w:val="22"/>
        </w:rPr>
        <w:t xml:space="preserve"> </w:t>
      </w:r>
      <w:r w:rsidR="003028E2" w:rsidRPr="00A81421">
        <w:rPr>
          <w:rFonts w:ascii="Tahoma" w:hAnsi="Tahoma" w:cs="Tahoma"/>
          <w:sz w:val="22"/>
          <w:szCs w:val="22"/>
        </w:rPr>
        <w:t xml:space="preserve">και </w:t>
      </w:r>
    </w:p>
    <w:p w:rsidR="003028E2" w:rsidRPr="00A81421" w:rsidRDefault="003028E2" w:rsidP="003028E2">
      <w:pPr>
        <w:spacing w:line="276" w:lineRule="auto"/>
        <w:jc w:val="both"/>
        <w:rPr>
          <w:rFonts w:ascii="Tahoma" w:hAnsi="Tahoma" w:cs="Tahoma"/>
          <w:kern w:val="20"/>
          <w:sz w:val="18"/>
          <w:szCs w:val="18"/>
        </w:rPr>
      </w:pPr>
    </w:p>
    <w:p w:rsidR="003028E2" w:rsidRPr="00A81421" w:rsidRDefault="00A81421" w:rsidP="003028E2">
      <w:pPr>
        <w:spacing w:line="276" w:lineRule="auto"/>
        <w:jc w:val="both"/>
        <w:rPr>
          <w:rFonts w:ascii="Tahoma" w:hAnsi="Tahoma" w:cs="Tahoma"/>
          <w:sz w:val="22"/>
          <w:szCs w:val="22"/>
        </w:rPr>
      </w:pPr>
      <w:r>
        <w:rPr>
          <w:rFonts w:ascii="Tahoma" w:hAnsi="Tahoma" w:cs="Tahoma"/>
          <w:kern w:val="20"/>
          <w:sz w:val="18"/>
          <w:szCs w:val="18"/>
        </w:rPr>
        <w:tab/>
      </w:r>
      <w:r w:rsidR="003028E2" w:rsidRPr="00A81421">
        <w:rPr>
          <w:rFonts w:ascii="Tahoma" w:hAnsi="Tahoma" w:cs="Tahoma"/>
          <w:b/>
          <w:kern w:val="20"/>
          <w:sz w:val="18"/>
          <w:szCs w:val="18"/>
        </w:rPr>
        <w:t>Β.-</w:t>
      </w:r>
      <w:r w:rsidR="003028E2" w:rsidRPr="00A81421">
        <w:rPr>
          <w:rFonts w:ascii="Tahoma" w:hAnsi="Tahoma" w:cs="Tahoma"/>
          <w:sz w:val="22"/>
          <w:szCs w:val="22"/>
        </w:rPr>
        <w:t xml:space="preserve"> </w:t>
      </w:r>
      <w:r w:rsidRPr="00A81421">
        <w:rPr>
          <w:rFonts w:ascii="Tahoma" w:hAnsi="Tahoma" w:cs="Tahoma"/>
          <w:sz w:val="22"/>
          <w:szCs w:val="22"/>
        </w:rPr>
        <w:t>Την</w:t>
      </w:r>
      <w:r>
        <w:rPr>
          <w:rFonts w:ascii="Tahoma" w:hAnsi="Tahoma" w:cs="Tahoma"/>
          <w:b/>
          <w:sz w:val="22"/>
          <w:szCs w:val="22"/>
        </w:rPr>
        <w:t xml:space="preserve"> </w:t>
      </w:r>
      <w:r>
        <w:rPr>
          <w:rFonts w:ascii="Tahoma" w:hAnsi="Tahoma" w:cs="Tahoma"/>
          <w:sz w:val="22"/>
          <w:szCs w:val="22"/>
        </w:rPr>
        <w:t>καθιέρωση</w:t>
      </w:r>
      <w:r w:rsidR="003028E2" w:rsidRPr="00A81421">
        <w:rPr>
          <w:rFonts w:ascii="Tahoma" w:hAnsi="Tahoma" w:cs="Tahoma"/>
          <w:b/>
          <w:sz w:val="22"/>
          <w:szCs w:val="22"/>
        </w:rPr>
        <w:t xml:space="preserve">  </w:t>
      </w:r>
      <w:r w:rsidR="003028E2" w:rsidRPr="00A81421">
        <w:rPr>
          <w:rFonts w:ascii="Tahoma" w:hAnsi="Tahoma" w:cs="Tahoma"/>
          <w:sz w:val="22"/>
          <w:szCs w:val="22"/>
        </w:rPr>
        <w:t>πενθήμερη</w:t>
      </w:r>
      <w:r>
        <w:rPr>
          <w:rFonts w:ascii="Tahoma" w:hAnsi="Tahoma" w:cs="Tahoma"/>
          <w:sz w:val="22"/>
          <w:szCs w:val="22"/>
        </w:rPr>
        <w:t>ς</w:t>
      </w:r>
      <w:r w:rsidR="003028E2" w:rsidRPr="00A81421">
        <w:rPr>
          <w:rFonts w:ascii="Tahoma" w:hAnsi="Tahoma" w:cs="Tahoma"/>
          <w:sz w:val="22"/>
          <w:szCs w:val="22"/>
        </w:rPr>
        <w:t xml:space="preserve"> εργασία</w:t>
      </w:r>
      <w:r>
        <w:rPr>
          <w:rFonts w:ascii="Tahoma" w:hAnsi="Tahoma" w:cs="Tahoma"/>
          <w:sz w:val="22"/>
          <w:szCs w:val="22"/>
        </w:rPr>
        <w:t>ς</w:t>
      </w:r>
      <w:r w:rsidR="003028E2" w:rsidRPr="00A81421">
        <w:rPr>
          <w:rFonts w:ascii="Tahoma" w:hAnsi="Tahoma" w:cs="Tahoma"/>
          <w:sz w:val="22"/>
          <w:szCs w:val="22"/>
        </w:rPr>
        <w:t xml:space="preserve"> από την Τρίτη μέχρι και το Σάββατο και καθιέρωση ως μη εργάσιμης ημέρας της Δευτέρας ως εξής: α) Για το Τμήμα Αποκομιδής, Διαχείρισης Απορριμμάτων και Ανακυκλώσιμων υλικών της Διεύθυνσης Καθαριότητας Ανακύκλωσης και Πρασίνου</w:t>
      </w:r>
      <w:r w:rsidR="00FA1A37" w:rsidRPr="00A81421">
        <w:rPr>
          <w:rFonts w:ascii="Tahoma" w:hAnsi="Tahoma" w:cs="Tahoma"/>
          <w:sz w:val="22"/>
          <w:szCs w:val="22"/>
        </w:rPr>
        <w:t>, του Δήμου Αρταίων για το έτος 2020</w:t>
      </w:r>
      <w:r w:rsidR="003028E2" w:rsidRPr="00A81421">
        <w:rPr>
          <w:rFonts w:ascii="Tahoma" w:hAnsi="Tahoma" w:cs="Tahoma"/>
          <w:sz w:val="22"/>
          <w:szCs w:val="22"/>
        </w:rPr>
        <w:t xml:space="preserve"> για τους κάτωθι:</w:t>
      </w:r>
    </w:p>
    <w:p w:rsidR="003028E2" w:rsidRPr="00A81421" w:rsidRDefault="003028E2" w:rsidP="003028E2">
      <w:pPr>
        <w:jc w:val="center"/>
        <w:rPr>
          <w:rFonts w:ascii="Tahoma" w:hAnsi="Tahoma" w:cs="Tahoma"/>
          <w:b/>
          <w:sz w:val="22"/>
          <w:szCs w:val="22"/>
        </w:rPr>
      </w:pPr>
      <w:r w:rsidRPr="00A81421">
        <w:rPr>
          <w:rFonts w:ascii="Tahoma" w:hAnsi="Tahoma" w:cs="Tahoma"/>
          <w:b/>
          <w:sz w:val="22"/>
          <w:szCs w:val="22"/>
        </w:rPr>
        <w:t>ΜΟΝΙΜΟΙ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2"/>
        <w:gridCol w:w="3354"/>
        <w:gridCol w:w="3448"/>
      </w:tblGrid>
      <w:tr w:rsidR="003028E2" w:rsidRPr="00A81421" w:rsidTr="003028E2">
        <w:tc>
          <w:tcPr>
            <w:tcW w:w="2694"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ΚΑΤΗΓΟΡΙΑ</w:t>
            </w:r>
          </w:p>
        </w:tc>
        <w:tc>
          <w:tcPr>
            <w:tcW w:w="3402"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ΕΙΔΙΚΟΤΗΤΑ</w:t>
            </w:r>
          </w:p>
        </w:tc>
        <w:tc>
          <w:tcPr>
            <w:tcW w:w="3509"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ΑΡΙΘΜΟΣ ΑΤΟΜΩΝ</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 ΟΔΗΓΩΝ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4</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 ΧΕΙΡΙΣΤΩΝ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2</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ΔΕ ΕΠΟΠΤΩΝ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2</w:t>
            </w:r>
          </w:p>
        </w:tc>
      </w:tr>
      <w:tr w:rsidR="003028E2" w:rsidRPr="00A81421" w:rsidTr="003028E2">
        <w:tc>
          <w:tcPr>
            <w:tcW w:w="2694"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w:t>
            </w:r>
          </w:p>
        </w:tc>
        <w:tc>
          <w:tcPr>
            <w:tcW w:w="3402"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 ΕΡΓΑΤΩΝ</w:t>
            </w:r>
          </w:p>
        </w:tc>
        <w:tc>
          <w:tcPr>
            <w:tcW w:w="3509"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12</w:t>
            </w:r>
          </w:p>
        </w:tc>
      </w:tr>
    </w:tbl>
    <w:p w:rsidR="003028E2" w:rsidRPr="00A81421" w:rsidRDefault="003028E2" w:rsidP="003028E2">
      <w:pPr>
        <w:jc w:val="both"/>
        <w:rPr>
          <w:rFonts w:ascii="Tahoma" w:hAnsi="Tahoma" w:cs="Tahoma"/>
          <w:sz w:val="22"/>
          <w:szCs w:val="22"/>
        </w:rPr>
      </w:pPr>
      <w:r w:rsidRPr="00A81421">
        <w:rPr>
          <w:rFonts w:ascii="Tahoma" w:hAnsi="Tahoma" w:cs="Tahoma"/>
          <w:sz w:val="22"/>
          <w:szCs w:val="22"/>
        </w:rPr>
        <w:t xml:space="preserve">                                                          </w:t>
      </w:r>
    </w:p>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 xml:space="preserve">                                                          ΙΔΑΧ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2"/>
        <w:gridCol w:w="3354"/>
        <w:gridCol w:w="3448"/>
      </w:tblGrid>
      <w:tr w:rsidR="003028E2" w:rsidRPr="00A81421" w:rsidTr="003028E2">
        <w:tc>
          <w:tcPr>
            <w:tcW w:w="2694" w:type="dxa"/>
          </w:tcPr>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ΚΑΤΗΓΟΡΙΑ</w:t>
            </w:r>
          </w:p>
        </w:tc>
        <w:tc>
          <w:tcPr>
            <w:tcW w:w="3402" w:type="dxa"/>
          </w:tcPr>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ΕΙΔΙΚΟΤΗΤΑ</w:t>
            </w:r>
          </w:p>
        </w:tc>
        <w:tc>
          <w:tcPr>
            <w:tcW w:w="3509" w:type="dxa"/>
          </w:tcPr>
          <w:p w:rsidR="003028E2" w:rsidRPr="00A81421" w:rsidRDefault="003028E2" w:rsidP="003028E2">
            <w:pPr>
              <w:jc w:val="both"/>
              <w:rPr>
                <w:rFonts w:ascii="Tahoma" w:hAnsi="Tahoma" w:cs="Tahoma"/>
                <w:b/>
                <w:sz w:val="22"/>
                <w:szCs w:val="22"/>
              </w:rPr>
            </w:pPr>
            <w:r w:rsidRPr="00A81421">
              <w:rPr>
                <w:rFonts w:ascii="Tahoma" w:hAnsi="Tahoma" w:cs="Tahoma"/>
                <w:b/>
                <w:sz w:val="22"/>
                <w:szCs w:val="22"/>
              </w:rPr>
              <w:t>ΑΡΙΘΜΟΣ ΑΤΟΜΩΝ</w:t>
            </w:r>
          </w:p>
        </w:tc>
      </w:tr>
      <w:tr w:rsidR="003028E2" w:rsidRPr="00A81421" w:rsidTr="003028E2">
        <w:tc>
          <w:tcPr>
            <w:tcW w:w="2694"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ΔΕ</w:t>
            </w:r>
          </w:p>
        </w:tc>
        <w:tc>
          <w:tcPr>
            <w:tcW w:w="3402"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ΔΕ ΟΔΗΓΩΝ</w:t>
            </w:r>
          </w:p>
        </w:tc>
        <w:tc>
          <w:tcPr>
            <w:tcW w:w="3509" w:type="dxa"/>
          </w:tcPr>
          <w:p w:rsidR="003028E2" w:rsidRPr="00A81421" w:rsidRDefault="003028E2" w:rsidP="003028E2">
            <w:pPr>
              <w:jc w:val="center"/>
              <w:rPr>
                <w:rFonts w:ascii="Tahoma" w:hAnsi="Tahoma" w:cs="Tahoma"/>
                <w:sz w:val="22"/>
                <w:szCs w:val="22"/>
              </w:rPr>
            </w:pPr>
            <w:r w:rsidRPr="00A81421">
              <w:rPr>
                <w:rFonts w:ascii="Tahoma" w:hAnsi="Tahoma" w:cs="Tahoma"/>
                <w:sz w:val="22"/>
                <w:szCs w:val="22"/>
              </w:rPr>
              <w:t>1</w:t>
            </w:r>
          </w:p>
        </w:tc>
      </w:tr>
      <w:tr w:rsidR="003028E2" w:rsidRPr="00A81421" w:rsidTr="003028E2">
        <w:tc>
          <w:tcPr>
            <w:tcW w:w="2694"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ΥΕ</w:t>
            </w:r>
          </w:p>
        </w:tc>
        <w:tc>
          <w:tcPr>
            <w:tcW w:w="3402" w:type="dxa"/>
          </w:tcPr>
          <w:p w:rsidR="003028E2" w:rsidRPr="00A81421" w:rsidRDefault="003028E2" w:rsidP="003028E2">
            <w:pPr>
              <w:jc w:val="both"/>
              <w:rPr>
                <w:rFonts w:ascii="Tahoma" w:hAnsi="Tahoma" w:cs="Tahoma"/>
                <w:sz w:val="22"/>
                <w:szCs w:val="22"/>
              </w:rPr>
            </w:pPr>
            <w:r w:rsidRPr="00A81421">
              <w:rPr>
                <w:rFonts w:ascii="Tahoma" w:hAnsi="Tahoma" w:cs="Tahoma"/>
                <w:sz w:val="22"/>
                <w:szCs w:val="22"/>
              </w:rPr>
              <w:t>ΥΕ ΕΡΓΑΤΩΝ</w:t>
            </w:r>
          </w:p>
        </w:tc>
        <w:tc>
          <w:tcPr>
            <w:tcW w:w="3509" w:type="dxa"/>
          </w:tcPr>
          <w:p w:rsidR="003028E2" w:rsidRPr="00A81421" w:rsidRDefault="003028E2" w:rsidP="003028E2">
            <w:pPr>
              <w:jc w:val="center"/>
              <w:rPr>
                <w:rFonts w:ascii="Tahoma" w:hAnsi="Tahoma" w:cs="Tahoma"/>
                <w:sz w:val="22"/>
                <w:szCs w:val="22"/>
              </w:rPr>
            </w:pPr>
            <w:r w:rsidRPr="00A81421">
              <w:rPr>
                <w:rFonts w:ascii="Tahoma" w:hAnsi="Tahoma" w:cs="Tahoma"/>
                <w:sz w:val="22"/>
                <w:szCs w:val="22"/>
              </w:rPr>
              <w:t>3</w:t>
            </w:r>
          </w:p>
        </w:tc>
      </w:tr>
    </w:tbl>
    <w:p w:rsidR="003028E2" w:rsidRPr="00A81421" w:rsidRDefault="003028E2" w:rsidP="003028E2">
      <w:pPr>
        <w:spacing w:line="276" w:lineRule="auto"/>
        <w:jc w:val="both"/>
        <w:rPr>
          <w:rFonts w:ascii="Tahoma" w:hAnsi="Tahoma" w:cs="Tahoma"/>
          <w:sz w:val="22"/>
          <w:szCs w:val="22"/>
        </w:rPr>
      </w:pPr>
      <w:r w:rsidRPr="00A81421">
        <w:rPr>
          <w:rFonts w:ascii="Tahoma" w:hAnsi="Tahoma" w:cs="Tahoma"/>
          <w:sz w:val="22"/>
          <w:szCs w:val="22"/>
        </w:rPr>
        <w:t xml:space="preserve">  και β) Για το Τμήμα Αγροτικής Ανάπτυξης της Διεύθυνσης Ανάπτυξης</w:t>
      </w:r>
      <w:r w:rsidR="00FA1A37" w:rsidRPr="00A81421">
        <w:rPr>
          <w:rFonts w:ascii="Tahoma" w:hAnsi="Tahoma" w:cs="Tahoma"/>
          <w:sz w:val="22"/>
          <w:szCs w:val="22"/>
        </w:rPr>
        <w:t>, του Δήμου Αρταίων για το έτος 2020</w:t>
      </w:r>
      <w:r w:rsidRPr="00A81421">
        <w:rPr>
          <w:rFonts w:ascii="Tahoma" w:hAnsi="Tahoma" w:cs="Tahoma"/>
          <w:sz w:val="22"/>
          <w:szCs w:val="22"/>
        </w:rPr>
        <w:t xml:space="preserve"> για τους κάτωθι:</w:t>
      </w:r>
    </w:p>
    <w:p w:rsidR="003028E2" w:rsidRPr="00A81421" w:rsidRDefault="003028E2" w:rsidP="003028E2">
      <w:pPr>
        <w:jc w:val="center"/>
        <w:rPr>
          <w:rFonts w:ascii="Tahoma" w:hAnsi="Tahoma" w:cs="Tahoma"/>
          <w:b/>
          <w:sz w:val="22"/>
          <w:szCs w:val="22"/>
        </w:rPr>
      </w:pPr>
      <w:r w:rsidRPr="00A81421">
        <w:rPr>
          <w:rFonts w:ascii="Tahoma" w:hAnsi="Tahoma" w:cs="Tahoma"/>
          <w:b/>
          <w:sz w:val="22"/>
          <w:szCs w:val="22"/>
        </w:rPr>
        <w:t>ΜΟΝΙΜΟΙ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3357"/>
        <w:gridCol w:w="3447"/>
      </w:tblGrid>
      <w:tr w:rsidR="003028E2" w:rsidRPr="00A81421" w:rsidTr="003028E2">
        <w:tc>
          <w:tcPr>
            <w:tcW w:w="2660"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ΚΑΤΗΓΟΡΙΑ</w:t>
            </w:r>
          </w:p>
        </w:tc>
        <w:tc>
          <w:tcPr>
            <w:tcW w:w="3357"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ΕΙΔΙΚΟΤΗΤΑ</w:t>
            </w:r>
          </w:p>
        </w:tc>
        <w:tc>
          <w:tcPr>
            <w:tcW w:w="3447" w:type="dxa"/>
          </w:tcPr>
          <w:p w:rsidR="003028E2" w:rsidRPr="00A81421" w:rsidRDefault="003028E2" w:rsidP="003028E2">
            <w:pPr>
              <w:pStyle w:val="aa"/>
              <w:ind w:left="0"/>
              <w:jc w:val="both"/>
              <w:rPr>
                <w:rFonts w:ascii="Tahoma" w:hAnsi="Tahoma" w:cs="Tahoma"/>
                <w:b/>
                <w:sz w:val="22"/>
                <w:szCs w:val="22"/>
              </w:rPr>
            </w:pPr>
            <w:r w:rsidRPr="00A81421">
              <w:rPr>
                <w:rFonts w:ascii="Tahoma" w:hAnsi="Tahoma" w:cs="Tahoma"/>
                <w:b/>
                <w:sz w:val="22"/>
                <w:szCs w:val="22"/>
              </w:rPr>
              <w:t>ΑΡΙΘΜΟΣ ΑΤΟΜΩΝ</w:t>
            </w:r>
          </w:p>
        </w:tc>
      </w:tr>
      <w:tr w:rsidR="003028E2" w:rsidRPr="00A81421" w:rsidTr="003028E2">
        <w:tc>
          <w:tcPr>
            <w:tcW w:w="2660"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w:t>
            </w:r>
          </w:p>
        </w:tc>
        <w:tc>
          <w:tcPr>
            <w:tcW w:w="3357" w:type="dxa"/>
          </w:tcPr>
          <w:p w:rsidR="003028E2" w:rsidRPr="00A81421" w:rsidRDefault="003028E2" w:rsidP="003028E2">
            <w:pPr>
              <w:pStyle w:val="aa"/>
              <w:ind w:left="0"/>
              <w:jc w:val="both"/>
              <w:rPr>
                <w:rFonts w:ascii="Tahoma" w:hAnsi="Tahoma" w:cs="Tahoma"/>
                <w:sz w:val="22"/>
                <w:szCs w:val="22"/>
              </w:rPr>
            </w:pPr>
            <w:r w:rsidRPr="00A81421">
              <w:rPr>
                <w:rFonts w:ascii="Tahoma" w:hAnsi="Tahoma" w:cs="Tahoma"/>
                <w:sz w:val="22"/>
                <w:szCs w:val="22"/>
              </w:rPr>
              <w:t>ΥΕ ΕΡΓΑΤΩΝ ΚΑΘΑΡΙΟΤΗΤΑΣ</w:t>
            </w:r>
          </w:p>
        </w:tc>
        <w:tc>
          <w:tcPr>
            <w:tcW w:w="3447" w:type="dxa"/>
          </w:tcPr>
          <w:p w:rsidR="003028E2" w:rsidRPr="00A81421" w:rsidRDefault="003028E2" w:rsidP="003028E2">
            <w:pPr>
              <w:pStyle w:val="aa"/>
              <w:ind w:left="0"/>
              <w:jc w:val="center"/>
              <w:rPr>
                <w:rFonts w:ascii="Tahoma" w:hAnsi="Tahoma" w:cs="Tahoma"/>
                <w:sz w:val="22"/>
                <w:szCs w:val="22"/>
              </w:rPr>
            </w:pPr>
            <w:r w:rsidRPr="00A81421">
              <w:rPr>
                <w:rFonts w:ascii="Tahoma" w:hAnsi="Tahoma" w:cs="Tahoma"/>
                <w:sz w:val="22"/>
                <w:szCs w:val="22"/>
              </w:rPr>
              <w:t>2</w:t>
            </w:r>
          </w:p>
        </w:tc>
      </w:tr>
    </w:tbl>
    <w:p w:rsidR="003028E2" w:rsidRPr="00A81421" w:rsidRDefault="00A81421" w:rsidP="00847550">
      <w:pPr>
        <w:spacing w:line="276" w:lineRule="auto"/>
        <w:jc w:val="both"/>
        <w:rPr>
          <w:rFonts w:ascii="Tahoma" w:hAnsi="Tahoma" w:cs="Tahoma"/>
          <w:kern w:val="20"/>
          <w:sz w:val="18"/>
          <w:szCs w:val="18"/>
        </w:rPr>
      </w:pPr>
      <w:r>
        <w:rPr>
          <w:rFonts w:ascii="Tahoma" w:hAnsi="Tahoma" w:cs="Tahoma"/>
          <w:b/>
          <w:kern w:val="20"/>
          <w:sz w:val="18"/>
          <w:szCs w:val="18"/>
        </w:rPr>
        <w:t xml:space="preserve"> </w:t>
      </w:r>
      <w:r w:rsidRPr="00A81421">
        <w:rPr>
          <w:rFonts w:ascii="Tahoma" w:hAnsi="Tahoma" w:cs="Tahoma"/>
          <w:kern w:val="20"/>
          <w:sz w:val="18"/>
          <w:szCs w:val="18"/>
        </w:rPr>
        <w:t>Σύμφωνα με το σκεπτικό της παρούσας απόφασης.</w:t>
      </w:r>
    </w:p>
    <w:p w:rsidR="00BC33A2" w:rsidRPr="00A81421" w:rsidRDefault="00BC33A2" w:rsidP="00BC33A2">
      <w:pPr>
        <w:jc w:val="both"/>
        <w:rPr>
          <w:rFonts w:ascii="Tahoma" w:hAnsi="Tahoma" w:cs="Tahoma"/>
          <w:szCs w:val="22"/>
        </w:rPr>
      </w:pPr>
      <w:r w:rsidRPr="00A81421">
        <w:rPr>
          <w:rFonts w:ascii="Tahoma" w:hAnsi="Tahoma" w:cs="Tahoma"/>
          <w:szCs w:val="22"/>
        </w:rPr>
        <w:t>Αναθέτει κάθε παραπέρα ενέργεια στον κ. Δήμαρχο</w:t>
      </w:r>
    </w:p>
    <w:p w:rsidR="00BC33A2" w:rsidRPr="00A81421" w:rsidRDefault="00BC33A2" w:rsidP="00BC33A2">
      <w:pPr>
        <w:spacing w:line="276" w:lineRule="auto"/>
        <w:rPr>
          <w:rFonts w:ascii="Tahoma" w:hAnsi="Tahoma" w:cs="Tahoma"/>
          <w:b/>
          <w:sz w:val="22"/>
          <w:szCs w:val="22"/>
        </w:rPr>
      </w:pPr>
      <w:r w:rsidRPr="00A81421">
        <w:rPr>
          <w:rFonts w:ascii="Tahoma" w:hAnsi="Tahoma" w:cs="Tahoma"/>
          <w:b/>
          <w:sz w:val="22"/>
          <w:szCs w:val="22"/>
        </w:rPr>
        <w:t>Η απόφαση αυτή έλαβε αριθ. 16/2020</w:t>
      </w:r>
    </w:p>
    <w:p w:rsidR="00BC33A2" w:rsidRPr="00A81421" w:rsidRDefault="00BC33A2" w:rsidP="00BC33A2">
      <w:pPr>
        <w:pStyle w:val="a5"/>
        <w:spacing w:line="276" w:lineRule="auto"/>
        <w:jc w:val="center"/>
        <w:rPr>
          <w:rFonts w:ascii="Tahoma" w:hAnsi="Tahoma" w:cs="Tahoma"/>
          <w:b/>
          <w:sz w:val="22"/>
          <w:szCs w:val="22"/>
        </w:rPr>
      </w:pPr>
      <w:r w:rsidRPr="00A81421">
        <w:rPr>
          <w:rFonts w:ascii="Tahoma" w:hAnsi="Tahoma" w:cs="Tahoma"/>
          <w:b/>
          <w:sz w:val="22"/>
          <w:szCs w:val="22"/>
        </w:rPr>
        <w:t>Ο ΠΡΟΕΔΡΟΣ  Δ.Σ.</w:t>
      </w:r>
    </w:p>
    <w:p w:rsidR="00BC33A2" w:rsidRPr="00A81421" w:rsidRDefault="00BC33A2" w:rsidP="00BC33A2">
      <w:pPr>
        <w:pStyle w:val="a5"/>
        <w:spacing w:line="276" w:lineRule="auto"/>
        <w:jc w:val="center"/>
        <w:rPr>
          <w:rFonts w:ascii="Tahoma" w:hAnsi="Tahoma" w:cs="Tahoma"/>
          <w:b/>
          <w:sz w:val="22"/>
          <w:szCs w:val="22"/>
        </w:rPr>
      </w:pPr>
    </w:p>
    <w:p w:rsidR="00BC33A2" w:rsidRPr="00A81421" w:rsidRDefault="00BC33A2" w:rsidP="00BC33A2">
      <w:pPr>
        <w:pStyle w:val="a5"/>
        <w:spacing w:line="276" w:lineRule="auto"/>
        <w:jc w:val="center"/>
        <w:rPr>
          <w:rFonts w:ascii="Tahoma" w:hAnsi="Tahoma" w:cs="Tahoma"/>
          <w:sz w:val="22"/>
          <w:szCs w:val="22"/>
        </w:rPr>
      </w:pPr>
      <w:r w:rsidRPr="00A81421">
        <w:rPr>
          <w:rFonts w:ascii="Tahoma" w:hAnsi="Tahoma" w:cs="Tahoma"/>
          <w:b/>
          <w:sz w:val="22"/>
          <w:szCs w:val="22"/>
        </w:rPr>
        <w:t>ΚΩΝΣΤΑΝΤΙΝΟΣ ΤΡΑΜΠΑΣ</w:t>
      </w:r>
    </w:p>
    <w:p w:rsidR="00BC33A2" w:rsidRPr="00A81421" w:rsidRDefault="00BC33A2" w:rsidP="00BC33A2">
      <w:pPr>
        <w:pStyle w:val="a5"/>
        <w:jc w:val="both"/>
        <w:rPr>
          <w:rFonts w:ascii="Tahoma" w:hAnsi="Tahoma" w:cs="Tahoma"/>
          <w:i/>
          <w:sz w:val="14"/>
          <w:szCs w:val="14"/>
        </w:rPr>
      </w:pPr>
      <w:r w:rsidRPr="00A81421">
        <w:rPr>
          <w:rFonts w:ascii="Tahoma" w:hAnsi="Tahoma" w:cs="Tahoma"/>
          <w:i/>
          <w:sz w:val="14"/>
          <w:szCs w:val="14"/>
        </w:rPr>
        <w:t xml:space="preserve">ΑΚΡΙΒΕΣ ΑΝΤΙΓΡΑΦΟ                                                   </w:t>
      </w:r>
    </w:p>
    <w:p w:rsidR="00BC33A2" w:rsidRPr="00A81421" w:rsidRDefault="00BC33A2" w:rsidP="00BC33A2">
      <w:pPr>
        <w:pStyle w:val="a5"/>
        <w:jc w:val="both"/>
        <w:rPr>
          <w:rFonts w:ascii="Tahoma" w:hAnsi="Tahoma" w:cs="Tahoma"/>
          <w:i/>
          <w:sz w:val="14"/>
          <w:szCs w:val="14"/>
        </w:rPr>
      </w:pPr>
      <w:r w:rsidRPr="00A81421">
        <w:rPr>
          <w:rFonts w:ascii="Tahoma" w:hAnsi="Tahoma" w:cs="Tahoma"/>
          <w:i/>
          <w:sz w:val="14"/>
          <w:szCs w:val="14"/>
        </w:rPr>
        <w:t xml:space="preserve">      Άρτα αυθημερόν                                                 </w:t>
      </w:r>
    </w:p>
    <w:p w:rsidR="00BC33A2" w:rsidRPr="00A81421" w:rsidRDefault="00BC33A2" w:rsidP="00BC33A2">
      <w:pPr>
        <w:pStyle w:val="a5"/>
        <w:jc w:val="both"/>
        <w:rPr>
          <w:rFonts w:ascii="Tahoma" w:hAnsi="Tahoma" w:cs="Tahoma"/>
          <w:i/>
          <w:sz w:val="14"/>
          <w:szCs w:val="14"/>
        </w:rPr>
      </w:pPr>
      <w:r w:rsidRPr="00A81421">
        <w:rPr>
          <w:rFonts w:ascii="Tahoma" w:hAnsi="Tahoma" w:cs="Tahoma"/>
          <w:i/>
          <w:sz w:val="14"/>
          <w:szCs w:val="14"/>
        </w:rPr>
        <w:t xml:space="preserve">Ο Υπεύθυνος  Γραφείου </w:t>
      </w:r>
    </w:p>
    <w:p w:rsidR="00BC33A2" w:rsidRPr="00A81421" w:rsidRDefault="00BC33A2" w:rsidP="00BC33A2">
      <w:pPr>
        <w:pStyle w:val="a5"/>
        <w:jc w:val="both"/>
        <w:rPr>
          <w:rFonts w:ascii="Tahoma" w:hAnsi="Tahoma" w:cs="Tahoma"/>
          <w:i/>
          <w:sz w:val="14"/>
          <w:szCs w:val="14"/>
        </w:rPr>
      </w:pPr>
    </w:p>
    <w:p w:rsidR="00BC33A2" w:rsidRPr="00A81421" w:rsidRDefault="00BC33A2" w:rsidP="00801270">
      <w:pPr>
        <w:pStyle w:val="a5"/>
        <w:tabs>
          <w:tab w:val="left" w:pos="2134"/>
        </w:tabs>
        <w:jc w:val="both"/>
        <w:rPr>
          <w:rFonts w:ascii="Tahoma" w:hAnsi="Tahoma" w:cs="Tahoma"/>
          <w:sz w:val="14"/>
          <w:szCs w:val="14"/>
        </w:rPr>
      </w:pPr>
      <w:r w:rsidRPr="00A81421">
        <w:rPr>
          <w:rFonts w:ascii="Tahoma" w:hAnsi="Tahoma" w:cs="Tahoma"/>
          <w:i/>
          <w:sz w:val="14"/>
          <w:szCs w:val="14"/>
        </w:rPr>
        <w:t xml:space="preserve">   Θόδωρος Ντέμσιας </w:t>
      </w:r>
    </w:p>
    <w:p w:rsidR="00BC33A2" w:rsidRPr="00A81421" w:rsidRDefault="00BC33A2" w:rsidP="00BC33A2">
      <w:pPr>
        <w:spacing w:line="276" w:lineRule="auto"/>
        <w:jc w:val="both"/>
        <w:rPr>
          <w:rFonts w:ascii="Tahoma" w:hAnsi="Tahoma" w:cs="Tahoma"/>
          <w:sz w:val="14"/>
          <w:szCs w:val="14"/>
        </w:rPr>
      </w:pPr>
    </w:p>
    <w:sectPr w:rsidR="00BC33A2" w:rsidRPr="00A81421" w:rsidSect="008E1FD0">
      <w:footerReference w:type="even" r:id="rId9"/>
      <w:footerReference w:type="default" r:id="rId10"/>
      <w:pgSz w:w="11906" w:h="16838"/>
      <w:pgMar w:top="709" w:right="1416" w:bottom="709" w:left="1134" w:header="709" w:footer="1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63D" w:rsidRDefault="007C363D">
      <w:r>
        <w:separator/>
      </w:r>
    </w:p>
  </w:endnote>
  <w:endnote w:type="continuationSeparator" w:id="0">
    <w:p w:rsidR="007C363D" w:rsidRDefault="007C36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ka-Acid-StaticBold">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8E2" w:rsidRDefault="000B661E" w:rsidP="00430383">
    <w:pPr>
      <w:pStyle w:val="a7"/>
      <w:framePr w:wrap="around" w:vAnchor="text" w:hAnchor="margin" w:xAlign="right" w:y="1"/>
      <w:rPr>
        <w:rStyle w:val="a8"/>
      </w:rPr>
    </w:pPr>
    <w:r>
      <w:rPr>
        <w:rStyle w:val="a8"/>
      </w:rPr>
      <w:fldChar w:fldCharType="begin"/>
    </w:r>
    <w:r w:rsidR="003028E2">
      <w:rPr>
        <w:rStyle w:val="a8"/>
      </w:rPr>
      <w:instrText xml:space="preserve">PAGE  </w:instrText>
    </w:r>
    <w:r>
      <w:rPr>
        <w:rStyle w:val="a8"/>
      </w:rPr>
      <w:fldChar w:fldCharType="end"/>
    </w:r>
  </w:p>
  <w:p w:rsidR="003028E2" w:rsidRDefault="003028E2"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ka-Acid-StaticBold" w:hAnsi="Aka-Acid-StaticBold"/>
        <w:sz w:val="20"/>
        <w:szCs w:val="20"/>
      </w:rPr>
      <w:id w:val="452562719"/>
      <w:docPartObj>
        <w:docPartGallery w:val="Page Numbers (Bottom of Page)"/>
        <w:docPartUnique/>
      </w:docPartObj>
    </w:sdtPr>
    <w:sdtContent>
      <w:sdt>
        <w:sdtPr>
          <w:rPr>
            <w:rFonts w:ascii="Aka-Acid-StaticBold" w:hAnsi="Aka-Acid-StaticBold"/>
            <w:sz w:val="20"/>
            <w:szCs w:val="20"/>
          </w:rPr>
          <w:id w:val="295134482"/>
          <w:docPartObj>
            <w:docPartGallery w:val="Page Numbers (Top of Page)"/>
            <w:docPartUnique/>
          </w:docPartObj>
        </w:sdtPr>
        <w:sdtContent>
          <w:p w:rsidR="003028E2" w:rsidRPr="00717CAE" w:rsidRDefault="003028E2">
            <w:pPr>
              <w:pStyle w:val="a7"/>
              <w:jc w:val="center"/>
              <w:rPr>
                <w:rFonts w:ascii="Aka-Acid-StaticBold" w:hAnsi="Aka-Acid-StaticBold"/>
                <w:sz w:val="20"/>
                <w:szCs w:val="20"/>
              </w:rPr>
            </w:pPr>
            <w:r w:rsidRPr="00717CAE">
              <w:rPr>
                <w:rFonts w:ascii="Aka-Acid-StaticBold" w:hAnsi="Aka-Acid-StaticBold"/>
                <w:sz w:val="20"/>
                <w:szCs w:val="20"/>
              </w:rPr>
              <w:t xml:space="preserve">Σελίδα </w:t>
            </w:r>
            <w:r w:rsidR="000B661E" w:rsidRPr="00717CAE">
              <w:rPr>
                <w:rFonts w:ascii="Aka-Acid-StaticBold" w:hAnsi="Aka-Acid-StaticBold"/>
                <w:b/>
                <w:sz w:val="20"/>
                <w:szCs w:val="20"/>
              </w:rPr>
              <w:fldChar w:fldCharType="begin"/>
            </w:r>
            <w:r w:rsidRPr="00717CAE">
              <w:rPr>
                <w:rFonts w:ascii="Aka-Acid-StaticBold" w:hAnsi="Aka-Acid-StaticBold"/>
                <w:b/>
                <w:sz w:val="20"/>
                <w:szCs w:val="20"/>
              </w:rPr>
              <w:instrText>PAGE</w:instrText>
            </w:r>
            <w:r w:rsidR="000B661E" w:rsidRPr="00717CAE">
              <w:rPr>
                <w:rFonts w:ascii="Aka-Acid-StaticBold" w:hAnsi="Aka-Acid-StaticBold"/>
                <w:b/>
                <w:sz w:val="20"/>
                <w:szCs w:val="20"/>
              </w:rPr>
              <w:fldChar w:fldCharType="separate"/>
            </w:r>
            <w:r w:rsidR="000A5422">
              <w:rPr>
                <w:rFonts w:ascii="Aka-Acid-StaticBold" w:hAnsi="Aka-Acid-StaticBold"/>
                <w:b/>
                <w:noProof/>
                <w:sz w:val="20"/>
                <w:szCs w:val="20"/>
              </w:rPr>
              <w:t>1</w:t>
            </w:r>
            <w:r w:rsidR="000B661E" w:rsidRPr="00717CAE">
              <w:rPr>
                <w:rFonts w:ascii="Aka-Acid-StaticBold" w:hAnsi="Aka-Acid-StaticBold"/>
                <w:b/>
                <w:sz w:val="20"/>
                <w:szCs w:val="20"/>
              </w:rPr>
              <w:fldChar w:fldCharType="end"/>
            </w:r>
            <w:r w:rsidRPr="00717CAE">
              <w:rPr>
                <w:rFonts w:ascii="Aka-Acid-StaticBold" w:hAnsi="Aka-Acid-StaticBold"/>
                <w:sz w:val="20"/>
                <w:szCs w:val="20"/>
              </w:rPr>
              <w:t xml:space="preserve"> από </w:t>
            </w:r>
            <w:r w:rsidR="000B661E" w:rsidRPr="00717CAE">
              <w:rPr>
                <w:rFonts w:ascii="Aka-Acid-StaticBold" w:hAnsi="Aka-Acid-StaticBold"/>
                <w:b/>
                <w:sz w:val="20"/>
                <w:szCs w:val="20"/>
              </w:rPr>
              <w:fldChar w:fldCharType="begin"/>
            </w:r>
            <w:r w:rsidRPr="00717CAE">
              <w:rPr>
                <w:rFonts w:ascii="Aka-Acid-StaticBold" w:hAnsi="Aka-Acid-StaticBold"/>
                <w:b/>
                <w:sz w:val="20"/>
                <w:szCs w:val="20"/>
              </w:rPr>
              <w:instrText>NUMPAGES</w:instrText>
            </w:r>
            <w:r w:rsidR="000B661E" w:rsidRPr="00717CAE">
              <w:rPr>
                <w:rFonts w:ascii="Aka-Acid-StaticBold" w:hAnsi="Aka-Acid-StaticBold"/>
                <w:b/>
                <w:sz w:val="20"/>
                <w:szCs w:val="20"/>
              </w:rPr>
              <w:fldChar w:fldCharType="separate"/>
            </w:r>
            <w:r w:rsidR="000A5422">
              <w:rPr>
                <w:rFonts w:ascii="Aka-Acid-StaticBold" w:hAnsi="Aka-Acid-StaticBold"/>
                <w:b/>
                <w:noProof/>
                <w:sz w:val="20"/>
                <w:szCs w:val="20"/>
              </w:rPr>
              <w:t>2</w:t>
            </w:r>
            <w:r w:rsidR="000B661E" w:rsidRPr="00717CAE">
              <w:rPr>
                <w:rFonts w:ascii="Aka-Acid-StaticBold" w:hAnsi="Aka-Acid-StaticBold"/>
                <w:b/>
                <w:sz w:val="20"/>
                <w:szCs w:val="20"/>
              </w:rPr>
              <w:fldChar w:fldCharType="end"/>
            </w:r>
          </w:p>
        </w:sdtContent>
      </w:sdt>
    </w:sdtContent>
  </w:sdt>
  <w:p w:rsidR="003028E2" w:rsidRPr="00954F1C" w:rsidRDefault="003028E2"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63D" w:rsidRDefault="007C363D">
      <w:r>
        <w:separator/>
      </w:r>
    </w:p>
  </w:footnote>
  <w:footnote w:type="continuationSeparator" w:id="0">
    <w:p w:rsidR="007C363D" w:rsidRDefault="007C36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6"/>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411649"/>
  </w:hdrShapeDefaults>
  <w:footnotePr>
    <w:footnote w:id="-1"/>
    <w:footnote w:id="0"/>
  </w:footnotePr>
  <w:endnotePr>
    <w:endnote w:id="-1"/>
    <w:endnote w:id="0"/>
  </w:endnotePr>
  <w:compat/>
  <w:rsids>
    <w:rsidRoot w:val="005151CD"/>
    <w:rsid w:val="00000116"/>
    <w:rsid w:val="00000371"/>
    <w:rsid w:val="00002730"/>
    <w:rsid w:val="00003A73"/>
    <w:rsid w:val="00004923"/>
    <w:rsid w:val="00004D0C"/>
    <w:rsid w:val="0000792C"/>
    <w:rsid w:val="00007DF4"/>
    <w:rsid w:val="0001073E"/>
    <w:rsid w:val="00012B4F"/>
    <w:rsid w:val="00013924"/>
    <w:rsid w:val="00013D6A"/>
    <w:rsid w:val="0001484A"/>
    <w:rsid w:val="0001679D"/>
    <w:rsid w:val="000175E8"/>
    <w:rsid w:val="00021129"/>
    <w:rsid w:val="00021BB7"/>
    <w:rsid w:val="00025B76"/>
    <w:rsid w:val="00026A47"/>
    <w:rsid w:val="00027A93"/>
    <w:rsid w:val="00027B0E"/>
    <w:rsid w:val="00030F01"/>
    <w:rsid w:val="00032725"/>
    <w:rsid w:val="00032FBA"/>
    <w:rsid w:val="00033D3D"/>
    <w:rsid w:val="000366C8"/>
    <w:rsid w:val="00040EDA"/>
    <w:rsid w:val="0004143C"/>
    <w:rsid w:val="0004210A"/>
    <w:rsid w:val="00042477"/>
    <w:rsid w:val="000439C6"/>
    <w:rsid w:val="000450A6"/>
    <w:rsid w:val="00045969"/>
    <w:rsid w:val="00045E48"/>
    <w:rsid w:val="000475AC"/>
    <w:rsid w:val="0004790E"/>
    <w:rsid w:val="00050260"/>
    <w:rsid w:val="00050CB2"/>
    <w:rsid w:val="00051D2E"/>
    <w:rsid w:val="000520D0"/>
    <w:rsid w:val="000547FE"/>
    <w:rsid w:val="00055519"/>
    <w:rsid w:val="00056556"/>
    <w:rsid w:val="00066F10"/>
    <w:rsid w:val="000703CB"/>
    <w:rsid w:val="00070691"/>
    <w:rsid w:val="00070B1D"/>
    <w:rsid w:val="0007286E"/>
    <w:rsid w:val="00073021"/>
    <w:rsid w:val="000744DF"/>
    <w:rsid w:val="000745EF"/>
    <w:rsid w:val="000749A1"/>
    <w:rsid w:val="00075AEE"/>
    <w:rsid w:val="00076DD6"/>
    <w:rsid w:val="00077D79"/>
    <w:rsid w:val="00080A5E"/>
    <w:rsid w:val="00082433"/>
    <w:rsid w:val="00082AAF"/>
    <w:rsid w:val="00083258"/>
    <w:rsid w:val="00083D2A"/>
    <w:rsid w:val="000845C9"/>
    <w:rsid w:val="00087D10"/>
    <w:rsid w:val="00092220"/>
    <w:rsid w:val="000941D8"/>
    <w:rsid w:val="00095635"/>
    <w:rsid w:val="00096033"/>
    <w:rsid w:val="000972F1"/>
    <w:rsid w:val="00097537"/>
    <w:rsid w:val="00097E03"/>
    <w:rsid w:val="000A03BB"/>
    <w:rsid w:val="000A0F63"/>
    <w:rsid w:val="000A176B"/>
    <w:rsid w:val="000A28D0"/>
    <w:rsid w:val="000A296F"/>
    <w:rsid w:val="000A4F74"/>
    <w:rsid w:val="000A5422"/>
    <w:rsid w:val="000A5BEE"/>
    <w:rsid w:val="000A7883"/>
    <w:rsid w:val="000B33AB"/>
    <w:rsid w:val="000B3DF6"/>
    <w:rsid w:val="000B4AFF"/>
    <w:rsid w:val="000B5BCB"/>
    <w:rsid w:val="000B5E02"/>
    <w:rsid w:val="000B63F4"/>
    <w:rsid w:val="000B661E"/>
    <w:rsid w:val="000B6ABD"/>
    <w:rsid w:val="000C1C36"/>
    <w:rsid w:val="000C1FDE"/>
    <w:rsid w:val="000C3186"/>
    <w:rsid w:val="000C407D"/>
    <w:rsid w:val="000C4847"/>
    <w:rsid w:val="000C4CA6"/>
    <w:rsid w:val="000C5B93"/>
    <w:rsid w:val="000C661D"/>
    <w:rsid w:val="000D27E3"/>
    <w:rsid w:val="000D41BF"/>
    <w:rsid w:val="000E02FB"/>
    <w:rsid w:val="000E05FC"/>
    <w:rsid w:val="000E149A"/>
    <w:rsid w:val="000E22C1"/>
    <w:rsid w:val="000E6155"/>
    <w:rsid w:val="000E6E77"/>
    <w:rsid w:val="000E7463"/>
    <w:rsid w:val="000F2D80"/>
    <w:rsid w:val="000F3E49"/>
    <w:rsid w:val="000F4F23"/>
    <w:rsid w:val="000F580D"/>
    <w:rsid w:val="00100855"/>
    <w:rsid w:val="0010129B"/>
    <w:rsid w:val="00101DC5"/>
    <w:rsid w:val="001043B8"/>
    <w:rsid w:val="001049AD"/>
    <w:rsid w:val="00104A2E"/>
    <w:rsid w:val="00110272"/>
    <w:rsid w:val="00110EAE"/>
    <w:rsid w:val="00112309"/>
    <w:rsid w:val="00112F86"/>
    <w:rsid w:val="001140C1"/>
    <w:rsid w:val="00120EBB"/>
    <w:rsid w:val="001236D5"/>
    <w:rsid w:val="00125631"/>
    <w:rsid w:val="00126AD9"/>
    <w:rsid w:val="00132852"/>
    <w:rsid w:val="00133053"/>
    <w:rsid w:val="00134DE5"/>
    <w:rsid w:val="00136998"/>
    <w:rsid w:val="00137725"/>
    <w:rsid w:val="00141F37"/>
    <w:rsid w:val="001429F0"/>
    <w:rsid w:val="00142C34"/>
    <w:rsid w:val="001444C2"/>
    <w:rsid w:val="00144932"/>
    <w:rsid w:val="00145669"/>
    <w:rsid w:val="001502D1"/>
    <w:rsid w:val="00151472"/>
    <w:rsid w:val="00151D15"/>
    <w:rsid w:val="00153F37"/>
    <w:rsid w:val="00155124"/>
    <w:rsid w:val="00155855"/>
    <w:rsid w:val="00155C81"/>
    <w:rsid w:val="00156559"/>
    <w:rsid w:val="001576A3"/>
    <w:rsid w:val="00157DB5"/>
    <w:rsid w:val="00160627"/>
    <w:rsid w:val="00160D62"/>
    <w:rsid w:val="001638CD"/>
    <w:rsid w:val="00165D57"/>
    <w:rsid w:val="001665B2"/>
    <w:rsid w:val="001678BB"/>
    <w:rsid w:val="00167B61"/>
    <w:rsid w:val="00171849"/>
    <w:rsid w:val="001731CA"/>
    <w:rsid w:val="001731F2"/>
    <w:rsid w:val="00174684"/>
    <w:rsid w:val="00174EB6"/>
    <w:rsid w:val="00175458"/>
    <w:rsid w:val="00177B33"/>
    <w:rsid w:val="00177D5A"/>
    <w:rsid w:val="001807E7"/>
    <w:rsid w:val="001821A5"/>
    <w:rsid w:val="00182534"/>
    <w:rsid w:val="001827E4"/>
    <w:rsid w:val="00185092"/>
    <w:rsid w:val="00185569"/>
    <w:rsid w:val="00185C37"/>
    <w:rsid w:val="00185DC2"/>
    <w:rsid w:val="00185EEE"/>
    <w:rsid w:val="00186EDB"/>
    <w:rsid w:val="00186F8A"/>
    <w:rsid w:val="00192923"/>
    <w:rsid w:val="00192C08"/>
    <w:rsid w:val="00194A1C"/>
    <w:rsid w:val="00194F77"/>
    <w:rsid w:val="00195855"/>
    <w:rsid w:val="00195C8E"/>
    <w:rsid w:val="001A07F2"/>
    <w:rsid w:val="001A0F4C"/>
    <w:rsid w:val="001A245B"/>
    <w:rsid w:val="001A5398"/>
    <w:rsid w:val="001A68F3"/>
    <w:rsid w:val="001A7892"/>
    <w:rsid w:val="001A7EEE"/>
    <w:rsid w:val="001B0375"/>
    <w:rsid w:val="001B1453"/>
    <w:rsid w:val="001B2491"/>
    <w:rsid w:val="001B400E"/>
    <w:rsid w:val="001B66EB"/>
    <w:rsid w:val="001B6C0C"/>
    <w:rsid w:val="001C1632"/>
    <w:rsid w:val="001C1D8B"/>
    <w:rsid w:val="001C4F3F"/>
    <w:rsid w:val="001C5048"/>
    <w:rsid w:val="001C539E"/>
    <w:rsid w:val="001C6937"/>
    <w:rsid w:val="001C79C2"/>
    <w:rsid w:val="001D107C"/>
    <w:rsid w:val="001D1246"/>
    <w:rsid w:val="001D598A"/>
    <w:rsid w:val="001D657B"/>
    <w:rsid w:val="001E0D64"/>
    <w:rsid w:val="001E0FEC"/>
    <w:rsid w:val="001E21BC"/>
    <w:rsid w:val="001E2248"/>
    <w:rsid w:val="001E6B2B"/>
    <w:rsid w:val="001E737A"/>
    <w:rsid w:val="001F03D8"/>
    <w:rsid w:val="001F117B"/>
    <w:rsid w:val="001F11DB"/>
    <w:rsid w:val="001F19B6"/>
    <w:rsid w:val="001F1ED6"/>
    <w:rsid w:val="001F29F2"/>
    <w:rsid w:val="001F2F5B"/>
    <w:rsid w:val="001F3DEC"/>
    <w:rsid w:val="001F557F"/>
    <w:rsid w:val="001F6115"/>
    <w:rsid w:val="001F6B55"/>
    <w:rsid w:val="001F7792"/>
    <w:rsid w:val="00204D36"/>
    <w:rsid w:val="002064D6"/>
    <w:rsid w:val="002068D8"/>
    <w:rsid w:val="00206933"/>
    <w:rsid w:val="002070C6"/>
    <w:rsid w:val="00210DEB"/>
    <w:rsid w:val="00210E9C"/>
    <w:rsid w:val="00211458"/>
    <w:rsid w:val="00211BDB"/>
    <w:rsid w:val="002139F3"/>
    <w:rsid w:val="00215A0B"/>
    <w:rsid w:val="00215FBA"/>
    <w:rsid w:val="00216AF1"/>
    <w:rsid w:val="00216D4B"/>
    <w:rsid w:val="00217295"/>
    <w:rsid w:val="002177D2"/>
    <w:rsid w:val="0022062E"/>
    <w:rsid w:val="00220A64"/>
    <w:rsid w:val="00220FE6"/>
    <w:rsid w:val="002210B4"/>
    <w:rsid w:val="00221573"/>
    <w:rsid w:val="0022318B"/>
    <w:rsid w:val="00223EFE"/>
    <w:rsid w:val="0022443C"/>
    <w:rsid w:val="002246C8"/>
    <w:rsid w:val="0022688E"/>
    <w:rsid w:val="00227799"/>
    <w:rsid w:val="00227A14"/>
    <w:rsid w:val="002315E0"/>
    <w:rsid w:val="00232A8A"/>
    <w:rsid w:val="00233D57"/>
    <w:rsid w:val="002414FD"/>
    <w:rsid w:val="00241BFA"/>
    <w:rsid w:val="002473B2"/>
    <w:rsid w:val="002474CD"/>
    <w:rsid w:val="00247A3C"/>
    <w:rsid w:val="00251F37"/>
    <w:rsid w:val="0025377F"/>
    <w:rsid w:val="00254FBF"/>
    <w:rsid w:val="00255BB2"/>
    <w:rsid w:val="0025708B"/>
    <w:rsid w:val="00257F78"/>
    <w:rsid w:val="0026037C"/>
    <w:rsid w:val="002610EE"/>
    <w:rsid w:val="00263071"/>
    <w:rsid w:val="00263786"/>
    <w:rsid w:val="00263D30"/>
    <w:rsid w:val="00265445"/>
    <w:rsid w:val="0026545B"/>
    <w:rsid w:val="00265C1A"/>
    <w:rsid w:val="0026605F"/>
    <w:rsid w:val="0026799B"/>
    <w:rsid w:val="00267EBF"/>
    <w:rsid w:val="002714A1"/>
    <w:rsid w:val="00272DFF"/>
    <w:rsid w:val="0027321C"/>
    <w:rsid w:val="00273372"/>
    <w:rsid w:val="00273956"/>
    <w:rsid w:val="00274FE8"/>
    <w:rsid w:val="00275D46"/>
    <w:rsid w:val="00277B37"/>
    <w:rsid w:val="00277E3A"/>
    <w:rsid w:val="0028069E"/>
    <w:rsid w:val="00281833"/>
    <w:rsid w:val="002832BD"/>
    <w:rsid w:val="002833AF"/>
    <w:rsid w:val="00283439"/>
    <w:rsid w:val="0028346F"/>
    <w:rsid w:val="0028355A"/>
    <w:rsid w:val="00284BD4"/>
    <w:rsid w:val="002851B6"/>
    <w:rsid w:val="002872A3"/>
    <w:rsid w:val="00287342"/>
    <w:rsid w:val="00290D5E"/>
    <w:rsid w:val="00291511"/>
    <w:rsid w:val="0029158E"/>
    <w:rsid w:val="00296E56"/>
    <w:rsid w:val="002A0F46"/>
    <w:rsid w:val="002A1388"/>
    <w:rsid w:val="002A1667"/>
    <w:rsid w:val="002A16AC"/>
    <w:rsid w:val="002A2A75"/>
    <w:rsid w:val="002A35A0"/>
    <w:rsid w:val="002A4F47"/>
    <w:rsid w:val="002A6886"/>
    <w:rsid w:val="002A7DEB"/>
    <w:rsid w:val="002A7FE4"/>
    <w:rsid w:val="002B163D"/>
    <w:rsid w:val="002B4069"/>
    <w:rsid w:val="002B43A3"/>
    <w:rsid w:val="002B4821"/>
    <w:rsid w:val="002B77AE"/>
    <w:rsid w:val="002B7903"/>
    <w:rsid w:val="002B7A33"/>
    <w:rsid w:val="002B7CAF"/>
    <w:rsid w:val="002C0CCB"/>
    <w:rsid w:val="002C1361"/>
    <w:rsid w:val="002C1A53"/>
    <w:rsid w:val="002C2175"/>
    <w:rsid w:val="002C33DA"/>
    <w:rsid w:val="002C4464"/>
    <w:rsid w:val="002C4D38"/>
    <w:rsid w:val="002C4F10"/>
    <w:rsid w:val="002C4FEA"/>
    <w:rsid w:val="002C5288"/>
    <w:rsid w:val="002C5DA7"/>
    <w:rsid w:val="002C5DD9"/>
    <w:rsid w:val="002C61EC"/>
    <w:rsid w:val="002C6E12"/>
    <w:rsid w:val="002C6E5C"/>
    <w:rsid w:val="002D04DF"/>
    <w:rsid w:val="002D2BD7"/>
    <w:rsid w:val="002D4EE5"/>
    <w:rsid w:val="002D51B2"/>
    <w:rsid w:val="002D59DC"/>
    <w:rsid w:val="002D6D01"/>
    <w:rsid w:val="002D6FE0"/>
    <w:rsid w:val="002D7937"/>
    <w:rsid w:val="002E0609"/>
    <w:rsid w:val="002E14EB"/>
    <w:rsid w:val="002E414A"/>
    <w:rsid w:val="002E4631"/>
    <w:rsid w:val="002E6B71"/>
    <w:rsid w:val="002E7021"/>
    <w:rsid w:val="002F063B"/>
    <w:rsid w:val="002F0D5B"/>
    <w:rsid w:val="002F24BE"/>
    <w:rsid w:val="002F60C8"/>
    <w:rsid w:val="00301568"/>
    <w:rsid w:val="003018C3"/>
    <w:rsid w:val="003020BD"/>
    <w:rsid w:val="003028E2"/>
    <w:rsid w:val="003036FD"/>
    <w:rsid w:val="0030542F"/>
    <w:rsid w:val="00306562"/>
    <w:rsid w:val="003066C0"/>
    <w:rsid w:val="003071D9"/>
    <w:rsid w:val="00310E1C"/>
    <w:rsid w:val="00316666"/>
    <w:rsid w:val="00316D9C"/>
    <w:rsid w:val="00320390"/>
    <w:rsid w:val="0032143E"/>
    <w:rsid w:val="0032339A"/>
    <w:rsid w:val="00325547"/>
    <w:rsid w:val="00326122"/>
    <w:rsid w:val="003271E1"/>
    <w:rsid w:val="0032721F"/>
    <w:rsid w:val="003304F5"/>
    <w:rsid w:val="00331C46"/>
    <w:rsid w:val="00333C46"/>
    <w:rsid w:val="003340FF"/>
    <w:rsid w:val="0033424A"/>
    <w:rsid w:val="003378AD"/>
    <w:rsid w:val="00340B79"/>
    <w:rsid w:val="003426BE"/>
    <w:rsid w:val="003464CA"/>
    <w:rsid w:val="003466D4"/>
    <w:rsid w:val="00346E95"/>
    <w:rsid w:val="0034733A"/>
    <w:rsid w:val="0034772D"/>
    <w:rsid w:val="003526D2"/>
    <w:rsid w:val="00352B02"/>
    <w:rsid w:val="00352B0D"/>
    <w:rsid w:val="00353620"/>
    <w:rsid w:val="0036025A"/>
    <w:rsid w:val="00360B9A"/>
    <w:rsid w:val="00361225"/>
    <w:rsid w:val="00361C12"/>
    <w:rsid w:val="00362E53"/>
    <w:rsid w:val="00362FA6"/>
    <w:rsid w:val="00364AD2"/>
    <w:rsid w:val="003673C0"/>
    <w:rsid w:val="00367848"/>
    <w:rsid w:val="00367C0D"/>
    <w:rsid w:val="00370B7F"/>
    <w:rsid w:val="003730DC"/>
    <w:rsid w:val="00374B36"/>
    <w:rsid w:val="00375538"/>
    <w:rsid w:val="00375E99"/>
    <w:rsid w:val="0037642B"/>
    <w:rsid w:val="00376C4C"/>
    <w:rsid w:val="00377F5E"/>
    <w:rsid w:val="003809DE"/>
    <w:rsid w:val="00382AFA"/>
    <w:rsid w:val="003835C9"/>
    <w:rsid w:val="00383A02"/>
    <w:rsid w:val="003867E6"/>
    <w:rsid w:val="003875D0"/>
    <w:rsid w:val="003923BB"/>
    <w:rsid w:val="00393863"/>
    <w:rsid w:val="00393BD0"/>
    <w:rsid w:val="00395928"/>
    <w:rsid w:val="00396680"/>
    <w:rsid w:val="00396E7F"/>
    <w:rsid w:val="00397239"/>
    <w:rsid w:val="00397828"/>
    <w:rsid w:val="003A3F57"/>
    <w:rsid w:val="003B1271"/>
    <w:rsid w:val="003B12B1"/>
    <w:rsid w:val="003B12D9"/>
    <w:rsid w:val="003B144D"/>
    <w:rsid w:val="003B1FD8"/>
    <w:rsid w:val="003B2FD3"/>
    <w:rsid w:val="003B3156"/>
    <w:rsid w:val="003B35D1"/>
    <w:rsid w:val="003C0D34"/>
    <w:rsid w:val="003C0DD5"/>
    <w:rsid w:val="003C3C1A"/>
    <w:rsid w:val="003C4BE6"/>
    <w:rsid w:val="003C50EC"/>
    <w:rsid w:val="003C6192"/>
    <w:rsid w:val="003C7AA6"/>
    <w:rsid w:val="003C7C89"/>
    <w:rsid w:val="003D0F3F"/>
    <w:rsid w:val="003D3EE9"/>
    <w:rsid w:val="003D4C70"/>
    <w:rsid w:val="003E02A6"/>
    <w:rsid w:val="003E0923"/>
    <w:rsid w:val="003E3BB7"/>
    <w:rsid w:val="003E4626"/>
    <w:rsid w:val="003E578A"/>
    <w:rsid w:val="003E613B"/>
    <w:rsid w:val="003E6A06"/>
    <w:rsid w:val="003E6B70"/>
    <w:rsid w:val="003E6F48"/>
    <w:rsid w:val="003E70EB"/>
    <w:rsid w:val="003E7CAB"/>
    <w:rsid w:val="003F0CFD"/>
    <w:rsid w:val="003F1F9E"/>
    <w:rsid w:val="003F27CD"/>
    <w:rsid w:val="003F33CE"/>
    <w:rsid w:val="00402D7A"/>
    <w:rsid w:val="00403711"/>
    <w:rsid w:val="0040524B"/>
    <w:rsid w:val="00406DE1"/>
    <w:rsid w:val="00410D3D"/>
    <w:rsid w:val="004116B6"/>
    <w:rsid w:val="0041291E"/>
    <w:rsid w:val="004162A7"/>
    <w:rsid w:val="004165AB"/>
    <w:rsid w:val="00417193"/>
    <w:rsid w:val="00421563"/>
    <w:rsid w:val="004256C0"/>
    <w:rsid w:val="004259CC"/>
    <w:rsid w:val="00430383"/>
    <w:rsid w:val="0043047C"/>
    <w:rsid w:val="00431713"/>
    <w:rsid w:val="00432061"/>
    <w:rsid w:val="00433CD3"/>
    <w:rsid w:val="00435565"/>
    <w:rsid w:val="00436017"/>
    <w:rsid w:val="00436047"/>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660"/>
    <w:rsid w:val="004547C7"/>
    <w:rsid w:val="004557A5"/>
    <w:rsid w:val="004557A8"/>
    <w:rsid w:val="004563BD"/>
    <w:rsid w:val="004620FB"/>
    <w:rsid w:val="00465698"/>
    <w:rsid w:val="00465910"/>
    <w:rsid w:val="00466503"/>
    <w:rsid w:val="00467E9F"/>
    <w:rsid w:val="00471E8C"/>
    <w:rsid w:val="004731FA"/>
    <w:rsid w:val="00473964"/>
    <w:rsid w:val="0047567C"/>
    <w:rsid w:val="00475741"/>
    <w:rsid w:val="004758FC"/>
    <w:rsid w:val="00476C66"/>
    <w:rsid w:val="00477177"/>
    <w:rsid w:val="00481894"/>
    <w:rsid w:val="00481C16"/>
    <w:rsid w:val="00483BC1"/>
    <w:rsid w:val="00484585"/>
    <w:rsid w:val="00485568"/>
    <w:rsid w:val="004857B5"/>
    <w:rsid w:val="00485CB9"/>
    <w:rsid w:val="00490992"/>
    <w:rsid w:val="00490BCC"/>
    <w:rsid w:val="00493EFE"/>
    <w:rsid w:val="0049468D"/>
    <w:rsid w:val="00494EEF"/>
    <w:rsid w:val="00496FAC"/>
    <w:rsid w:val="004A05BD"/>
    <w:rsid w:val="004A0B32"/>
    <w:rsid w:val="004A3AAA"/>
    <w:rsid w:val="004A4E1F"/>
    <w:rsid w:val="004A7E4A"/>
    <w:rsid w:val="004B0C3B"/>
    <w:rsid w:val="004B34B7"/>
    <w:rsid w:val="004B3B89"/>
    <w:rsid w:val="004B46B8"/>
    <w:rsid w:val="004B4F18"/>
    <w:rsid w:val="004B5052"/>
    <w:rsid w:val="004B53BF"/>
    <w:rsid w:val="004C1CB1"/>
    <w:rsid w:val="004C2940"/>
    <w:rsid w:val="004C2A29"/>
    <w:rsid w:val="004C655F"/>
    <w:rsid w:val="004C76CB"/>
    <w:rsid w:val="004D0BDB"/>
    <w:rsid w:val="004D1485"/>
    <w:rsid w:val="004D1C3F"/>
    <w:rsid w:val="004D26E3"/>
    <w:rsid w:val="004D2EE5"/>
    <w:rsid w:val="004D36E4"/>
    <w:rsid w:val="004D5FA0"/>
    <w:rsid w:val="004D6305"/>
    <w:rsid w:val="004D770D"/>
    <w:rsid w:val="004D7B86"/>
    <w:rsid w:val="004E080C"/>
    <w:rsid w:val="004E25EA"/>
    <w:rsid w:val="004E3A42"/>
    <w:rsid w:val="004E3B61"/>
    <w:rsid w:val="004E4184"/>
    <w:rsid w:val="004E56DE"/>
    <w:rsid w:val="004E6C41"/>
    <w:rsid w:val="004E76B4"/>
    <w:rsid w:val="004F0739"/>
    <w:rsid w:val="004F0A30"/>
    <w:rsid w:val="004F25B6"/>
    <w:rsid w:val="004F29AC"/>
    <w:rsid w:val="004F48C2"/>
    <w:rsid w:val="004F531A"/>
    <w:rsid w:val="004F67C4"/>
    <w:rsid w:val="00504BF4"/>
    <w:rsid w:val="00510A1F"/>
    <w:rsid w:val="00514624"/>
    <w:rsid w:val="005151CD"/>
    <w:rsid w:val="00516576"/>
    <w:rsid w:val="00517676"/>
    <w:rsid w:val="00522188"/>
    <w:rsid w:val="00525C93"/>
    <w:rsid w:val="005263FB"/>
    <w:rsid w:val="00530FF1"/>
    <w:rsid w:val="005320DD"/>
    <w:rsid w:val="00532332"/>
    <w:rsid w:val="005343E0"/>
    <w:rsid w:val="00534834"/>
    <w:rsid w:val="0053777D"/>
    <w:rsid w:val="0053784C"/>
    <w:rsid w:val="00541470"/>
    <w:rsid w:val="00541F88"/>
    <w:rsid w:val="00542546"/>
    <w:rsid w:val="005434F0"/>
    <w:rsid w:val="005436DC"/>
    <w:rsid w:val="00543D1C"/>
    <w:rsid w:val="00544554"/>
    <w:rsid w:val="00544E59"/>
    <w:rsid w:val="00545472"/>
    <w:rsid w:val="00546CE1"/>
    <w:rsid w:val="005477A8"/>
    <w:rsid w:val="00547958"/>
    <w:rsid w:val="00547A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6ED7"/>
    <w:rsid w:val="00577448"/>
    <w:rsid w:val="00577494"/>
    <w:rsid w:val="005825CC"/>
    <w:rsid w:val="00582CA2"/>
    <w:rsid w:val="00583E30"/>
    <w:rsid w:val="00583ED3"/>
    <w:rsid w:val="00584CE5"/>
    <w:rsid w:val="0058525A"/>
    <w:rsid w:val="00585AE0"/>
    <w:rsid w:val="00587797"/>
    <w:rsid w:val="00587D67"/>
    <w:rsid w:val="00591269"/>
    <w:rsid w:val="005926AA"/>
    <w:rsid w:val="00592C54"/>
    <w:rsid w:val="00594C03"/>
    <w:rsid w:val="005A0C98"/>
    <w:rsid w:val="005A1027"/>
    <w:rsid w:val="005A3E01"/>
    <w:rsid w:val="005A5B82"/>
    <w:rsid w:val="005A6BC1"/>
    <w:rsid w:val="005A6BE8"/>
    <w:rsid w:val="005B018C"/>
    <w:rsid w:val="005B0B88"/>
    <w:rsid w:val="005B1DAD"/>
    <w:rsid w:val="005B2286"/>
    <w:rsid w:val="005B2F3C"/>
    <w:rsid w:val="005B5CE3"/>
    <w:rsid w:val="005B62AB"/>
    <w:rsid w:val="005B714D"/>
    <w:rsid w:val="005C0D81"/>
    <w:rsid w:val="005C1F15"/>
    <w:rsid w:val="005C27FC"/>
    <w:rsid w:val="005C28FF"/>
    <w:rsid w:val="005C35C5"/>
    <w:rsid w:val="005C4856"/>
    <w:rsid w:val="005C4932"/>
    <w:rsid w:val="005C5CD3"/>
    <w:rsid w:val="005C7FD8"/>
    <w:rsid w:val="005D0B1F"/>
    <w:rsid w:val="005D13A0"/>
    <w:rsid w:val="005D1D86"/>
    <w:rsid w:val="005D25E0"/>
    <w:rsid w:val="005D26A2"/>
    <w:rsid w:val="005D28E9"/>
    <w:rsid w:val="005D2C7C"/>
    <w:rsid w:val="005D3EB7"/>
    <w:rsid w:val="005D4381"/>
    <w:rsid w:val="005D4EF8"/>
    <w:rsid w:val="005D5A8A"/>
    <w:rsid w:val="005D5B07"/>
    <w:rsid w:val="005D5D91"/>
    <w:rsid w:val="005D7B1F"/>
    <w:rsid w:val="005E0B3A"/>
    <w:rsid w:val="005E2689"/>
    <w:rsid w:val="005E37B5"/>
    <w:rsid w:val="005E420D"/>
    <w:rsid w:val="005E754B"/>
    <w:rsid w:val="005F01A7"/>
    <w:rsid w:val="005F0259"/>
    <w:rsid w:val="005F0603"/>
    <w:rsid w:val="005F70B9"/>
    <w:rsid w:val="00600CB1"/>
    <w:rsid w:val="006015ED"/>
    <w:rsid w:val="00601F96"/>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4D0A"/>
    <w:rsid w:val="006262B5"/>
    <w:rsid w:val="00631E52"/>
    <w:rsid w:val="00633486"/>
    <w:rsid w:val="00634659"/>
    <w:rsid w:val="00635212"/>
    <w:rsid w:val="00640628"/>
    <w:rsid w:val="00641794"/>
    <w:rsid w:val="006433B6"/>
    <w:rsid w:val="0064609C"/>
    <w:rsid w:val="0064631A"/>
    <w:rsid w:val="0064698C"/>
    <w:rsid w:val="00647EF2"/>
    <w:rsid w:val="006500C0"/>
    <w:rsid w:val="006504B7"/>
    <w:rsid w:val="006510C0"/>
    <w:rsid w:val="006528A6"/>
    <w:rsid w:val="00653BB6"/>
    <w:rsid w:val="00654518"/>
    <w:rsid w:val="00654DC5"/>
    <w:rsid w:val="006552F0"/>
    <w:rsid w:val="00655685"/>
    <w:rsid w:val="006561A1"/>
    <w:rsid w:val="00657E1D"/>
    <w:rsid w:val="00657E94"/>
    <w:rsid w:val="006608F8"/>
    <w:rsid w:val="00661E07"/>
    <w:rsid w:val="00662BA5"/>
    <w:rsid w:val="00663AA1"/>
    <w:rsid w:val="00663B09"/>
    <w:rsid w:val="00665885"/>
    <w:rsid w:val="00665F2F"/>
    <w:rsid w:val="00667372"/>
    <w:rsid w:val="00670BAD"/>
    <w:rsid w:val="00672F32"/>
    <w:rsid w:val="00675AE2"/>
    <w:rsid w:val="00676532"/>
    <w:rsid w:val="0067666A"/>
    <w:rsid w:val="00676B06"/>
    <w:rsid w:val="006816E8"/>
    <w:rsid w:val="00682C3C"/>
    <w:rsid w:val="00683AD6"/>
    <w:rsid w:val="00685A74"/>
    <w:rsid w:val="00686129"/>
    <w:rsid w:val="006861E3"/>
    <w:rsid w:val="00686F39"/>
    <w:rsid w:val="00692662"/>
    <w:rsid w:val="00692786"/>
    <w:rsid w:val="00692AB9"/>
    <w:rsid w:val="00693F6D"/>
    <w:rsid w:val="006957A6"/>
    <w:rsid w:val="006966A5"/>
    <w:rsid w:val="00697D4D"/>
    <w:rsid w:val="006A1144"/>
    <w:rsid w:val="006A27A0"/>
    <w:rsid w:val="006A29FA"/>
    <w:rsid w:val="006A572B"/>
    <w:rsid w:val="006B00DB"/>
    <w:rsid w:val="006B2C3F"/>
    <w:rsid w:val="006B3611"/>
    <w:rsid w:val="006B748A"/>
    <w:rsid w:val="006C062E"/>
    <w:rsid w:val="006C0C56"/>
    <w:rsid w:val="006C13D1"/>
    <w:rsid w:val="006C298B"/>
    <w:rsid w:val="006D0BFE"/>
    <w:rsid w:val="006D1A4A"/>
    <w:rsid w:val="006D3B7B"/>
    <w:rsid w:val="006D425B"/>
    <w:rsid w:val="006D5FF6"/>
    <w:rsid w:val="006D6BAD"/>
    <w:rsid w:val="006D6F4F"/>
    <w:rsid w:val="006D7E10"/>
    <w:rsid w:val="006E2D1C"/>
    <w:rsid w:val="006E7106"/>
    <w:rsid w:val="006F0747"/>
    <w:rsid w:val="006F2A74"/>
    <w:rsid w:val="006F355C"/>
    <w:rsid w:val="006F389D"/>
    <w:rsid w:val="006F391C"/>
    <w:rsid w:val="006F7C38"/>
    <w:rsid w:val="00702264"/>
    <w:rsid w:val="00702461"/>
    <w:rsid w:val="00706443"/>
    <w:rsid w:val="00711343"/>
    <w:rsid w:val="00711F5E"/>
    <w:rsid w:val="007137EE"/>
    <w:rsid w:val="00713C5B"/>
    <w:rsid w:val="0071453D"/>
    <w:rsid w:val="007156D8"/>
    <w:rsid w:val="00716873"/>
    <w:rsid w:val="00716B4D"/>
    <w:rsid w:val="00717CAE"/>
    <w:rsid w:val="00720C71"/>
    <w:rsid w:val="007216EA"/>
    <w:rsid w:val="00721A9E"/>
    <w:rsid w:val="00722FC8"/>
    <w:rsid w:val="007239B7"/>
    <w:rsid w:val="00723B55"/>
    <w:rsid w:val="00724E83"/>
    <w:rsid w:val="0072505F"/>
    <w:rsid w:val="0072515B"/>
    <w:rsid w:val="0072601D"/>
    <w:rsid w:val="007321C1"/>
    <w:rsid w:val="00734DA2"/>
    <w:rsid w:val="007379AF"/>
    <w:rsid w:val="00737AF5"/>
    <w:rsid w:val="00737EE2"/>
    <w:rsid w:val="0074102E"/>
    <w:rsid w:val="007423D3"/>
    <w:rsid w:val="007425B1"/>
    <w:rsid w:val="00743BA9"/>
    <w:rsid w:val="00743FB6"/>
    <w:rsid w:val="0074547D"/>
    <w:rsid w:val="007457C5"/>
    <w:rsid w:val="007461ED"/>
    <w:rsid w:val="00746BC2"/>
    <w:rsid w:val="00747786"/>
    <w:rsid w:val="00751240"/>
    <w:rsid w:val="00751591"/>
    <w:rsid w:val="007520A7"/>
    <w:rsid w:val="007534AF"/>
    <w:rsid w:val="007541F8"/>
    <w:rsid w:val="00756922"/>
    <w:rsid w:val="00760A25"/>
    <w:rsid w:val="00760C53"/>
    <w:rsid w:val="00760EE1"/>
    <w:rsid w:val="00761844"/>
    <w:rsid w:val="00761C62"/>
    <w:rsid w:val="007634A6"/>
    <w:rsid w:val="007673B6"/>
    <w:rsid w:val="00767DBD"/>
    <w:rsid w:val="00767E2B"/>
    <w:rsid w:val="00771010"/>
    <w:rsid w:val="00771909"/>
    <w:rsid w:val="00772939"/>
    <w:rsid w:val="00772FCB"/>
    <w:rsid w:val="00773AE9"/>
    <w:rsid w:val="00774863"/>
    <w:rsid w:val="00774C52"/>
    <w:rsid w:val="00775B72"/>
    <w:rsid w:val="007760CA"/>
    <w:rsid w:val="007803F7"/>
    <w:rsid w:val="007810F7"/>
    <w:rsid w:val="007813D9"/>
    <w:rsid w:val="00781438"/>
    <w:rsid w:val="00783931"/>
    <w:rsid w:val="007841B4"/>
    <w:rsid w:val="00786CEF"/>
    <w:rsid w:val="00790921"/>
    <w:rsid w:val="00790AF1"/>
    <w:rsid w:val="00792D65"/>
    <w:rsid w:val="00793376"/>
    <w:rsid w:val="007934B6"/>
    <w:rsid w:val="00793513"/>
    <w:rsid w:val="007966FA"/>
    <w:rsid w:val="007A0E49"/>
    <w:rsid w:val="007A260A"/>
    <w:rsid w:val="007A29A4"/>
    <w:rsid w:val="007A6645"/>
    <w:rsid w:val="007A6E3F"/>
    <w:rsid w:val="007B1851"/>
    <w:rsid w:val="007B1C83"/>
    <w:rsid w:val="007B434D"/>
    <w:rsid w:val="007B5642"/>
    <w:rsid w:val="007B64A7"/>
    <w:rsid w:val="007B678C"/>
    <w:rsid w:val="007B69AF"/>
    <w:rsid w:val="007B7B53"/>
    <w:rsid w:val="007C0818"/>
    <w:rsid w:val="007C28BA"/>
    <w:rsid w:val="007C363D"/>
    <w:rsid w:val="007C4A43"/>
    <w:rsid w:val="007D164C"/>
    <w:rsid w:val="007D28CC"/>
    <w:rsid w:val="007D2FB2"/>
    <w:rsid w:val="007D3F75"/>
    <w:rsid w:val="007D44EF"/>
    <w:rsid w:val="007D45C3"/>
    <w:rsid w:val="007D4D75"/>
    <w:rsid w:val="007E3D63"/>
    <w:rsid w:val="007E5CC6"/>
    <w:rsid w:val="007E5D94"/>
    <w:rsid w:val="007F2559"/>
    <w:rsid w:val="007F2B99"/>
    <w:rsid w:val="007F36DD"/>
    <w:rsid w:val="007F3DDE"/>
    <w:rsid w:val="007F3E52"/>
    <w:rsid w:val="007F5185"/>
    <w:rsid w:val="007F6ED1"/>
    <w:rsid w:val="007F7BCD"/>
    <w:rsid w:val="008001E3"/>
    <w:rsid w:val="00800870"/>
    <w:rsid w:val="00801270"/>
    <w:rsid w:val="00801932"/>
    <w:rsid w:val="00801949"/>
    <w:rsid w:val="00801D9F"/>
    <w:rsid w:val="008027C3"/>
    <w:rsid w:val="008048CE"/>
    <w:rsid w:val="0081195F"/>
    <w:rsid w:val="00813BB6"/>
    <w:rsid w:val="0081623F"/>
    <w:rsid w:val="008220E8"/>
    <w:rsid w:val="0082429C"/>
    <w:rsid w:val="00824F1E"/>
    <w:rsid w:val="00826220"/>
    <w:rsid w:val="0082624D"/>
    <w:rsid w:val="00826E29"/>
    <w:rsid w:val="00826F2B"/>
    <w:rsid w:val="0082746C"/>
    <w:rsid w:val="0082760D"/>
    <w:rsid w:val="008317F5"/>
    <w:rsid w:val="00832480"/>
    <w:rsid w:val="008332A4"/>
    <w:rsid w:val="00833B3C"/>
    <w:rsid w:val="0083441E"/>
    <w:rsid w:val="00840FEA"/>
    <w:rsid w:val="008420F0"/>
    <w:rsid w:val="00845149"/>
    <w:rsid w:val="00846196"/>
    <w:rsid w:val="0084722F"/>
    <w:rsid w:val="00847550"/>
    <w:rsid w:val="0084785A"/>
    <w:rsid w:val="0085114A"/>
    <w:rsid w:val="00851331"/>
    <w:rsid w:val="00851B90"/>
    <w:rsid w:val="00851D13"/>
    <w:rsid w:val="0085331F"/>
    <w:rsid w:val="0085420D"/>
    <w:rsid w:val="00854B26"/>
    <w:rsid w:val="008555FA"/>
    <w:rsid w:val="0085591F"/>
    <w:rsid w:val="008564AF"/>
    <w:rsid w:val="00857F12"/>
    <w:rsid w:val="008604F3"/>
    <w:rsid w:val="00860D63"/>
    <w:rsid w:val="00861A5F"/>
    <w:rsid w:val="00862406"/>
    <w:rsid w:val="00862845"/>
    <w:rsid w:val="00863940"/>
    <w:rsid w:val="008649F1"/>
    <w:rsid w:val="00864E5B"/>
    <w:rsid w:val="00865B0B"/>
    <w:rsid w:val="008670F6"/>
    <w:rsid w:val="00867DB0"/>
    <w:rsid w:val="00867DB8"/>
    <w:rsid w:val="00867F25"/>
    <w:rsid w:val="008702BD"/>
    <w:rsid w:val="00870CC4"/>
    <w:rsid w:val="00871E92"/>
    <w:rsid w:val="00872465"/>
    <w:rsid w:val="0087289C"/>
    <w:rsid w:val="00874424"/>
    <w:rsid w:val="00880BDD"/>
    <w:rsid w:val="008821B9"/>
    <w:rsid w:val="00882ECC"/>
    <w:rsid w:val="0088445A"/>
    <w:rsid w:val="0088448E"/>
    <w:rsid w:val="008846C5"/>
    <w:rsid w:val="008847F9"/>
    <w:rsid w:val="00884C98"/>
    <w:rsid w:val="00885957"/>
    <w:rsid w:val="00886939"/>
    <w:rsid w:val="008903E4"/>
    <w:rsid w:val="008906E2"/>
    <w:rsid w:val="008969AC"/>
    <w:rsid w:val="00896D1B"/>
    <w:rsid w:val="008A07BE"/>
    <w:rsid w:val="008A16A5"/>
    <w:rsid w:val="008A2519"/>
    <w:rsid w:val="008A2981"/>
    <w:rsid w:val="008A2F0E"/>
    <w:rsid w:val="008A3356"/>
    <w:rsid w:val="008A4F8B"/>
    <w:rsid w:val="008A6AD0"/>
    <w:rsid w:val="008A6F34"/>
    <w:rsid w:val="008B0201"/>
    <w:rsid w:val="008B07BE"/>
    <w:rsid w:val="008B2627"/>
    <w:rsid w:val="008B33D5"/>
    <w:rsid w:val="008B4419"/>
    <w:rsid w:val="008B67AC"/>
    <w:rsid w:val="008C056B"/>
    <w:rsid w:val="008C0CC2"/>
    <w:rsid w:val="008C1CA6"/>
    <w:rsid w:val="008C2300"/>
    <w:rsid w:val="008C2737"/>
    <w:rsid w:val="008C4A0F"/>
    <w:rsid w:val="008C4E4E"/>
    <w:rsid w:val="008C6663"/>
    <w:rsid w:val="008D08AE"/>
    <w:rsid w:val="008D0AA0"/>
    <w:rsid w:val="008D2317"/>
    <w:rsid w:val="008D33D0"/>
    <w:rsid w:val="008D5385"/>
    <w:rsid w:val="008D6581"/>
    <w:rsid w:val="008D65B4"/>
    <w:rsid w:val="008E1FD0"/>
    <w:rsid w:val="008E21B2"/>
    <w:rsid w:val="008E31BD"/>
    <w:rsid w:val="008E392A"/>
    <w:rsid w:val="008E3F9F"/>
    <w:rsid w:val="008E6BFF"/>
    <w:rsid w:val="008F0011"/>
    <w:rsid w:val="008F1D32"/>
    <w:rsid w:val="008F1D96"/>
    <w:rsid w:val="008F2BC6"/>
    <w:rsid w:val="008F3362"/>
    <w:rsid w:val="008F36AA"/>
    <w:rsid w:val="008F3A8E"/>
    <w:rsid w:val="008F45EA"/>
    <w:rsid w:val="008F5453"/>
    <w:rsid w:val="008F548E"/>
    <w:rsid w:val="008F54BD"/>
    <w:rsid w:val="008F5DEE"/>
    <w:rsid w:val="00901141"/>
    <w:rsid w:val="00903060"/>
    <w:rsid w:val="0090753F"/>
    <w:rsid w:val="00907C5B"/>
    <w:rsid w:val="00910CD2"/>
    <w:rsid w:val="00911571"/>
    <w:rsid w:val="009121BA"/>
    <w:rsid w:val="00912D23"/>
    <w:rsid w:val="009140ED"/>
    <w:rsid w:val="009144D5"/>
    <w:rsid w:val="009156C8"/>
    <w:rsid w:val="00924740"/>
    <w:rsid w:val="009265AE"/>
    <w:rsid w:val="0092691E"/>
    <w:rsid w:val="00926AB2"/>
    <w:rsid w:val="009275D9"/>
    <w:rsid w:val="00931D8F"/>
    <w:rsid w:val="009326AB"/>
    <w:rsid w:val="00932EFC"/>
    <w:rsid w:val="00933694"/>
    <w:rsid w:val="0093485E"/>
    <w:rsid w:val="009363CB"/>
    <w:rsid w:val="00936B3B"/>
    <w:rsid w:val="00940C89"/>
    <w:rsid w:val="00942484"/>
    <w:rsid w:val="009438E5"/>
    <w:rsid w:val="00944C0B"/>
    <w:rsid w:val="00944D31"/>
    <w:rsid w:val="00950144"/>
    <w:rsid w:val="009507BC"/>
    <w:rsid w:val="00950D90"/>
    <w:rsid w:val="0095292F"/>
    <w:rsid w:val="0095442D"/>
    <w:rsid w:val="00954780"/>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6EBA"/>
    <w:rsid w:val="009678FC"/>
    <w:rsid w:val="00974960"/>
    <w:rsid w:val="00974E79"/>
    <w:rsid w:val="009758EC"/>
    <w:rsid w:val="009768CE"/>
    <w:rsid w:val="0097720A"/>
    <w:rsid w:val="009777CD"/>
    <w:rsid w:val="00977F34"/>
    <w:rsid w:val="00980623"/>
    <w:rsid w:val="0098186A"/>
    <w:rsid w:val="00982575"/>
    <w:rsid w:val="00982B3F"/>
    <w:rsid w:val="00982F91"/>
    <w:rsid w:val="00984540"/>
    <w:rsid w:val="00986126"/>
    <w:rsid w:val="00986171"/>
    <w:rsid w:val="00987747"/>
    <w:rsid w:val="00990101"/>
    <w:rsid w:val="009932FB"/>
    <w:rsid w:val="00994863"/>
    <w:rsid w:val="009953A4"/>
    <w:rsid w:val="00995AEE"/>
    <w:rsid w:val="0099621D"/>
    <w:rsid w:val="00996A4E"/>
    <w:rsid w:val="009A0D50"/>
    <w:rsid w:val="009A0EAA"/>
    <w:rsid w:val="009A1393"/>
    <w:rsid w:val="009A168D"/>
    <w:rsid w:val="009A1691"/>
    <w:rsid w:val="009A3133"/>
    <w:rsid w:val="009A4D81"/>
    <w:rsid w:val="009A575F"/>
    <w:rsid w:val="009A5858"/>
    <w:rsid w:val="009A5913"/>
    <w:rsid w:val="009A5C36"/>
    <w:rsid w:val="009B0C50"/>
    <w:rsid w:val="009B1623"/>
    <w:rsid w:val="009B1B97"/>
    <w:rsid w:val="009B3431"/>
    <w:rsid w:val="009B35DF"/>
    <w:rsid w:val="009C08A9"/>
    <w:rsid w:val="009C2759"/>
    <w:rsid w:val="009C4901"/>
    <w:rsid w:val="009C4C75"/>
    <w:rsid w:val="009C58C3"/>
    <w:rsid w:val="009C6415"/>
    <w:rsid w:val="009C71DB"/>
    <w:rsid w:val="009D01F0"/>
    <w:rsid w:val="009D0752"/>
    <w:rsid w:val="009D11B1"/>
    <w:rsid w:val="009D21D6"/>
    <w:rsid w:val="009D3942"/>
    <w:rsid w:val="009D4136"/>
    <w:rsid w:val="009D57D6"/>
    <w:rsid w:val="009E1445"/>
    <w:rsid w:val="009E2795"/>
    <w:rsid w:val="009E4007"/>
    <w:rsid w:val="009E50DD"/>
    <w:rsid w:val="009E6790"/>
    <w:rsid w:val="009F0775"/>
    <w:rsid w:val="009F0F21"/>
    <w:rsid w:val="009F2258"/>
    <w:rsid w:val="009F404E"/>
    <w:rsid w:val="009F4889"/>
    <w:rsid w:val="009F6600"/>
    <w:rsid w:val="009F6697"/>
    <w:rsid w:val="009F6FB5"/>
    <w:rsid w:val="009F7AB3"/>
    <w:rsid w:val="00A02D69"/>
    <w:rsid w:val="00A033B8"/>
    <w:rsid w:val="00A03E72"/>
    <w:rsid w:val="00A0421F"/>
    <w:rsid w:val="00A044DA"/>
    <w:rsid w:val="00A13469"/>
    <w:rsid w:val="00A155A1"/>
    <w:rsid w:val="00A16EB8"/>
    <w:rsid w:val="00A20381"/>
    <w:rsid w:val="00A21A17"/>
    <w:rsid w:val="00A21ADF"/>
    <w:rsid w:val="00A253A0"/>
    <w:rsid w:val="00A30146"/>
    <w:rsid w:val="00A30C0A"/>
    <w:rsid w:val="00A32B85"/>
    <w:rsid w:val="00A336FF"/>
    <w:rsid w:val="00A34A37"/>
    <w:rsid w:val="00A34B23"/>
    <w:rsid w:val="00A35770"/>
    <w:rsid w:val="00A35C23"/>
    <w:rsid w:val="00A35CBA"/>
    <w:rsid w:val="00A35E1D"/>
    <w:rsid w:val="00A361CC"/>
    <w:rsid w:val="00A42731"/>
    <w:rsid w:val="00A42B90"/>
    <w:rsid w:val="00A43684"/>
    <w:rsid w:val="00A43D38"/>
    <w:rsid w:val="00A4646E"/>
    <w:rsid w:val="00A47163"/>
    <w:rsid w:val="00A47C2D"/>
    <w:rsid w:val="00A51014"/>
    <w:rsid w:val="00A510FF"/>
    <w:rsid w:val="00A52372"/>
    <w:rsid w:val="00A53441"/>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5CC5"/>
    <w:rsid w:val="00A775E5"/>
    <w:rsid w:val="00A804B7"/>
    <w:rsid w:val="00A809D5"/>
    <w:rsid w:val="00A81421"/>
    <w:rsid w:val="00A82721"/>
    <w:rsid w:val="00A82FF0"/>
    <w:rsid w:val="00A8774B"/>
    <w:rsid w:val="00A9079A"/>
    <w:rsid w:val="00A9154A"/>
    <w:rsid w:val="00A939D8"/>
    <w:rsid w:val="00A93A95"/>
    <w:rsid w:val="00A940DA"/>
    <w:rsid w:val="00A94265"/>
    <w:rsid w:val="00A95592"/>
    <w:rsid w:val="00A96B75"/>
    <w:rsid w:val="00A97BF4"/>
    <w:rsid w:val="00A97C02"/>
    <w:rsid w:val="00AA0497"/>
    <w:rsid w:val="00AA2DE0"/>
    <w:rsid w:val="00AA3479"/>
    <w:rsid w:val="00AA4B5E"/>
    <w:rsid w:val="00AA61AA"/>
    <w:rsid w:val="00AA6F21"/>
    <w:rsid w:val="00AA7C97"/>
    <w:rsid w:val="00AB6E68"/>
    <w:rsid w:val="00AB7BE9"/>
    <w:rsid w:val="00AC2C5A"/>
    <w:rsid w:val="00AC38C0"/>
    <w:rsid w:val="00AC498B"/>
    <w:rsid w:val="00AD1236"/>
    <w:rsid w:val="00AD1A10"/>
    <w:rsid w:val="00AD3EB6"/>
    <w:rsid w:val="00AD4617"/>
    <w:rsid w:val="00AD75B1"/>
    <w:rsid w:val="00AE07D8"/>
    <w:rsid w:val="00AE19FB"/>
    <w:rsid w:val="00AE65AD"/>
    <w:rsid w:val="00AE664C"/>
    <w:rsid w:val="00AF0229"/>
    <w:rsid w:val="00AF16AD"/>
    <w:rsid w:val="00AF25AE"/>
    <w:rsid w:val="00AF3212"/>
    <w:rsid w:val="00AF35B5"/>
    <w:rsid w:val="00AF59B5"/>
    <w:rsid w:val="00AF6EF5"/>
    <w:rsid w:val="00AF7159"/>
    <w:rsid w:val="00B00829"/>
    <w:rsid w:val="00B00BF7"/>
    <w:rsid w:val="00B00D95"/>
    <w:rsid w:val="00B01425"/>
    <w:rsid w:val="00B021A1"/>
    <w:rsid w:val="00B02846"/>
    <w:rsid w:val="00B030B9"/>
    <w:rsid w:val="00B05152"/>
    <w:rsid w:val="00B06CB3"/>
    <w:rsid w:val="00B07D52"/>
    <w:rsid w:val="00B07E18"/>
    <w:rsid w:val="00B114E8"/>
    <w:rsid w:val="00B11BD2"/>
    <w:rsid w:val="00B128EB"/>
    <w:rsid w:val="00B12DC2"/>
    <w:rsid w:val="00B14019"/>
    <w:rsid w:val="00B145E1"/>
    <w:rsid w:val="00B1630B"/>
    <w:rsid w:val="00B177EA"/>
    <w:rsid w:val="00B204C5"/>
    <w:rsid w:val="00B20719"/>
    <w:rsid w:val="00B216D4"/>
    <w:rsid w:val="00B22DB6"/>
    <w:rsid w:val="00B23264"/>
    <w:rsid w:val="00B23B00"/>
    <w:rsid w:val="00B2455C"/>
    <w:rsid w:val="00B246AD"/>
    <w:rsid w:val="00B25CF0"/>
    <w:rsid w:val="00B2622A"/>
    <w:rsid w:val="00B27489"/>
    <w:rsid w:val="00B277F5"/>
    <w:rsid w:val="00B325A2"/>
    <w:rsid w:val="00B32CAD"/>
    <w:rsid w:val="00B332F2"/>
    <w:rsid w:val="00B33BA1"/>
    <w:rsid w:val="00B3701D"/>
    <w:rsid w:val="00B40CEA"/>
    <w:rsid w:val="00B41C8D"/>
    <w:rsid w:val="00B427E2"/>
    <w:rsid w:val="00B443F8"/>
    <w:rsid w:val="00B44AB9"/>
    <w:rsid w:val="00B467A3"/>
    <w:rsid w:val="00B5146B"/>
    <w:rsid w:val="00B5254F"/>
    <w:rsid w:val="00B530C6"/>
    <w:rsid w:val="00B53EFD"/>
    <w:rsid w:val="00B549D6"/>
    <w:rsid w:val="00B552E5"/>
    <w:rsid w:val="00B55BD7"/>
    <w:rsid w:val="00B564A0"/>
    <w:rsid w:val="00B5655A"/>
    <w:rsid w:val="00B56742"/>
    <w:rsid w:val="00B56E69"/>
    <w:rsid w:val="00B57E9D"/>
    <w:rsid w:val="00B61640"/>
    <w:rsid w:val="00B63263"/>
    <w:rsid w:val="00B63A9A"/>
    <w:rsid w:val="00B64654"/>
    <w:rsid w:val="00B66B26"/>
    <w:rsid w:val="00B70068"/>
    <w:rsid w:val="00B70CF6"/>
    <w:rsid w:val="00B712A5"/>
    <w:rsid w:val="00B72AE7"/>
    <w:rsid w:val="00B732BC"/>
    <w:rsid w:val="00B74181"/>
    <w:rsid w:val="00B75336"/>
    <w:rsid w:val="00B753A5"/>
    <w:rsid w:val="00B757D8"/>
    <w:rsid w:val="00B77500"/>
    <w:rsid w:val="00B82004"/>
    <w:rsid w:val="00B82656"/>
    <w:rsid w:val="00B85F8B"/>
    <w:rsid w:val="00B87AD6"/>
    <w:rsid w:val="00B90B8A"/>
    <w:rsid w:val="00B90F6C"/>
    <w:rsid w:val="00B9127C"/>
    <w:rsid w:val="00B9163D"/>
    <w:rsid w:val="00B927A6"/>
    <w:rsid w:val="00B92F33"/>
    <w:rsid w:val="00B94B59"/>
    <w:rsid w:val="00B9719E"/>
    <w:rsid w:val="00B9799B"/>
    <w:rsid w:val="00BA043A"/>
    <w:rsid w:val="00BA0928"/>
    <w:rsid w:val="00BA3089"/>
    <w:rsid w:val="00BA3FBF"/>
    <w:rsid w:val="00BA4454"/>
    <w:rsid w:val="00BA4596"/>
    <w:rsid w:val="00BA6837"/>
    <w:rsid w:val="00BA6990"/>
    <w:rsid w:val="00BA6B6C"/>
    <w:rsid w:val="00BA7592"/>
    <w:rsid w:val="00BB2C71"/>
    <w:rsid w:val="00BB33FF"/>
    <w:rsid w:val="00BB41C5"/>
    <w:rsid w:val="00BB47A5"/>
    <w:rsid w:val="00BB591F"/>
    <w:rsid w:val="00BC073D"/>
    <w:rsid w:val="00BC28D0"/>
    <w:rsid w:val="00BC2C66"/>
    <w:rsid w:val="00BC33A2"/>
    <w:rsid w:val="00BC3512"/>
    <w:rsid w:val="00BC3C5D"/>
    <w:rsid w:val="00BC424E"/>
    <w:rsid w:val="00BC6317"/>
    <w:rsid w:val="00BD1D63"/>
    <w:rsid w:val="00BD1D66"/>
    <w:rsid w:val="00BD56B9"/>
    <w:rsid w:val="00BD6640"/>
    <w:rsid w:val="00BD6A41"/>
    <w:rsid w:val="00BD770A"/>
    <w:rsid w:val="00BD793F"/>
    <w:rsid w:val="00BE3120"/>
    <w:rsid w:val="00BE3164"/>
    <w:rsid w:val="00BE3CA7"/>
    <w:rsid w:val="00BE43F6"/>
    <w:rsid w:val="00BE472C"/>
    <w:rsid w:val="00BE52CF"/>
    <w:rsid w:val="00BE53C9"/>
    <w:rsid w:val="00BE6757"/>
    <w:rsid w:val="00BE73DF"/>
    <w:rsid w:val="00BE7AF9"/>
    <w:rsid w:val="00BF041B"/>
    <w:rsid w:val="00BF21AB"/>
    <w:rsid w:val="00BF25EC"/>
    <w:rsid w:val="00BF25F0"/>
    <w:rsid w:val="00BF2B19"/>
    <w:rsid w:val="00BF340F"/>
    <w:rsid w:val="00BF5CF4"/>
    <w:rsid w:val="00C005F4"/>
    <w:rsid w:val="00C00949"/>
    <w:rsid w:val="00C009AA"/>
    <w:rsid w:val="00C01F47"/>
    <w:rsid w:val="00C02CCF"/>
    <w:rsid w:val="00C051B2"/>
    <w:rsid w:val="00C0630D"/>
    <w:rsid w:val="00C07034"/>
    <w:rsid w:val="00C106A5"/>
    <w:rsid w:val="00C1116A"/>
    <w:rsid w:val="00C1205B"/>
    <w:rsid w:val="00C12A68"/>
    <w:rsid w:val="00C15029"/>
    <w:rsid w:val="00C173C5"/>
    <w:rsid w:val="00C177D7"/>
    <w:rsid w:val="00C208E4"/>
    <w:rsid w:val="00C20B58"/>
    <w:rsid w:val="00C23276"/>
    <w:rsid w:val="00C26948"/>
    <w:rsid w:val="00C275D3"/>
    <w:rsid w:val="00C305D7"/>
    <w:rsid w:val="00C31939"/>
    <w:rsid w:val="00C333FD"/>
    <w:rsid w:val="00C34423"/>
    <w:rsid w:val="00C34BED"/>
    <w:rsid w:val="00C35F69"/>
    <w:rsid w:val="00C4033E"/>
    <w:rsid w:val="00C4370A"/>
    <w:rsid w:val="00C43E34"/>
    <w:rsid w:val="00C46F47"/>
    <w:rsid w:val="00C519F9"/>
    <w:rsid w:val="00C53E2C"/>
    <w:rsid w:val="00C53EF2"/>
    <w:rsid w:val="00C5435F"/>
    <w:rsid w:val="00C54A9F"/>
    <w:rsid w:val="00C573A6"/>
    <w:rsid w:val="00C60084"/>
    <w:rsid w:val="00C60B61"/>
    <w:rsid w:val="00C6521E"/>
    <w:rsid w:val="00C65ED0"/>
    <w:rsid w:val="00C66181"/>
    <w:rsid w:val="00C67843"/>
    <w:rsid w:val="00C715A8"/>
    <w:rsid w:val="00C74768"/>
    <w:rsid w:val="00C750FA"/>
    <w:rsid w:val="00C7551F"/>
    <w:rsid w:val="00C75C88"/>
    <w:rsid w:val="00C8014A"/>
    <w:rsid w:val="00C82758"/>
    <w:rsid w:val="00C85058"/>
    <w:rsid w:val="00C85AD9"/>
    <w:rsid w:val="00C861AF"/>
    <w:rsid w:val="00C867F8"/>
    <w:rsid w:val="00C86B32"/>
    <w:rsid w:val="00C9037F"/>
    <w:rsid w:val="00C925F3"/>
    <w:rsid w:val="00C92EAD"/>
    <w:rsid w:val="00C954D7"/>
    <w:rsid w:val="00C96AD7"/>
    <w:rsid w:val="00C96D7B"/>
    <w:rsid w:val="00C979F4"/>
    <w:rsid w:val="00CA2D91"/>
    <w:rsid w:val="00CB0F6E"/>
    <w:rsid w:val="00CB2DEF"/>
    <w:rsid w:val="00CB39B8"/>
    <w:rsid w:val="00CB681B"/>
    <w:rsid w:val="00CB799C"/>
    <w:rsid w:val="00CB7AEE"/>
    <w:rsid w:val="00CC3473"/>
    <w:rsid w:val="00CC5B74"/>
    <w:rsid w:val="00CC68A2"/>
    <w:rsid w:val="00CC7DA6"/>
    <w:rsid w:val="00CD1933"/>
    <w:rsid w:val="00CD1B1E"/>
    <w:rsid w:val="00CD250A"/>
    <w:rsid w:val="00CD383F"/>
    <w:rsid w:val="00CD52A4"/>
    <w:rsid w:val="00CD566B"/>
    <w:rsid w:val="00CD6347"/>
    <w:rsid w:val="00CD638C"/>
    <w:rsid w:val="00CD687E"/>
    <w:rsid w:val="00CD6908"/>
    <w:rsid w:val="00CD7395"/>
    <w:rsid w:val="00CE028D"/>
    <w:rsid w:val="00CE0397"/>
    <w:rsid w:val="00CE360A"/>
    <w:rsid w:val="00CE66E1"/>
    <w:rsid w:val="00CE6E33"/>
    <w:rsid w:val="00CF01F9"/>
    <w:rsid w:val="00CF45C5"/>
    <w:rsid w:val="00CF53D5"/>
    <w:rsid w:val="00CF5FD2"/>
    <w:rsid w:val="00CF679D"/>
    <w:rsid w:val="00CF6AFA"/>
    <w:rsid w:val="00D0181F"/>
    <w:rsid w:val="00D0184A"/>
    <w:rsid w:val="00D022FA"/>
    <w:rsid w:val="00D024E4"/>
    <w:rsid w:val="00D04574"/>
    <w:rsid w:val="00D052F8"/>
    <w:rsid w:val="00D062EC"/>
    <w:rsid w:val="00D10596"/>
    <w:rsid w:val="00D10AE0"/>
    <w:rsid w:val="00D11C0A"/>
    <w:rsid w:val="00D135C6"/>
    <w:rsid w:val="00D14498"/>
    <w:rsid w:val="00D15512"/>
    <w:rsid w:val="00D15F85"/>
    <w:rsid w:val="00D163A2"/>
    <w:rsid w:val="00D165DB"/>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300"/>
    <w:rsid w:val="00D7145C"/>
    <w:rsid w:val="00D714BF"/>
    <w:rsid w:val="00D75386"/>
    <w:rsid w:val="00D7561B"/>
    <w:rsid w:val="00D76399"/>
    <w:rsid w:val="00D77A16"/>
    <w:rsid w:val="00D81FA0"/>
    <w:rsid w:val="00D81FEE"/>
    <w:rsid w:val="00D83931"/>
    <w:rsid w:val="00D84333"/>
    <w:rsid w:val="00D864E7"/>
    <w:rsid w:val="00D867D8"/>
    <w:rsid w:val="00D91F1F"/>
    <w:rsid w:val="00D978D6"/>
    <w:rsid w:val="00D97B48"/>
    <w:rsid w:val="00DA06FF"/>
    <w:rsid w:val="00DA0EC4"/>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1179"/>
    <w:rsid w:val="00DC4C14"/>
    <w:rsid w:val="00DC4CD6"/>
    <w:rsid w:val="00DC6664"/>
    <w:rsid w:val="00DC7A70"/>
    <w:rsid w:val="00DC7BFA"/>
    <w:rsid w:val="00DD2E36"/>
    <w:rsid w:val="00DD4288"/>
    <w:rsid w:val="00DD6288"/>
    <w:rsid w:val="00DD749B"/>
    <w:rsid w:val="00DE0215"/>
    <w:rsid w:val="00DE3369"/>
    <w:rsid w:val="00DE5021"/>
    <w:rsid w:val="00DE5AC5"/>
    <w:rsid w:val="00DF1195"/>
    <w:rsid w:val="00DF18BE"/>
    <w:rsid w:val="00DF42B1"/>
    <w:rsid w:val="00DF51EC"/>
    <w:rsid w:val="00DF68F3"/>
    <w:rsid w:val="00DF6C8B"/>
    <w:rsid w:val="00DF711A"/>
    <w:rsid w:val="00DF7615"/>
    <w:rsid w:val="00DF7AFC"/>
    <w:rsid w:val="00E007C7"/>
    <w:rsid w:val="00E011D9"/>
    <w:rsid w:val="00E02424"/>
    <w:rsid w:val="00E03360"/>
    <w:rsid w:val="00E0618A"/>
    <w:rsid w:val="00E1025B"/>
    <w:rsid w:val="00E1068C"/>
    <w:rsid w:val="00E11EFA"/>
    <w:rsid w:val="00E1206E"/>
    <w:rsid w:val="00E133A5"/>
    <w:rsid w:val="00E13C18"/>
    <w:rsid w:val="00E22DCC"/>
    <w:rsid w:val="00E23C15"/>
    <w:rsid w:val="00E24664"/>
    <w:rsid w:val="00E246F7"/>
    <w:rsid w:val="00E26B53"/>
    <w:rsid w:val="00E2711C"/>
    <w:rsid w:val="00E27389"/>
    <w:rsid w:val="00E304F3"/>
    <w:rsid w:val="00E31CF6"/>
    <w:rsid w:val="00E3274C"/>
    <w:rsid w:val="00E33378"/>
    <w:rsid w:val="00E33502"/>
    <w:rsid w:val="00E343D7"/>
    <w:rsid w:val="00E40AFA"/>
    <w:rsid w:val="00E4458A"/>
    <w:rsid w:val="00E456D2"/>
    <w:rsid w:val="00E46919"/>
    <w:rsid w:val="00E47029"/>
    <w:rsid w:val="00E475A2"/>
    <w:rsid w:val="00E47A9A"/>
    <w:rsid w:val="00E50BE2"/>
    <w:rsid w:val="00E5160E"/>
    <w:rsid w:val="00E537A0"/>
    <w:rsid w:val="00E554AC"/>
    <w:rsid w:val="00E5605F"/>
    <w:rsid w:val="00E56200"/>
    <w:rsid w:val="00E56732"/>
    <w:rsid w:val="00E601EC"/>
    <w:rsid w:val="00E613CA"/>
    <w:rsid w:val="00E63341"/>
    <w:rsid w:val="00E63532"/>
    <w:rsid w:val="00E64E0C"/>
    <w:rsid w:val="00E65A59"/>
    <w:rsid w:val="00E66ED9"/>
    <w:rsid w:val="00E6748D"/>
    <w:rsid w:val="00E7059A"/>
    <w:rsid w:val="00E712A6"/>
    <w:rsid w:val="00E714AE"/>
    <w:rsid w:val="00E728F4"/>
    <w:rsid w:val="00E73846"/>
    <w:rsid w:val="00E74C7E"/>
    <w:rsid w:val="00E74EC9"/>
    <w:rsid w:val="00E81C83"/>
    <w:rsid w:val="00E83421"/>
    <w:rsid w:val="00E855ED"/>
    <w:rsid w:val="00E86413"/>
    <w:rsid w:val="00E87191"/>
    <w:rsid w:val="00E87F6E"/>
    <w:rsid w:val="00E94426"/>
    <w:rsid w:val="00E95FDB"/>
    <w:rsid w:val="00E9733E"/>
    <w:rsid w:val="00E974FA"/>
    <w:rsid w:val="00E97CB6"/>
    <w:rsid w:val="00EA0DED"/>
    <w:rsid w:val="00EA11F8"/>
    <w:rsid w:val="00EA130F"/>
    <w:rsid w:val="00EA15F5"/>
    <w:rsid w:val="00EA5758"/>
    <w:rsid w:val="00EA57EA"/>
    <w:rsid w:val="00EA674D"/>
    <w:rsid w:val="00EA7794"/>
    <w:rsid w:val="00EB1735"/>
    <w:rsid w:val="00EB18E1"/>
    <w:rsid w:val="00EB1B80"/>
    <w:rsid w:val="00EB3278"/>
    <w:rsid w:val="00EB4512"/>
    <w:rsid w:val="00EB4620"/>
    <w:rsid w:val="00EB4AE9"/>
    <w:rsid w:val="00EC0C7C"/>
    <w:rsid w:val="00EC179C"/>
    <w:rsid w:val="00EC3219"/>
    <w:rsid w:val="00EC3E15"/>
    <w:rsid w:val="00EC5294"/>
    <w:rsid w:val="00EC7744"/>
    <w:rsid w:val="00ED037D"/>
    <w:rsid w:val="00ED0911"/>
    <w:rsid w:val="00ED18DD"/>
    <w:rsid w:val="00ED22A5"/>
    <w:rsid w:val="00ED29D0"/>
    <w:rsid w:val="00ED2D74"/>
    <w:rsid w:val="00ED3074"/>
    <w:rsid w:val="00ED3CBA"/>
    <w:rsid w:val="00ED4E03"/>
    <w:rsid w:val="00ED51FB"/>
    <w:rsid w:val="00ED565A"/>
    <w:rsid w:val="00ED57B0"/>
    <w:rsid w:val="00ED61B4"/>
    <w:rsid w:val="00ED7173"/>
    <w:rsid w:val="00ED78D0"/>
    <w:rsid w:val="00EE0157"/>
    <w:rsid w:val="00EE0B71"/>
    <w:rsid w:val="00EE1BE5"/>
    <w:rsid w:val="00EE1CC2"/>
    <w:rsid w:val="00EE302D"/>
    <w:rsid w:val="00EE50DE"/>
    <w:rsid w:val="00EE6112"/>
    <w:rsid w:val="00EE6599"/>
    <w:rsid w:val="00EE6E50"/>
    <w:rsid w:val="00EE7571"/>
    <w:rsid w:val="00EE7E6C"/>
    <w:rsid w:val="00EF1C2F"/>
    <w:rsid w:val="00EF2122"/>
    <w:rsid w:val="00EF223E"/>
    <w:rsid w:val="00EF2F0F"/>
    <w:rsid w:val="00EF4860"/>
    <w:rsid w:val="00EF6A89"/>
    <w:rsid w:val="00EF6E64"/>
    <w:rsid w:val="00F004A1"/>
    <w:rsid w:val="00F00C85"/>
    <w:rsid w:val="00F011DD"/>
    <w:rsid w:val="00F01D2C"/>
    <w:rsid w:val="00F02F91"/>
    <w:rsid w:val="00F03BB5"/>
    <w:rsid w:val="00F052E8"/>
    <w:rsid w:val="00F05DC5"/>
    <w:rsid w:val="00F05EF6"/>
    <w:rsid w:val="00F10535"/>
    <w:rsid w:val="00F11576"/>
    <w:rsid w:val="00F13365"/>
    <w:rsid w:val="00F137EB"/>
    <w:rsid w:val="00F13953"/>
    <w:rsid w:val="00F14B3A"/>
    <w:rsid w:val="00F2043C"/>
    <w:rsid w:val="00F20A1B"/>
    <w:rsid w:val="00F22C94"/>
    <w:rsid w:val="00F23C4E"/>
    <w:rsid w:val="00F27CA3"/>
    <w:rsid w:val="00F30EC9"/>
    <w:rsid w:val="00F30FD4"/>
    <w:rsid w:val="00F31BB8"/>
    <w:rsid w:val="00F33D44"/>
    <w:rsid w:val="00F33FC3"/>
    <w:rsid w:val="00F35FE2"/>
    <w:rsid w:val="00F41881"/>
    <w:rsid w:val="00F4250D"/>
    <w:rsid w:val="00F436F3"/>
    <w:rsid w:val="00F44EC5"/>
    <w:rsid w:val="00F461FA"/>
    <w:rsid w:val="00F46A5E"/>
    <w:rsid w:val="00F51CF4"/>
    <w:rsid w:val="00F522EC"/>
    <w:rsid w:val="00F52C7C"/>
    <w:rsid w:val="00F52CF9"/>
    <w:rsid w:val="00F5403B"/>
    <w:rsid w:val="00F54704"/>
    <w:rsid w:val="00F54D5D"/>
    <w:rsid w:val="00F568B8"/>
    <w:rsid w:val="00F56B81"/>
    <w:rsid w:val="00F57D6B"/>
    <w:rsid w:val="00F6154D"/>
    <w:rsid w:val="00F62642"/>
    <w:rsid w:val="00F63505"/>
    <w:rsid w:val="00F6408A"/>
    <w:rsid w:val="00F64CC1"/>
    <w:rsid w:val="00F65AE1"/>
    <w:rsid w:val="00F71AB9"/>
    <w:rsid w:val="00F73562"/>
    <w:rsid w:val="00F7454B"/>
    <w:rsid w:val="00F75F7B"/>
    <w:rsid w:val="00F769DD"/>
    <w:rsid w:val="00F77FA9"/>
    <w:rsid w:val="00F8175A"/>
    <w:rsid w:val="00F83DF0"/>
    <w:rsid w:val="00F83F7A"/>
    <w:rsid w:val="00F85AB9"/>
    <w:rsid w:val="00F873DD"/>
    <w:rsid w:val="00F87CEF"/>
    <w:rsid w:val="00F92111"/>
    <w:rsid w:val="00F929E7"/>
    <w:rsid w:val="00F92B8F"/>
    <w:rsid w:val="00F9304C"/>
    <w:rsid w:val="00F9487F"/>
    <w:rsid w:val="00F965A1"/>
    <w:rsid w:val="00F96E84"/>
    <w:rsid w:val="00F96FC0"/>
    <w:rsid w:val="00F9749D"/>
    <w:rsid w:val="00F97934"/>
    <w:rsid w:val="00FA1A37"/>
    <w:rsid w:val="00FA2FA8"/>
    <w:rsid w:val="00FA6940"/>
    <w:rsid w:val="00FA6A2E"/>
    <w:rsid w:val="00FA6AAA"/>
    <w:rsid w:val="00FA6AF8"/>
    <w:rsid w:val="00FA72D7"/>
    <w:rsid w:val="00FB283F"/>
    <w:rsid w:val="00FB3572"/>
    <w:rsid w:val="00FB3599"/>
    <w:rsid w:val="00FB370D"/>
    <w:rsid w:val="00FB39F9"/>
    <w:rsid w:val="00FB40A8"/>
    <w:rsid w:val="00FB5336"/>
    <w:rsid w:val="00FB5D91"/>
    <w:rsid w:val="00FC1A79"/>
    <w:rsid w:val="00FC1FB4"/>
    <w:rsid w:val="00FC3951"/>
    <w:rsid w:val="00FC45BC"/>
    <w:rsid w:val="00FC4E42"/>
    <w:rsid w:val="00FC5B04"/>
    <w:rsid w:val="00FC74BB"/>
    <w:rsid w:val="00FC77D4"/>
    <w:rsid w:val="00FD0269"/>
    <w:rsid w:val="00FD09D3"/>
    <w:rsid w:val="00FD19A5"/>
    <w:rsid w:val="00FD303F"/>
    <w:rsid w:val="00FD33E7"/>
    <w:rsid w:val="00FD3BDD"/>
    <w:rsid w:val="00FD5D09"/>
    <w:rsid w:val="00FD5E76"/>
    <w:rsid w:val="00FD6BB1"/>
    <w:rsid w:val="00FE1260"/>
    <w:rsid w:val="00FE4763"/>
    <w:rsid w:val="00FE49F8"/>
    <w:rsid w:val="00FF18BF"/>
    <w:rsid w:val="00FF235B"/>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1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List" w:uiPriority="99"/>
    <w:lsdException w:name="List Bullet" w:uiPriority="99"/>
    <w:lsdException w:name="List Number" w:uiPriority="99"/>
    <w:lsdException w:name="Title" w:qFormat="1"/>
    <w:lsdException w:name="Body Text" w:uiPriority="99"/>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E46919"/>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D84333"/>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D84333"/>
    <w:pPr>
      <w:keepNext/>
      <w:spacing w:line="360" w:lineRule="auto"/>
      <w:ind w:left="743"/>
      <w:outlineLvl w:val="3"/>
    </w:pPr>
    <w:rPr>
      <w:szCs w:val="20"/>
      <w:u w:val="single"/>
    </w:rPr>
  </w:style>
  <w:style w:type="paragraph" w:styleId="5">
    <w:name w:val="heading 5"/>
    <w:basedOn w:val="a0"/>
    <w:next w:val="a0"/>
    <w:link w:val="5Char"/>
    <w:qFormat/>
    <w:rsid w:val="00D84333"/>
    <w:pPr>
      <w:keepNext/>
      <w:ind w:left="5040"/>
      <w:jc w:val="center"/>
      <w:outlineLvl w:val="4"/>
    </w:pPr>
    <w:rPr>
      <w:szCs w:val="20"/>
    </w:rPr>
  </w:style>
  <w:style w:type="paragraph" w:styleId="6">
    <w:name w:val="heading 6"/>
    <w:basedOn w:val="a0"/>
    <w:next w:val="a0"/>
    <w:link w:val="6Char"/>
    <w:qFormat/>
    <w:rsid w:val="00D84333"/>
    <w:pPr>
      <w:keepNext/>
      <w:jc w:val="both"/>
      <w:outlineLvl w:val="5"/>
    </w:pPr>
    <w:rPr>
      <w:szCs w:val="20"/>
      <w:u w:val="single"/>
    </w:rPr>
  </w:style>
  <w:style w:type="paragraph" w:styleId="7">
    <w:name w:val="heading 7"/>
    <w:basedOn w:val="a0"/>
    <w:next w:val="a0"/>
    <w:link w:val="7Char"/>
    <w:qFormat/>
    <w:rsid w:val="00D84333"/>
    <w:pPr>
      <w:keepNext/>
      <w:ind w:left="-534" w:firstLine="534"/>
      <w:outlineLvl w:val="6"/>
    </w:pPr>
    <w:rPr>
      <w:szCs w:val="20"/>
    </w:rPr>
  </w:style>
  <w:style w:type="paragraph" w:styleId="8">
    <w:name w:val="heading 8"/>
    <w:basedOn w:val="a0"/>
    <w:next w:val="a0"/>
    <w:link w:val="8Char"/>
    <w:qFormat/>
    <w:rsid w:val="00D84333"/>
    <w:pPr>
      <w:keepNext/>
      <w:ind w:left="5760" w:right="567" w:firstLine="720"/>
      <w:jc w:val="center"/>
      <w:outlineLvl w:val="7"/>
    </w:pPr>
    <w:rPr>
      <w:szCs w:val="20"/>
    </w:rPr>
  </w:style>
  <w:style w:type="paragraph" w:styleId="9">
    <w:name w:val="heading 9"/>
    <w:basedOn w:val="a0"/>
    <w:next w:val="a0"/>
    <w:link w:val="9Char"/>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aliases w:val="Γράφημα,Itemize,List Paragraph1,List Paragraph,Bullet21,Bullet22,Bullet23,Bullet211,Bullet24,Bullet25,Bullet26,Bullet27,bl11,Bullet212,Bullet28,bl12,Bullet213,Bullet29,bl13,Bullet214,Bullet210,Bullet215"/>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4"/>
    <w:rsid w:val="008C6663"/>
    <w:rPr>
      <w:rFonts w:ascii="Tahoma" w:hAnsi="Tahoma" w:cs="Tahoma"/>
      <w:sz w:val="16"/>
      <w:szCs w:val="16"/>
    </w:rPr>
  </w:style>
  <w:style w:type="character" w:customStyle="1" w:styleId="Char4">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6"/>
    <w:qFormat/>
    <w:rsid w:val="00032725"/>
    <w:pPr>
      <w:jc w:val="center"/>
    </w:pPr>
    <w:rPr>
      <w:rFonts w:ascii="Arial" w:hAnsi="Arial"/>
      <w:b/>
      <w:sz w:val="32"/>
      <w:szCs w:val="20"/>
    </w:rPr>
  </w:style>
  <w:style w:type="character" w:customStyle="1" w:styleId="Char6">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qFormat/>
    <w:rsid w:val="00032725"/>
    <w:pPr>
      <w:jc w:val="center"/>
    </w:pPr>
    <w:rPr>
      <w:rFonts w:ascii="Arial" w:hAnsi="Arial"/>
      <w:b/>
      <w:sz w:val="28"/>
      <w:szCs w:val="20"/>
    </w:rPr>
  </w:style>
  <w:style w:type="character" w:customStyle="1" w:styleId="Char7">
    <w:name w:val="Υπότιτλος Char"/>
    <w:basedOn w:val="a1"/>
    <w:link w:val="ae"/>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rsid w:val="00D84333"/>
    <w:rPr>
      <w:sz w:val="24"/>
    </w:rPr>
  </w:style>
  <w:style w:type="character" w:customStyle="1" w:styleId="4Char">
    <w:name w:val="Επικεφαλίδα 4 Char"/>
    <w:basedOn w:val="a1"/>
    <w:link w:val="4"/>
    <w:rsid w:val="00D84333"/>
    <w:rPr>
      <w:sz w:val="24"/>
      <w:u w:val="single"/>
    </w:rPr>
  </w:style>
  <w:style w:type="character" w:customStyle="1" w:styleId="5Char">
    <w:name w:val="Επικεφαλίδα 5 Char"/>
    <w:basedOn w:val="a1"/>
    <w:link w:val="5"/>
    <w:rsid w:val="00D84333"/>
    <w:rPr>
      <w:sz w:val="24"/>
    </w:rPr>
  </w:style>
  <w:style w:type="character" w:customStyle="1" w:styleId="6Char">
    <w:name w:val="Επικεφαλίδα 6 Char"/>
    <w:basedOn w:val="a1"/>
    <w:link w:val="6"/>
    <w:rsid w:val="00D84333"/>
    <w:rPr>
      <w:sz w:val="24"/>
      <w:u w:val="single"/>
    </w:rPr>
  </w:style>
  <w:style w:type="character" w:customStyle="1" w:styleId="7Char">
    <w:name w:val="Επικεφαλίδα 7 Char"/>
    <w:basedOn w:val="a1"/>
    <w:link w:val="7"/>
    <w:rsid w:val="00D84333"/>
    <w:rPr>
      <w:sz w:val="24"/>
    </w:rPr>
  </w:style>
  <w:style w:type="character" w:customStyle="1" w:styleId="8Char">
    <w:name w:val="Επικεφαλίδα 8 Char"/>
    <w:basedOn w:val="a1"/>
    <w:link w:val="8"/>
    <w:rsid w:val="00D84333"/>
    <w:rPr>
      <w:sz w:val="24"/>
    </w:rPr>
  </w:style>
  <w:style w:type="character" w:customStyle="1" w:styleId="9Char">
    <w:name w:val="Επικεφαλίδα 9 Char"/>
    <w:basedOn w:val="a1"/>
    <w:link w:val="9"/>
    <w:rsid w:val="00D84333"/>
    <w:rPr>
      <w:rFonts w:ascii="Arial" w:hAnsi="Arial"/>
      <w:sz w:val="24"/>
    </w:rPr>
  </w:style>
  <w:style w:type="character" w:customStyle="1" w:styleId="3Char0">
    <w:name w:val="Σώμα κείμενου 3 Char"/>
    <w:basedOn w:val="a1"/>
    <w:link w:val="30"/>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2"/>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rsid w:val="00D84333"/>
    <w:rPr>
      <w:sz w:val="20"/>
      <w:szCs w:val="20"/>
    </w:rPr>
  </w:style>
  <w:style w:type="character" w:customStyle="1" w:styleId="Charf">
    <w:name w:val="Κείμενο σημείωσης τέλους Char"/>
    <w:basedOn w:val="a1"/>
    <w:link w:val="afa"/>
    <w:rsid w:val="00D84333"/>
  </w:style>
  <w:style w:type="character" w:styleId="afb">
    <w:name w:val="endnote reference"/>
    <w:basedOn w:val="a1"/>
    <w:rsid w:val="00D84333"/>
    <w:rPr>
      <w:rFonts w:cs="Times New Roman"/>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a"/>
    <w:uiPriority w:val="99"/>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3"/>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4"/>
      </w:numPr>
    </w:pPr>
  </w:style>
  <w:style w:type="numbering" w:customStyle="1" w:styleId="Bulleted">
    <w:name w:val="Bulleted"/>
    <w:rsid w:val="00D84333"/>
    <w:pPr>
      <w:numPr>
        <w:numId w:val="5"/>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styleId="-HTML">
    <w:name w:val="HTML Preformatted"/>
    <w:basedOn w:val="a0"/>
    <w:link w:val="-HTMLChar"/>
    <w:uiPriority w:val="99"/>
    <w:unhideWhenUsed/>
    <w:rsid w:val="006F3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1"/>
    <w:link w:val="-HTML"/>
    <w:uiPriority w:val="99"/>
    <w:rsid w:val="006F391C"/>
    <w:rPr>
      <w:rFonts w:ascii="Courier New" w:hAnsi="Courier New" w:cs="Courier New"/>
    </w:rPr>
  </w:style>
  <w:style w:type="paragraph" w:customStyle="1" w:styleId="affb">
    <w:name w:val="Στυλ"/>
    <w:rsid w:val="008F45EA"/>
    <w:pPr>
      <w:widowControl w:val="0"/>
      <w:autoSpaceDE w:val="0"/>
      <w:autoSpaceDN w:val="0"/>
      <w:adjustRightInd w:val="0"/>
    </w:pPr>
    <w:rPr>
      <w:rFonts w:ascii="Courier New" w:hAnsi="Courier New" w:cs="Courier New"/>
      <w:sz w:val="24"/>
      <w:szCs w:val="24"/>
    </w:rPr>
  </w:style>
  <w:style w:type="character" w:customStyle="1" w:styleId="freelistingname">
    <w:name w:val="freelistingname"/>
    <w:basedOn w:val="a1"/>
    <w:rsid w:val="00ED78D0"/>
  </w:style>
  <w:style w:type="paragraph" w:customStyle="1" w:styleId="western">
    <w:name w:val="western"/>
    <w:basedOn w:val="a0"/>
    <w:uiPriority w:val="99"/>
    <w:rsid w:val="00FC1FB4"/>
    <w:pPr>
      <w:spacing w:before="100" w:beforeAutospacing="1" w:after="100" w:afterAutospacing="1"/>
    </w:pPr>
  </w:style>
  <w:style w:type="character" w:customStyle="1" w:styleId="bold">
    <w:name w:val="bold"/>
    <w:basedOn w:val="a1"/>
    <w:rsid w:val="00FC1FB4"/>
  </w:style>
  <w:style w:type="character" w:customStyle="1" w:styleId="red">
    <w:name w:val="red"/>
    <w:basedOn w:val="a1"/>
    <w:rsid w:val="00FC1FB4"/>
  </w:style>
  <w:style w:type="character" w:customStyle="1" w:styleId="dvpage-header-text">
    <w:name w:val="dv_page-header-text"/>
    <w:basedOn w:val="a1"/>
    <w:rsid w:val="00FC1FB4"/>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9317642">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699885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22939097">
      <w:bodyDiv w:val="1"/>
      <w:marLeft w:val="0"/>
      <w:marRight w:val="0"/>
      <w:marTop w:val="0"/>
      <w:marBottom w:val="0"/>
      <w:divBdr>
        <w:top w:val="none" w:sz="0" w:space="0" w:color="auto"/>
        <w:left w:val="none" w:sz="0" w:space="0" w:color="auto"/>
        <w:bottom w:val="none" w:sz="0" w:space="0" w:color="auto"/>
        <w:right w:val="none" w:sz="0" w:space="0" w:color="auto"/>
      </w:divBdr>
    </w:div>
    <w:div w:id="551768012">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692896">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1959241">
      <w:bodyDiv w:val="1"/>
      <w:marLeft w:val="0"/>
      <w:marRight w:val="0"/>
      <w:marTop w:val="0"/>
      <w:marBottom w:val="0"/>
      <w:divBdr>
        <w:top w:val="none" w:sz="0" w:space="0" w:color="auto"/>
        <w:left w:val="none" w:sz="0" w:space="0" w:color="auto"/>
        <w:bottom w:val="none" w:sz="0" w:space="0" w:color="auto"/>
        <w:right w:val="none" w:sz="0" w:space="0" w:color="auto"/>
      </w:divBdr>
    </w:div>
    <w:div w:id="1220677562">
      <w:bodyDiv w:val="1"/>
      <w:marLeft w:val="0"/>
      <w:marRight w:val="0"/>
      <w:marTop w:val="0"/>
      <w:marBottom w:val="0"/>
      <w:divBdr>
        <w:top w:val="none" w:sz="0" w:space="0" w:color="auto"/>
        <w:left w:val="none" w:sz="0" w:space="0" w:color="auto"/>
        <w:bottom w:val="none" w:sz="0" w:space="0" w:color="auto"/>
        <w:right w:val="none" w:sz="0" w:space="0" w:color="auto"/>
      </w:divBdr>
    </w:div>
    <w:div w:id="1248802502">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2205100">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BA271F-2DA5-4A25-A673-A7E567068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2396</Words>
  <Characters>12940</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2020-02-25T09:59:00Z</cp:lastPrinted>
  <dcterms:created xsi:type="dcterms:W3CDTF">2020-02-25T10:01:00Z</dcterms:created>
  <dcterms:modified xsi:type="dcterms:W3CDTF">2020-02-25T10:01:00Z</dcterms:modified>
</cp:coreProperties>
</file>