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F2A" w:rsidRDefault="00B40F2A" w:rsidP="00B40F2A">
      <w:pPr>
        <w:rPr>
          <w:rFonts w:ascii="Comic Sans MS" w:hAnsi="Comic Sans MS" w:cs="Arial"/>
          <w:b/>
          <w:color w:val="000000"/>
          <w:sz w:val="20"/>
          <w:szCs w:val="20"/>
          <w:lang w:val="en-US"/>
        </w:rPr>
      </w:pPr>
    </w:p>
    <w:p w:rsidR="00B40F2A" w:rsidRDefault="006D2AA9" w:rsidP="00B40F2A">
      <w:pPr>
        <w:rPr>
          <w:rFonts w:ascii="Comic Sans MS" w:hAnsi="Comic Sans MS"/>
          <w:b/>
          <w:sz w:val="20"/>
          <w:szCs w:val="20"/>
        </w:rPr>
      </w:pPr>
      <w:r w:rsidRPr="006D2AA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89503C" w:rsidRDefault="0089503C" w:rsidP="00B40F2A">
                  <w:pPr>
                    <w:rPr>
                      <w:rFonts w:ascii="Comic Sans MS" w:hAnsi="Comic Sans MS"/>
                      <w:b/>
                      <w:sz w:val="20"/>
                      <w:szCs w:val="20"/>
                    </w:rPr>
                  </w:pPr>
                  <w:r>
                    <w:rPr>
                      <w:rFonts w:ascii="Comic Sans MS" w:hAnsi="Comic Sans MS"/>
                      <w:b/>
                      <w:sz w:val="20"/>
                      <w:szCs w:val="20"/>
                    </w:rPr>
                    <w:t xml:space="preserve">     Αριθ. Απόφασης  </w:t>
                  </w:r>
                  <w:r w:rsidR="00FD2EE9">
                    <w:rPr>
                      <w:rFonts w:ascii="Comic Sans MS" w:hAnsi="Comic Sans MS"/>
                      <w:b/>
                      <w:sz w:val="20"/>
                      <w:szCs w:val="20"/>
                    </w:rPr>
                    <w:t>168</w:t>
                  </w:r>
                  <w:r>
                    <w:rPr>
                      <w:rFonts w:ascii="Comic Sans MS" w:hAnsi="Comic Sans MS"/>
                      <w:b/>
                      <w:sz w:val="20"/>
                      <w:szCs w:val="20"/>
                    </w:rPr>
                    <w:t>/2019</w:t>
                  </w:r>
                </w:p>
                <w:p w:rsidR="0089503C" w:rsidRDefault="0089503C" w:rsidP="00B40F2A">
                  <w:pPr>
                    <w:pStyle w:val="a9"/>
                  </w:pPr>
                  <w:r>
                    <w:rPr>
                      <w:rStyle w:val="a3"/>
                    </w:rPr>
                    <w:t xml:space="preserve">       ΑΔΑ:</w:t>
                  </w:r>
                  <w:r>
                    <w:t> </w:t>
                  </w:r>
                  <w:r w:rsidR="00E60D6F" w:rsidRPr="00E60D6F">
                    <w:rPr>
                      <w:b/>
                    </w:rPr>
                    <w:t>ΩΩΣ3ΩΨΑ-ΙΚ5</w:t>
                  </w:r>
                </w:p>
              </w:txbxContent>
            </v:textbox>
          </v:shape>
        </w:pict>
      </w:r>
      <w:r w:rsidR="00B40F2A">
        <w:rPr>
          <w:rFonts w:ascii="Comic Sans MS" w:hAnsi="Comic Sans MS" w:cs="Arial"/>
          <w:b/>
          <w:color w:val="000000"/>
          <w:sz w:val="20"/>
          <w:szCs w:val="20"/>
        </w:rPr>
        <w:t>ΑΝΑΡΤΗΤΕΑ ΣΤΟ ΔΙΑΔΙΚΤΥΟ</w:t>
      </w:r>
    </w:p>
    <w:p w:rsidR="00B40F2A" w:rsidRDefault="00B40F2A" w:rsidP="00B40F2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B40F2A" w:rsidRDefault="00B40F2A" w:rsidP="00B40F2A">
      <w:pPr>
        <w:rPr>
          <w:rFonts w:ascii="Comic Sans MS" w:hAnsi="Comic Sans MS" w:cs="Arial"/>
          <w:b/>
          <w:sz w:val="20"/>
          <w:szCs w:val="20"/>
        </w:rPr>
      </w:pPr>
      <w:r>
        <w:rPr>
          <w:rFonts w:ascii="Comic Sans MS" w:hAnsi="Comic Sans MS" w:cs="Arial"/>
          <w:b/>
          <w:sz w:val="20"/>
          <w:szCs w:val="20"/>
        </w:rPr>
        <w:t xml:space="preserve">  ΝΟΜΟΣ ΑΡΤΑΣ</w:t>
      </w:r>
    </w:p>
    <w:p w:rsidR="00B40F2A" w:rsidRDefault="00B40F2A" w:rsidP="00B40F2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B40F2A" w:rsidRDefault="00B40F2A" w:rsidP="00B40F2A">
      <w:pPr>
        <w:jc w:val="center"/>
        <w:rPr>
          <w:rFonts w:ascii="Comic Sans MS" w:hAnsi="Comic Sans MS"/>
          <w:b/>
          <w:sz w:val="20"/>
          <w:szCs w:val="20"/>
        </w:rPr>
      </w:pPr>
    </w:p>
    <w:p w:rsidR="00B40F2A" w:rsidRDefault="00B40F2A" w:rsidP="00B40F2A">
      <w:pPr>
        <w:jc w:val="center"/>
        <w:rPr>
          <w:rFonts w:ascii="Comic Sans MS" w:hAnsi="Comic Sans MS"/>
          <w:b/>
          <w:sz w:val="20"/>
          <w:szCs w:val="20"/>
        </w:rPr>
      </w:pPr>
      <w:r>
        <w:rPr>
          <w:rFonts w:ascii="Comic Sans MS" w:hAnsi="Comic Sans MS"/>
          <w:b/>
          <w:sz w:val="20"/>
          <w:szCs w:val="20"/>
        </w:rPr>
        <w:t>ΑΠΟΣΠΑΣΜΑ</w:t>
      </w:r>
    </w:p>
    <w:p w:rsidR="00B40F2A" w:rsidRDefault="00B40F2A" w:rsidP="00B40F2A">
      <w:pPr>
        <w:jc w:val="center"/>
        <w:rPr>
          <w:rFonts w:ascii="Comic Sans MS" w:hAnsi="Comic Sans MS"/>
          <w:b/>
          <w:sz w:val="20"/>
          <w:szCs w:val="20"/>
        </w:rPr>
      </w:pPr>
      <w:r>
        <w:rPr>
          <w:rFonts w:ascii="Comic Sans MS" w:hAnsi="Comic Sans MS"/>
          <w:b/>
          <w:sz w:val="20"/>
          <w:szCs w:val="20"/>
        </w:rPr>
        <w:t>ΑΠΟ ΤΟ ΠΡΑΚΤΙΚΟ ΤΗΣ 2</w:t>
      </w:r>
      <w:r w:rsidR="00E156D2">
        <w:rPr>
          <w:rFonts w:ascii="Comic Sans MS" w:hAnsi="Comic Sans MS"/>
          <w:b/>
          <w:sz w:val="20"/>
          <w:szCs w:val="20"/>
        </w:rPr>
        <w:t>6</w:t>
      </w:r>
      <w:r>
        <w:rPr>
          <w:rFonts w:ascii="Comic Sans MS" w:hAnsi="Comic Sans MS"/>
          <w:b/>
          <w:sz w:val="20"/>
          <w:szCs w:val="20"/>
          <w:vertAlign w:val="superscript"/>
        </w:rPr>
        <w:t>ο</w:t>
      </w:r>
      <w:r>
        <w:rPr>
          <w:rFonts w:ascii="Comic Sans MS" w:hAnsi="Comic Sans MS"/>
          <w:b/>
          <w:sz w:val="20"/>
          <w:szCs w:val="20"/>
        </w:rPr>
        <w:t>/2019  Της 2</w:t>
      </w:r>
      <w:r>
        <w:rPr>
          <w:rFonts w:ascii="Comic Sans MS" w:hAnsi="Comic Sans MS"/>
          <w:b/>
          <w:sz w:val="20"/>
          <w:szCs w:val="20"/>
          <w:vertAlign w:val="superscript"/>
        </w:rPr>
        <w:t xml:space="preserve">Ης  </w:t>
      </w:r>
      <w:r>
        <w:rPr>
          <w:rFonts w:ascii="Comic Sans MS" w:hAnsi="Comic Sans MS"/>
          <w:b/>
          <w:sz w:val="20"/>
          <w:szCs w:val="20"/>
        </w:rPr>
        <w:t xml:space="preserve"> </w:t>
      </w:r>
      <w:r w:rsidR="00E156D2">
        <w:rPr>
          <w:rFonts w:ascii="Comic Sans MS" w:hAnsi="Comic Sans MS"/>
          <w:b/>
          <w:sz w:val="20"/>
          <w:szCs w:val="20"/>
        </w:rPr>
        <w:t>ΑΥΓΟΥΣΤΟΥ</w:t>
      </w:r>
      <w:r>
        <w:rPr>
          <w:rFonts w:ascii="Comic Sans MS" w:hAnsi="Comic Sans MS"/>
          <w:b/>
          <w:sz w:val="20"/>
          <w:szCs w:val="20"/>
        </w:rPr>
        <w:t xml:space="preserve"> 2019</w:t>
      </w:r>
    </w:p>
    <w:p w:rsidR="00B40F2A" w:rsidRDefault="00B40F2A" w:rsidP="00B40F2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B40F2A" w:rsidRDefault="00B40F2A" w:rsidP="00B40F2A">
      <w:pPr>
        <w:jc w:val="both"/>
        <w:rPr>
          <w:rFonts w:ascii="Comic Sans MS" w:hAnsi="Comic Sans MS"/>
          <w:b/>
          <w:sz w:val="20"/>
          <w:szCs w:val="20"/>
        </w:rPr>
      </w:pPr>
    </w:p>
    <w:p w:rsidR="00FD2EE9" w:rsidRDefault="00B40F2A" w:rsidP="00D0401A">
      <w:pPr>
        <w:autoSpaceDE w:val="0"/>
        <w:autoSpaceDN w:val="0"/>
        <w:adjustRightInd w:val="0"/>
        <w:rPr>
          <w:rFonts w:ascii="Comic Sans MS" w:eastAsiaTheme="minorHAnsi" w:hAnsi="Comic Sans MS" w:cs="ComicSansMS"/>
          <w:b/>
          <w:sz w:val="20"/>
          <w:szCs w:val="20"/>
          <w:lang w:eastAsia="en-US"/>
        </w:rPr>
      </w:pPr>
      <w:r>
        <w:rPr>
          <w:rFonts w:ascii="Comic Sans MS" w:hAnsi="Comic Sans MS"/>
          <w:b/>
          <w:sz w:val="20"/>
          <w:szCs w:val="20"/>
        </w:rPr>
        <w:t>ΘΕΜΑ: ‘‘</w:t>
      </w:r>
      <w:r w:rsidR="0089503C" w:rsidRPr="00FD2EE9">
        <w:rPr>
          <w:rFonts w:ascii="Comic Sans MS" w:eastAsiaTheme="minorHAnsi" w:hAnsi="Comic Sans MS" w:cs="ComicSansMS"/>
          <w:b/>
          <w:sz w:val="20"/>
          <w:szCs w:val="20"/>
          <w:lang w:eastAsia="en-US"/>
        </w:rPr>
        <w:t xml:space="preserve">Σύνταξη όρων Διακήρυξης Δημοπρασίας ανοικτό ηλεκτρονικό διαγωνισμό με </w:t>
      </w:r>
    </w:p>
    <w:p w:rsidR="00B40F2A" w:rsidRDefault="00FD2EE9" w:rsidP="00D0401A">
      <w:pPr>
        <w:autoSpaceDE w:val="0"/>
        <w:autoSpaceDN w:val="0"/>
        <w:adjustRightInd w:val="0"/>
        <w:rPr>
          <w:rFonts w:ascii="Comic Sans MS" w:hAnsi="Comic Sans MS"/>
          <w:sz w:val="20"/>
          <w:szCs w:val="20"/>
        </w:rPr>
      </w:pPr>
      <w:r>
        <w:rPr>
          <w:rFonts w:ascii="Comic Sans MS" w:eastAsiaTheme="minorHAnsi" w:hAnsi="Comic Sans MS" w:cs="ComicSansMS"/>
          <w:b/>
          <w:sz w:val="20"/>
          <w:szCs w:val="20"/>
          <w:lang w:eastAsia="en-US"/>
        </w:rPr>
        <w:t xml:space="preserve">     </w:t>
      </w:r>
      <w:r w:rsidR="0089503C" w:rsidRPr="00FD2EE9">
        <w:rPr>
          <w:rFonts w:ascii="Comic Sans MS" w:eastAsiaTheme="minorHAnsi" w:hAnsi="Comic Sans MS" w:cs="ComicSansMS"/>
          <w:b/>
          <w:sz w:val="20"/>
          <w:szCs w:val="20"/>
          <w:lang w:eastAsia="en-US"/>
        </w:rPr>
        <w:t>σφραγισμένες προσφορές για την σίτιση μαθητών μουσικού σχολείου 2019 – 2020</w:t>
      </w:r>
      <w:r w:rsidR="00B40F2A" w:rsidRPr="0073450C">
        <w:rPr>
          <w:rFonts w:ascii="Comic Sans MS" w:hAnsi="Comic Sans MS"/>
          <w:b/>
          <w:sz w:val="20"/>
          <w:szCs w:val="20"/>
        </w:rPr>
        <w:t>’’</w:t>
      </w:r>
      <w:r w:rsidR="00B40F2A">
        <w:rPr>
          <w:rFonts w:ascii="Comic Sans MS" w:hAnsi="Comic Sans MS" w:cs="Arial"/>
          <w:b/>
          <w:sz w:val="20"/>
          <w:szCs w:val="20"/>
        </w:rPr>
        <w:t xml:space="preserve">  </w:t>
      </w:r>
    </w:p>
    <w:p w:rsidR="00B40F2A" w:rsidRDefault="00B40F2A" w:rsidP="00B40F2A">
      <w:pPr>
        <w:jc w:val="both"/>
        <w:rPr>
          <w:rFonts w:ascii="Comic Sans MS" w:hAnsi="Comic Sans MS" w:cs="Arial"/>
          <w:sz w:val="20"/>
          <w:szCs w:val="20"/>
        </w:rPr>
      </w:pPr>
      <w:r>
        <w:rPr>
          <w:rFonts w:ascii="Comic Sans MS" w:hAnsi="Comic Sans MS"/>
          <w:b/>
          <w:sz w:val="20"/>
          <w:szCs w:val="20"/>
        </w:rPr>
        <w:t xml:space="preserve">  </w:t>
      </w:r>
    </w:p>
    <w:p w:rsidR="00B40F2A" w:rsidRDefault="00B40F2A" w:rsidP="00B40F2A">
      <w:pPr>
        <w:jc w:val="both"/>
        <w:rPr>
          <w:rFonts w:ascii="Comic Sans MS" w:hAnsi="Comic Sans MS" w:cs="Arial"/>
          <w:b/>
          <w:sz w:val="20"/>
          <w:szCs w:val="20"/>
        </w:rPr>
      </w:pPr>
      <w:r>
        <w:rPr>
          <w:rFonts w:ascii="Comic Sans MS" w:hAnsi="Comic Sans MS"/>
          <w:i/>
          <w:sz w:val="20"/>
          <w:szCs w:val="20"/>
        </w:rPr>
        <w:t xml:space="preserve">   Στην Άρτα, σήμερα, 2-</w:t>
      </w:r>
      <w:r w:rsidR="00E156D2">
        <w:rPr>
          <w:rFonts w:ascii="Comic Sans MS" w:hAnsi="Comic Sans MS"/>
          <w:i/>
          <w:sz w:val="20"/>
          <w:szCs w:val="20"/>
        </w:rPr>
        <w:t>8</w:t>
      </w:r>
      <w:r>
        <w:rPr>
          <w:rFonts w:ascii="Comic Sans MS" w:hAnsi="Comic Sans MS"/>
          <w:i/>
          <w:sz w:val="20"/>
          <w:szCs w:val="20"/>
        </w:rPr>
        <w:t xml:space="preserve">-2019 και ώρα 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sidR="00E156D2">
        <w:rPr>
          <w:rFonts w:ascii="ComicSansMS,Bold" w:eastAsiaTheme="minorHAnsi" w:hAnsi="ComicSansMS,Bold" w:cs="ComicSansMS,Bold"/>
          <w:b/>
          <w:bCs/>
          <w:sz w:val="20"/>
          <w:szCs w:val="20"/>
          <w:lang w:eastAsia="en-US"/>
        </w:rPr>
        <w:t>16674</w:t>
      </w:r>
      <w:r w:rsidR="00E156D2">
        <w:rPr>
          <w:rFonts w:ascii="Comic Sans MS" w:hAnsi="Comic Sans MS"/>
          <w:b/>
          <w:i/>
          <w:sz w:val="20"/>
          <w:szCs w:val="20"/>
        </w:rPr>
        <w:t>/2</w:t>
      </w:r>
      <w:r>
        <w:rPr>
          <w:rFonts w:ascii="Comic Sans MS" w:hAnsi="Comic Sans MS"/>
          <w:b/>
          <w:i/>
          <w:sz w:val="20"/>
          <w:szCs w:val="20"/>
        </w:rPr>
        <w:t>9-07-2019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B40F2A" w:rsidRDefault="00B40F2A" w:rsidP="00B40F2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(7)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B40F2A" w:rsidTr="00E156D2">
        <w:trPr>
          <w:trHeight w:val="2925"/>
        </w:trPr>
        <w:tc>
          <w:tcPr>
            <w:tcW w:w="4264" w:type="dxa"/>
            <w:tcBorders>
              <w:top w:val="single" w:sz="4" w:space="0" w:color="auto"/>
              <w:left w:val="single" w:sz="4" w:space="0" w:color="auto"/>
              <w:bottom w:val="single" w:sz="4" w:space="0" w:color="auto"/>
              <w:right w:val="single" w:sz="4" w:space="0" w:color="auto"/>
            </w:tcBorders>
            <w:hideMark/>
          </w:tcPr>
          <w:p w:rsidR="00B40F2A" w:rsidRDefault="00B40F2A" w:rsidP="00E156D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1.</w:t>
            </w:r>
            <w:r>
              <w:rPr>
                <w:rFonts w:ascii="Comic Sans MS" w:hAnsi="Comic Sans MS"/>
                <w:b/>
                <w:i/>
                <w:sz w:val="20"/>
                <w:szCs w:val="20"/>
                <w:lang w:eastAsia="en-US"/>
              </w:rPr>
              <w:t xml:space="preserve">Τσιρογιάννης Χρήστος                           </w:t>
            </w:r>
          </w:p>
          <w:p w:rsidR="00B40F2A" w:rsidRDefault="00B40F2A" w:rsidP="00E156D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Πανέτας</w:t>
            </w:r>
            <w:proofErr w:type="spellEnd"/>
            <w:r>
              <w:rPr>
                <w:rFonts w:ascii="Comic Sans MS" w:hAnsi="Comic Sans MS"/>
                <w:b/>
                <w:i/>
                <w:sz w:val="20"/>
                <w:lang w:eastAsia="en-US"/>
              </w:rPr>
              <w:t xml:space="preserve">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Κοτσαρίνης</w:t>
            </w:r>
            <w:proofErr w:type="spellEnd"/>
            <w:r>
              <w:rPr>
                <w:rFonts w:ascii="Comic Sans MS" w:hAnsi="Comic Sans MS"/>
                <w:b/>
                <w:i/>
                <w:sz w:val="20"/>
                <w:lang w:eastAsia="en-US"/>
              </w:rPr>
              <w:t xml:space="preserve"> Μιχαήλ</w:t>
            </w: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6.</w:t>
            </w:r>
            <w:r>
              <w:rPr>
                <w:rFonts w:ascii="Comic Sans MS" w:hAnsi="Comic Sans MS"/>
                <w:b/>
                <w:i/>
                <w:sz w:val="20"/>
                <w:lang w:val="en-US" w:eastAsia="en-US"/>
              </w:rPr>
              <w:t xml:space="preserve">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val="en-US" w:eastAsia="en-US"/>
              </w:rPr>
              <w:t xml:space="preserve">            </w:t>
            </w:r>
            <w:r>
              <w:rPr>
                <w:rFonts w:ascii="Comic Sans MS" w:hAnsi="Comic Sans MS"/>
                <w:b/>
                <w:i/>
                <w:sz w:val="20"/>
                <w:lang w:eastAsia="en-US"/>
              </w:rPr>
              <w:t>7. Κοσμάς Ηλίας</w:t>
            </w:r>
          </w:p>
          <w:p w:rsidR="00B40F2A" w:rsidRDefault="00B40F2A" w:rsidP="00E156D2">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B40F2A" w:rsidRDefault="00B40F2A" w:rsidP="00E156D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B40F2A" w:rsidRDefault="00B40F2A" w:rsidP="00E156D2">
            <w:pPr>
              <w:spacing w:line="276" w:lineRule="auto"/>
              <w:rPr>
                <w:rFonts w:ascii="Comic Sans MS" w:hAnsi="Comic Sans MS"/>
                <w:b/>
                <w:i/>
                <w:sz w:val="20"/>
                <w:lang w:eastAsia="en-US"/>
              </w:rPr>
            </w:pPr>
            <w:r>
              <w:rPr>
                <w:rFonts w:ascii="Comic Sans MS" w:hAnsi="Comic Sans MS"/>
                <w:b/>
                <w:i/>
                <w:sz w:val="20"/>
                <w:lang w:eastAsia="en-US"/>
              </w:rPr>
              <w:t xml:space="preserve">             1.Παπαϊωάννου Κων/νος</w:t>
            </w: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Βασιλάκη – </w:t>
            </w:r>
            <w:proofErr w:type="spellStart"/>
            <w:r>
              <w:rPr>
                <w:rFonts w:ascii="Comic Sans MS" w:hAnsi="Comic Sans MS"/>
                <w:b/>
                <w:i/>
                <w:sz w:val="20"/>
                <w:lang w:eastAsia="en-US"/>
              </w:rPr>
              <w:t>Μητρογιώρου</w:t>
            </w:r>
            <w:proofErr w:type="spellEnd"/>
          </w:p>
          <w:p w:rsidR="00B40F2A" w:rsidRDefault="00B40F2A" w:rsidP="00E156D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B40F2A" w:rsidRDefault="00B40F2A" w:rsidP="00E156D2">
            <w:pPr>
              <w:spacing w:line="276" w:lineRule="auto"/>
              <w:rPr>
                <w:rFonts w:ascii="Comic Sans MS" w:hAnsi="Comic Sans MS"/>
                <w:b/>
                <w:i/>
                <w:sz w:val="20"/>
                <w:szCs w:val="20"/>
                <w:lang w:eastAsia="en-US"/>
              </w:rPr>
            </w:pPr>
          </w:p>
          <w:p w:rsidR="00B40F2A" w:rsidRDefault="00B40F2A" w:rsidP="00E156D2">
            <w:pPr>
              <w:pStyle w:val="20"/>
              <w:spacing w:line="240" w:lineRule="auto"/>
              <w:ind w:right="43"/>
              <w:rPr>
                <w:rFonts w:ascii="Comic Sans MS" w:hAnsi="Comic Sans MS"/>
                <w:b/>
                <w:i/>
                <w:sz w:val="20"/>
                <w:lang w:val="en-US" w:eastAsia="en-US"/>
              </w:rPr>
            </w:pPr>
            <w:r>
              <w:rPr>
                <w:rFonts w:ascii="Comic Sans MS" w:hAnsi="Comic Sans MS"/>
                <w:b/>
                <w:i/>
                <w:sz w:val="20"/>
                <w:lang w:eastAsia="en-US"/>
              </w:rPr>
              <w:t xml:space="preserve">            </w:t>
            </w:r>
          </w:p>
          <w:p w:rsidR="00B40F2A" w:rsidRDefault="00B40F2A" w:rsidP="00E156D2">
            <w:pPr>
              <w:spacing w:line="276" w:lineRule="auto"/>
              <w:jc w:val="center"/>
              <w:rPr>
                <w:rFonts w:ascii="Comic Sans MS" w:hAnsi="Comic Sans MS"/>
                <w:b/>
                <w:sz w:val="20"/>
                <w:szCs w:val="20"/>
                <w:u w:val="single"/>
                <w:lang w:eastAsia="en-US"/>
              </w:rPr>
            </w:pPr>
          </w:p>
          <w:p w:rsidR="00B40F2A" w:rsidRDefault="00B40F2A" w:rsidP="00E156D2">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tc>
      </w:tr>
    </w:tbl>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 </w:t>
      </w:r>
    </w:p>
    <w:p w:rsidR="00B40F2A" w:rsidRDefault="00B40F2A" w:rsidP="00B40F2A">
      <w:pPr>
        <w:pStyle w:val="20"/>
        <w:spacing w:line="276" w:lineRule="auto"/>
        <w:ind w:right="43"/>
        <w:rPr>
          <w:rFonts w:ascii="Comic Sans MS" w:hAnsi="Comic Sans MS"/>
          <w:i/>
          <w:sz w:val="20"/>
        </w:rPr>
      </w:pPr>
    </w:p>
    <w:p w:rsidR="00B40F2A" w:rsidRDefault="00B40F2A" w:rsidP="00B40F2A">
      <w:pPr>
        <w:pStyle w:val="20"/>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Θεόδωρος </w:t>
      </w:r>
      <w:proofErr w:type="spellStart"/>
      <w:r>
        <w:rPr>
          <w:rFonts w:ascii="Comic Sans MS" w:hAnsi="Comic Sans MS"/>
          <w:i/>
          <w:sz w:val="20"/>
        </w:rPr>
        <w:t>Ντέμσιας</w:t>
      </w:r>
      <w:proofErr w:type="spellEnd"/>
    </w:p>
    <w:p w:rsidR="00B40F2A" w:rsidRDefault="00B40F2A" w:rsidP="00B40F2A">
      <w:pPr>
        <w:pStyle w:val="20"/>
        <w:spacing w:line="276" w:lineRule="auto"/>
        <w:ind w:right="43"/>
        <w:rPr>
          <w:rFonts w:ascii="Comic Sans MS" w:hAnsi="Comic Sans MS"/>
          <w:i/>
          <w:sz w:val="20"/>
        </w:rPr>
      </w:pPr>
    </w:p>
    <w:p w:rsidR="00B40F2A" w:rsidRDefault="00B40F2A" w:rsidP="00B40F2A">
      <w:pPr>
        <w:spacing w:line="276" w:lineRule="auto"/>
        <w:jc w:val="both"/>
        <w:rPr>
          <w:rFonts w:ascii="Comic Sans MS" w:hAnsi="Comic Sans MS"/>
          <w:sz w:val="20"/>
          <w:szCs w:val="20"/>
        </w:rPr>
      </w:pPr>
      <w:r>
        <w:rPr>
          <w:rFonts w:ascii="Comic Sans MS" w:hAnsi="Comic Sans MS"/>
          <w:sz w:val="20"/>
          <w:szCs w:val="20"/>
        </w:rPr>
        <w:t xml:space="preserve">Η Επιτροπή έκανε ομόφωνα δεκτή πρόταση του προέδρου της να συζητηθούν </w:t>
      </w:r>
      <w:r w:rsidR="00E156D2">
        <w:rPr>
          <w:rFonts w:ascii="Comic Sans MS" w:hAnsi="Comic Sans MS"/>
          <w:sz w:val="20"/>
          <w:szCs w:val="20"/>
        </w:rPr>
        <w:t xml:space="preserve"> </w:t>
      </w:r>
      <w:r w:rsidR="0089503C">
        <w:rPr>
          <w:rFonts w:ascii="Comic Sans MS" w:hAnsi="Comic Sans MS"/>
          <w:sz w:val="20"/>
          <w:szCs w:val="20"/>
        </w:rPr>
        <w:t>δέκα</w:t>
      </w:r>
      <w:r w:rsidR="00E156D2">
        <w:rPr>
          <w:rFonts w:ascii="Comic Sans MS" w:hAnsi="Comic Sans MS"/>
          <w:sz w:val="20"/>
          <w:szCs w:val="20"/>
        </w:rPr>
        <w:t xml:space="preserve">  </w:t>
      </w:r>
      <w:r>
        <w:rPr>
          <w:rFonts w:ascii="Comic Sans MS" w:hAnsi="Comic Sans MS"/>
          <w:sz w:val="20"/>
          <w:szCs w:val="20"/>
        </w:rPr>
        <w:t>(</w:t>
      </w:r>
      <w:r w:rsidR="0089503C">
        <w:rPr>
          <w:rFonts w:ascii="Comic Sans MS" w:hAnsi="Comic Sans MS"/>
          <w:sz w:val="20"/>
          <w:szCs w:val="20"/>
        </w:rPr>
        <w:t>10</w:t>
      </w:r>
      <w:r>
        <w:rPr>
          <w:rFonts w:ascii="Comic Sans MS" w:hAnsi="Comic Sans MS"/>
          <w:sz w:val="20"/>
          <w:szCs w:val="20"/>
        </w:rPr>
        <w:t>) έκτακτα θέματα</w:t>
      </w:r>
      <w:r w:rsidR="0089503C">
        <w:rPr>
          <w:rFonts w:ascii="Comic Sans MS" w:hAnsi="Comic Sans MS"/>
          <w:sz w:val="20"/>
          <w:szCs w:val="20"/>
        </w:rPr>
        <w:t xml:space="preserve">  μετά το τέλος της συζήτησης επί των τακτικών.</w:t>
      </w:r>
    </w:p>
    <w:p w:rsidR="0089503C" w:rsidRDefault="0089503C" w:rsidP="00B40F2A">
      <w:pPr>
        <w:spacing w:line="276" w:lineRule="auto"/>
        <w:jc w:val="both"/>
        <w:rPr>
          <w:rFonts w:ascii="Comic Sans MS" w:hAnsi="Comic Sans MS"/>
          <w:sz w:val="20"/>
          <w:szCs w:val="20"/>
        </w:rPr>
      </w:pPr>
    </w:p>
    <w:p w:rsidR="0089503C" w:rsidRDefault="0089503C" w:rsidP="00B40F2A">
      <w:pPr>
        <w:spacing w:line="276" w:lineRule="auto"/>
        <w:jc w:val="both"/>
        <w:rPr>
          <w:rFonts w:ascii="Comic Sans MS" w:hAnsi="Comic Sans MS"/>
          <w:sz w:val="20"/>
          <w:szCs w:val="20"/>
        </w:rPr>
      </w:pPr>
      <w:r>
        <w:rPr>
          <w:rFonts w:ascii="Comic Sans MS" w:hAnsi="Comic Sans MS"/>
          <w:sz w:val="20"/>
          <w:szCs w:val="20"/>
        </w:rPr>
        <w:t>Ο κ. Κοσμάς  αποχώρησε μετά το τέλος  της συζήτησης επί των τακτικών θεμάτων.</w:t>
      </w:r>
    </w:p>
    <w:p w:rsidR="00B40F2A" w:rsidRDefault="00B40F2A" w:rsidP="00B40F2A">
      <w:pPr>
        <w:rPr>
          <w:rFonts w:ascii="Comic Sans MS" w:hAnsi="Comic Sans MS" w:cs="Arial"/>
          <w:b/>
          <w:color w:val="000000"/>
          <w:sz w:val="20"/>
          <w:szCs w:val="20"/>
        </w:rPr>
      </w:pPr>
    </w:p>
    <w:p w:rsidR="00B40F2A" w:rsidRDefault="00B40F2A" w:rsidP="00B40F2A">
      <w:pPr>
        <w:rPr>
          <w:rFonts w:ascii="Comic Sans MS" w:hAnsi="Comic Sans MS" w:cs="Arial"/>
          <w:b/>
          <w:color w:val="000000"/>
          <w:sz w:val="20"/>
          <w:szCs w:val="20"/>
        </w:rPr>
      </w:pPr>
    </w:p>
    <w:p w:rsidR="00B40F2A" w:rsidRDefault="00B40F2A" w:rsidP="00B40F2A"/>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40F2A" w:rsidRDefault="00B40F2A" w:rsidP="00164455">
      <w:pPr>
        <w:autoSpaceDE w:val="0"/>
        <w:autoSpaceDN w:val="0"/>
        <w:adjustRightInd w:val="0"/>
        <w:jc w:val="both"/>
        <w:rPr>
          <w:rFonts w:ascii="Comic Sans MS" w:hAnsi="Comic Sans MS"/>
          <w:sz w:val="20"/>
          <w:szCs w:val="20"/>
        </w:rPr>
      </w:pPr>
    </w:p>
    <w:p w:rsidR="00B90F3F" w:rsidRDefault="00B90F3F" w:rsidP="00164455">
      <w:pPr>
        <w:autoSpaceDE w:val="0"/>
        <w:autoSpaceDN w:val="0"/>
        <w:adjustRightInd w:val="0"/>
        <w:jc w:val="both"/>
        <w:rPr>
          <w:rFonts w:ascii="Comic Sans MS" w:hAnsi="Comic Sans MS"/>
          <w:sz w:val="20"/>
          <w:szCs w:val="20"/>
        </w:rPr>
      </w:pPr>
    </w:p>
    <w:p w:rsidR="0089503C" w:rsidRDefault="004D529A" w:rsidP="0089503C">
      <w:pPr>
        <w:pStyle w:val="Web"/>
        <w:spacing w:before="0" w:after="0" w:line="276" w:lineRule="auto"/>
        <w:jc w:val="both"/>
        <w:rPr>
          <w:rFonts w:ascii="Comic Sans MS" w:hAnsi="Comic Sans MS"/>
          <w:sz w:val="20"/>
          <w:szCs w:val="20"/>
        </w:rPr>
      </w:pPr>
      <w:r w:rsidRPr="0089503C">
        <w:rPr>
          <w:rFonts w:ascii="Comic Sans MS" w:hAnsi="Comic Sans MS"/>
          <w:sz w:val="20"/>
          <w:szCs w:val="20"/>
        </w:rPr>
        <w:lastRenderedPageBreak/>
        <w:t xml:space="preserve">Ο κ. Πρόεδρος εισηγούμενος το </w:t>
      </w:r>
      <w:r w:rsidR="0089503C" w:rsidRPr="0089503C">
        <w:rPr>
          <w:rFonts w:ascii="Comic Sans MS" w:hAnsi="Comic Sans MS"/>
          <w:sz w:val="20"/>
          <w:szCs w:val="20"/>
        </w:rPr>
        <w:t>10</w:t>
      </w:r>
      <w:r w:rsidRPr="0089503C">
        <w:rPr>
          <w:rFonts w:ascii="Comic Sans MS" w:hAnsi="Comic Sans MS"/>
          <w:b/>
          <w:sz w:val="20"/>
          <w:szCs w:val="20"/>
          <w:vertAlign w:val="superscript"/>
        </w:rPr>
        <w:t>ο</w:t>
      </w:r>
      <w:r w:rsidRPr="0089503C">
        <w:rPr>
          <w:rFonts w:ascii="Comic Sans MS" w:hAnsi="Comic Sans MS"/>
          <w:b/>
          <w:sz w:val="20"/>
          <w:szCs w:val="20"/>
        </w:rPr>
        <w:t xml:space="preserve"> </w:t>
      </w:r>
      <w:r w:rsidR="0089503C" w:rsidRPr="0089503C">
        <w:rPr>
          <w:rFonts w:ascii="Comic Sans MS" w:hAnsi="Comic Sans MS"/>
          <w:sz w:val="20"/>
          <w:szCs w:val="20"/>
        </w:rPr>
        <w:t>έκτακτο</w:t>
      </w:r>
      <w:r w:rsidRPr="0089503C">
        <w:rPr>
          <w:rFonts w:ascii="Comic Sans MS" w:hAnsi="Comic Sans MS"/>
          <w:sz w:val="20"/>
          <w:szCs w:val="20"/>
        </w:rPr>
        <w:t xml:space="preserve"> θέμα:</w:t>
      </w:r>
      <w:r w:rsidRPr="0089503C">
        <w:rPr>
          <w:rFonts w:ascii="Comic Sans MS" w:hAnsi="Comic Sans MS"/>
          <w:b/>
          <w:sz w:val="20"/>
          <w:szCs w:val="20"/>
        </w:rPr>
        <w:t xml:space="preserve"> </w:t>
      </w:r>
      <w:r w:rsidR="00E156D2" w:rsidRPr="0089503C">
        <w:rPr>
          <w:rFonts w:ascii="Comic Sans MS" w:hAnsi="Comic Sans MS"/>
          <w:b/>
          <w:sz w:val="20"/>
          <w:szCs w:val="20"/>
        </w:rPr>
        <w:t>«</w:t>
      </w:r>
      <w:r w:rsidR="0089503C" w:rsidRPr="0089503C">
        <w:rPr>
          <w:rFonts w:ascii="Comic Sans MS" w:eastAsiaTheme="minorHAnsi" w:hAnsi="Comic Sans MS" w:cs="ComicSansMS"/>
          <w:b/>
          <w:sz w:val="20"/>
          <w:szCs w:val="20"/>
          <w:lang w:eastAsia="en-US"/>
        </w:rPr>
        <w:t>Σύνταξη όρων Διακήρυξης Δημοπρασίας ανοικτό ηλεκτρονικό διαγωνισμό με σφραγισμένες προσφορές για την σίτιση μαθητών μουσικού σχολείου 2019 – 2020</w:t>
      </w:r>
      <w:r w:rsidR="00E156D2" w:rsidRPr="0089503C">
        <w:rPr>
          <w:rFonts w:ascii="Comic Sans MS" w:eastAsiaTheme="minorHAnsi" w:hAnsi="Comic Sans MS" w:cs="ComicSansMS"/>
          <w:b/>
          <w:sz w:val="20"/>
          <w:szCs w:val="20"/>
          <w:lang w:eastAsia="en-US"/>
        </w:rPr>
        <w:t>»</w:t>
      </w:r>
      <w:r w:rsidR="002A22CB" w:rsidRPr="0089503C">
        <w:rPr>
          <w:rFonts w:ascii="Comic Sans MS" w:hAnsi="Comic Sans MS"/>
          <w:bCs/>
          <w:sz w:val="20"/>
          <w:szCs w:val="20"/>
        </w:rPr>
        <w:t xml:space="preserve"> </w:t>
      </w:r>
      <w:r w:rsidR="00E156D2" w:rsidRPr="0089503C">
        <w:rPr>
          <w:rFonts w:ascii="Comic Sans MS" w:hAnsi="Comic Sans MS"/>
          <w:sz w:val="20"/>
          <w:szCs w:val="20"/>
        </w:rPr>
        <w:t>είπε:</w:t>
      </w:r>
    </w:p>
    <w:p w:rsidR="0089503C" w:rsidRPr="0089503C" w:rsidRDefault="00E156D2" w:rsidP="0089503C">
      <w:pPr>
        <w:pStyle w:val="Web"/>
        <w:spacing w:before="0" w:after="0" w:line="276" w:lineRule="auto"/>
        <w:jc w:val="both"/>
        <w:rPr>
          <w:rFonts w:ascii="Comic Sans MS" w:hAnsi="Comic Sans MS"/>
          <w:sz w:val="20"/>
          <w:szCs w:val="20"/>
        </w:rPr>
      </w:pPr>
      <w:r w:rsidRPr="0089503C">
        <w:rPr>
          <w:rFonts w:ascii="Comic Sans MS" w:hAnsi="Comic Sans MS"/>
          <w:b/>
          <w:sz w:val="20"/>
          <w:szCs w:val="20"/>
        </w:rPr>
        <w:t xml:space="preserve"> </w:t>
      </w:r>
      <w:r w:rsidR="0089503C" w:rsidRPr="0089503C">
        <w:rPr>
          <w:rFonts w:ascii="Comic Sans MS" w:hAnsi="Comic Sans MS"/>
          <w:sz w:val="20"/>
          <w:szCs w:val="20"/>
        </w:rPr>
        <w:t>Προκειμένου να αναδειχθεί ανάδοχος ο οποίος θα αναλάβει τη σίτιση των μαθητών του Μουσικού Σχολείου 2019-2020</w:t>
      </w:r>
      <w:r w:rsidR="0089503C" w:rsidRPr="0089503C">
        <w:rPr>
          <w:rFonts w:ascii="Comic Sans MS" w:hAnsi="Comic Sans MS"/>
          <w:b/>
          <w:sz w:val="20"/>
          <w:szCs w:val="20"/>
        </w:rPr>
        <w:t xml:space="preserve"> </w:t>
      </w:r>
      <w:r w:rsidR="0089503C" w:rsidRPr="0089503C">
        <w:rPr>
          <w:rFonts w:ascii="Comic Sans MS" w:hAnsi="Comic Sans MS"/>
          <w:sz w:val="20"/>
          <w:szCs w:val="20"/>
        </w:rPr>
        <w:t xml:space="preserve">πρέπει </w:t>
      </w:r>
      <w:r w:rsidRPr="0089503C">
        <w:rPr>
          <w:rFonts w:ascii="Comic Sans MS" w:hAnsi="Comic Sans MS"/>
          <w:sz w:val="20"/>
          <w:szCs w:val="20"/>
        </w:rPr>
        <w:t xml:space="preserve"> να προβούμε στη δημοπράτηση </w:t>
      </w:r>
      <w:r w:rsidR="0089503C" w:rsidRPr="0089503C">
        <w:rPr>
          <w:rFonts w:ascii="Comic Sans MS" w:hAnsi="Comic Sans MS"/>
          <w:bCs/>
          <w:spacing w:val="-5"/>
          <w:sz w:val="20"/>
          <w:szCs w:val="20"/>
        </w:rPr>
        <w:t xml:space="preserve">με κριτήριο κατακύρωσης </w:t>
      </w:r>
      <w:r w:rsidR="0089503C" w:rsidRPr="0089503C">
        <w:rPr>
          <w:rFonts w:ascii="Comic Sans MS" w:hAnsi="Comic Sans MS"/>
          <w:sz w:val="20"/>
          <w:szCs w:val="20"/>
        </w:rPr>
        <w:t>την πλέον συμφέρουσα από οικονομική άποψη προσφορά αποκλειστικά βάσει της τιμής</w:t>
      </w:r>
      <w:r w:rsidR="0089503C" w:rsidRPr="0089503C">
        <w:rPr>
          <w:rFonts w:ascii="Comic Sans MS" w:hAnsi="Comic Sans MS"/>
          <w:bCs/>
          <w:spacing w:val="-5"/>
          <w:sz w:val="20"/>
          <w:szCs w:val="20"/>
        </w:rPr>
        <w:t xml:space="preserve"> (χαμηλότερη τιμή)</w:t>
      </w:r>
      <w:r w:rsidR="0089503C" w:rsidRPr="0089503C">
        <w:rPr>
          <w:rFonts w:ascii="Comic Sans MS" w:hAnsi="Comic Sans MS"/>
          <w:sz w:val="20"/>
          <w:szCs w:val="20"/>
        </w:rPr>
        <w:t xml:space="preserve">, συνολικής προϋπολογισθείσης αξίας </w:t>
      </w:r>
      <w:r w:rsidR="0089503C" w:rsidRPr="0089503C">
        <w:rPr>
          <w:rFonts w:ascii="Comic Sans MS" w:hAnsi="Comic Sans MS"/>
          <w:b/>
          <w:bCs/>
          <w:sz w:val="20"/>
          <w:szCs w:val="20"/>
        </w:rPr>
        <w:t>126.503,33€</w:t>
      </w:r>
      <w:r w:rsidR="0089503C" w:rsidRPr="0089503C">
        <w:rPr>
          <w:rFonts w:ascii="Comic Sans MS" w:hAnsi="Comic Sans MS"/>
          <w:sz w:val="20"/>
          <w:szCs w:val="20"/>
        </w:rPr>
        <w:t xml:space="preserve"> </w:t>
      </w:r>
      <w:r w:rsidR="0089503C" w:rsidRPr="0089503C">
        <w:rPr>
          <w:rFonts w:ascii="Comic Sans MS" w:hAnsi="Comic Sans MS"/>
          <w:b/>
          <w:sz w:val="20"/>
          <w:szCs w:val="20"/>
        </w:rPr>
        <w:t xml:space="preserve">(59.036,29€ για το 2019 και 67.470,04€ για το 2020) </w:t>
      </w:r>
      <w:r w:rsidR="0089503C" w:rsidRPr="0089503C">
        <w:rPr>
          <w:rFonts w:ascii="Comic Sans MS" w:hAnsi="Comic Sans MS"/>
          <w:sz w:val="20"/>
          <w:szCs w:val="20"/>
        </w:rPr>
        <w:t xml:space="preserve">συμπεριλαμβανομένου του ΦΠΑ. </w:t>
      </w:r>
    </w:p>
    <w:p w:rsidR="0089503C" w:rsidRPr="0089503C" w:rsidRDefault="0089503C" w:rsidP="0089503C">
      <w:pPr>
        <w:pStyle w:val="Web"/>
        <w:spacing w:before="0" w:after="0"/>
        <w:jc w:val="both"/>
      </w:pPr>
    </w:p>
    <w:p w:rsidR="00E0016D" w:rsidRPr="0089503C" w:rsidRDefault="00E0016D" w:rsidP="00B90F3F">
      <w:pPr>
        <w:pStyle w:val="Standard"/>
        <w:numPr>
          <w:ilvl w:val="0"/>
          <w:numId w:val="15"/>
        </w:numPr>
        <w:autoSpaceDE w:val="0"/>
        <w:autoSpaceDN w:val="0"/>
        <w:adjustRightInd w:val="0"/>
        <w:spacing w:line="276" w:lineRule="auto"/>
        <w:ind w:left="0" w:firstLine="0"/>
        <w:jc w:val="both"/>
        <w:rPr>
          <w:rFonts w:ascii="Comic Sans MS" w:hAnsi="Comic Sans MS"/>
          <w:sz w:val="20"/>
          <w:szCs w:val="20"/>
          <w:lang w:val="el-GR"/>
        </w:rPr>
      </w:pPr>
      <w:r w:rsidRPr="0089503C">
        <w:rPr>
          <w:rFonts w:ascii="Comic Sans MS" w:hAnsi="Comic Sans MS"/>
          <w:sz w:val="20"/>
          <w:szCs w:val="20"/>
          <w:lang w:val="el-GR"/>
        </w:rPr>
        <w:t>Ακολούθησε διαλογική συζήτηση και στη συνέχεια ο κ. Πρόεδρος κάλεσε την Επιτροπή να αποφασίσει σχετικά.</w:t>
      </w:r>
    </w:p>
    <w:p w:rsidR="00E0016D" w:rsidRPr="00B40F2A" w:rsidRDefault="00E0016D" w:rsidP="00E0016D">
      <w:pPr>
        <w:jc w:val="center"/>
        <w:rPr>
          <w:rFonts w:ascii="Comic Sans MS" w:hAnsi="Comic Sans MS"/>
          <w:b/>
          <w:sz w:val="20"/>
          <w:szCs w:val="20"/>
        </w:rPr>
      </w:pPr>
      <w:r w:rsidRPr="00B40F2A">
        <w:rPr>
          <w:rFonts w:ascii="Comic Sans MS" w:hAnsi="Comic Sans MS"/>
          <w:b/>
          <w:sz w:val="20"/>
          <w:szCs w:val="20"/>
        </w:rPr>
        <w:t>Η ΟΙΚΟΝΟΜΙΚΗ ΕΠΙΤΡΟΠΗ</w:t>
      </w:r>
    </w:p>
    <w:p w:rsidR="00164455" w:rsidRDefault="00164455" w:rsidP="00E0016D">
      <w:pPr>
        <w:spacing w:line="276" w:lineRule="auto"/>
        <w:jc w:val="both"/>
        <w:rPr>
          <w:rFonts w:ascii="Comic Sans MS" w:hAnsi="Comic Sans MS"/>
          <w:sz w:val="18"/>
          <w:szCs w:val="18"/>
        </w:rPr>
      </w:pPr>
    </w:p>
    <w:p w:rsidR="00B40F2A" w:rsidRDefault="00164455" w:rsidP="00B90F3F">
      <w:pPr>
        <w:jc w:val="both"/>
        <w:rPr>
          <w:rFonts w:ascii="Comic Sans MS" w:hAnsi="Comic Sans MS"/>
          <w:sz w:val="20"/>
          <w:szCs w:val="20"/>
        </w:rPr>
      </w:pPr>
      <w:r>
        <w:rPr>
          <w:rFonts w:ascii="Comic Sans MS" w:hAnsi="Comic Sans MS"/>
          <w:sz w:val="18"/>
          <w:szCs w:val="18"/>
        </w:rPr>
        <w:t xml:space="preserve">                  </w:t>
      </w:r>
      <w:r w:rsidR="00E0016D">
        <w:rPr>
          <w:rFonts w:ascii="Comic Sans MS" w:hAnsi="Comic Sans MS"/>
          <w:sz w:val="18"/>
          <w:szCs w:val="18"/>
        </w:rPr>
        <w:t xml:space="preserve"> </w:t>
      </w:r>
      <w:r w:rsidR="00B90F3F">
        <w:rPr>
          <w:rFonts w:ascii="Comic Sans MS" w:hAnsi="Comic Sans MS"/>
          <w:sz w:val="20"/>
          <w:szCs w:val="20"/>
        </w:rPr>
        <w:t xml:space="preserve">    Αφού έλαβε υπόψη διατάξεις Ν. 3463/2006 και Ν.3852/2010, Ν. 3669/08, Ν.4412/2016 την εισήγηση του Προέδρου </w:t>
      </w:r>
    </w:p>
    <w:p w:rsidR="0089503C" w:rsidRDefault="0089503C" w:rsidP="00B90F3F">
      <w:pPr>
        <w:jc w:val="both"/>
        <w:rPr>
          <w:rFonts w:ascii="Comic Sans MS" w:hAnsi="Comic Sans MS"/>
          <w:sz w:val="18"/>
          <w:szCs w:val="18"/>
        </w:rPr>
      </w:pPr>
    </w:p>
    <w:p w:rsidR="00E0016D" w:rsidRPr="00B40F2A" w:rsidRDefault="00E0016D" w:rsidP="00E0016D">
      <w:pPr>
        <w:spacing w:line="360" w:lineRule="auto"/>
        <w:jc w:val="center"/>
        <w:rPr>
          <w:rFonts w:ascii="Comic Sans MS" w:hAnsi="Comic Sans MS"/>
          <w:b/>
          <w:sz w:val="20"/>
          <w:szCs w:val="20"/>
        </w:rPr>
      </w:pPr>
      <w:r w:rsidRPr="00B40F2A">
        <w:rPr>
          <w:rFonts w:ascii="Comic Sans MS" w:hAnsi="Comic Sans MS"/>
          <w:b/>
          <w:sz w:val="20"/>
          <w:szCs w:val="20"/>
        </w:rPr>
        <w:t xml:space="preserve">ΑΠΟΦΑΣΙΖΕΙ </w:t>
      </w:r>
      <w:r w:rsidR="0089503C">
        <w:rPr>
          <w:rFonts w:ascii="Comic Sans MS" w:hAnsi="Comic Sans MS"/>
          <w:b/>
          <w:sz w:val="20"/>
          <w:szCs w:val="20"/>
        </w:rPr>
        <w:t>ΟΜΟΦΩΝΑ</w:t>
      </w:r>
    </w:p>
    <w:p w:rsidR="0089503C" w:rsidRPr="0089503C" w:rsidRDefault="00E0016D" w:rsidP="0089503C">
      <w:pPr>
        <w:pStyle w:val="Web"/>
        <w:spacing w:before="0" w:after="0"/>
        <w:jc w:val="both"/>
        <w:rPr>
          <w:rFonts w:ascii="Comic Sans MS" w:hAnsi="Comic Sans MS"/>
          <w:sz w:val="20"/>
          <w:szCs w:val="20"/>
        </w:rPr>
      </w:pPr>
      <w:r w:rsidRPr="0089503C">
        <w:rPr>
          <w:rFonts w:ascii="Comic Sans MS" w:hAnsi="Comic Sans MS" w:cs="Arial"/>
          <w:b/>
          <w:sz w:val="20"/>
          <w:szCs w:val="20"/>
        </w:rPr>
        <w:t xml:space="preserve">Α. </w:t>
      </w:r>
      <w:r w:rsidR="00B90F3F" w:rsidRPr="0089503C">
        <w:rPr>
          <w:rFonts w:ascii="Comic Sans MS" w:hAnsi="Comic Sans MS"/>
          <w:sz w:val="20"/>
          <w:szCs w:val="20"/>
        </w:rPr>
        <w:t xml:space="preserve">Προκηρύσσει </w:t>
      </w:r>
      <w:r w:rsidR="0089503C" w:rsidRPr="0089503C">
        <w:rPr>
          <w:rFonts w:ascii="Comic Sans MS" w:hAnsi="Comic Sans MS"/>
          <w:sz w:val="20"/>
          <w:szCs w:val="20"/>
        </w:rPr>
        <w:t xml:space="preserve">ανοικτό ηλεκτρονικό διαγωνισμό με σφραγισμένες προσφορές για την </w:t>
      </w:r>
      <w:r w:rsidR="0089503C" w:rsidRPr="0089503C">
        <w:rPr>
          <w:rFonts w:ascii="Comic Sans MS" w:hAnsi="Comic Sans MS"/>
          <w:b/>
          <w:sz w:val="20"/>
          <w:szCs w:val="20"/>
        </w:rPr>
        <w:t>σίτιση μαθητών μουσικού σχολείου 2019 – 2020,</w:t>
      </w:r>
      <w:r w:rsidR="0089503C" w:rsidRPr="0089503C">
        <w:rPr>
          <w:rFonts w:ascii="Comic Sans MS" w:hAnsi="Comic Sans MS"/>
          <w:sz w:val="20"/>
          <w:szCs w:val="20"/>
        </w:rPr>
        <w:t xml:space="preserve"> </w:t>
      </w:r>
      <w:r w:rsidR="0089503C" w:rsidRPr="0089503C">
        <w:rPr>
          <w:rFonts w:ascii="Comic Sans MS" w:hAnsi="Comic Sans MS"/>
          <w:bCs/>
          <w:spacing w:val="-5"/>
          <w:sz w:val="20"/>
          <w:szCs w:val="20"/>
        </w:rPr>
        <w:t xml:space="preserve">με κριτήριο κατακύρωσης </w:t>
      </w:r>
      <w:r w:rsidR="0089503C" w:rsidRPr="0089503C">
        <w:rPr>
          <w:rFonts w:ascii="Comic Sans MS" w:hAnsi="Comic Sans MS"/>
          <w:sz w:val="20"/>
          <w:szCs w:val="20"/>
        </w:rPr>
        <w:t>την πλέον συμφέρουσα από οικονομική άποψη προσφορά αποκλειστικά βάσει της τιμής</w:t>
      </w:r>
      <w:r w:rsidR="0089503C" w:rsidRPr="0089503C">
        <w:rPr>
          <w:rFonts w:ascii="Comic Sans MS" w:hAnsi="Comic Sans MS"/>
          <w:bCs/>
          <w:spacing w:val="-5"/>
          <w:sz w:val="20"/>
          <w:szCs w:val="20"/>
        </w:rPr>
        <w:t xml:space="preserve"> (χαμηλότερη τιμή)</w:t>
      </w:r>
      <w:r w:rsidR="0089503C" w:rsidRPr="0089503C">
        <w:rPr>
          <w:rFonts w:ascii="Comic Sans MS" w:hAnsi="Comic Sans MS"/>
          <w:sz w:val="20"/>
          <w:szCs w:val="20"/>
        </w:rPr>
        <w:t xml:space="preserve">, συνολικής προϋπολογισθείσης αξίας </w:t>
      </w:r>
      <w:r w:rsidR="0089503C" w:rsidRPr="0089503C">
        <w:rPr>
          <w:rFonts w:ascii="Comic Sans MS" w:hAnsi="Comic Sans MS"/>
          <w:b/>
          <w:bCs/>
          <w:sz w:val="20"/>
          <w:szCs w:val="20"/>
        </w:rPr>
        <w:t>126.503,33€</w:t>
      </w:r>
      <w:r w:rsidR="0089503C" w:rsidRPr="0089503C">
        <w:rPr>
          <w:rFonts w:ascii="Comic Sans MS" w:hAnsi="Comic Sans MS"/>
          <w:sz w:val="20"/>
          <w:szCs w:val="20"/>
        </w:rPr>
        <w:t xml:space="preserve"> </w:t>
      </w:r>
      <w:r w:rsidR="0089503C" w:rsidRPr="0089503C">
        <w:rPr>
          <w:rFonts w:ascii="Comic Sans MS" w:hAnsi="Comic Sans MS"/>
          <w:b/>
          <w:sz w:val="20"/>
          <w:szCs w:val="20"/>
        </w:rPr>
        <w:t xml:space="preserve">(59.036,29€ για το 2019 και 67.470,04€ για το 2020) </w:t>
      </w:r>
      <w:r w:rsidR="0089503C" w:rsidRPr="0089503C">
        <w:rPr>
          <w:rFonts w:ascii="Comic Sans MS" w:hAnsi="Comic Sans MS"/>
          <w:sz w:val="20"/>
          <w:szCs w:val="20"/>
        </w:rPr>
        <w:t xml:space="preserve">συμπεριλαμβανομένου του ΦΠΑ. </w:t>
      </w:r>
    </w:p>
    <w:p w:rsidR="00B90F3F" w:rsidRPr="00E60D6F" w:rsidRDefault="00B90F3F" w:rsidP="0089503C">
      <w:pPr>
        <w:pStyle w:val="Standard"/>
        <w:spacing w:line="276" w:lineRule="auto"/>
        <w:rPr>
          <w:rFonts w:ascii="Comic Sans MS" w:hAnsi="Comic Sans MS"/>
          <w:b/>
          <w:sz w:val="20"/>
          <w:szCs w:val="20"/>
          <w:lang w:val="el-GR"/>
        </w:rPr>
      </w:pPr>
    </w:p>
    <w:p w:rsidR="00B90F3F" w:rsidRDefault="00B90F3F" w:rsidP="00B90F3F">
      <w:pPr>
        <w:pStyle w:val="Standard"/>
        <w:spacing w:line="276" w:lineRule="auto"/>
        <w:jc w:val="both"/>
        <w:rPr>
          <w:rFonts w:ascii="Comic Sans MS" w:hAnsi="Comic Sans MS"/>
          <w:sz w:val="20"/>
          <w:szCs w:val="20"/>
          <w:lang w:val="el-GR"/>
        </w:rPr>
      </w:pPr>
      <w:r w:rsidRPr="009F25CF">
        <w:rPr>
          <w:rFonts w:ascii="Comic Sans MS" w:hAnsi="Comic Sans MS"/>
          <w:b/>
          <w:sz w:val="20"/>
          <w:szCs w:val="20"/>
          <w:lang w:val="el-GR"/>
        </w:rPr>
        <w:t>Β</w:t>
      </w:r>
      <w:r w:rsidRPr="009F25CF">
        <w:rPr>
          <w:rFonts w:ascii="Comic Sans MS" w:hAnsi="Comic Sans MS"/>
          <w:sz w:val="20"/>
          <w:szCs w:val="20"/>
          <w:lang w:val="el-GR"/>
        </w:rPr>
        <w:t>. Συντάσσει τους όρους του διαγωνισμού  ως κάτωθι:</w:t>
      </w:r>
    </w:p>
    <w:p w:rsidR="00220D33" w:rsidRDefault="00220D33" w:rsidP="00B90F3F">
      <w:pPr>
        <w:pStyle w:val="Standard"/>
        <w:spacing w:line="276" w:lineRule="auto"/>
        <w:jc w:val="both"/>
        <w:rPr>
          <w:rFonts w:ascii="Comic Sans MS" w:hAnsi="Comic Sans MS"/>
          <w:sz w:val="20"/>
          <w:szCs w:val="20"/>
          <w:lang w:val="el-GR"/>
        </w:rPr>
      </w:pPr>
    </w:p>
    <w:p w:rsidR="0089503C" w:rsidRPr="00FD2EE9" w:rsidRDefault="0089503C" w:rsidP="00220D33">
      <w:pPr>
        <w:spacing w:line="276" w:lineRule="auto"/>
        <w:rPr>
          <w:rFonts w:ascii="Comic Sans MS" w:hAnsi="Comic Sans MS"/>
          <w:b/>
          <w:sz w:val="20"/>
          <w:szCs w:val="20"/>
        </w:rPr>
      </w:pPr>
      <w:r w:rsidRPr="00FD2EE9">
        <w:rPr>
          <w:rFonts w:ascii="Comic Sans MS" w:hAnsi="Comic Sans MS"/>
          <w:b/>
          <w:sz w:val="20"/>
          <w:szCs w:val="20"/>
        </w:rPr>
        <w:t>ΑΝΑΘΕΤΟΥΣΑ ΑΡΧΗ ΚΑΙ ΑΝΤΙΚΕΙΜΕΝΟ ΣΥΜΒΑΣΗΣ</w:t>
      </w:r>
    </w:p>
    <w:p w:rsidR="0089503C" w:rsidRPr="0089503C" w:rsidRDefault="0089503C" w:rsidP="00220D33">
      <w:pPr>
        <w:spacing w:line="276" w:lineRule="auto"/>
        <w:rPr>
          <w:rFonts w:ascii="Comic Sans MS" w:hAnsi="Comic Sans MS"/>
          <w:sz w:val="20"/>
          <w:szCs w:val="20"/>
        </w:rPr>
      </w:pPr>
      <w:bookmarkStart w:id="0" w:name="_Toc14094724"/>
      <w:r w:rsidRPr="0089503C">
        <w:rPr>
          <w:rFonts w:ascii="Comic Sans MS" w:hAnsi="Comic Sans MS"/>
          <w:sz w:val="20"/>
          <w:szCs w:val="20"/>
        </w:rPr>
        <w:t>1.1</w:t>
      </w:r>
      <w:r w:rsidRPr="0089503C">
        <w:rPr>
          <w:rFonts w:ascii="Comic Sans MS" w:hAnsi="Comic Sans MS"/>
          <w:sz w:val="20"/>
          <w:szCs w:val="20"/>
        </w:rPr>
        <w:tab/>
        <w:t>Στοιχεία Αναθέτουσας Αρχής</w:t>
      </w:r>
      <w:bookmarkEnd w:id="0"/>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p>
    <w:tbl>
      <w:tblPr>
        <w:tblW w:w="0" w:type="auto"/>
        <w:tblInd w:w="108" w:type="dxa"/>
        <w:tblLayout w:type="fixed"/>
        <w:tblLook w:val="0000"/>
      </w:tblPr>
      <w:tblGrid>
        <w:gridCol w:w="5245"/>
        <w:gridCol w:w="4129"/>
      </w:tblGrid>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ΔΗΜΟΣ ΑΡΤΑΙΩΝ</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ΠΕΡΙΦ. ΟΔΟΣ &amp; ΑΥΞΕΝΤΙΟΥ</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ΑΡΤΑ</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47132</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2681362101</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2681362252</w:t>
            </w:r>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dimos@arta.gr</w:t>
            </w:r>
          </w:p>
        </w:tc>
      </w:tr>
      <w:tr w:rsidR="0089503C" w:rsidRPr="00E60D6F"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Πάνου Ιωάννης</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Περιφ</w:t>
            </w:r>
            <w:proofErr w:type="spellEnd"/>
            <w:r w:rsidRPr="0089503C">
              <w:rPr>
                <w:rFonts w:ascii="Comic Sans MS" w:hAnsi="Comic Sans MS"/>
                <w:sz w:val="20"/>
                <w:szCs w:val="20"/>
              </w:rPr>
              <w:t>. Οδός &amp; Αυξεντίου</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Τηλ</w:t>
            </w:r>
            <w:proofErr w:type="spellEnd"/>
            <w:r w:rsidRPr="0089503C">
              <w:rPr>
                <w:rFonts w:ascii="Comic Sans MS" w:hAnsi="Comic Sans MS"/>
                <w:sz w:val="20"/>
                <w:szCs w:val="20"/>
              </w:rPr>
              <w:t>.: 2681362208</w:t>
            </w:r>
          </w:p>
          <w:p w:rsidR="0089503C" w:rsidRPr="0089503C" w:rsidRDefault="0089503C" w:rsidP="00220D33">
            <w:pPr>
              <w:spacing w:line="276" w:lineRule="auto"/>
              <w:rPr>
                <w:rFonts w:ascii="Comic Sans MS" w:hAnsi="Comic Sans MS"/>
                <w:sz w:val="20"/>
                <w:szCs w:val="20"/>
                <w:lang w:val="en-US"/>
              </w:rPr>
            </w:pPr>
            <w:r w:rsidRPr="0089503C">
              <w:rPr>
                <w:rFonts w:ascii="Comic Sans MS" w:hAnsi="Comic Sans MS"/>
                <w:sz w:val="20"/>
                <w:szCs w:val="20"/>
                <w:lang w:val="en-US"/>
              </w:rPr>
              <w:t>Fax: 2681362269</w:t>
            </w:r>
          </w:p>
          <w:p w:rsidR="0089503C" w:rsidRPr="0089503C" w:rsidRDefault="0089503C" w:rsidP="00220D33">
            <w:pPr>
              <w:spacing w:line="276" w:lineRule="auto"/>
              <w:rPr>
                <w:rFonts w:ascii="Comic Sans MS" w:hAnsi="Comic Sans MS"/>
                <w:sz w:val="20"/>
                <w:szCs w:val="20"/>
                <w:lang w:val="en-US"/>
              </w:rPr>
            </w:pPr>
            <w:r w:rsidRPr="0089503C">
              <w:rPr>
                <w:rFonts w:ascii="Comic Sans MS" w:hAnsi="Comic Sans MS"/>
                <w:sz w:val="20"/>
                <w:szCs w:val="20"/>
                <w:lang w:val="en-US"/>
              </w:rPr>
              <w:t>e-</w:t>
            </w:r>
            <w:proofErr w:type="spellStart"/>
            <w:r w:rsidRPr="0089503C">
              <w:rPr>
                <w:rFonts w:ascii="Comic Sans MS" w:hAnsi="Comic Sans MS"/>
                <w:sz w:val="20"/>
                <w:szCs w:val="20"/>
                <w:lang w:val="en-US"/>
              </w:rPr>
              <w:t>mail:panou_ioannis@arta.gr</w:t>
            </w:r>
            <w:proofErr w:type="spellEnd"/>
          </w:p>
        </w:tc>
      </w:tr>
      <w:tr w:rsidR="0089503C" w:rsidRPr="0089503C" w:rsidTr="0089503C">
        <w:tc>
          <w:tcPr>
            <w:tcW w:w="5245" w:type="dxa"/>
            <w:tcBorders>
              <w:top w:val="single" w:sz="4" w:space="0" w:color="000000"/>
              <w:left w:val="single" w:sz="4" w:space="0" w:color="000000"/>
              <w:bottom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www.arta.gr</w:t>
            </w:r>
            <w:proofErr w:type="spellEnd"/>
          </w:p>
        </w:tc>
      </w:tr>
    </w:tbl>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bookmarkStart w:id="1" w:name="_Toc14094725"/>
      <w:r w:rsidRPr="0089503C">
        <w:rPr>
          <w:rFonts w:ascii="Comic Sans MS" w:hAnsi="Comic Sans MS"/>
          <w:sz w:val="20"/>
          <w:szCs w:val="20"/>
        </w:rPr>
        <w:t>Είδος Αναθέτουσας Αρχής</w:t>
      </w:r>
      <w:bookmarkEnd w:id="1"/>
      <w:r w:rsidRPr="0089503C">
        <w:rPr>
          <w:rFonts w:ascii="Comic Sans MS" w:hAnsi="Comic Sans MS"/>
          <w:sz w:val="20"/>
          <w:szCs w:val="20"/>
        </w:rPr>
        <w:t xml:space="preserve"> </w:t>
      </w:r>
    </w:p>
    <w:p w:rsidR="0089503C" w:rsidRPr="0089503C" w:rsidRDefault="0089503C" w:rsidP="00220D33">
      <w:pPr>
        <w:spacing w:line="276" w:lineRule="auto"/>
        <w:rPr>
          <w:rFonts w:ascii="Comic Sans MS" w:eastAsia="Calibri" w:hAnsi="Comic Sans MS"/>
          <w:sz w:val="20"/>
          <w:szCs w:val="20"/>
        </w:rPr>
      </w:pPr>
      <w:r w:rsidRPr="0089503C">
        <w:rPr>
          <w:rFonts w:ascii="Comic Sans MS" w:hAnsi="Comic Sans MS"/>
          <w:sz w:val="20"/>
          <w:szCs w:val="20"/>
        </w:rPr>
        <w:t>Η Αναθέτουσα Αρχή είναι  Δήμος και ανήκει στην Γενική Κυβέρνηση (Υποτομέας Ο.Τ.Α.)</w:t>
      </w:r>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 xml:space="preserve">  </w:t>
      </w:r>
    </w:p>
    <w:p w:rsidR="0089503C" w:rsidRPr="0089503C" w:rsidRDefault="0089503C" w:rsidP="00220D33">
      <w:pPr>
        <w:spacing w:line="276" w:lineRule="auto"/>
        <w:rPr>
          <w:rFonts w:ascii="Comic Sans MS" w:hAnsi="Comic Sans MS"/>
          <w:sz w:val="20"/>
          <w:szCs w:val="20"/>
        </w:rPr>
      </w:pPr>
      <w:bookmarkStart w:id="2" w:name="_Toc14094726"/>
      <w:r w:rsidRPr="0089503C">
        <w:rPr>
          <w:rFonts w:ascii="Comic Sans MS" w:hAnsi="Comic Sans MS"/>
          <w:sz w:val="20"/>
          <w:szCs w:val="20"/>
        </w:rPr>
        <w:t>Κύρια δραστηριότητα Α.Α.</w:t>
      </w:r>
      <w:bookmarkEnd w:id="2"/>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κύρια δραστηριότητα της Αναθέτουσας Αρχής είναι οι γενικές δημόσιες υπηρεσίες</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Εφαρμοστέο εθνικό δίκαιο  είναι το Ελληνικό: Ν.4412/2016 όπως ισχύει.</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bookmarkStart w:id="3" w:name="_Toc14094727"/>
      <w:r w:rsidRPr="0089503C">
        <w:rPr>
          <w:rFonts w:ascii="Comic Sans MS" w:hAnsi="Comic Sans MS"/>
          <w:sz w:val="20"/>
          <w:szCs w:val="20"/>
        </w:rPr>
        <w:t>Στοιχεία Επικοινωνίας</w:t>
      </w:r>
      <w:bookmarkEnd w:id="3"/>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Τα έγγραφα της σύμβασης είναι διαθέσιμα για ελεύθερη, πλήρη, άμεση &amp; δωρεάν ηλεκτρονική πρόσβαση στην διεύθυνση (URL) : </w:t>
      </w:r>
      <w:proofErr w:type="spellStart"/>
      <w:r w:rsidRPr="0089503C">
        <w:rPr>
          <w:rFonts w:ascii="Comic Sans MS" w:hAnsi="Comic Sans MS"/>
          <w:sz w:val="20"/>
          <w:szCs w:val="20"/>
        </w:rPr>
        <w:t>www.arta.gr</w:t>
      </w:r>
      <w:proofErr w:type="spellEnd"/>
      <w:r w:rsidRPr="0089503C">
        <w:rPr>
          <w:rFonts w:ascii="Comic Sans MS" w:hAnsi="Comic Sans MS"/>
          <w:sz w:val="20"/>
          <w:szCs w:val="20"/>
        </w:rPr>
        <w:t xml:space="preserve"> (στην επιλογή «εφημερίδα της υπηρεσίας» - «προκηρύξεις»), μέσω της διαδικτυακής πύλης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του Ε.Σ.Η.ΔΗ.Σ. με αριθμό διαγωνισμού 77112.</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Οι προσφορές πρέπει να υποβάλλονται ηλεκτρονικά στην διεύθυνση : </w:t>
      </w:r>
      <w:hyperlink r:id="rId8" w:history="1">
        <w:r w:rsidRPr="0089503C">
          <w:rPr>
            <w:rFonts w:ascii="Comic Sans MS" w:hAnsi="Comic Sans MS"/>
            <w:sz w:val="20"/>
            <w:szCs w:val="20"/>
          </w:rPr>
          <w:t>www.promitheus.gov.gr</w:t>
        </w:r>
      </w:hyperlink>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Περαιτέρω πληροφορίες είναι διαθέσιμες από την προαναφερθείσα διεύθυνση.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δ) H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9" w:history="1">
        <w:r w:rsidRPr="0089503C">
          <w:rPr>
            <w:rFonts w:ascii="Comic Sans MS" w:hAnsi="Comic Sans MS"/>
            <w:sz w:val="20"/>
            <w:szCs w:val="20"/>
          </w:rPr>
          <w:t>www.promitheus.gov.gr</w:t>
        </w:r>
      </w:hyperlink>
      <w:r w:rsidRPr="0089503C">
        <w:rPr>
          <w:rFonts w:ascii="Comic Sans MS" w:hAnsi="Comic Sans MS"/>
          <w:sz w:val="20"/>
          <w:szCs w:val="20"/>
        </w:rPr>
        <w:t xml:space="preserve"> (στην επιλογή «Βοήθεια»)</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4" w:name="_Toc14094728"/>
      <w:r w:rsidRPr="00220D33">
        <w:rPr>
          <w:rFonts w:ascii="Comic Sans MS" w:hAnsi="Comic Sans MS"/>
          <w:b/>
          <w:sz w:val="20"/>
          <w:szCs w:val="20"/>
        </w:rPr>
        <w:t>1.2</w:t>
      </w:r>
      <w:r w:rsidRPr="00220D33">
        <w:rPr>
          <w:rFonts w:ascii="Comic Sans MS" w:hAnsi="Comic Sans MS"/>
          <w:b/>
          <w:sz w:val="20"/>
          <w:szCs w:val="20"/>
        </w:rPr>
        <w:tab/>
        <w:t>Στοιχεία Διαδικασίας-Χρηματοδότηση</w:t>
      </w:r>
      <w:bookmarkEnd w:id="4"/>
    </w:p>
    <w:p w:rsidR="0089503C" w:rsidRPr="0089503C" w:rsidRDefault="0089503C" w:rsidP="00220D33">
      <w:pPr>
        <w:spacing w:line="276" w:lineRule="auto"/>
        <w:rPr>
          <w:rFonts w:ascii="Comic Sans MS" w:hAnsi="Comic Sans MS"/>
          <w:sz w:val="20"/>
          <w:szCs w:val="20"/>
        </w:rPr>
      </w:pPr>
      <w:bookmarkStart w:id="5" w:name="_Toc14094729"/>
      <w:r w:rsidRPr="0089503C">
        <w:rPr>
          <w:rFonts w:ascii="Comic Sans MS" w:hAnsi="Comic Sans MS"/>
          <w:sz w:val="20"/>
          <w:szCs w:val="20"/>
        </w:rPr>
        <w:t>Είδος διαδικασίας</w:t>
      </w:r>
      <w:bookmarkEnd w:id="5"/>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 διαγωνισμός θα διεξαχθεί με την ανοικτή διαδικασία του άρθρου 27 του ν. 4412/16. </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bookmarkStart w:id="6" w:name="_Toc14094730"/>
      <w:r w:rsidRPr="0089503C">
        <w:rPr>
          <w:rFonts w:ascii="Comic Sans MS" w:hAnsi="Comic Sans MS"/>
          <w:sz w:val="20"/>
          <w:szCs w:val="20"/>
        </w:rPr>
        <w:t>Χρηματοδότηση της σύμβασης</w:t>
      </w:r>
      <w:bookmarkEnd w:id="6"/>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Φορέας χρηματοδότησης της παρούσας σύμβασης είναι ο Δήμος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Η δαπάνη για την εν λόγω σύμβαση βαρύνει τον με Κ.Α. : 15-6481.003 «Δαπάνη σίτισης μαθητών μουσικού σχολείου 2019-2020» ποσό 126.503,33€ σχετική πίστωση του προϋπολογισμού του οικονομικού έτους 2019 (για 59.036,29€) και το έτους 2020 (για 67.470,04€)  του Φορέα.</w:t>
      </w:r>
    </w:p>
    <w:p w:rsidR="0089503C" w:rsidRPr="00220D33" w:rsidRDefault="0089503C" w:rsidP="00220D33">
      <w:pPr>
        <w:spacing w:line="276" w:lineRule="auto"/>
        <w:rPr>
          <w:rFonts w:ascii="Comic Sans MS" w:hAnsi="Comic Sans MS"/>
          <w:b/>
          <w:sz w:val="20"/>
          <w:szCs w:val="20"/>
        </w:rPr>
      </w:pPr>
      <w:bookmarkStart w:id="7" w:name="_Toc14094731"/>
      <w:r w:rsidRPr="00220D33">
        <w:rPr>
          <w:rFonts w:ascii="Comic Sans MS" w:hAnsi="Comic Sans MS"/>
          <w:b/>
          <w:sz w:val="20"/>
          <w:szCs w:val="20"/>
        </w:rPr>
        <w:t>1.3</w:t>
      </w:r>
      <w:r w:rsidRPr="00220D33">
        <w:rPr>
          <w:rFonts w:ascii="Comic Sans MS" w:hAnsi="Comic Sans MS"/>
          <w:b/>
          <w:sz w:val="20"/>
          <w:szCs w:val="20"/>
        </w:rPr>
        <w:tab/>
        <w:t>Συνοπτική Περιγραφή φυσικού και οικονομικού αντικειμένου της σύμβασης</w:t>
      </w:r>
      <w:bookmarkEnd w:id="7"/>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Αντικείμενο της σύμβασης  είναι η προμήθεια – αγορά έτοιμων γευμάτων για την σίτιση των μαθητών του μουσικού σχολείου, όπως περιγράφονται στις τεχνικές Προδιαγραφές του Παραρτήματος I.  Τα παραπάνω γεύματα αφορούν την καθημερινή σίτιση 261 μαθητών του μουσικού σχολείου Άρτας, για τις ημέρες λειτουργίας του σχολείου, ήτοι εβδομήντα (70) ημέρες για το έτος 2019 και ογδόντα (80) για το έτος 2020.  Η αξία της μερίδας έχει προϋπολογισθεί στα 2,95 € χωρίς το Φ.Π.Α.</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προς προμήθεια είδη κατατάσσονται στον ακόλουθο κωδικό του Κοινού Λεξιλογίου δημοσίων συμβάσεων (CPV) : 15894200-3.</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Προσφορές υποβάλλονται για το σύνολο των ειδών που υποβάλλεται προσφορά.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εκτιμώμενη αξία της σύμβασης ανέρχεται στο ποσό των 126.503,33€ συμπεριλαμβανομένου ΦΠΑ 13 % (προϋπολογισμός χωρίς ΦΠΑ: 111.952,50€  και ΦΠΑ : 27.718,20 €).  Το ποσό των 59.036,29€ αφορά το έτος 2019 (προϋπολογισμός χωρίς ΦΠΑ 52.244,50€ και ΦΠΑ 6.791,79€), και το ποσό των 67.470,04€ αφορά το έτος 2020 (προϋπολογισμός χωρίς ΦΠΑ 59.708,00 € και ΦΠΑ 7.762,04€).</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διάρκεια της σύμβασης θα καλύψει το σχολικό έτος 2019 - 2020.  Η διάρκεια της σύμβασης μπορεί να παραταθεί αν παραστεί ανάγκη, με την προϋπόθεση ότι δεν θα υπάρξει επιπλέον οικονομική επιβάρυνση του Δήμου.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της παρούσας διακήρυξης.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σύμβαση θα ανατεθεί με το κριτήριο της πλέον συμφέρουσας από οικονομική άποψη προσφοράς, αποκλειστικά βάσει τιμής.</w:t>
      </w:r>
    </w:p>
    <w:p w:rsidR="0089503C" w:rsidRPr="00220D33" w:rsidRDefault="0089503C" w:rsidP="00220D33">
      <w:pPr>
        <w:spacing w:line="276" w:lineRule="auto"/>
        <w:rPr>
          <w:rFonts w:ascii="Comic Sans MS" w:hAnsi="Comic Sans MS"/>
          <w:b/>
          <w:sz w:val="20"/>
          <w:szCs w:val="20"/>
        </w:rPr>
      </w:pPr>
      <w:bookmarkStart w:id="8" w:name="_Toc14094732"/>
      <w:r w:rsidRPr="00220D33">
        <w:rPr>
          <w:rFonts w:ascii="Comic Sans MS" w:hAnsi="Comic Sans MS"/>
          <w:b/>
          <w:sz w:val="20"/>
          <w:szCs w:val="20"/>
        </w:rPr>
        <w:t>1.4</w:t>
      </w:r>
      <w:r w:rsidRPr="00220D33">
        <w:rPr>
          <w:rFonts w:ascii="Comic Sans MS" w:hAnsi="Comic Sans MS"/>
          <w:b/>
          <w:sz w:val="20"/>
          <w:szCs w:val="20"/>
        </w:rPr>
        <w:tab/>
        <w:t>Θεσμικό πλαίσιο</w:t>
      </w:r>
      <w:bookmarkEnd w:id="8"/>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89503C">
        <w:rPr>
          <w:rFonts w:ascii="Comic Sans MS" w:hAnsi="Comic Sans MS"/>
          <w:sz w:val="20"/>
          <w:szCs w:val="20"/>
        </w:rPr>
        <w:t>κατ΄</w:t>
      </w:r>
      <w:proofErr w:type="spellEnd"/>
      <w:r w:rsidRPr="0089503C">
        <w:rPr>
          <w:rFonts w:ascii="Comic Sans MS" w:hAnsi="Comic Sans MS"/>
          <w:sz w:val="20"/>
          <w:szCs w:val="20"/>
        </w:rPr>
        <w:t xml:space="preserve"> εξουσιοδότηση αυτής εκδοθείσες κανονιστικές πράξεις, όπως ισχύουν και ιδίως: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Ν.3852/2010 «Νέα Αρχιτεκτονική της Αυτοδιοίκησης και της Αποκεντρωμένης Διοίκησης - Πρόγραμμα Καλλικράτης» (ΦΕΚ 87/Α/07-06-2010),όπως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 Ν.4412/2016 «Δημόσιες Συμβάσεις Έργων, Προμηθειών και Υπηρεσιών» (προσαρμογή στις Οδηγίες 2014/24/ΕΕ και 2014/25/ΕΕ) (ΦΕΚ 147/Α/08-08-2016),όπως τροποποιήθηκε  και ισχύει.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Ν.2690/1999 «Κύρωση του Κώδικα Διοικητικής Διαδικασίας και άλλες διατάξεις» (Φ.Ε.Κ. 45/Α/09-03-1999),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Ν.2859/2000 «Κύρωση Κώδικα Φ.Π.Α.» (ΦΕΚ 248/Α/07-11-2000),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Ν.3419/2005 «Γενικό Εμπορικό Μητρώο Γ.Ε.Μ.Η. &amp; εκσυγχρονισμός της Επιμελητηριακής Νομοθεσίας» (ΦΕΚ 114/Α/8-6-2006),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Ν.3861/2010 «Ενίσχυση της διαφάνειας με την υποχρεωτική ανάρτηση νόμων και πράξεων κυβερνητικών, διοικητικών και </w:t>
      </w:r>
      <w:proofErr w:type="spellStart"/>
      <w:r w:rsidRPr="0089503C">
        <w:rPr>
          <w:rFonts w:ascii="Comic Sans MS" w:hAnsi="Comic Sans MS"/>
          <w:sz w:val="20"/>
          <w:szCs w:val="20"/>
        </w:rPr>
        <w:t>αυτοδιοικητικών</w:t>
      </w:r>
      <w:proofErr w:type="spellEnd"/>
      <w:r w:rsidRPr="0089503C">
        <w:rPr>
          <w:rFonts w:ascii="Comic Sans MS" w:hAnsi="Comic Sans MS"/>
          <w:sz w:val="20"/>
          <w:szCs w:val="20"/>
        </w:rPr>
        <w:t xml:space="preserve"> οργάνων στο διαδίκτυο «Πρόγραμμα Διαύγεια και άλλες διατάξεις» (ΦΕΚ 112/Α/13-07-2010),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Ν.4013/2011 «περί σύστασης ενιαίας Ανεξάρτητης Αρχής Δημοσίων Συμβάσεων και Κεντρικού Ηλεκτρονικού Μητρώου Δημοσίων Συμβάσεων» (ΦΕΚ 204/Α/15-09-2011),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άρθρο 64 του Ν.4172/2013 «Φορολογία εισοδήματος, επείγοντα μέτρα εφαρμογής του ν. 4046/2012, του ν. 4093/2012 και του ν. 4127/2013 και άλλες διατάξεις» (ΦΕΚ 167/Α/23-07-2013),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Τις διατάξεις του Ν.4250/2014 «Διοικητικές Απλουστεύσεις </w:t>
      </w:r>
      <w:proofErr w:type="spellStart"/>
      <w:r w:rsidRPr="0089503C">
        <w:rPr>
          <w:rFonts w:ascii="Comic Sans MS" w:hAnsi="Comic Sans MS"/>
          <w:sz w:val="20"/>
          <w:szCs w:val="20"/>
        </w:rPr>
        <w:t>κ.λ.π</w:t>
      </w:r>
      <w:proofErr w:type="spellEnd"/>
      <w:r w:rsidRPr="0089503C">
        <w:rPr>
          <w:rFonts w:ascii="Comic Sans MS" w:hAnsi="Comic Sans MS"/>
          <w:sz w:val="20"/>
          <w:szCs w:val="20"/>
        </w:rPr>
        <w:t xml:space="preserve">.» (ΦΕΚ 74/Α/26-03-2014),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Το Ν.4270/2014 «Αρχές δημοσιονομικής διαχείρισης και εποπτείας (ενσωμάτωση της Οδηγίας 2011/85/ΕΕ) - δημόσιο λογιστικό και άλλες διατάξεις» (ΦΕΚ 143/Α/28-06-2014) , όπως τροποποιήθηκε και ισχύει.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του ν. 4129/2013 (Α’ 52) «Κύρωση του Κώδικα Νόμων για το Ελεγκτικό Συνέδριο»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Τις διατάξεις του Ν. 3463/2006/Α’114 «Κύρωση του Κώδικα Δήμων και Κοινοτήτων» και ειδικότερα της  παρ 9εδ.β  του άρθρου 209.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Τη διάταξη της παραγράφου 16 άρθρου 47 Ν.4472/17 με βάση την οποία  η  δημοσίευση  της προκήρυξης στο ΚΗΜΔΗΣ αντικαθιστά την υποχρέωση δημοσίευσης στο Τεύχος Διακηρύξεων Δημοσίων Συμβάσεων της Εφημερίδας της Κυβέρνησης η οποία παύει να ισχύει λόγω έκδοσης της Υ.Α 57654/22.5.2017 ( ΦΕΚ 1781/23.5.2017 </w:t>
      </w:r>
      <w:proofErr w:type="spellStart"/>
      <w:r w:rsidRPr="0089503C">
        <w:rPr>
          <w:rFonts w:ascii="Comic Sans MS" w:hAnsi="Comic Sans MS"/>
          <w:sz w:val="20"/>
          <w:szCs w:val="20"/>
        </w:rPr>
        <w:t>τ.Β</w:t>
      </w:r>
      <w:proofErr w:type="spellEnd"/>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Την  με αρ.  57654/22.5.2017  Υπουργική Απόφαση (Φ.Ε.Κ 1781/23.5.2017 </w:t>
      </w:r>
      <w:proofErr w:type="spellStart"/>
      <w:r w:rsidRPr="0089503C">
        <w:rPr>
          <w:rFonts w:ascii="Comic Sans MS" w:hAnsi="Comic Sans MS"/>
          <w:sz w:val="20"/>
          <w:szCs w:val="20"/>
        </w:rPr>
        <w:t>τ.Β</w:t>
      </w:r>
      <w:proofErr w:type="spellEnd"/>
      <w:r w:rsidRPr="0089503C">
        <w:rPr>
          <w:rFonts w:ascii="Comic Sans MS" w:hAnsi="Comic Sans MS"/>
          <w:sz w:val="20"/>
          <w:szCs w:val="20"/>
        </w:rPr>
        <w:t xml:space="preserve">’ ) «Ρύθμιση των ειδικότερων θεμάτων λειτουργίας και διαχείρισης του Κεντρικού Ηλεκτρονικού Μητρώου Δημοσίων Συμβάσεων του Υπουργείου Οικονομίας και  Ανάπτυξης.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Την με αρ. 56902/215/19-5-2017 (ΦΕΚ 1924Β)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Την αριθ. 158/16 Απόφαση Ε.Α.Α.ΔΗ.ΣΥ (Φ.Ε.Κ 3698/Β/16-11-2016):Έγκριση  «Τυποποιημένου Εντύπου Υπεύθυνης Δήλωσης » (ΤΕΥΔ) του άρθρου 79 παρ 4 του Ν.4412/16 (Α΄147) για διαδικασίες σύναψης δημόσιας σύμβασης κάτω των ορίων των οδηγιών.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Την Κατευθυντήρια Οδηγία 15 ΕΑΑΔΗΣΥ (Απόφαση 161/2016) «Οδηγίες συμπλήρωσης Τυποποιημένου Εντύπου Υπεύθυνης Δήλωσης (Τ.Ε.Υ.Δ) του άρθρου 79 παρ. 4 Ν. 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Τις διατάξεις του Βιβλίου IV ( άρθρα 345-374 ) Ν.4412/16 που διέπουν τις διαφορές που αναφύονται από πράξεις η παραλήψεις ,οι οποίες εκδίδονται η συντελούνται μετά την 26/6/2017 καθώς και τις διατάξεις του Π.Δ 39/17 «Κανονισμός εξέτασης Προδικαστικών Προσφυγών ενώπιον της Αρχής Εξέτασης Προδικαστικών Προσφυγών (ΑΕΠΠ)».</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Ν.4555/18«Μεταρρύθμιση του θεσμικού πλαισίου της Τοπικής Αυτοδιοίκησης-Εμβάθυνση της Δημοκρατίας –Ενίσχυση της Συμμετοχής-Βελτίωση της οικονομικής και αναπτυξιακής λειτουργίας των Ο.Τ.Α »[Πρόγραμμα ΚΛΕΙΣΘΕΝΗΣ 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της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του ν. 4129/2013 (Α’ 52) «Κύρωση του Κώδικα Νόμων για το Ελεγκτικό Συνέδριο»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του άρθρου 5 της απόφασης με αριθ. 11389/1993 (Β΄ 185) του Υπουργού Εσωτερικών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του ν. 4013/2011 (Α’ 204) «Σύσταση ενιαίας Ανεξάρτητης Αρχής Δημοσίων Συμβάσεων και Κεντρικού Ηλεκτρονικού Μητρώου Δημοσίων Συμβάσεων…»,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του ν. 3861/2010 (Α’ 112) «Ενίσχυση της διαφάνειας με την υποχρεωτική ανάρτηση νόμων και πράξεων των κυβερνητικών, διοικητικών και </w:t>
      </w:r>
      <w:proofErr w:type="spellStart"/>
      <w:r w:rsidRPr="0089503C">
        <w:rPr>
          <w:rFonts w:ascii="Comic Sans MS" w:hAnsi="Comic Sans MS"/>
          <w:sz w:val="20"/>
          <w:szCs w:val="20"/>
        </w:rPr>
        <w:t>αυτοδιοικητικών</w:t>
      </w:r>
      <w:proofErr w:type="spellEnd"/>
      <w:r w:rsidRPr="0089503C">
        <w:rPr>
          <w:rFonts w:ascii="Comic Sans MS" w:hAnsi="Comic Sans MS"/>
          <w:sz w:val="20"/>
          <w:szCs w:val="20"/>
        </w:rPr>
        <w:t xml:space="preserve"> οργάνων στο διαδίκτυο "Πρόγραμμα Διαύγεια" και άλλες </w:t>
      </w:r>
      <w:proofErr w:type="spellStart"/>
      <w:r w:rsidRPr="0089503C">
        <w:rPr>
          <w:rFonts w:ascii="Comic Sans MS" w:hAnsi="Comic Sans MS"/>
          <w:sz w:val="20"/>
          <w:szCs w:val="20"/>
        </w:rPr>
        <w:t>διατάξεις”,του</w:t>
      </w:r>
      <w:proofErr w:type="spellEnd"/>
      <w:r w:rsidRPr="0089503C">
        <w:rPr>
          <w:rFonts w:ascii="Comic Sans MS" w:hAnsi="Comic Sans MS"/>
          <w:sz w:val="20"/>
          <w:szCs w:val="20"/>
        </w:rPr>
        <w:t xml:space="preserve"> ν. 3548/2007 (Α’ 68) «Καταχώριση δημοσιεύσεων των φορέων του Δημοσίου στο νομαρχιακό και τοπικό Τύπο και άλλες διατάξεις</w:t>
      </w:r>
      <w:r w:rsidR="00220D33">
        <w:rPr>
          <w:rFonts w:ascii="Comic Sans MS" w:hAnsi="Comic Sans MS"/>
          <w:sz w:val="20"/>
          <w:szCs w:val="20"/>
        </w:rPr>
        <w:t xml:space="preserve"> </w:t>
      </w:r>
      <w:r w:rsidRPr="0089503C">
        <w:rPr>
          <w:rFonts w:ascii="Comic Sans MS" w:hAnsi="Comic Sans MS"/>
          <w:sz w:val="20"/>
          <w:szCs w:val="20"/>
        </w:rPr>
        <w:t>»</w:t>
      </w:r>
      <w:r w:rsidR="00220D33">
        <w:rPr>
          <w:rFonts w:ascii="Comic Sans MS" w:hAnsi="Comic Sans MS"/>
          <w:sz w:val="20"/>
          <w:szCs w:val="20"/>
        </w:rPr>
        <w:t xml:space="preserve"> </w:t>
      </w:r>
      <w:r w:rsidRPr="0089503C">
        <w:rPr>
          <w:rFonts w:ascii="Comic Sans MS" w:hAnsi="Comic Sans MS"/>
          <w:sz w:val="20"/>
          <w:szCs w:val="20"/>
        </w:rPr>
        <w:t xml:space="preserve">, όπως τροποποιήθηκε με το Ν. 4487/2017, </w:t>
      </w:r>
      <w:r w:rsidR="00220D33">
        <w:rPr>
          <w:rFonts w:ascii="Comic Sans MS" w:hAnsi="Comic Sans MS"/>
          <w:sz w:val="20"/>
          <w:szCs w:val="20"/>
        </w:rPr>
        <w:t xml:space="preserve"> </w:t>
      </w:r>
      <w:r w:rsidRPr="0089503C">
        <w:rPr>
          <w:rFonts w:ascii="Comic Sans MS" w:hAnsi="Comic Sans MS"/>
          <w:sz w:val="20"/>
          <w:szCs w:val="20"/>
        </w:rPr>
        <w:t xml:space="preserve">του ν. 2859/2000 (Α’ 248) «Κύρωση Κώδικα Φόρου Προστιθέμενης Αξίας», του ν.2690/1999 (Α' 45) “Κύρωση του Κώδικα Διοικητικής Διαδικασίας και άλλες διατάξεις”  και ιδίως των άρθρων 7 και 13 έως 15,του ν. 2121/1993 (Α' 25) “Πνευματική Ιδιοκτησία, Συγγενικά Δικαιώματα και Πολιτιστικά </w:t>
      </w:r>
      <w:r w:rsidR="00220D33">
        <w:rPr>
          <w:rFonts w:ascii="Comic Sans MS" w:hAnsi="Comic Sans MS"/>
          <w:sz w:val="20"/>
          <w:szCs w:val="20"/>
        </w:rPr>
        <w:t xml:space="preserve"> </w:t>
      </w:r>
      <w:r w:rsidRPr="0089503C">
        <w:rPr>
          <w:rFonts w:ascii="Comic Sans MS" w:hAnsi="Comic Sans MS"/>
          <w:sz w:val="20"/>
          <w:szCs w:val="20"/>
        </w:rPr>
        <w:t xml:space="preserve">Θέματα”, του </w:t>
      </w:r>
      <w:proofErr w:type="spellStart"/>
      <w:r w:rsidRPr="0089503C">
        <w:rPr>
          <w:rFonts w:ascii="Comic Sans MS" w:hAnsi="Comic Sans MS"/>
          <w:sz w:val="20"/>
          <w:szCs w:val="20"/>
        </w:rPr>
        <w:t>π.δ</w:t>
      </w:r>
      <w:proofErr w:type="spellEnd"/>
      <w:r w:rsidRPr="0089503C">
        <w:rPr>
          <w:rFonts w:ascii="Comic Sans MS" w:hAnsi="Comic Sans MS"/>
          <w:sz w:val="20"/>
          <w:szCs w:val="20"/>
        </w:rPr>
        <w:t xml:space="preserve"> 28/2015 (Α' 34) “Κωδικοποίηση διατάξεων για την πρόσβαση σε δημόσια έγγραφα και στοιχεία”, </w:t>
      </w:r>
      <w:r w:rsidR="00220D33">
        <w:rPr>
          <w:rFonts w:ascii="Comic Sans MS" w:hAnsi="Comic Sans MS"/>
          <w:sz w:val="20"/>
          <w:szCs w:val="20"/>
        </w:rPr>
        <w:t xml:space="preserve"> </w:t>
      </w:r>
      <w:r w:rsidRPr="0089503C">
        <w:rPr>
          <w:rFonts w:ascii="Comic Sans MS" w:hAnsi="Comic Sans MS"/>
          <w:sz w:val="20"/>
          <w:szCs w:val="20"/>
        </w:rPr>
        <w:t xml:space="preserve">του </w:t>
      </w:r>
      <w:proofErr w:type="spellStart"/>
      <w:r w:rsidRPr="0089503C">
        <w:rPr>
          <w:rFonts w:ascii="Comic Sans MS" w:hAnsi="Comic Sans MS"/>
          <w:sz w:val="20"/>
          <w:szCs w:val="20"/>
        </w:rPr>
        <w:t>π.δ</w:t>
      </w:r>
      <w:proofErr w:type="spellEnd"/>
      <w:r w:rsidRPr="0089503C">
        <w:rPr>
          <w:rFonts w:ascii="Comic Sans MS" w:hAnsi="Comic Sans MS"/>
          <w:sz w:val="20"/>
          <w:szCs w:val="20"/>
        </w:rPr>
        <w:t xml:space="preserve">. 80/2016 (Α΄145) “Ανάληψη υποχρεώσεων από τους </w:t>
      </w:r>
      <w:proofErr w:type="spellStart"/>
      <w:r w:rsidRPr="0089503C">
        <w:rPr>
          <w:rFonts w:ascii="Comic Sans MS" w:hAnsi="Comic Sans MS"/>
          <w:sz w:val="20"/>
          <w:szCs w:val="20"/>
        </w:rPr>
        <w:t>Διατάκτες”του</w:t>
      </w:r>
      <w:proofErr w:type="spellEnd"/>
      <w:r w:rsidRPr="0089503C">
        <w:rPr>
          <w:rFonts w:ascii="Comic Sans MS" w:hAnsi="Comic Sans MS"/>
          <w:sz w:val="20"/>
          <w:szCs w:val="20"/>
        </w:rPr>
        <w:t xml:space="preserve"> </w:t>
      </w:r>
      <w:proofErr w:type="spellStart"/>
      <w:r w:rsidRPr="0089503C">
        <w:rPr>
          <w:rFonts w:ascii="Comic Sans MS" w:hAnsi="Comic Sans MS"/>
          <w:sz w:val="20"/>
          <w:szCs w:val="20"/>
        </w:rPr>
        <w:t>π.δ</w:t>
      </w:r>
      <w:proofErr w:type="spellEnd"/>
      <w:r w:rsidRPr="0089503C">
        <w:rPr>
          <w:rFonts w:ascii="Comic Sans MS" w:hAnsi="Comic Sans MS"/>
          <w:sz w:val="20"/>
          <w:szCs w:val="20"/>
        </w:rPr>
        <w:t>. 39/2017 (Α΄64) «Κανονισμός εξέτασης προδικαστικών προσφυγών ενώπιων της Α.Ε.Π.Π.»</w:t>
      </w:r>
      <w:r w:rsidR="00220D33">
        <w:rPr>
          <w:rFonts w:ascii="Comic Sans MS" w:hAnsi="Comic Sans MS"/>
          <w:sz w:val="20"/>
          <w:szCs w:val="20"/>
        </w:rPr>
        <w:t xml:space="preserve"> </w:t>
      </w:r>
      <w:r w:rsidRPr="0089503C">
        <w:rPr>
          <w:rFonts w:ascii="Comic Sans MS" w:hAnsi="Comic Sans MS"/>
          <w:sz w:val="20"/>
          <w:szCs w:val="20"/>
        </w:rPr>
        <w:t xml:space="preserve">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w:t>
      </w:r>
      <w:proofErr w:type="spellStart"/>
      <w:r w:rsidRPr="0089503C">
        <w:rPr>
          <w:rFonts w:ascii="Comic Sans MS" w:hAnsi="Comic Sans MS"/>
          <w:sz w:val="20"/>
          <w:szCs w:val="20"/>
        </w:rPr>
        <w:t>Ανάπτυξης»της</w:t>
      </w:r>
      <w:proofErr w:type="spellEnd"/>
      <w:r w:rsidRPr="0089503C">
        <w:rPr>
          <w:rFonts w:ascii="Comic Sans MS" w:hAnsi="Comic Sans MS"/>
          <w:sz w:val="20"/>
          <w:szCs w:val="20"/>
        </w:rPr>
        <w:t xml:space="preserve">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 των σε εκτέλεση των ανωτέρω νόμων </w:t>
      </w:r>
      <w:proofErr w:type="spellStart"/>
      <w:r w:rsidRPr="0089503C">
        <w:rPr>
          <w:rFonts w:ascii="Comic Sans MS" w:hAnsi="Comic Sans MS"/>
          <w:sz w:val="20"/>
          <w:szCs w:val="20"/>
        </w:rPr>
        <w:t>εκδοθεισών</w:t>
      </w:r>
      <w:proofErr w:type="spellEnd"/>
      <w:r w:rsidRPr="0089503C">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 αρ.πρωτ:14814/2019 Τεκμηριωμένο Αίτημα της Δ/</w:t>
      </w:r>
      <w:proofErr w:type="spellStart"/>
      <w:r w:rsidRPr="0089503C">
        <w:rPr>
          <w:rFonts w:ascii="Comic Sans MS" w:hAnsi="Comic Sans MS"/>
          <w:sz w:val="20"/>
          <w:szCs w:val="20"/>
        </w:rPr>
        <w:t>νσης</w:t>
      </w:r>
      <w:proofErr w:type="spellEnd"/>
      <w:r w:rsidRPr="0089503C">
        <w:rPr>
          <w:rFonts w:ascii="Comic Sans MS" w:hAnsi="Comic Sans MS"/>
          <w:sz w:val="20"/>
          <w:szCs w:val="20"/>
        </w:rPr>
        <w:t xml:space="preserve"> Κοινωνικής Μέριμνας, </w:t>
      </w:r>
      <w:r w:rsidRPr="0089503C">
        <w:rPr>
          <w:rFonts w:ascii="Comic Sans MS" w:eastAsia="Arial Unicode MS" w:hAnsi="Comic Sans MS"/>
          <w:sz w:val="20"/>
          <w:szCs w:val="20"/>
        </w:rPr>
        <w:t xml:space="preserve">Τμήμα Παιδείας, δια  Βίου Μάθησης, Αθλητισμού &amp; Νέας Γενιάς. </w:t>
      </w:r>
      <w:r w:rsidRPr="0089503C">
        <w:rPr>
          <w:rFonts w:ascii="Comic Sans MS" w:hAnsi="Comic Sans MS"/>
          <w:sz w:val="20"/>
          <w:szCs w:val="20"/>
        </w:rPr>
        <w:t xml:space="preserve">Το αρ. πρωτ.:14783/2019 (19REQ005234424),πρωτογενές αίτημα της Κοινωνικής Μέριμνας, </w:t>
      </w:r>
      <w:r w:rsidRPr="0089503C">
        <w:rPr>
          <w:rFonts w:ascii="Comic Sans MS" w:eastAsia="Arial Unicode MS" w:hAnsi="Comic Sans MS"/>
          <w:sz w:val="20"/>
          <w:szCs w:val="20"/>
        </w:rPr>
        <w:t xml:space="preserve">Τμήμα Παιδείας, δια  Βίου Μάθησης, Αθλητισμού &amp; Νέας Γενιάς  </w:t>
      </w:r>
      <w:r w:rsidRPr="0089503C">
        <w:rPr>
          <w:rFonts w:ascii="Comic Sans MS" w:hAnsi="Comic Sans MS"/>
          <w:sz w:val="20"/>
          <w:szCs w:val="20"/>
        </w:rPr>
        <w:t>που εγκρίθηκε με (19REQ005236175).</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Την αριθ.  14824/2019 Α-1046 (ΑΔΑ: 6ΑΖΥΩΨΑ-ΣΞΖ) Α.Α.Υ. με την οποία έγινε η έγκριση και διάθεση πίστωσης πολυετούς δαπάνης.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Την αριθ. .…/2019(ΑΔΑ: ………) απόφαση Οικονομικής Επιτροπής με την οποία εγκρίθηκαν οι Τεχνικές Προδιαγραφές, οι όροι Διακήρυξης και η συγκρότηση της επιτροπής διενέργειας διαγωνισμού.</w:t>
      </w:r>
    </w:p>
    <w:p w:rsidR="0089503C" w:rsidRPr="00220D33" w:rsidRDefault="0089503C" w:rsidP="00220D33">
      <w:pPr>
        <w:spacing w:line="276" w:lineRule="auto"/>
        <w:rPr>
          <w:rFonts w:ascii="Comic Sans MS" w:hAnsi="Comic Sans MS"/>
          <w:b/>
          <w:sz w:val="20"/>
          <w:szCs w:val="20"/>
        </w:rPr>
      </w:pPr>
      <w:bookmarkStart w:id="9" w:name="_Toc14094733"/>
      <w:r w:rsidRPr="00220D33">
        <w:rPr>
          <w:rFonts w:ascii="Comic Sans MS" w:hAnsi="Comic Sans MS"/>
          <w:b/>
          <w:sz w:val="20"/>
          <w:szCs w:val="20"/>
        </w:rPr>
        <w:t>1.5</w:t>
      </w:r>
      <w:r w:rsidRPr="00220D33">
        <w:rPr>
          <w:rFonts w:ascii="Comic Sans MS" w:hAnsi="Comic Sans MS"/>
          <w:b/>
          <w:sz w:val="20"/>
          <w:szCs w:val="20"/>
        </w:rPr>
        <w:tab/>
        <w:t>Προθεσμία παραλαβής προσφορών και διενέργεια διαγωνισμού</w:t>
      </w:r>
      <w:bookmarkEnd w:id="9"/>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καταληκτική ημερομηνία παραλαβής των προσφορών είναι η ….-08-2019 ημέρα …………. και ώρα 15:00</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w:t>
      </w:r>
      <w:r w:rsidR="00220D33">
        <w:rPr>
          <w:rFonts w:ascii="Comic Sans MS" w:hAnsi="Comic Sans MS"/>
          <w:sz w:val="20"/>
          <w:szCs w:val="20"/>
        </w:rPr>
        <w:t xml:space="preserve"> </w:t>
      </w:r>
      <w:r w:rsidRPr="0089503C">
        <w:rPr>
          <w:rFonts w:ascii="Comic Sans MS" w:hAnsi="Comic Sans MS"/>
          <w:sz w:val="20"/>
          <w:szCs w:val="20"/>
        </w:rPr>
        <w:t xml:space="preserve">του ως άνω συστήματος, την …..-08-2019 ημέρα Παρασκευή και ώρα 10:00. </w:t>
      </w:r>
    </w:p>
    <w:p w:rsidR="0089503C" w:rsidRPr="00220D33" w:rsidRDefault="0089503C" w:rsidP="00220D33">
      <w:pPr>
        <w:spacing w:line="276" w:lineRule="auto"/>
        <w:rPr>
          <w:rFonts w:ascii="Comic Sans MS" w:hAnsi="Comic Sans MS"/>
          <w:b/>
          <w:sz w:val="20"/>
          <w:szCs w:val="20"/>
        </w:rPr>
      </w:pPr>
      <w:bookmarkStart w:id="10" w:name="_Toc14094734"/>
      <w:r w:rsidRPr="00220D33">
        <w:rPr>
          <w:rFonts w:ascii="Comic Sans MS" w:hAnsi="Comic Sans MS"/>
          <w:b/>
          <w:sz w:val="20"/>
          <w:szCs w:val="20"/>
        </w:rPr>
        <w:t>1.6</w:t>
      </w:r>
      <w:r w:rsidRPr="00220D33">
        <w:rPr>
          <w:rFonts w:ascii="Comic Sans MS" w:hAnsi="Comic Sans MS"/>
          <w:b/>
          <w:sz w:val="20"/>
          <w:szCs w:val="20"/>
        </w:rPr>
        <w:tab/>
        <w:t>Δημοσιότητα</w:t>
      </w:r>
      <w:bookmarkEnd w:id="10"/>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w:t>
      </w:r>
      <w:r w:rsidRPr="0089503C">
        <w:rPr>
          <w:rFonts w:ascii="Comic Sans MS" w:hAnsi="Comic Sans MS"/>
          <w:sz w:val="20"/>
          <w:szCs w:val="20"/>
        </w:rPr>
        <w:tab/>
        <w:t xml:space="preserve">Δημοσίευση σε εθνικό επίπεδο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πλήρες κείμενο της παρούσας Διακήρυξης καταχωρήθηκε στο Κεντρικό Ηλεκτρονικό Μητρώο Δημοσίων Συμβάσεων (ΚΗΜΔΗΣ).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0" w:history="1">
        <w:r w:rsidRPr="0089503C">
          <w:rPr>
            <w:rFonts w:ascii="Comic Sans MS" w:hAnsi="Comic Sans MS"/>
            <w:sz w:val="20"/>
            <w:szCs w:val="20"/>
          </w:rPr>
          <w:t>http://www.promitheus.gov.gr</w:t>
        </w:r>
      </w:hyperlink>
      <w:r w:rsidRPr="0089503C">
        <w:rPr>
          <w:rFonts w:ascii="Comic Sans MS" w:hAnsi="Comic Sans MS"/>
          <w:sz w:val="20"/>
          <w:szCs w:val="20"/>
        </w:rPr>
        <w:t xml:space="preserve">, όπου έλαβε </w:t>
      </w:r>
      <w:proofErr w:type="spellStart"/>
      <w:r w:rsidRPr="0089503C">
        <w:rPr>
          <w:rFonts w:ascii="Comic Sans MS" w:hAnsi="Comic Sans MS"/>
          <w:sz w:val="20"/>
          <w:szCs w:val="20"/>
        </w:rPr>
        <w:t>συστημικό</w:t>
      </w:r>
      <w:proofErr w:type="spellEnd"/>
      <w:r w:rsidRPr="0089503C">
        <w:rPr>
          <w:rFonts w:ascii="Comic Sans MS" w:hAnsi="Comic Sans MS"/>
          <w:sz w:val="20"/>
          <w:szCs w:val="20"/>
        </w:rPr>
        <w:t xml:space="preserve"> Αριθμό :77112</w:t>
      </w:r>
      <w:r w:rsidR="00220D33">
        <w:rPr>
          <w:rFonts w:ascii="Comic Sans MS" w:hAnsi="Comic Sans MS"/>
          <w:sz w:val="20"/>
          <w:szCs w:val="20"/>
        </w:rPr>
        <w:t xml:space="preserve"> </w:t>
      </w:r>
      <w:r w:rsidRPr="0089503C">
        <w:rPr>
          <w:rFonts w:ascii="Comic Sans MS" w:hAnsi="Comic Sans MS"/>
          <w:sz w:val="20"/>
          <w:szCs w:val="20"/>
        </w:rPr>
        <w:t>Προκήρυξη (περίληψη της παρούσας Διακήρυξης) δημοσιεύεται και στον Ελληνικό Τύπο, σύμφωνα με το άρθρο 66 του Ν. 4412/2016, και συγκεκριμένα: σε δύο ημερήσιες τοπικές εφημερίδες, Ηχώ της Άρτας, Μαχητής Άρτας  και μια τοπική εβδομαδιαία Ταχυδρόμος  Άρτας (ημερομηνία αποστολής 02-08-2019).</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προκήρυξη (περίληψη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89503C">
        <w:rPr>
          <w:rFonts w:ascii="Comic Sans MS" w:hAnsi="Comic Sans MS"/>
          <w:sz w:val="20"/>
          <w:szCs w:val="20"/>
        </w:rPr>
        <w:t>ιστότοπο</w:t>
      </w:r>
      <w:proofErr w:type="spellEnd"/>
      <w:r w:rsidRPr="0089503C">
        <w:rPr>
          <w:rFonts w:ascii="Comic Sans MS" w:hAnsi="Comic Sans MS"/>
          <w:sz w:val="20"/>
          <w:szCs w:val="20"/>
        </w:rPr>
        <w:t xml:space="preserve"> </w:t>
      </w:r>
      <w:hyperlink r:id="rId11" w:history="1">
        <w:r w:rsidRPr="0089503C">
          <w:rPr>
            <w:rFonts w:ascii="Comic Sans MS" w:hAnsi="Comic Sans MS"/>
            <w:sz w:val="20"/>
            <w:szCs w:val="20"/>
          </w:rPr>
          <w:t>http://et.diavgeia.gov.gr/</w:t>
        </w:r>
      </w:hyperlink>
      <w:r w:rsidRPr="0089503C">
        <w:rPr>
          <w:rFonts w:ascii="Comic Sans MS" w:hAnsi="Comic Sans MS"/>
          <w:sz w:val="20"/>
          <w:szCs w:val="20"/>
        </w:rPr>
        <w:t xml:space="preserve"> (ΠΡΟΓΡΑΜΜΑ ΔΙΑΥΓΕΙΑ) </w:t>
      </w:r>
    </w:p>
    <w:p w:rsid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2" w:history="1">
        <w:r w:rsidRPr="0089503C">
          <w:rPr>
            <w:rFonts w:ascii="Comic Sans MS" w:hAnsi="Comic Sans MS"/>
            <w:sz w:val="20"/>
            <w:szCs w:val="20"/>
          </w:rPr>
          <w:t>www.arta.gr</w:t>
        </w:r>
      </w:hyperlink>
      <w:r w:rsidRPr="0089503C">
        <w:rPr>
          <w:rFonts w:ascii="Comic Sans MS" w:hAnsi="Comic Sans MS"/>
          <w:sz w:val="20"/>
          <w:szCs w:val="20"/>
        </w:rPr>
        <w:t xml:space="preserve">  στην επιλογή «εφημερίδα της υπηρεσίας» - «Προκηρύξεις», στις 02-08-2019 </w:t>
      </w:r>
    </w:p>
    <w:p w:rsidR="00220D33" w:rsidRDefault="00220D33" w:rsidP="00220D33">
      <w:pPr>
        <w:spacing w:line="276" w:lineRule="auto"/>
        <w:rPr>
          <w:rFonts w:ascii="Comic Sans MS" w:hAnsi="Comic Sans MS"/>
          <w:sz w:val="20"/>
          <w:szCs w:val="20"/>
        </w:rPr>
      </w:pPr>
    </w:p>
    <w:p w:rsidR="00220D33" w:rsidRPr="0089503C" w:rsidRDefault="00220D33"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eastAsia="ArialMT" w:hAnsi="Comic Sans MS"/>
          <w:b/>
          <w:sz w:val="20"/>
          <w:szCs w:val="20"/>
        </w:rPr>
      </w:pPr>
      <w:r w:rsidRPr="00220D33">
        <w:rPr>
          <w:rFonts w:ascii="Comic Sans MS" w:hAnsi="Comic Sans MS"/>
          <w:b/>
          <w:sz w:val="20"/>
          <w:szCs w:val="20"/>
        </w:rPr>
        <w:t>Β.</w:t>
      </w:r>
      <w:r w:rsidRPr="00220D33">
        <w:rPr>
          <w:rFonts w:ascii="Comic Sans MS" w:hAnsi="Comic Sans MS"/>
          <w:b/>
          <w:sz w:val="20"/>
          <w:szCs w:val="20"/>
        </w:rPr>
        <w:tab/>
        <w:t>Έξοδα δημοσιεύσεων</w:t>
      </w:r>
    </w:p>
    <w:p w:rsidR="0089503C" w:rsidRPr="0089503C" w:rsidRDefault="0089503C" w:rsidP="00220D33">
      <w:pPr>
        <w:spacing w:line="276" w:lineRule="auto"/>
        <w:rPr>
          <w:rFonts w:ascii="Comic Sans MS" w:hAnsi="Comic Sans MS"/>
          <w:sz w:val="20"/>
          <w:szCs w:val="20"/>
        </w:rPr>
      </w:pPr>
      <w:r w:rsidRPr="0089503C">
        <w:rPr>
          <w:rFonts w:ascii="Comic Sans MS" w:eastAsia="ArialMT" w:hAnsi="Comic Sans MS"/>
          <w:sz w:val="20"/>
          <w:szCs w:val="20"/>
        </w:rPr>
        <w:t xml:space="preserve">        Η δαπάνη των δημοσιεύσεων </w:t>
      </w:r>
      <w:r w:rsidRPr="0089503C">
        <w:rPr>
          <w:rFonts w:ascii="Comic Sans MS" w:hAnsi="Comic Sans MS"/>
          <w:sz w:val="20"/>
          <w:szCs w:val="20"/>
        </w:rPr>
        <w:t xml:space="preserve">στον Ελληνικό Τύπο (αρχικής και επαναληπτικών) </w:t>
      </w:r>
      <w:r w:rsidRPr="0089503C">
        <w:rPr>
          <w:rFonts w:ascii="Comic Sans MS" w:eastAsia="ArialMT" w:hAnsi="Comic Sans MS"/>
          <w:sz w:val="20"/>
          <w:szCs w:val="20"/>
        </w:rPr>
        <w:t xml:space="preserve">βαρύνει τον ανάδοχο, σύμφωνα με τις διατάξεις </w:t>
      </w:r>
      <w:r w:rsidRPr="0089503C">
        <w:rPr>
          <w:rFonts w:ascii="Comic Sans MS" w:hAnsi="Comic Sans MS"/>
          <w:sz w:val="20"/>
          <w:szCs w:val="20"/>
        </w:rPr>
        <w:t xml:space="preserve">άρθρα 1 παρ. 3 &amp; 4 παρ. 3 ν. 3548/2007, σε συνδυασμό με τα άρθρα 377 παρ. 1 </w:t>
      </w:r>
      <w:proofErr w:type="spellStart"/>
      <w:r w:rsidRPr="0089503C">
        <w:rPr>
          <w:rFonts w:ascii="Comic Sans MS" w:hAnsi="Comic Sans MS"/>
          <w:sz w:val="20"/>
          <w:szCs w:val="20"/>
        </w:rPr>
        <w:t>περ</w:t>
      </w:r>
      <w:proofErr w:type="spellEnd"/>
      <w:r w:rsidRPr="0089503C">
        <w:rPr>
          <w:rFonts w:ascii="Comic Sans MS" w:hAnsi="Comic Sans MS"/>
          <w:sz w:val="20"/>
          <w:szCs w:val="20"/>
        </w:rPr>
        <w:t xml:space="preserve">. 35 &amp; 379 παρ. 12 ν. 4412/2016, </w:t>
      </w:r>
      <w:r w:rsidRPr="0089503C">
        <w:rPr>
          <w:rFonts w:ascii="Comic Sans MS" w:eastAsia="ArialMT" w:hAnsi="Comic Sans MS"/>
          <w:sz w:val="20"/>
          <w:szCs w:val="20"/>
        </w:rPr>
        <w:t>και θα κρατηθεί από το πρώτο χρηματικό ένταλμα πληρωμής του.</w:t>
      </w:r>
    </w:p>
    <w:p w:rsidR="0089503C" w:rsidRPr="0089503C" w:rsidRDefault="0089503C" w:rsidP="00220D33">
      <w:pPr>
        <w:spacing w:line="276" w:lineRule="auto"/>
        <w:rPr>
          <w:rFonts w:ascii="Comic Sans MS" w:hAnsi="Comic Sans MS"/>
          <w:sz w:val="20"/>
          <w:szCs w:val="20"/>
        </w:rPr>
      </w:pPr>
      <w:bookmarkStart w:id="11" w:name="_Toc14094735"/>
      <w:r w:rsidRPr="0089503C">
        <w:rPr>
          <w:rFonts w:ascii="Comic Sans MS" w:hAnsi="Comic Sans MS"/>
          <w:sz w:val="20"/>
          <w:szCs w:val="20"/>
        </w:rPr>
        <w:t>1.7</w:t>
      </w:r>
      <w:r w:rsidRPr="0089503C">
        <w:rPr>
          <w:rFonts w:ascii="Comic Sans MS" w:hAnsi="Comic Sans MS"/>
          <w:sz w:val="20"/>
          <w:szCs w:val="20"/>
        </w:rPr>
        <w:tab/>
        <w:t>Αρχές εφαρμοζόμενες στη διαδικασία σύναψης</w:t>
      </w:r>
      <w:bookmarkEnd w:id="11"/>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οικονομικοί φορείς δεσμεύονται ότι: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2.</w:t>
      </w:r>
      <w:r w:rsidRPr="00220D33">
        <w:rPr>
          <w:rFonts w:ascii="Comic Sans MS" w:hAnsi="Comic Sans MS"/>
          <w:b/>
          <w:sz w:val="20"/>
          <w:szCs w:val="20"/>
        </w:rPr>
        <w:tab/>
        <w:t>ΓΕΝΙΚΟΙ ΚΑΙ ΕΙΔΙΚΟΙ ΟΡΟΙ ΣΥΜΜΕΤΟΧΗΣ</w:t>
      </w:r>
    </w:p>
    <w:p w:rsidR="0089503C" w:rsidRPr="00220D33" w:rsidRDefault="0089503C" w:rsidP="00220D33">
      <w:pPr>
        <w:spacing w:line="276" w:lineRule="auto"/>
        <w:rPr>
          <w:rFonts w:ascii="Comic Sans MS" w:hAnsi="Comic Sans MS"/>
          <w:b/>
          <w:sz w:val="20"/>
          <w:szCs w:val="20"/>
        </w:rPr>
      </w:pPr>
      <w:bookmarkStart w:id="12" w:name="_Toc14094736"/>
      <w:r w:rsidRPr="00220D33">
        <w:rPr>
          <w:rFonts w:ascii="Comic Sans MS" w:hAnsi="Comic Sans MS"/>
          <w:b/>
          <w:sz w:val="20"/>
          <w:szCs w:val="20"/>
        </w:rPr>
        <w:t>2.1</w:t>
      </w:r>
      <w:r w:rsidRPr="00220D33">
        <w:rPr>
          <w:rFonts w:ascii="Comic Sans MS" w:hAnsi="Comic Sans MS"/>
          <w:b/>
          <w:sz w:val="20"/>
          <w:szCs w:val="20"/>
        </w:rPr>
        <w:tab/>
        <w:t>Γενικές Πληροφορίες</w:t>
      </w:r>
      <w:bookmarkEnd w:id="12"/>
    </w:p>
    <w:p w:rsidR="0089503C" w:rsidRPr="00220D33" w:rsidRDefault="0089503C" w:rsidP="00220D33">
      <w:pPr>
        <w:spacing w:line="276" w:lineRule="auto"/>
        <w:rPr>
          <w:rFonts w:ascii="Comic Sans MS" w:hAnsi="Comic Sans MS"/>
          <w:b/>
          <w:sz w:val="20"/>
          <w:szCs w:val="20"/>
        </w:rPr>
      </w:pPr>
      <w:bookmarkStart w:id="13" w:name="_Toc14094737"/>
      <w:r w:rsidRPr="00220D33">
        <w:rPr>
          <w:rFonts w:ascii="Comic Sans MS" w:hAnsi="Comic Sans MS"/>
          <w:b/>
          <w:sz w:val="20"/>
          <w:szCs w:val="20"/>
        </w:rPr>
        <w:t>2.1.1</w:t>
      </w:r>
      <w:r w:rsidRPr="00220D33">
        <w:rPr>
          <w:rFonts w:ascii="Comic Sans MS" w:hAnsi="Comic Sans MS"/>
          <w:b/>
          <w:sz w:val="20"/>
          <w:szCs w:val="20"/>
        </w:rPr>
        <w:tab/>
        <w:t>Έγγραφα της σύμβασης</w:t>
      </w:r>
      <w:bookmarkEnd w:id="13"/>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έγγραφα της παρούσας διαδικασίας σύναψης  είναι τα ακόλουθα:</w:t>
      </w:r>
    </w:p>
    <w:p w:rsidR="0089503C" w:rsidRPr="0089503C" w:rsidRDefault="0089503C" w:rsidP="00220D33">
      <w:pPr>
        <w:spacing w:line="276" w:lineRule="auto"/>
        <w:rPr>
          <w:rFonts w:ascii="Comic Sans MS" w:eastAsia="Calibri" w:hAnsi="Comic Sans MS"/>
          <w:sz w:val="20"/>
          <w:szCs w:val="20"/>
        </w:rPr>
      </w:pPr>
      <w:r w:rsidRPr="0089503C">
        <w:rPr>
          <w:rFonts w:ascii="Comic Sans MS" w:hAnsi="Comic Sans MS"/>
          <w:sz w:val="20"/>
          <w:szCs w:val="20"/>
        </w:rPr>
        <w:t>η παρούσα Διακήρυξη  με το Παράρτημα Ι  που αποτελεί αναπόσπαστο μέρος αυτής και περιέχει την από 04-07-2019 μελέτη των υλικών.</w:t>
      </w:r>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 xml:space="preserve"> </w:t>
      </w:r>
      <w:r w:rsidRPr="0089503C">
        <w:rPr>
          <w:rFonts w:ascii="Comic Sans MS" w:hAnsi="Comic Sans MS"/>
          <w:sz w:val="20"/>
          <w:szCs w:val="20"/>
        </w:rPr>
        <w:t>Τυποποιημένο Έντυπο Υπεύθυνης Δήλωσης [ΤΕΥΔ] (παράρτημα ΙΙ)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2.1.2</w:t>
      </w:r>
      <w:r w:rsidRPr="00220D33">
        <w:rPr>
          <w:rFonts w:ascii="Comic Sans MS" w:hAnsi="Comic Sans MS"/>
          <w:b/>
          <w:sz w:val="20"/>
          <w:szCs w:val="20"/>
        </w:rPr>
        <w:tab/>
        <w:t>Επικοινωνία - Πρόσβαση στα έγγραφα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του ως άνω συστήματος.</w:t>
      </w:r>
    </w:p>
    <w:p w:rsidR="0089503C" w:rsidRPr="00220D33" w:rsidRDefault="0089503C" w:rsidP="00220D33">
      <w:pPr>
        <w:spacing w:line="276" w:lineRule="auto"/>
        <w:rPr>
          <w:rFonts w:ascii="Comic Sans MS" w:hAnsi="Comic Sans MS"/>
          <w:b/>
          <w:sz w:val="20"/>
          <w:szCs w:val="20"/>
        </w:rPr>
      </w:pPr>
      <w:bookmarkStart w:id="14" w:name="_Toc14094738"/>
      <w:r w:rsidRPr="00220D33">
        <w:rPr>
          <w:rFonts w:ascii="Comic Sans MS" w:hAnsi="Comic Sans MS"/>
          <w:b/>
          <w:sz w:val="20"/>
          <w:szCs w:val="20"/>
        </w:rPr>
        <w:t>2.1.3</w:t>
      </w:r>
      <w:r w:rsidRPr="00220D33">
        <w:rPr>
          <w:rFonts w:ascii="Comic Sans MS" w:hAnsi="Comic Sans MS"/>
          <w:b/>
          <w:sz w:val="20"/>
          <w:szCs w:val="20"/>
        </w:rPr>
        <w:tab/>
        <w:t>Παροχή Διευκρινίσεων</w:t>
      </w:r>
      <w:bookmarkEnd w:id="14"/>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3" w:history="1">
        <w:r w:rsidRPr="0089503C">
          <w:rPr>
            <w:rFonts w:ascii="Comic Sans MS" w:hAnsi="Comic Sans MS"/>
            <w:sz w:val="20"/>
            <w:szCs w:val="20"/>
          </w:rPr>
          <w:t>www.promitheus.gov.gr</w:t>
        </w:r>
      </w:hyperlink>
      <w:r w:rsidRPr="0089503C">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ψηφιακά υπογεγραμμένο.  Αιτήματα παροχής διευκρινήσεων που υποβάλλονται είτε με άλλο τρόπο είτε το ηλεκτρονικό αρχείο που τα συνοδεύει δεν είναι ψηφιακά υπογεγραμμένο, δεν εξετάζονται.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Όταν τα έγγραφα της σύμβασης υφίστανται σημαντικές αλλαγές.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διάρκεια της παράτασης θα είναι ανάλογη με τη σπουδαιότητα των πληροφοριών που ζητήθηκαν ή των αλλαγών.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89503C" w:rsidRPr="00220D33" w:rsidRDefault="0089503C" w:rsidP="00220D33">
      <w:pPr>
        <w:spacing w:line="276" w:lineRule="auto"/>
        <w:rPr>
          <w:rFonts w:ascii="Comic Sans MS" w:hAnsi="Comic Sans MS"/>
          <w:b/>
          <w:sz w:val="20"/>
          <w:szCs w:val="20"/>
        </w:rPr>
      </w:pPr>
      <w:bookmarkStart w:id="15" w:name="_Toc14094739"/>
      <w:r w:rsidRPr="00220D33">
        <w:rPr>
          <w:rFonts w:ascii="Comic Sans MS" w:hAnsi="Comic Sans MS"/>
          <w:b/>
          <w:sz w:val="20"/>
          <w:szCs w:val="20"/>
        </w:rPr>
        <w:t>2.1.4</w:t>
      </w:r>
      <w:r w:rsidRPr="00220D33">
        <w:rPr>
          <w:rFonts w:ascii="Comic Sans MS" w:hAnsi="Comic Sans MS"/>
          <w:b/>
          <w:sz w:val="20"/>
          <w:szCs w:val="20"/>
        </w:rPr>
        <w:tab/>
        <w:t>Γλώσσα</w:t>
      </w:r>
      <w:bookmarkEnd w:id="15"/>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έγγραφα της σύμβασης έχουν συνταχθεί στην ελληνική γλώσσα.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Τυχόν ενστάσεις ή προδικαστικές προσφυγές υποβάλλονται στην ελληνική γλώσσα.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w:t>
      </w:r>
      <w:proofErr w:type="spellStart"/>
      <w:r w:rsidRPr="0089503C">
        <w:rPr>
          <w:rFonts w:ascii="Comic Sans MS" w:hAnsi="Comic Sans MS"/>
          <w:sz w:val="20"/>
          <w:szCs w:val="20"/>
        </w:rPr>
        <w:t>Κ.Πολ.Δ</w:t>
      </w:r>
      <w:proofErr w:type="spellEnd"/>
      <w:r w:rsidRPr="0089503C">
        <w:rPr>
          <w:rFonts w:ascii="Comic Sans MS" w:hAnsi="Comic Sans MS"/>
          <w:sz w:val="20"/>
          <w:szCs w:val="20"/>
        </w:rPr>
        <w:t>. και 53 του Κώδικα περί Δικηγόρων, είτε από ορκωτό μεταφραστή της χώρας προέλευσης, αν υφίσταται στη χώρα αυτή τέτοια υπηρεσία.  Επιπλέον με βάσει την παρ. 14 του Ν. 4497/2017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89503C">
        <w:rPr>
          <w:rFonts w:ascii="Comic Sans MS" w:hAnsi="Comic Sans MS"/>
          <w:sz w:val="20"/>
          <w:szCs w:val="20"/>
        </w:rPr>
        <w:t>Apostile</w:t>
      </w:r>
      <w:proofErr w:type="spellEnd"/>
      <w:r w:rsidRPr="0089503C">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Ενημερωτικά και τεχνικά φυλλάδια και άλλα έντυπα -εταιρικά ή μη- με ειδικό τεχνικό περιεχόμενο μπορούν να υποβάλλονται στα Αγγλικά, χωρίς να συνοδεύονται    από μετάφραση στην ελληνική.</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έγγραφες και προφορικές συνεννοήσεις μεταξύ της Υπηρεσίας (σε όλες τις βαθμίδες της)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Υπηρεσία.</w:t>
      </w:r>
    </w:p>
    <w:p w:rsidR="0089503C" w:rsidRPr="00220D33" w:rsidRDefault="0089503C" w:rsidP="00220D33">
      <w:pPr>
        <w:spacing w:line="276" w:lineRule="auto"/>
        <w:rPr>
          <w:rFonts w:ascii="Comic Sans MS" w:hAnsi="Comic Sans MS"/>
          <w:b/>
          <w:sz w:val="20"/>
          <w:szCs w:val="20"/>
        </w:rPr>
      </w:pPr>
      <w:bookmarkStart w:id="16" w:name="_Toc14094740"/>
      <w:r w:rsidRPr="00220D33">
        <w:rPr>
          <w:rFonts w:ascii="Comic Sans MS" w:hAnsi="Comic Sans MS"/>
          <w:b/>
          <w:sz w:val="20"/>
          <w:szCs w:val="20"/>
        </w:rPr>
        <w:t>2.1.5</w:t>
      </w:r>
      <w:r w:rsidRPr="00220D33">
        <w:rPr>
          <w:rFonts w:ascii="Comic Sans MS" w:hAnsi="Comic Sans MS"/>
          <w:b/>
          <w:sz w:val="20"/>
          <w:szCs w:val="20"/>
        </w:rPr>
        <w:tab/>
        <w:t>Εγγυήσεις</w:t>
      </w:r>
      <w:bookmarkEnd w:id="16"/>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89503C">
        <w:rPr>
          <w:rFonts w:ascii="Comic Sans MS" w:hAnsi="Comic Sans MS"/>
          <w:sz w:val="20"/>
          <w:szCs w:val="20"/>
        </w:rPr>
        <w:t>διζήσεως</w:t>
      </w:r>
      <w:proofErr w:type="spellEnd"/>
      <w:r w:rsidRPr="0089503C">
        <w:rPr>
          <w:rFonts w:ascii="Comic Sans MS" w:hAnsi="Comic Sans MS"/>
          <w:sz w:val="20"/>
          <w:szCs w:val="20"/>
        </w:rPr>
        <w:t xml:space="preserve">, και </w:t>
      </w:r>
      <w:proofErr w:type="spellStart"/>
      <w:r w:rsidRPr="0089503C">
        <w:rPr>
          <w:rFonts w:ascii="Comic Sans MS" w:hAnsi="Comic Sans MS"/>
          <w:sz w:val="20"/>
          <w:szCs w:val="20"/>
        </w:rPr>
        <w:t>ββ</w:t>
      </w:r>
      <w:proofErr w:type="spellEnd"/>
      <w:r w:rsidRPr="0089503C">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αναθέτουσα αρχή επικοινωνεί με τους εκδότες των εγγυητικών επιστολών προκειμένου να διαπιστώσει την εγκυρότητά τους.</w:t>
      </w:r>
    </w:p>
    <w:p w:rsidR="0089503C" w:rsidRPr="00220D33" w:rsidRDefault="0089503C" w:rsidP="00220D33">
      <w:pPr>
        <w:spacing w:line="276" w:lineRule="auto"/>
        <w:rPr>
          <w:rFonts w:ascii="Comic Sans MS" w:hAnsi="Comic Sans MS"/>
          <w:b/>
          <w:sz w:val="20"/>
          <w:szCs w:val="20"/>
        </w:rPr>
      </w:pPr>
      <w:bookmarkStart w:id="17" w:name="_Toc14094741"/>
      <w:r w:rsidRPr="00220D33">
        <w:rPr>
          <w:rFonts w:ascii="Comic Sans MS" w:hAnsi="Comic Sans MS"/>
          <w:b/>
          <w:sz w:val="20"/>
          <w:szCs w:val="20"/>
        </w:rPr>
        <w:t>2.2</w:t>
      </w:r>
      <w:r w:rsidRPr="00220D33">
        <w:rPr>
          <w:rFonts w:ascii="Comic Sans MS" w:hAnsi="Comic Sans MS"/>
          <w:b/>
          <w:sz w:val="20"/>
          <w:szCs w:val="20"/>
        </w:rPr>
        <w:tab/>
        <w:t>Δικαίωμα Συμμετοχής - Κριτήρια Ποιοτικής Επιλογής</w:t>
      </w:r>
      <w:bookmarkEnd w:id="17"/>
    </w:p>
    <w:p w:rsidR="0089503C" w:rsidRPr="00220D33" w:rsidRDefault="0089503C" w:rsidP="00220D33">
      <w:pPr>
        <w:spacing w:line="276" w:lineRule="auto"/>
        <w:rPr>
          <w:rFonts w:ascii="Comic Sans MS" w:hAnsi="Comic Sans MS"/>
          <w:b/>
          <w:sz w:val="20"/>
          <w:szCs w:val="20"/>
        </w:rPr>
      </w:pPr>
      <w:bookmarkStart w:id="18" w:name="_Toc14094742"/>
      <w:r w:rsidRPr="00220D33">
        <w:rPr>
          <w:rFonts w:ascii="Comic Sans MS" w:hAnsi="Comic Sans MS"/>
          <w:b/>
          <w:sz w:val="20"/>
          <w:szCs w:val="20"/>
        </w:rPr>
        <w:t>2.2.1</w:t>
      </w:r>
      <w:r w:rsidRPr="00220D33">
        <w:rPr>
          <w:rFonts w:ascii="Comic Sans MS" w:hAnsi="Comic Sans MS"/>
          <w:b/>
          <w:sz w:val="20"/>
          <w:szCs w:val="20"/>
        </w:rPr>
        <w:tab/>
        <w:t>Δικαίωμα συμμετοχής</w:t>
      </w:r>
      <w:bookmarkEnd w:id="18"/>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α) στην Ελλάδα ή σε άλλο κράτος-μέλος της Ένωσης,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β) σε κράτος-μέλος του Ευρωπαϊκού Οικονομικού Χώρου (Ε.Ο.Χ.),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γ) σε τρίτες χώρες που έχουν υπογράψει και κυρώσει τη Συμφωνία περί Δημόσιων Συμβάσεων, ΣΔΣ, (Ν. 2513/1997, Α΄139), στο βαθμό που η υπό ανάθεση δημόσια σύμβαση καλύπτεται από τα Παραρτήματα 1, 2, 4 και 5 και τις γενικές σημειώσεις του σχετικού με την Ένωση Προσαρτήματος Ι της ως άνω Συμφωνίας, καθώς και 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εφόσον πληρούν τις προϋποθέσεις που ορίζονται στη παρούσα διακήρυξη . </w:t>
      </w:r>
    </w:p>
    <w:p w:rsidR="0089503C" w:rsidRPr="0089503C" w:rsidRDefault="0089503C" w:rsidP="00220D33">
      <w:pPr>
        <w:spacing w:line="276" w:lineRule="auto"/>
        <w:rPr>
          <w:rFonts w:ascii="Comic Sans MS" w:hAnsi="Comic Sans MS"/>
          <w:sz w:val="20"/>
          <w:szCs w:val="20"/>
          <w:highlight w:val="yellow"/>
        </w:rPr>
      </w:pPr>
      <w:r w:rsidRPr="0089503C">
        <w:rPr>
          <w:rFonts w:ascii="Comic Sans MS" w:hAnsi="Comic Sans MS"/>
          <w:sz w:val="20"/>
          <w:szCs w:val="20"/>
        </w:rPr>
        <w:t xml:space="preserve">     Τα ανωτέρω ισχύουν και σε περίπτωση ενώσεων για τα μέλη τους.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οι οποίοι, δυνάμει της νομοθεσίας του κράτους - μέλους στο οποίο είναι εγκατεστημένοι, έχουν δικαίωμα να παρέχουν τη συγκεκριμένη υπηρεσία δεν απορρίπτονται με μοναδική αιτιολογία το γεγονός ότι, δυνάμει της νομοθεσίας του κράτους - μέλους στο οποίο πραγματοποιείται η ανάθεση της σύμβασης, θα έπρεπε να είναι είτε φυσικά είτε νομικά πρόσωπα. Στις διαδικασίες σύναψης συμβάσεων μπορούν να συμμετέχουν ενώσεις οικονομικών φορέων, συμπεριλαμβανομένων των προσωρινών συμπράξεων. Δεν απαιτείται οι εν λόγω ενώσεις να περιβληθούν με συγκεκριμένη νομική μορφή για την υποβολή προσφοράς ή την αίτηση συμμετοχής. Όμως, η αναθέτουσα αρχή μπορεί να απαιτήσει από τις ενώσεις οικονομικών φορέων να περιβληθούν συγκεκριμένη νομική μορφή εφόσον τους ανατεθεί η σύμβαση, στο μέτρο που η περιβολή αυτής της νομικής μορφής είναι αναγκαία για την ικανοποιητική εκτέλεση της σύμβασης.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9503C">
        <w:rPr>
          <w:rFonts w:ascii="Comic Sans MS" w:hAnsi="Comic Sans MS"/>
          <w:sz w:val="20"/>
          <w:szCs w:val="20"/>
        </w:rPr>
        <w:t>ολόκληρον</w:t>
      </w:r>
      <w:proofErr w:type="spellEnd"/>
      <w:r w:rsidRPr="0089503C">
        <w:rPr>
          <w:rFonts w:ascii="Comic Sans MS" w:hAnsi="Comic Sans MS"/>
          <w:sz w:val="20"/>
          <w:szCs w:val="20"/>
        </w:rPr>
        <w:t xml:space="preserve">. Σε περίπτωση ανάθεσης της σύμβασης στην ένωση, η ευθύνη αυτή εξακολουθεί μέχρι πλήρους εκτέλεσης της σύμβασης. </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 xml:space="preserve">2.2.1 β. Εγγραφή οικονομικών φορέων –υποβολή προσφορών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Για την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t>
      </w:r>
      <w:hyperlink r:id="rId14" w:history="1">
        <w:r w:rsidRPr="0089503C">
          <w:rPr>
            <w:rFonts w:ascii="Comic Sans MS" w:hAnsi="Comic Sans MS"/>
            <w:sz w:val="20"/>
            <w:szCs w:val="20"/>
          </w:rPr>
          <w:t>www.promitheus.gov.gr</w:t>
        </w:r>
      </w:hyperlink>
      <w:r w:rsidRPr="0089503C">
        <w:rPr>
          <w:rFonts w:ascii="Comic Sans MS" w:hAnsi="Comic Sans MS"/>
          <w:sz w:val="20"/>
          <w:szCs w:val="20"/>
        </w:rPr>
        <w:t xml:space="preserve"> ) ακολουθώντας την κατωτέρω διαδικασία εγγραφής: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αιτούνται, μέσω της ιστοσελίδας συστήματος και από τον σύνδεσμο «Εγγραφείτε ως οικονομικός φορέας», την εγγραφή τους σε αυτό (παρέχοντας τις απαραίτητες πληροφορίες και αποδεχόμενοι τους όρους χρήσης του) </w:t>
      </w:r>
      <w:proofErr w:type="spellStart"/>
      <w:r w:rsidRPr="0089503C">
        <w:rPr>
          <w:rFonts w:ascii="Comic Sans MS" w:hAnsi="Comic Sans MS"/>
          <w:sz w:val="20"/>
          <w:szCs w:val="20"/>
        </w:rPr>
        <w:t>ταυτοποιούμενοι</w:t>
      </w:r>
      <w:proofErr w:type="spellEnd"/>
      <w:r w:rsidRPr="0089503C">
        <w:rPr>
          <w:rFonts w:ascii="Comic Sans MS" w:hAnsi="Comic Sans MS"/>
          <w:sz w:val="20"/>
          <w:szCs w:val="20"/>
        </w:rPr>
        <w:t xml:space="preserve"> ως εξής: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Όσοι από τους ανωτέρω διαθέτουν ελληνικό Αριθμό Φορολογικού Μητρώου (ΑΦΜ) </w:t>
      </w:r>
      <w:proofErr w:type="spellStart"/>
      <w:r w:rsidRPr="0089503C">
        <w:rPr>
          <w:rFonts w:ascii="Comic Sans MS" w:hAnsi="Comic Sans MS"/>
          <w:sz w:val="20"/>
          <w:szCs w:val="20"/>
        </w:rPr>
        <w:t>ταυτοποιούνται</w:t>
      </w:r>
      <w:proofErr w:type="spellEnd"/>
      <w:r w:rsidRPr="0089503C">
        <w:rPr>
          <w:rFonts w:ascii="Comic Sans MS" w:hAnsi="Comic Sans MS"/>
          <w:sz w:val="20"/>
          <w:szCs w:val="20"/>
        </w:rPr>
        <w:t xml:space="preserve"> με χρήση των διαπιστευτηρίων (όνομα </w:t>
      </w:r>
      <w:hyperlink r:id="rId15" w:tooltip="http://www.promitheus.gov.gr/" w:history="1"/>
      <w:r w:rsidRPr="0089503C">
        <w:rPr>
          <w:rFonts w:ascii="Comic Sans MS" w:hAnsi="Comic Sans MS"/>
          <w:sz w:val="20"/>
          <w:szCs w:val="20"/>
        </w:rPr>
        <w:t xml:space="preserve">χρήστη και κωδικό πρόσβασης) που αυτοί κατέχουν από το σύστημα </w:t>
      </w:r>
      <w:proofErr w:type="spellStart"/>
      <w:r w:rsidRPr="0089503C">
        <w:rPr>
          <w:rFonts w:ascii="Comic Sans MS" w:hAnsi="Comic Sans MS"/>
          <w:sz w:val="20"/>
          <w:szCs w:val="20"/>
        </w:rPr>
        <w:t>TAXISNet</w:t>
      </w:r>
      <w:proofErr w:type="spellEnd"/>
      <w:r w:rsidRPr="0089503C">
        <w:rPr>
          <w:rFonts w:ascii="Comic Sans MS" w:hAnsi="Comic Sans MS"/>
          <w:sz w:val="20"/>
          <w:szCs w:val="20"/>
        </w:rPr>
        <w:t xml:space="preserve"> της Γενικής Γραμματείας Πληροφοριακών Συστημάτων. Εφόσον γίνει η ταυτοποίηση, εγκρίνεται η εγγραφή του χρήστη από την αρμόδια Διεύθυνση Ανάπτυξης και Τεχνικής Υποστήριξης του ΕΣΗΔΗΣ.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–χρήστες των κρατών μελών της Ευρωπαϊκής Ένωσης οι οποίοι δεν διαθέτουν ελληνικό Αριθμό Φορολογικού Μητρώου (ΑΦΜ) αιτούνται την εγγραφή τους συμπληρώνοντας τον αριθμό ταυτότητας ΦΠΑ (VAT </w:t>
      </w:r>
      <w:proofErr w:type="spellStart"/>
      <w:r w:rsidRPr="0089503C">
        <w:rPr>
          <w:rFonts w:ascii="Comic Sans MS" w:hAnsi="Comic Sans MS"/>
          <w:sz w:val="20"/>
          <w:szCs w:val="20"/>
        </w:rPr>
        <w:t>Ιdentification</w:t>
      </w:r>
      <w:proofErr w:type="spellEnd"/>
      <w:r w:rsidRPr="0089503C">
        <w:rPr>
          <w:rFonts w:ascii="Comic Sans MS" w:hAnsi="Comic Sans MS"/>
          <w:sz w:val="20"/>
          <w:szCs w:val="20"/>
        </w:rPr>
        <w:t xml:space="preserve"> </w:t>
      </w:r>
      <w:proofErr w:type="spellStart"/>
      <w:r w:rsidRPr="0089503C">
        <w:rPr>
          <w:rFonts w:ascii="Comic Sans MS" w:hAnsi="Comic Sans MS"/>
          <w:sz w:val="20"/>
          <w:szCs w:val="20"/>
        </w:rPr>
        <w:t>Number</w:t>
      </w:r>
      <w:proofErr w:type="spellEnd"/>
      <w:r w:rsidRPr="0089503C">
        <w:rPr>
          <w:rFonts w:ascii="Comic Sans MS" w:hAnsi="Comic Sans MS"/>
          <w:sz w:val="20"/>
          <w:szCs w:val="20"/>
        </w:rPr>
        <w:t xml:space="preserve">) και </w:t>
      </w:r>
      <w:proofErr w:type="spellStart"/>
      <w:r w:rsidRPr="0089503C">
        <w:rPr>
          <w:rFonts w:ascii="Comic Sans MS" w:hAnsi="Comic Sans MS"/>
          <w:sz w:val="20"/>
          <w:szCs w:val="20"/>
        </w:rPr>
        <w:t>ταυτοποιούνται</w:t>
      </w:r>
      <w:proofErr w:type="spellEnd"/>
      <w:r w:rsidRPr="0089503C">
        <w:rPr>
          <w:rFonts w:ascii="Comic Sans MS" w:hAnsi="Comic Sans MS"/>
          <w:sz w:val="20"/>
          <w:szCs w:val="20"/>
        </w:rPr>
        <w:t xml:space="preserve"> με χρήση των διαπιστευτηρίων που κατέχουν από το αντίστοιχο σύστημα. Εφόσον γίνει η ταυτοποίηση, εγκρίνεται η εγγραφή του χρήστη από την αρμόδια Διεύθυνση Ανάπτυξης και Τεχνικής Υποστήριξης του ΕΣΗΔΗΣ.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 χρήστες τρίτων χωρών αιτούνται την εγγραφή τους και </w:t>
      </w:r>
      <w:proofErr w:type="spellStart"/>
      <w:r w:rsidRPr="0089503C">
        <w:rPr>
          <w:rFonts w:ascii="Comic Sans MS" w:hAnsi="Comic Sans MS"/>
          <w:sz w:val="20"/>
          <w:szCs w:val="20"/>
        </w:rPr>
        <w:t>ταυτοποιούνται</w:t>
      </w:r>
      <w:proofErr w:type="spellEnd"/>
      <w:r w:rsidRPr="0089503C">
        <w:rPr>
          <w:rFonts w:ascii="Comic Sans MS" w:hAnsi="Comic Sans MS"/>
          <w:sz w:val="20"/>
          <w:szCs w:val="20"/>
        </w:rPr>
        <w:t xml:space="preserve"> από τη Γ.Γ.Ε. αποστέλλοντας: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είτε υπεύθυνη δήλωση ψηφιακά υπογεγραμμένη με επίσημη μετάφραση στην ελληνική.</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είτε  ένορκη βεβαίωση ή πιστοποιητικό σε μορφή αρχείου .</w:t>
      </w:r>
      <w:proofErr w:type="spellStart"/>
      <w:r w:rsidRPr="0089503C">
        <w:rPr>
          <w:rFonts w:ascii="Comic Sans MS" w:hAnsi="Comic Sans MS"/>
          <w:sz w:val="20"/>
          <w:szCs w:val="20"/>
        </w:rPr>
        <w:t>pdf</w:t>
      </w:r>
      <w:proofErr w:type="spellEnd"/>
      <w:r w:rsidRPr="0089503C">
        <w:rPr>
          <w:rFonts w:ascii="Comic Sans MS" w:hAnsi="Comic Sans MS"/>
          <w:sz w:val="20"/>
          <w:szCs w:val="20"/>
        </w:rPr>
        <w:t xml:space="preserve"> με επίσημη μετάφραση στην ελληνική, στην οποία να δηλώνεται / αποδεικνύεται η εγγραφή του σε επαγγελματικό ή εμπορικό μητρώο, προσκομιζόμενα εντός τριών (3) εργασίμων ημερών και σε έντυπη μορφή (πρωτότυπο ή ακριβές αντίγραφο) στην αρμόδια υπηρεσία.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αίτημα εγγραφής υποβάλλεται από όλους τους υποψηφίους χρήστες  ηλεκτρονικά μέσω του Συστήματος, όπως αναφέρεται ανωτέρω.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Ο υποψήφιος χρήστης ενημερώνεται από το Σύστημα ή μέσω ηλεκτρονικού ταχυδρομείου σχετικά με την εξέλιξη του αιτήματος εγγραφής του. Εφόσον το αίτημα εγγραφής εγκριθεί, ο υποψήφιος χρήστης λαμβάνει σύνδεσμο ενεργοποίησης λογαριασμού ως πιστοποιημένος χρήστης και προβαίνει στην ενεργοποίηση του λογαριασμού του.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προσφορές και οι αιτήσεις συμμετοχής υπογράφονται ψηφιακά από τον οικονομικό φορέα ή, σε περίπτωση νομικών προσώπων, από το νόμιμο εκπρόσωπο αυτών.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ένωση οικονομικών φορέων υποβάλλει κοινή προσφορά, η οποία υπογράφεται ψηφιακά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9 της ΥΑ 56902/215/2-6-2017 (ΦΕΚ 1924Β).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προσφορές κατατίθενται σε ηλεκτρονικό φάκελο, σύμφωνα με το Ν.4412/2016 (Α΄ 147) και το άρθρο 15 της με αρ. ΥΑ 56902/215/2-6-2017  (ΦΕΚ 1924Β) Υπουργικής Απόφασης ¨Τεχνικές λεπτομέρειες και διαδικασίες του Εθνικού Συστήματος Ηλεκτρονικών Δημοσίων Συμβάσεων (Ε.Σ.Η.ΔΗ.Σ)¨. </w:t>
      </w:r>
    </w:p>
    <w:p w:rsidR="0089503C" w:rsidRPr="00220D33" w:rsidRDefault="0089503C" w:rsidP="00220D33">
      <w:pPr>
        <w:spacing w:line="276" w:lineRule="auto"/>
        <w:rPr>
          <w:rFonts w:ascii="Comic Sans MS" w:hAnsi="Comic Sans MS"/>
          <w:b/>
          <w:sz w:val="20"/>
          <w:szCs w:val="20"/>
        </w:rPr>
      </w:pPr>
      <w:bookmarkStart w:id="19" w:name="_Toc14094743"/>
      <w:r w:rsidRPr="00220D33">
        <w:rPr>
          <w:rFonts w:ascii="Comic Sans MS" w:hAnsi="Comic Sans MS"/>
          <w:b/>
          <w:sz w:val="20"/>
          <w:szCs w:val="20"/>
        </w:rPr>
        <w:t>2.2.2</w:t>
      </w:r>
      <w:r w:rsidRPr="00220D33">
        <w:rPr>
          <w:rFonts w:ascii="Comic Sans MS" w:hAnsi="Comic Sans MS"/>
          <w:b/>
          <w:sz w:val="20"/>
          <w:szCs w:val="20"/>
        </w:rPr>
        <w:tab/>
        <w:t>Εγγύηση συμμετοχής</w:t>
      </w:r>
      <w:bookmarkEnd w:id="19"/>
    </w:p>
    <w:p w:rsidR="0089503C" w:rsidRPr="0089503C" w:rsidRDefault="0089503C" w:rsidP="00220D33">
      <w:pPr>
        <w:spacing w:line="276" w:lineRule="auto"/>
        <w:rPr>
          <w:rFonts w:ascii="Comic Sans MS" w:hAnsi="Comic Sans MS"/>
          <w:sz w:val="20"/>
          <w:szCs w:val="20"/>
        </w:rPr>
      </w:pPr>
      <w:r w:rsidRPr="00220D33">
        <w:rPr>
          <w:rFonts w:ascii="Comic Sans MS" w:hAnsi="Comic Sans MS"/>
          <w:b/>
          <w:sz w:val="20"/>
          <w:szCs w:val="20"/>
        </w:rPr>
        <w:t>2.2.2.1. Για την έγκυρη συμμετοχή στη διαδικασία σύναψης της παρούσας σύμβασης,</w:t>
      </w:r>
      <w:r w:rsidRPr="0089503C">
        <w:rPr>
          <w:rFonts w:ascii="Comic Sans MS" w:hAnsi="Comic Sans MS"/>
          <w:sz w:val="20"/>
          <w:szCs w:val="20"/>
        </w:rPr>
        <w:t xml:space="preserve"> κατατίθεται από τους συμμετέχοντες οικονομικούς φορείς (προσφέροντες),  εγγυητική επιστολή συμμετοχής, που ανέρχεται στο ποσό των δύο χιλιάδων διακοσίων σαράντα ευρώ (2.240,00 €) για το σύνολο των ειδών,  μαζί με την στρογγυλοποίηση όπως ορίζεται στο άρθρο 302 του Ν.4412/2016 που αντιστοιχεί στο 2% επί του ενδεικτικού προϋπολογισμού της ομάδας ή ομάδων που συμμετέχει (μη συμπεριλαμβανομένου Φ.Π.Α.). εκτιμώμενης αξίας της σύμβασης προ ΦΠΑ: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ήτοι εκατόν πενήντα (150) ημέρες από την επόμενη της διενέργειας του διαγωνισμού (στην προκειμένη περίπτωση της καταληκτικής ημερομηνίας υποβολής προσφορών).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73 έως 78, δεν προσκομίσει εγκαίρως τα προβλεπόμενα στα έγγραφα της σύμβασης δικαιολογητικά ή δεν προσέλθει εγκαίρως για υπογραφή της σύμβασης. Η εγγύηση συμμετοχής επιστρέφεται στον ανάδοχο με την προσκόμιση της εγγύησης καλής εκτέλεσης.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 xml:space="preserve">2.2.2.2. Η εγγύηση συμμετοχής επιστρέφεται στον ανάδοχο με την προσκόμιση της εγγύησης καλής εκτέλεσης.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H εγγύηση συμμετοχής επιστρέφεται στους λοιπούς προσφέροντες μετά: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αα) την άπρακτη πάροδο της προθεσμίας άσκησης </w:t>
      </w:r>
      <w:proofErr w:type="spellStart"/>
      <w:r w:rsidRPr="0089503C">
        <w:rPr>
          <w:rFonts w:ascii="Comic Sans MS" w:hAnsi="Comic Sans MS"/>
          <w:sz w:val="20"/>
          <w:szCs w:val="20"/>
        </w:rPr>
        <w:t>ενδικοφανούς</w:t>
      </w:r>
      <w:proofErr w:type="spellEnd"/>
      <w:r w:rsidRPr="0089503C">
        <w:rPr>
          <w:rFonts w:ascii="Comic Sans MS" w:hAnsi="Comic Sans MS"/>
          <w:sz w:val="20"/>
          <w:szCs w:val="20"/>
        </w:rPr>
        <w:t xml:space="preserve"> προσφυγής  ή την έκδοση απόφασης επί ασκηθείσας προσφυγής κατά της απόφασης κατακύρωσης και</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ββ</w:t>
      </w:r>
      <w:proofErr w:type="spellEnd"/>
      <w:r w:rsidRPr="0089503C">
        <w:rPr>
          <w:rFonts w:ascii="Comic Sans MS" w:hAnsi="Comic Sans MS"/>
          <w:sz w:val="20"/>
          <w:szCs w:val="20"/>
        </w:rPr>
        <w:t>) την άπρακτη πάροδο της προθεσμίας άσκησης  ένδικων βοηθημάτων προσωρινής δικαστικής Προστασίας  ή την έκδοση απόφασης επ’ αυτών, και</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γγ</w:t>
      </w:r>
      <w:proofErr w:type="spellEnd"/>
      <w:r w:rsidRPr="0089503C">
        <w:rPr>
          <w:rFonts w:ascii="Comic Sans MS" w:hAnsi="Comic Sans MS"/>
          <w:sz w:val="20"/>
          <w:szCs w:val="20"/>
        </w:rPr>
        <w:t xml:space="preserve">) την ολοκλήρωση του </w:t>
      </w:r>
      <w:proofErr w:type="spellStart"/>
      <w:r w:rsidRPr="0089503C">
        <w:rPr>
          <w:rFonts w:ascii="Comic Sans MS" w:hAnsi="Comic Sans MS"/>
          <w:sz w:val="20"/>
          <w:szCs w:val="20"/>
        </w:rPr>
        <w:t>προσυμβατικού</w:t>
      </w:r>
      <w:proofErr w:type="spellEnd"/>
      <w:r w:rsidRPr="0089503C">
        <w:rPr>
          <w:rFonts w:ascii="Comic Sans MS" w:hAnsi="Comic Sans MS"/>
          <w:sz w:val="20"/>
          <w:szCs w:val="20"/>
        </w:rPr>
        <w:t xml:space="preserve"> ελέγχου από το Ελεγκτικό Συνέδριο, σύμφωνα με το άρθρα 35 και 36 του ν. 4129/2013 (Α’ 52), εφόσον απαιτείται.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Για τα προηγούμενα στάδια της κατακύρωσης η εγγύηση συμμετοχής επιστρέφεται στους συμμετέχοντες “στις κάτωθι περιπτώσεις : α) λήξης του χρόνου ισχύος της προσφοράς και μη ανανέωσης αυτής και β) απόρριψης της προσφοράς τους και εφόσον δεν έχει ασκηθεί </w:t>
      </w:r>
      <w:proofErr w:type="spellStart"/>
      <w:r w:rsidRPr="0089503C">
        <w:rPr>
          <w:rFonts w:ascii="Comic Sans MS" w:hAnsi="Comic Sans MS"/>
          <w:sz w:val="20"/>
          <w:szCs w:val="20"/>
        </w:rPr>
        <w:t>ενδικοφανής</w:t>
      </w:r>
      <w:proofErr w:type="spellEnd"/>
      <w:r w:rsidRPr="0089503C">
        <w:rPr>
          <w:rFonts w:ascii="Comic Sans MS" w:hAnsi="Comic Sans MS"/>
          <w:sz w:val="20"/>
          <w:szCs w:val="20"/>
        </w:rPr>
        <w:t xml:space="preserve"> προσφυγή ή ένδικο βοήθημα ή έχει εκπνεύσει άπρακτη η προθεσμία άσκησης </w:t>
      </w:r>
      <w:proofErr w:type="spellStart"/>
      <w:r w:rsidRPr="0089503C">
        <w:rPr>
          <w:rFonts w:ascii="Comic Sans MS" w:hAnsi="Comic Sans MS"/>
          <w:sz w:val="20"/>
          <w:szCs w:val="20"/>
        </w:rPr>
        <w:t>ενδικοφανούς</w:t>
      </w:r>
      <w:proofErr w:type="spellEnd"/>
      <w:r w:rsidRPr="0089503C">
        <w:rPr>
          <w:rFonts w:ascii="Comic Sans MS" w:hAnsi="Comic Sans MS"/>
          <w:sz w:val="20"/>
          <w:szCs w:val="20"/>
        </w:rPr>
        <w:t xml:space="preserve"> προσφυγής ή ένδικων βοηθημάτων ή έχει λάβει χώρα παραίτησης από το δικαίωμα άσκησης αυτών ή αυτά έχουν απορριφθεί αμετακλήτως.</w:t>
      </w:r>
    </w:p>
    <w:p w:rsidR="0089503C" w:rsidRPr="0089503C" w:rsidRDefault="0089503C" w:rsidP="00220D33">
      <w:pPr>
        <w:spacing w:line="276" w:lineRule="auto"/>
        <w:rPr>
          <w:rFonts w:ascii="Comic Sans MS" w:hAnsi="Comic Sans MS"/>
          <w:sz w:val="20"/>
          <w:szCs w:val="20"/>
        </w:rPr>
      </w:pPr>
      <w:r w:rsidRPr="00220D33">
        <w:rPr>
          <w:rFonts w:ascii="Comic Sans MS" w:hAnsi="Comic Sans MS"/>
          <w:b/>
          <w:sz w:val="20"/>
          <w:szCs w:val="20"/>
        </w:rPr>
        <w:t>2.2.2.3. Η εγγύηση συμμετοχής καταπίπτει, αν ο προσφέρων αποσύρει την προσφορά του</w:t>
      </w:r>
      <w:r w:rsidRPr="0089503C">
        <w:rPr>
          <w:rFonts w:ascii="Comic Sans MS" w:hAnsi="Comic Sans MS"/>
          <w:sz w:val="20"/>
          <w:szCs w:val="20"/>
        </w:rPr>
        <w:t xml:space="preserve">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89503C" w:rsidRPr="00220D33" w:rsidRDefault="0089503C" w:rsidP="00220D33">
      <w:pPr>
        <w:spacing w:line="276" w:lineRule="auto"/>
        <w:rPr>
          <w:rFonts w:ascii="Comic Sans MS" w:hAnsi="Comic Sans MS"/>
          <w:b/>
          <w:sz w:val="20"/>
          <w:szCs w:val="20"/>
        </w:rPr>
      </w:pPr>
      <w:bookmarkStart w:id="20" w:name="_Toc14094744"/>
      <w:r w:rsidRPr="00220D33">
        <w:rPr>
          <w:rFonts w:ascii="Comic Sans MS" w:hAnsi="Comic Sans MS"/>
          <w:b/>
          <w:sz w:val="20"/>
          <w:szCs w:val="20"/>
        </w:rPr>
        <w:t>2.2.3</w:t>
      </w:r>
      <w:r w:rsidRPr="00220D33">
        <w:rPr>
          <w:rFonts w:ascii="Comic Sans MS" w:hAnsi="Comic Sans MS"/>
          <w:b/>
          <w:sz w:val="20"/>
          <w:szCs w:val="20"/>
        </w:rPr>
        <w:tab/>
        <w:t>Λόγοι αποκλεισμού</w:t>
      </w:r>
      <w:bookmarkEnd w:id="20"/>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9503C" w:rsidRPr="0089503C" w:rsidRDefault="0089503C" w:rsidP="00220D33">
      <w:pPr>
        <w:spacing w:line="276" w:lineRule="auto"/>
        <w:rPr>
          <w:rFonts w:ascii="Comic Sans MS" w:hAnsi="Comic Sans MS"/>
          <w:sz w:val="20"/>
          <w:szCs w:val="20"/>
        </w:rPr>
      </w:pPr>
      <w:r w:rsidRPr="00220D33">
        <w:rPr>
          <w:rFonts w:ascii="Comic Sans MS" w:hAnsi="Comic Sans MS"/>
          <w:b/>
          <w:sz w:val="20"/>
          <w:szCs w:val="20"/>
        </w:rPr>
        <w:t>2.2.3.1. Όσοι υπάγονται σε κάποια από τις περιπτώσεις που ορίζονται στο άρθρο 73 του</w:t>
      </w:r>
      <w:r w:rsidRPr="0089503C">
        <w:rPr>
          <w:rFonts w:ascii="Comic Sans MS" w:hAnsi="Comic Sans MS"/>
          <w:sz w:val="20"/>
          <w:szCs w:val="20"/>
        </w:rPr>
        <w:t xml:space="preserve"> Ν.4412/2016. Ειδικότερα, αποκλείονται από το Διαγωνισμό υποψήφιοι, όταν έχει εκδοθεί σε βάρος τους αμετάκλητη (άρθρο 73 παρ. 1 μετά την τροποποίηση με άρθρο 107 παρ. 6 Ν. 4497/2017)  καταδικαστική απόφαση για έναν από τους ακόλουθους λόγους: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 (ΕΕ L 300 της 11.11.2008 σ.42),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 οικονομικός φορέας αποκλείεται,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υποχρέωση του προηγουμένου εδαφίου αφορά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αα)Στις περιπτώσεις εταιρειών περιορισμένης ευθύνης (Ε.Π.Ε.) , προσωπικών εταιρειών (Ο.Ε. και Ε.Ε.)και (IKE) ιδιωτικών κεφαλαιουχικών εταιρειών, στους διαχειριστές.</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ββ</w:t>
      </w:r>
      <w:proofErr w:type="spellEnd"/>
      <w:r w:rsidRPr="0089503C">
        <w:rPr>
          <w:rFonts w:ascii="Comic Sans MS" w:hAnsi="Comic Sans MS"/>
          <w:sz w:val="20"/>
          <w:szCs w:val="20"/>
        </w:rPr>
        <w:t>)Στις περιπτώσεις ανωνύμων εταιρειών (Α.Ε.), αφορά  τον Διευθύνοντα Σύμβουλο, καθώς και όλα τα μέλη του Διοικητικού Συμβουλίου.</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γγ</w:t>
      </w:r>
      <w:proofErr w:type="spellEnd"/>
      <w:r w:rsidRPr="0089503C">
        <w:rPr>
          <w:rFonts w:ascii="Comic Sans MS" w:hAnsi="Comic Sans MS"/>
          <w:sz w:val="20"/>
          <w:szCs w:val="20"/>
        </w:rPr>
        <w:t xml:space="preserve">) στις περιπτώσεις των συνεταιρισμών τα μέλη του Διοικητικού Συμβουλίου </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δδ</w:t>
      </w:r>
      <w:proofErr w:type="spellEnd"/>
      <w:r w:rsidRPr="0089503C">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2.2.3.2. Αποκλείεται από τη συμμετοχή σε διαδικασία σύναψης σύμβασης οποιοσδήποτε οικονομικός φορέας, εάν η αναθέτουσα αρχή: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Γνωρίζει ότι ο εν λόγω οικονομικός φορέας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89503C">
        <w:rPr>
          <w:rFonts w:ascii="Comic Sans MS" w:hAnsi="Comic Sans MS"/>
          <w:sz w:val="20"/>
          <w:szCs w:val="20"/>
        </w:rPr>
        <w:t>ββ</w:t>
      </w:r>
      <w:proofErr w:type="spellEnd"/>
      <w:r w:rsidRPr="0089503C">
        <w:rPr>
          <w:rFonts w:ascii="Comic Sans MS" w:hAnsi="Comic Sans MS"/>
          <w:sz w:val="20"/>
          <w:szCs w:val="20"/>
        </w:rPr>
        <w:t>)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89503C">
        <w:rPr>
          <w:rFonts w:ascii="Comic Sans MS" w:hAnsi="Comic Sans MS"/>
          <w:sz w:val="20"/>
          <w:szCs w:val="20"/>
        </w:rPr>
        <w:t>αα΄</w:t>
      </w:r>
      <w:proofErr w:type="spellEnd"/>
      <w:r w:rsidRPr="0089503C">
        <w:rPr>
          <w:rFonts w:ascii="Comic Sans MS" w:hAnsi="Comic Sans MS"/>
          <w:sz w:val="20"/>
          <w:szCs w:val="20"/>
        </w:rPr>
        <w:t xml:space="preserve"> και </w:t>
      </w:r>
      <w:proofErr w:type="spellStart"/>
      <w:r w:rsidRPr="0089503C">
        <w:rPr>
          <w:rFonts w:ascii="Comic Sans MS" w:hAnsi="Comic Sans MS"/>
          <w:sz w:val="20"/>
          <w:szCs w:val="20"/>
        </w:rPr>
        <w:t>ββ΄</w:t>
      </w:r>
      <w:proofErr w:type="spellEnd"/>
      <w:r w:rsidRPr="0089503C">
        <w:rPr>
          <w:rFonts w:ascii="Comic Sans MS" w:hAnsi="Comic Sans MS"/>
          <w:sz w:val="20"/>
          <w:szCs w:val="20"/>
        </w:rPr>
        <w:t> κυρώσεις πρέπει να έχουν αποκτήσει τελεσίδικη και δεσμευτική ισχύ.</w:t>
      </w:r>
      <w:r w:rsidRPr="0089503C">
        <w:rPr>
          <w:rFonts w:ascii="Comic Sans MS" w:hAnsi="Comic Sans MS"/>
          <w:sz w:val="20"/>
          <w:szCs w:val="20"/>
        </w:rPr>
        <w:footnoteReference w:id="1"/>
      </w:r>
    </w:p>
    <w:p w:rsidR="0089503C" w:rsidRPr="0089503C" w:rsidRDefault="0089503C" w:rsidP="00220D33">
      <w:pPr>
        <w:spacing w:line="276" w:lineRule="auto"/>
        <w:rPr>
          <w:rFonts w:ascii="Comic Sans MS" w:hAnsi="Comic Sans MS"/>
          <w:sz w:val="20"/>
          <w:szCs w:val="20"/>
        </w:rPr>
      </w:pPr>
      <w:bookmarkStart w:id="21" w:name="_Toc14094745"/>
      <w:r w:rsidRPr="0089503C">
        <w:rPr>
          <w:rFonts w:ascii="Comic Sans MS" w:hAnsi="Comic Sans MS"/>
          <w:sz w:val="20"/>
          <w:szCs w:val="20"/>
        </w:rPr>
        <w:t>2.2.3.3. Επίσης αποκλείονται:</w:t>
      </w:r>
      <w:bookmarkEnd w:id="21"/>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α) Υποψήφιοι που έχουν αθετήσει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Υποψήφιοι που τελούν υπό πτώχευση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 Υποψήφιοι που συνήψαν συμφωνίες με άλλους οικονομικούς φορείς με στόχο τη στρέβλωση του ανταγωνισμού,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 Υποψήφιοι που έχουν κριθεί ένοχοι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ζ) Υποψήφιοι που έχουν διαπράξει σοβαρό επαγγελματικό παράπτωμα, το οποίο μπορεί να αποδείξει η αναθέτουσα αρχή με «κατάλληλα μέσα» και το οποίο θέτει εν </w:t>
      </w:r>
      <w:proofErr w:type="spellStart"/>
      <w:r w:rsidRPr="0089503C">
        <w:rPr>
          <w:rFonts w:ascii="Comic Sans MS" w:hAnsi="Comic Sans MS"/>
          <w:sz w:val="20"/>
          <w:szCs w:val="20"/>
        </w:rPr>
        <w:t>αμφιβόλω</w:t>
      </w:r>
      <w:proofErr w:type="spellEnd"/>
      <w:r w:rsidRPr="0089503C">
        <w:rPr>
          <w:rFonts w:ascii="Comic Sans MS" w:hAnsi="Comic Sans MS"/>
          <w:sz w:val="20"/>
          <w:szCs w:val="20"/>
        </w:rPr>
        <w:t xml:space="preserve"> την ακεραιότητα τους.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2.2.3.4. 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2.2.3.5. Προσφέρων οικονομικός φορέας που εμπίπτει σε μια από τις καταστάσεις που αναφέρονται στις παραγράφους 2.2.3.1 και 2.2.3.3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89503C">
        <w:rPr>
          <w:rFonts w:ascii="Comic Sans MS" w:hAnsi="Comic Sans MS"/>
          <w:sz w:val="20"/>
          <w:szCs w:val="20"/>
        </w:rPr>
        <w:t>αυτoκάθαρση</w:t>
      </w:r>
      <w:proofErr w:type="spellEnd"/>
      <w:r w:rsidRPr="0089503C">
        <w:rPr>
          <w:rFonts w:ascii="Comic Sans MS" w:hAnsi="Comic Sans MS"/>
          <w:sz w:val="20"/>
          <w:szCs w:val="20"/>
        </w:rPr>
        <w:t>)…..την αυτοκάθαρση δεν την αναφέρει ο Νόμος.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2.2.3.6.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2.2.3.7. 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2.2.3.8. Εάν η περίοδος αποκλεισμού δεν έχει καθοριστεί με αμετάκλητη απόφαση, ορίζεται ότι στις περιπτώσεις της παραγράφου 1 η περίοδος αυτή ανέρχεται σε πέντε (5) έτη από την ημερομηνία της καταδίκης με αμετάκλητη απόφαση και στις περιπτώσεις της παραγράφου 4 στα τρία (3) έτη από την ημερομηνία του σχετικού γεγονότος. (άρθρο 93 παρ. 10 Ν. 4412/2016).</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22" w:name="_Toc14094746"/>
      <w:r w:rsidRPr="00220D33">
        <w:rPr>
          <w:rFonts w:ascii="Comic Sans MS" w:hAnsi="Comic Sans MS"/>
          <w:b/>
          <w:sz w:val="20"/>
          <w:szCs w:val="20"/>
        </w:rPr>
        <w:t>Κριτήρια Επιλογής</w:t>
      </w:r>
      <w:bookmarkEnd w:id="22"/>
    </w:p>
    <w:p w:rsidR="0089503C" w:rsidRPr="00220D33" w:rsidRDefault="0089503C" w:rsidP="00220D33">
      <w:pPr>
        <w:spacing w:line="276" w:lineRule="auto"/>
        <w:rPr>
          <w:rFonts w:ascii="Comic Sans MS" w:eastAsia="Calibri" w:hAnsi="Comic Sans MS"/>
          <w:b/>
          <w:sz w:val="20"/>
          <w:szCs w:val="20"/>
        </w:rPr>
      </w:pPr>
      <w:bookmarkStart w:id="23" w:name="_Toc14094747"/>
      <w:r w:rsidRPr="00220D33">
        <w:rPr>
          <w:rFonts w:ascii="Comic Sans MS" w:hAnsi="Comic Sans MS"/>
          <w:b/>
          <w:sz w:val="20"/>
          <w:szCs w:val="20"/>
        </w:rPr>
        <w:t>2.2.4</w:t>
      </w:r>
      <w:r w:rsidRPr="00220D33">
        <w:rPr>
          <w:rFonts w:ascii="Comic Sans MS" w:hAnsi="Comic Sans MS"/>
          <w:b/>
          <w:sz w:val="20"/>
          <w:szCs w:val="20"/>
        </w:rPr>
        <w:tab/>
        <w:t>Καταλληλόλητα άσκησης επαγγελματικής δραστηριότητας</w:t>
      </w:r>
      <w:bookmarkEnd w:id="23"/>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p>
    <w:p w:rsidR="0089503C" w:rsidRPr="00220D33" w:rsidRDefault="0089503C" w:rsidP="00220D33">
      <w:pPr>
        <w:spacing w:line="276" w:lineRule="auto"/>
        <w:rPr>
          <w:rFonts w:ascii="Comic Sans MS" w:hAnsi="Comic Sans MS"/>
          <w:b/>
          <w:sz w:val="20"/>
          <w:szCs w:val="20"/>
        </w:rPr>
      </w:pPr>
      <w:bookmarkStart w:id="24" w:name="_Toc14094748"/>
      <w:r w:rsidRPr="00220D33">
        <w:rPr>
          <w:rFonts w:ascii="Comic Sans MS" w:hAnsi="Comic Sans MS"/>
          <w:b/>
          <w:sz w:val="20"/>
          <w:szCs w:val="20"/>
        </w:rPr>
        <w:t>2.2.5</w:t>
      </w:r>
      <w:r w:rsidRPr="00220D33">
        <w:rPr>
          <w:rFonts w:ascii="Comic Sans MS" w:hAnsi="Comic Sans MS"/>
          <w:b/>
          <w:sz w:val="20"/>
          <w:szCs w:val="20"/>
        </w:rPr>
        <w:tab/>
        <w:t>Οικονομική και χρηματοοικονομική επάρκεια</w:t>
      </w:r>
      <w:bookmarkEnd w:id="24"/>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μελέτης του Παραρτήματος Ι.</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2.2.6</w:t>
      </w:r>
      <w:r w:rsidRPr="00220D33">
        <w:rPr>
          <w:rFonts w:ascii="Comic Sans MS" w:hAnsi="Comic Sans MS"/>
          <w:b/>
          <w:sz w:val="20"/>
          <w:szCs w:val="20"/>
        </w:rPr>
        <w:tab/>
        <w:t xml:space="preserve">Τεχνική και επαγγελματική ικανότητα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αναλυτικά τα στοιχεία που απαιτούντα για να καλυφθούν </w:t>
      </w:r>
      <w:bookmarkStart w:id="25" w:name="__RefHeading___Toc470009794"/>
      <w:r w:rsidRPr="0089503C">
        <w:rPr>
          <w:rFonts w:ascii="Comic Sans MS" w:hAnsi="Comic Sans MS"/>
          <w:sz w:val="20"/>
          <w:szCs w:val="20"/>
        </w:rPr>
        <w:t>όλες οι απαιτήσεις της μελέτης του Παραρτήματος Ι, καθώς και των κριτηρίων αξιολόγησης.  Επίσης θα πρέπει να συμπεριλάβει όλα τα έγγραφα που αποδεικνύουν ότι θα τηρεί όλους τους προβλεπόμενους από την κείμενη νομοθεσία όρους υγιεινής, καθώς και όσων του υποδειχθούν από τα αρμόδια όργανα του Τμήματος Υγείας της ΆΡΤΑΣ, σχετικά με την παρασκευή, μεταφορά και διανομή των φαγητών (π.χ. πίνακας οχημάτων μεταφοράς τροφίμων, πίνακες προσωπικού κτλ)</w:t>
      </w:r>
    </w:p>
    <w:p w:rsidR="0089503C" w:rsidRPr="00220D33" w:rsidRDefault="0089503C" w:rsidP="00220D33">
      <w:pPr>
        <w:spacing w:line="276" w:lineRule="auto"/>
        <w:rPr>
          <w:rFonts w:ascii="Comic Sans MS" w:hAnsi="Comic Sans MS"/>
          <w:b/>
          <w:sz w:val="20"/>
          <w:szCs w:val="20"/>
        </w:rPr>
      </w:pPr>
      <w:bookmarkStart w:id="26" w:name="_Toc14094749"/>
      <w:r w:rsidRPr="00220D33">
        <w:rPr>
          <w:rFonts w:ascii="Comic Sans MS" w:hAnsi="Comic Sans MS"/>
          <w:b/>
          <w:sz w:val="20"/>
          <w:szCs w:val="20"/>
        </w:rPr>
        <w:t>2.2.7</w:t>
      </w:r>
      <w:r w:rsidRPr="00220D33">
        <w:rPr>
          <w:rFonts w:ascii="Comic Sans MS" w:hAnsi="Comic Sans MS"/>
          <w:b/>
          <w:sz w:val="20"/>
          <w:szCs w:val="20"/>
        </w:rPr>
        <w:tab/>
        <w:t>Στήριξη στην ικανότητα τρίτων</w:t>
      </w:r>
      <w:bookmarkEnd w:id="25"/>
      <w:bookmarkEnd w:id="26"/>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9503C" w:rsidRPr="00220D33" w:rsidRDefault="0089503C" w:rsidP="00220D33">
      <w:pPr>
        <w:spacing w:line="276" w:lineRule="auto"/>
        <w:rPr>
          <w:rFonts w:ascii="Comic Sans MS" w:hAnsi="Comic Sans MS"/>
          <w:b/>
          <w:sz w:val="20"/>
          <w:szCs w:val="20"/>
        </w:rPr>
      </w:pPr>
      <w:bookmarkStart w:id="27" w:name="_Toc14094750"/>
      <w:r w:rsidRPr="00220D33">
        <w:rPr>
          <w:rFonts w:ascii="Comic Sans MS" w:hAnsi="Comic Sans MS"/>
          <w:b/>
          <w:sz w:val="20"/>
          <w:szCs w:val="20"/>
        </w:rPr>
        <w:t>2.2.8</w:t>
      </w:r>
      <w:r w:rsidRPr="00220D33">
        <w:rPr>
          <w:rFonts w:ascii="Comic Sans MS" w:hAnsi="Comic Sans MS"/>
          <w:b/>
          <w:sz w:val="20"/>
          <w:szCs w:val="20"/>
        </w:rPr>
        <w:tab/>
        <w:t>Κανόνες απόδειξης ποιοτικής επιλογής</w:t>
      </w:r>
      <w:bookmarkEnd w:id="27"/>
    </w:p>
    <w:p w:rsidR="0089503C" w:rsidRPr="00220D33" w:rsidRDefault="0089503C" w:rsidP="00220D33">
      <w:pPr>
        <w:spacing w:line="276" w:lineRule="auto"/>
        <w:rPr>
          <w:rFonts w:ascii="Comic Sans MS" w:hAnsi="Comic Sans MS"/>
          <w:b/>
          <w:sz w:val="20"/>
          <w:szCs w:val="20"/>
        </w:rPr>
      </w:pPr>
      <w:bookmarkStart w:id="28" w:name="_Toc14094751"/>
      <w:r w:rsidRPr="00220D33">
        <w:rPr>
          <w:rFonts w:ascii="Comic Sans MS" w:hAnsi="Comic Sans MS"/>
          <w:b/>
          <w:sz w:val="20"/>
          <w:szCs w:val="20"/>
        </w:rPr>
        <w:t>2.2.8.1</w:t>
      </w:r>
      <w:r w:rsidRPr="00220D33">
        <w:rPr>
          <w:rFonts w:ascii="Comic Sans MS" w:hAnsi="Comic Sans MS"/>
          <w:b/>
          <w:sz w:val="20"/>
          <w:szCs w:val="20"/>
        </w:rPr>
        <w:tab/>
        <w:t>Προκαταρκτική απόδειξη κατά την υποβολή προσφορών</w:t>
      </w:r>
      <w:bookmarkEnd w:id="28"/>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 το οποίο αποτελεί ενημερωμένη υπεύθυνη δήλωση, με τις συνέπειες του ν. 1599/1986.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6" w:history="1">
        <w:r w:rsidRPr="0089503C">
          <w:rPr>
            <w:rFonts w:ascii="Comic Sans MS" w:hAnsi="Comic Sans MS"/>
            <w:sz w:val="20"/>
            <w:szCs w:val="20"/>
          </w:rPr>
          <w:t>www.eaadhsy.gr</w:t>
        </w:r>
      </w:hyperlink>
      <w:r w:rsidRPr="0089503C">
        <w:rPr>
          <w:rFonts w:ascii="Comic Sans MS" w:hAnsi="Comic Sans MS"/>
          <w:sz w:val="20"/>
          <w:szCs w:val="20"/>
        </w:rPr>
        <w:t xml:space="preserve"> ) και (</w:t>
      </w:r>
      <w:hyperlink r:id="rId17" w:history="1">
        <w:r w:rsidRPr="0089503C">
          <w:rPr>
            <w:rFonts w:ascii="Comic Sans MS" w:hAnsi="Comic Sans MS"/>
            <w:sz w:val="20"/>
            <w:szCs w:val="20"/>
          </w:rPr>
          <w:t>www.hsppa.gr</w:t>
        </w:r>
      </w:hyperlink>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89503C" w:rsidRPr="00220D33" w:rsidRDefault="0089503C" w:rsidP="00220D33">
      <w:pPr>
        <w:spacing w:line="276" w:lineRule="auto"/>
        <w:rPr>
          <w:rFonts w:ascii="Comic Sans MS" w:hAnsi="Comic Sans MS"/>
          <w:b/>
          <w:sz w:val="20"/>
          <w:szCs w:val="20"/>
        </w:rPr>
      </w:pPr>
      <w:bookmarkStart w:id="29" w:name="_Toc14094752"/>
      <w:r w:rsidRPr="00220D33">
        <w:rPr>
          <w:rFonts w:ascii="Comic Sans MS" w:hAnsi="Comic Sans MS"/>
          <w:b/>
          <w:sz w:val="20"/>
          <w:szCs w:val="20"/>
        </w:rPr>
        <w:t>2.2.8.2</w:t>
      </w:r>
      <w:r w:rsidRPr="00220D33">
        <w:rPr>
          <w:rFonts w:ascii="Comic Sans MS" w:hAnsi="Comic Sans MS"/>
          <w:b/>
          <w:sz w:val="20"/>
          <w:szCs w:val="20"/>
        </w:rPr>
        <w:tab/>
        <w:t>Αποδεικτικά μέσα</w:t>
      </w:r>
      <w:bookmarkEnd w:id="29"/>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Το δικαίωμα συμμετοχής των οικονομικών φορέων και οι όροι και προϋποθέσεις συμμετοχής τους, όπως ορίζονται στις παραγράφους 2.2.1 έως 2.2.7,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89503C">
        <w:rPr>
          <w:rFonts w:ascii="Comic Sans MS" w:hAnsi="Comic Sans MS"/>
          <w:sz w:val="20"/>
          <w:szCs w:val="20"/>
        </w:rPr>
        <w:t>περ</w:t>
      </w:r>
      <w:proofErr w:type="spellEnd"/>
      <w:r w:rsidRPr="0089503C">
        <w:rPr>
          <w:rFonts w:ascii="Comic Sans MS" w:hAnsi="Comic Sans MS"/>
          <w:sz w:val="20"/>
          <w:szCs w:val="20"/>
        </w:rPr>
        <w:t>. γ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Στην περίπτωση που προσφέρων οικονομικός φορέας ή ένωση αυτών στηρίζεται στις ικανότητες άλλων φορέων, σύμφωνα με την παράγραφό 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2.2.3 της παρούσας και ότι πληρούν τα σχετικά κριτήρια επιλογής κατά περίπτωση (παράγραφοι 2.2.4- 2.2.7).</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1.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για τις παραγράφους 2.2.3.2 και 2.2.3.3 περίπτωση </w:t>
      </w:r>
      <w:proofErr w:type="spellStart"/>
      <w:r w:rsidRPr="0089503C">
        <w:rPr>
          <w:rFonts w:ascii="Comic Sans MS" w:hAnsi="Comic Sans MS"/>
          <w:sz w:val="20"/>
          <w:szCs w:val="20"/>
        </w:rPr>
        <w:t>β΄</w:t>
      </w:r>
      <w:proofErr w:type="spellEnd"/>
      <w:r w:rsidRPr="0089503C">
        <w:rPr>
          <w:rFonts w:ascii="Comic Sans MS" w:hAnsi="Comic Sans MS"/>
          <w:sz w:val="20"/>
          <w:szCs w:val="20"/>
        </w:rPr>
        <w:t xml:space="preserve"> πιστοποιητικό που εκδίδεται από την αρμόδια αρχή του οικείου κράτους - μέλους ή χώρας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89503C">
        <w:rPr>
          <w:rFonts w:ascii="Comic Sans MS" w:hAnsi="Comic Sans MS"/>
          <w:sz w:val="20"/>
          <w:szCs w:val="20"/>
        </w:rPr>
        <w:t>β΄</w:t>
      </w:r>
      <w:proofErr w:type="spellEnd"/>
      <w:r w:rsidRPr="0089503C">
        <w:rPr>
          <w:rFonts w:ascii="Comic Sans MS" w:hAnsi="Comic Sans MS"/>
          <w:sz w:val="20"/>
          <w:szCs w:val="20"/>
        </w:rPr>
        <w:t xml:space="preserve"> της παραγράφου 2.2.3.3,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89503C">
        <w:rPr>
          <w:rFonts w:ascii="Comic Sans MS" w:hAnsi="Comic Sans MS"/>
          <w:sz w:val="20"/>
          <w:szCs w:val="20"/>
        </w:rPr>
        <w:t>β΄</w:t>
      </w:r>
      <w:proofErr w:type="spellEnd"/>
      <w:r w:rsidRPr="0089503C">
        <w:rPr>
          <w:rFonts w:ascii="Comic Sans MS" w:hAnsi="Comic Sans MS"/>
          <w:sz w:val="20"/>
          <w:szCs w:val="20"/>
        </w:rPr>
        <w:t xml:space="preserve"> της παραγράφου 2.2.3.3.</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 Για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βεβαίωση του συμμετέχοντα. </w:t>
      </w:r>
    </w:p>
    <w:p w:rsidR="0089503C" w:rsidRPr="0089503C" w:rsidRDefault="0089503C" w:rsidP="00220D33">
      <w:pPr>
        <w:spacing w:line="276" w:lineRule="auto"/>
        <w:rPr>
          <w:rFonts w:ascii="Comic Sans MS" w:eastAsia="Calibri" w:hAnsi="Comic Sans MS"/>
          <w:sz w:val="20"/>
          <w:szCs w:val="20"/>
        </w:rPr>
      </w:pPr>
      <w:r w:rsidRPr="0089503C">
        <w:rPr>
          <w:rFonts w:ascii="Comic Sans MS" w:hAnsi="Comic Sans MS"/>
          <w:sz w:val="20"/>
          <w:szCs w:val="20"/>
        </w:rPr>
        <w:t xml:space="preserve">B. 2. </w:t>
      </w:r>
      <w:r w:rsidRPr="0089503C">
        <w:rPr>
          <w:rFonts w:ascii="Comic Sans MS" w:eastAsia="Calibri" w:hAnsi="Comic Sans MS"/>
          <w:sz w:val="20"/>
          <w:szCs w:val="20"/>
        </w:rPr>
        <w:t>Για την απόδειξη της απαίτησης του άρθρου 2.2.4.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 xml:space="preserve">Οι  εγκατεστημένοι στην Ελλάδα οικονομικοί φορείς προσκομίζουν βεβαίωση εγγραφής στο Βιοτεχνικό ή Εμπορικό ή Βιομηχανικό Επιμελητήριο ή στο ΓΕΜΗ.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Β.3. Για την απόδειξη της οικονομικής και χρηματοοικονομικής επάρκειας της παραγράφου 2.2.5 οι οικονομικοί φορείς προσκομίζουν εκτός των φορολογικών και ασφαλιστικών ενημεροτήτων, εάν το επιθυμούν να καταθέσουν οποιοδήποτε άλλο κατάλληλο έγγραφο αποδεικνύει την οικονομική και χρηματοοικονομική τους επάρκεια.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Β.4. Για την απόδειξη της τεχνικής ικανότητας της παραγράφου 2.2.6 οι οικονομικοί φορείς μπορούν να προσκομίζουν τα έγγραφα που αναφέρονται στο παράρτημα XII μέρος ΙΙ του προσαρτήματος Α του Ν. 4412/2016.  Αυτά μπορεί να είναι τα εξής: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α) οι ακόλουθοι κατάλογοι:</w:t>
      </w:r>
      <w:r w:rsidRPr="0089503C">
        <w:rPr>
          <w:rFonts w:ascii="Comic Sans MS" w:hAnsi="Comic Sans MS"/>
          <w:sz w:val="20"/>
          <w:szCs w:val="20"/>
        </w:rPr>
        <w:br/>
        <w:t>i) κατάλογος των εργασιών που εκτελέσθηκαν την τελευταία πενταετία, κατά μέγιστο όριο, συνοδευόμενος από πιστοποιητικά ορθής εκτέλεσης και ολοκλήρωσης των σημαντικότερων εργασιών·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εργασιών που εκτελέσθηκαν πριν από την τελευταία πενταετία,</w:t>
      </w:r>
      <w:r w:rsidRPr="0089503C">
        <w:rPr>
          <w:rFonts w:ascii="Comic Sans MS" w:hAnsi="Comic Sans MS"/>
          <w:sz w:val="20"/>
          <w:szCs w:val="20"/>
        </w:rPr>
        <w:br/>
        <w:t>ii) κατάλογος των κυριότερων παραδόσεων ή των κυριότερων υπηρεσιών που πραγματοποιήθηκαν την τελευταία τριετία, κατά μέγιστο όριο, με αναφορά του αντίστοιχου ποσού, της ημερομηνίας και του δημόσιου ή ιδιωτικού παραλήπτη. Όπου κριθεί απαραίτητο για τη διασφάλιση ικανοποιητικού επιπέδου ανταγωνισμού, οι αναθέτουσες αρχές μπορούν να ορίζουν ότι θα λαμβάνονται υπόψη στοιχεία σχετικών αγαθών ή υπηρεσιών που παραδόθηκαν ή εκτελέσθηκαν πριν από την τελευταία τριετία·</w:t>
      </w:r>
      <w:r w:rsidRPr="0089503C">
        <w:rPr>
          <w:rFonts w:ascii="Comic Sans MS" w:hAnsi="Comic Sans MS"/>
          <w:sz w:val="20"/>
          <w:szCs w:val="20"/>
        </w:rPr>
        <w:br/>
        <w:t>β) αναφορά του τεχνικού προσωπικού ή των τεχνικών υπηρεσιών, είτε ανήκουν απευθείας στην επιχείρηση του οικονομικού φορέα είτε όχι, ιδίως των υπευθύνων για τον έλεγχο της ποιότητας και, όταν πρόκειται για δημόσιες συμβάσεις έργων, εκείνων που θα έχει στη διάθεσή του ο εργολήπτης για την εκτέλεση του έργου· για την εκτέλεση του έργου·</w:t>
      </w:r>
      <w:r w:rsidRPr="0089503C">
        <w:rPr>
          <w:rFonts w:ascii="Comic Sans MS" w:hAnsi="Comic Sans MS"/>
          <w:sz w:val="20"/>
          <w:szCs w:val="20"/>
        </w:rPr>
        <w:br/>
        <w:t>γ) περιγραφή του τεχνικού εξοπλισμού και των μέτρων που λαμβάνει ο οικονομικός φορέας για την εξασφάλιση της ποιότητας και των μέσων μελέτης και έρευνας της επιχείρησής του·</w:t>
      </w:r>
      <w:r w:rsidRPr="0089503C">
        <w:rPr>
          <w:rFonts w:ascii="Comic Sans MS" w:hAnsi="Comic Sans MS"/>
          <w:sz w:val="20"/>
          <w:szCs w:val="20"/>
        </w:rPr>
        <w:br/>
        <w:t>δ) αναφορά του τρόπου διαχείρισης της αλυσίδας εφοδιασμού και των συστημάτων ανίχνευσης που θα είναι σε θέση να εφαρμόζει ο οικονομικός φορέας κατά την εκτέλεση της σύμβασης·</w:t>
      </w:r>
      <w:r w:rsidRPr="0089503C">
        <w:rPr>
          <w:rFonts w:ascii="Comic Sans MS" w:hAnsi="Comic Sans MS"/>
          <w:sz w:val="20"/>
          <w:szCs w:val="20"/>
        </w:rPr>
        <w:br/>
        <w:t xml:space="preserve">ε) εάν τα προϊόντα ή οι υπηρεσίες που παρέχονται είναι σύνθετα ή, κατ' εξαίρεση, πρέπει να ανταποκρίνονται σε κάποιον ιδιαίτερο σκοπό, έλεγχος διενεργούμενος από την αναθέτουσα αρχή ή, εξ ονόματος της, από αρμόδιο επίσημο οργανισμό της χώρας όπου είναι εγκατεστημένος ο προμηθευτής ή ο </w:t>
      </w:r>
      <w:proofErr w:type="spellStart"/>
      <w:r w:rsidRPr="0089503C">
        <w:rPr>
          <w:rFonts w:ascii="Comic Sans MS" w:hAnsi="Comic Sans MS"/>
          <w:sz w:val="20"/>
          <w:szCs w:val="20"/>
        </w:rPr>
        <w:t>πάροχος</w:t>
      </w:r>
      <w:proofErr w:type="spellEnd"/>
      <w:r w:rsidRPr="0089503C">
        <w:rPr>
          <w:rFonts w:ascii="Comic Sans MS" w:hAnsi="Comic Sans MS"/>
          <w:sz w:val="20"/>
          <w:szCs w:val="20"/>
        </w:rPr>
        <w:t xml:space="preserve"> υπηρεσιών, με την επιφύλαξη της συναίνεσης του οργανισμού αυτού· ο έλεγχος αυτός αφορά το παραγωγικό δυναμικό του προμηθευτή ή τις τεχνικές ικανότητες του </w:t>
      </w:r>
      <w:proofErr w:type="spellStart"/>
      <w:r w:rsidRPr="0089503C">
        <w:rPr>
          <w:rFonts w:ascii="Comic Sans MS" w:hAnsi="Comic Sans MS"/>
          <w:sz w:val="20"/>
          <w:szCs w:val="20"/>
        </w:rPr>
        <w:t>παρόχου</w:t>
      </w:r>
      <w:proofErr w:type="spellEnd"/>
      <w:r w:rsidRPr="0089503C">
        <w:rPr>
          <w:rFonts w:ascii="Comic Sans MS" w:hAnsi="Comic Sans MS"/>
          <w:sz w:val="20"/>
          <w:szCs w:val="20"/>
        </w:rPr>
        <w:t xml:space="preserve"> υπηρεσιών και, όπου κριθεί απαραίτητο, τα μέσα μελέτης και έρευνας που αυτός διαθέτει καθώς και τα μέτρα που λαμβάνει για τον έλεγχο της ποιότητας·</w:t>
      </w:r>
      <w:r w:rsidRPr="0089503C">
        <w:rPr>
          <w:rFonts w:ascii="Comic Sans MS" w:hAnsi="Comic Sans MS"/>
          <w:sz w:val="20"/>
          <w:szCs w:val="20"/>
        </w:rPr>
        <w:br/>
        <w:t xml:space="preserve">στ) αναφορά τίτλων σπουδών και επαγγελματικών προσόντων του </w:t>
      </w:r>
      <w:proofErr w:type="spellStart"/>
      <w:r w:rsidRPr="0089503C">
        <w:rPr>
          <w:rFonts w:ascii="Comic Sans MS" w:hAnsi="Comic Sans MS"/>
          <w:sz w:val="20"/>
          <w:szCs w:val="20"/>
        </w:rPr>
        <w:t>παρόχου</w:t>
      </w:r>
      <w:proofErr w:type="spellEnd"/>
      <w:r w:rsidRPr="0089503C">
        <w:rPr>
          <w:rFonts w:ascii="Comic Sans MS" w:hAnsi="Comic Sans MS"/>
          <w:sz w:val="20"/>
          <w:szCs w:val="20"/>
        </w:rPr>
        <w:t xml:space="preserve"> υπηρεσιών ή του εργολήπτη ή των διευθυντικών στελεχών της επιχείρησης, υπό την προϋπόθεση ότι δεν αξιολογούνται ως κριτήριο ανάθεσης·</w:t>
      </w:r>
      <w:r w:rsidRPr="0089503C">
        <w:rPr>
          <w:rFonts w:ascii="Comic Sans MS" w:hAnsi="Comic Sans MS"/>
          <w:sz w:val="20"/>
          <w:szCs w:val="20"/>
        </w:rPr>
        <w:br/>
        <w:t>ζ) αναφορά των μέτρων περιβαλλοντικής διαχείρισης που μπορεί να εφαρμόζει ο οικονομικός φορέας κατά την εκτέλεση της σύμβασης·</w:t>
      </w:r>
      <w:r w:rsidRPr="0089503C">
        <w:rPr>
          <w:rFonts w:ascii="Comic Sans MS" w:hAnsi="Comic Sans MS"/>
          <w:sz w:val="20"/>
          <w:szCs w:val="20"/>
        </w:rPr>
        <w:br/>
        <w:t xml:space="preserve">η) δήλωση στην οποία αναφέρονται το μέσο ετήσιο εργατοϋπαλληλικό δυναμικό του </w:t>
      </w:r>
      <w:proofErr w:type="spellStart"/>
      <w:r w:rsidRPr="0089503C">
        <w:rPr>
          <w:rFonts w:ascii="Comic Sans MS" w:hAnsi="Comic Sans MS"/>
          <w:sz w:val="20"/>
          <w:szCs w:val="20"/>
        </w:rPr>
        <w:t>παρόχου</w:t>
      </w:r>
      <w:proofErr w:type="spellEnd"/>
      <w:r w:rsidRPr="0089503C">
        <w:rPr>
          <w:rFonts w:ascii="Comic Sans MS" w:hAnsi="Comic Sans MS"/>
          <w:sz w:val="20"/>
          <w:szCs w:val="20"/>
        </w:rPr>
        <w:t xml:space="preserve"> υπηρεσιών ή του εργολήπτη και ο αριθμός των στελεχών της επιχείρησής του κατά τα τελευταία τρία χρόνια·</w:t>
      </w:r>
      <w:r w:rsidRPr="0089503C">
        <w:rPr>
          <w:rFonts w:ascii="Comic Sans MS" w:hAnsi="Comic Sans MS"/>
          <w:sz w:val="20"/>
          <w:szCs w:val="20"/>
        </w:rPr>
        <w:br/>
        <w:t xml:space="preserve">θ) δήλωση σχετικά με τα μηχανήματα, τις εγκαταστάσεις και τον τεχνικό εξοπλισμό που διαθέτει ο </w:t>
      </w:r>
      <w:proofErr w:type="spellStart"/>
      <w:r w:rsidRPr="0089503C">
        <w:rPr>
          <w:rFonts w:ascii="Comic Sans MS" w:hAnsi="Comic Sans MS"/>
          <w:sz w:val="20"/>
          <w:szCs w:val="20"/>
        </w:rPr>
        <w:t>πάροχος</w:t>
      </w:r>
      <w:proofErr w:type="spellEnd"/>
      <w:r w:rsidRPr="0089503C">
        <w:rPr>
          <w:rFonts w:ascii="Comic Sans MS" w:hAnsi="Comic Sans MS"/>
          <w:sz w:val="20"/>
          <w:szCs w:val="20"/>
        </w:rPr>
        <w:t xml:space="preserve"> υπηρεσιών ή ο εργολήπτης για την εκτέλεση της σύμβασης·</w:t>
      </w:r>
      <w:r w:rsidRPr="0089503C">
        <w:rPr>
          <w:rFonts w:ascii="Comic Sans MS" w:hAnsi="Comic Sans MS"/>
          <w:sz w:val="20"/>
          <w:szCs w:val="20"/>
        </w:rPr>
        <w:br/>
        <w:t>ι) αναφορά του τμήματος της σύμβασης το οποίο ο οικονομικός φορέας προτίθεται, ενδεχομένως, να αναθέσει σε τρίτους υπό μορφή υπεργολαβίας·</w:t>
      </w:r>
      <w:r w:rsidRPr="0089503C">
        <w:rPr>
          <w:rFonts w:ascii="Comic Sans MS" w:hAnsi="Comic Sans MS"/>
          <w:sz w:val="20"/>
          <w:szCs w:val="20"/>
        </w:rPr>
        <w:br/>
        <w:t>ια) όσον αφορά τα προϊόντα που παρέχονται:</w:t>
      </w:r>
      <w:r w:rsidRPr="0089503C">
        <w:rPr>
          <w:rFonts w:ascii="Comic Sans MS" w:hAnsi="Comic Sans MS"/>
          <w:sz w:val="20"/>
          <w:szCs w:val="20"/>
        </w:rPr>
        <w:br/>
        <w:t>i) δείγματα, περιγραφή ή φωτογραφίες, η αυθεντικότητα των οποίων πρέπει να μπορεί να βεβαιώνεται κατόπιν αιτήσεως της αναθέτουσας αρχής,</w:t>
      </w:r>
      <w:r w:rsidRPr="0089503C">
        <w:rPr>
          <w:rFonts w:ascii="Comic Sans MS" w:hAnsi="Comic Sans MS"/>
          <w:sz w:val="20"/>
          <w:szCs w:val="20"/>
        </w:rPr>
        <w:br/>
        <w:t xml:space="preserve">ii) πιστοποιητικά εκδιδόμενα από επίσημα ινστιτούτα ή επίσημες υπηρεσίες ελέγχου της ποιότητας, αναγνωρισμένων ικανοτήτων, με τα οποία βεβαιώνεται η καταλληλότητα των αγαθών, </w:t>
      </w:r>
      <w:proofErr w:type="spellStart"/>
      <w:r w:rsidRPr="0089503C">
        <w:rPr>
          <w:rFonts w:ascii="Comic Sans MS" w:hAnsi="Comic Sans MS"/>
          <w:sz w:val="20"/>
          <w:szCs w:val="20"/>
        </w:rPr>
        <w:t>επαληθευόμενη</w:t>
      </w:r>
      <w:proofErr w:type="spellEnd"/>
      <w:r w:rsidRPr="0089503C">
        <w:rPr>
          <w:rFonts w:ascii="Comic Sans MS" w:hAnsi="Comic Sans MS"/>
          <w:sz w:val="20"/>
          <w:szCs w:val="20"/>
        </w:rPr>
        <w:t xml:space="preserve"> με παραπομπές σε ορισμένες τεχνικές προδιαγραφές ή πρότυπα.</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Β.5.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9503C">
        <w:rPr>
          <w:rFonts w:ascii="Comic Sans MS" w:hAnsi="Comic Sans MS"/>
          <w:sz w:val="20"/>
          <w:szCs w:val="20"/>
        </w:rPr>
        <w:t>ουν</w:t>
      </w:r>
      <w:proofErr w:type="spellEnd"/>
      <w:r w:rsidRPr="0089503C">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Β.6.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Β.7.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Β.8. Στην περίπτωση που οικονομικός φορέας επιθυμεί να στηριχθεί στις ικανότητες άλλων φορέων, σύμφωνα με την παράγραφο 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Β.9. Όλα τα ανωτέρω στοιχεία σε περίπτωση που δεν υπάρχουν ειδικές διατάξεις με πρόβλεψη για τον χρόνο ισχύος τους, θεωρούνται έγκυρα εφόσον φέρουν ημερομηνία έκδοσης εντός των έξι μηνών που προηγούνται της ημερομηνίας του κάθε σταδίου διενέργειας της διαγωνιστικής διαδικασίας (κατάθεση προσφοράς, προσκόμιση δικαιολογητικών κατακύρωσης προσωρινού αναδόχου, πρόσκληση για υπογραφή σύμβασης).</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30" w:name="_Toc14094753"/>
      <w:r w:rsidRPr="00220D33">
        <w:rPr>
          <w:rFonts w:ascii="Comic Sans MS" w:hAnsi="Comic Sans MS"/>
          <w:b/>
          <w:sz w:val="20"/>
          <w:szCs w:val="20"/>
        </w:rPr>
        <w:t>2.3</w:t>
      </w:r>
      <w:r w:rsidRPr="00220D33">
        <w:rPr>
          <w:rFonts w:ascii="Comic Sans MS" w:hAnsi="Comic Sans MS"/>
          <w:b/>
          <w:sz w:val="20"/>
          <w:szCs w:val="20"/>
        </w:rPr>
        <w:tab/>
        <w:t>Κριτήρια Ανάθεσης</w:t>
      </w:r>
      <w:bookmarkEnd w:id="30"/>
      <w:r w:rsidRPr="00220D33">
        <w:rPr>
          <w:rFonts w:ascii="Comic Sans MS" w:hAnsi="Comic Sans MS"/>
          <w:b/>
          <w:sz w:val="20"/>
          <w:szCs w:val="20"/>
        </w:rPr>
        <w:t xml:space="preserve">  </w:t>
      </w:r>
    </w:p>
    <w:p w:rsidR="0089503C" w:rsidRPr="00220D33" w:rsidRDefault="0089503C" w:rsidP="00220D33">
      <w:pPr>
        <w:spacing w:line="276" w:lineRule="auto"/>
        <w:rPr>
          <w:rFonts w:ascii="Comic Sans MS" w:hAnsi="Comic Sans MS"/>
          <w:b/>
          <w:sz w:val="20"/>
          <w:szCs w:val="20"/>
        </w:rPr>
      </w:pPr>
      <w:bookmarkStart w:id="31" w:name="_Toc14094754"/>
      <w:r w:rsidRPr="00220D33">
        <w:rPr>
          <w:rFonts w:ascii="Comic Sans MS" w:hAnsi="Comic Sans MS"/>
          <w:b/>
          <w:sz w:val="20"/>
          <w:szCs w:val="20"/>
        </w:rPr>
        <w:t>2.3.1</w:t>
      </w:r>
      <w:r w:rsidRPr="00220D33">
        <w:rPr>
          <w:rFonts w:ascii="Comic Sans MS" w:hAnsi="Comic Sans MS"/>
          <w:b/>
          <w:sz w:val="20"/>
          <w:szCs w:val="20"/>
        </w:rPr>
        <w:tab/>
        <w:t>Κριτήριο ανάθεσης</w:t>
      </w:r>
      <w:bookmarkEnd w:id="31"/>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Κριτήριο ανάθεσης της Σύμβασης είναι η πλέον συμφέρουσα από οικονομική άποψη προσφορά βάσει τιμής.</w:t>
      </w:r>
    </w:p>
    <w:p w:rsidR="0089503C" w:rsidRPr="00220D33" w:rsidRDefault="0089503C" w:rsidP="00220D33">
      <w:pPr>
        <w:spacing w:line="276" w:lineRule="auto"/>
        <w:rPr>
          <w:rFonts w:ascii="Comic Sans MS" w:hAnsi="Comic Sans MS"/>
          <w:b/>
          <w:sz w:val="20"/>
          <w:szCs w:val="20"/>
        </w:rPr>
      </w:pPr>
      <w:bookmarkStart w:id="32" w:name="__RefHeading___Toc470009800"/>
      <w:bookmarkStart w:id="33" w:name="_Toc14094755"/>
      <w:bookmarkEnd w:id="32"/>
      <w:r w:rsidRPr="00220D33">
        <w:rPr>
          <w:rFonts w:ascii="Comic Sans MS" w:hAnsi="Comic Sans MS"/>
          <w:b/>
          <w:sz w:val="20"/>
          <w:szCs w:val="20"/>
        </w:rPr>
        <w:t>2.4</w:t>
      </w:r>
      <w:r w:rsidRPr="00220D33">
        <w:rPr>
          <w:rFonts w:ascii="Comic Sans MS" w:hAnsi="Comic Sans MS"/>
          <w:b/>
          <w:sz w:val="20"/>
          <w:szCs w:val="20"/>
        </w:rPr>
        <w:tab/>
        <w:t>Κατάρτιση - Περιεχόμενο Προσφορών</w:t>
      </w:r>
      <w:bookmarkEnd w:id="33"/>
    </w:p>
    <w:p w:rsidR="0089503C" w:rsidRPr="00220D33" w:rsidRDefault="0089503C" w:rsidP="00220D33">
      <w:pPr>
        <w:spacing w:line="276" w:lineRule="auto"/>
        <w:rPr>
          <w:rFonts w:ascii="Comic Sans MS" w:hAnsi="Comic Sans MS"/>
          <w:b/>
          <w:sz w:val="20"/>
          <w:szCs w:val="20"/>
        </w:rPr>
      </w:pPr>
      <w:bookmarkStart w:id="34" w:name="_Toc14094756"/>
      <w:r w:rsidRPr="00220D33">
        <w:rPr>
          <w:rFonts w:ascii="Comic Sans MS" w:hAnsi="Comic Sans MS"/>
          <w:b/>
          <w:sz w:val="20"/>
          <w:szCs w:val="20"/>
        </w:rPr>
        <w:t>2.4.1</w:t>
      </w:r>
      <w:r w:rsidRPr="00220D33">
        <w:rPr>
          <w:rFonts w:ascii="Comic Sans MS" w:hAnsi="Comic Sans MS"/>
          <w:b/>
          <w:sz w:val="20"/>
          <w:szCs w:val="20"/>
        </w:rPr>
        <w:tab/>
        <w:t>Γενικοί όροι υποβολής προσφορών</w:t>
      </w:r>
      <w:bookmarkEnd w:id="34"/>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προσφορές υποβάλλονται με βάση τις απαιτήσεις που ορίζονται </w:t>
      </w:r>
      <w:proofErr w:type="spellStart"/>
      <w:r w:rsidRPr="0089503C">
        <w:rPr>
          <w:rFonts w:ascii="Comic Sans MS" w:hAnsi="Comic Sans MS"/>
          <w:sz w:val="20"/>
          <w:szCs w:val="20"/>
        </w:rPr>
        <w:t>στo</w:t>
      </w:r>
      <w:proofErr w:type="spellEnd"/>
      <w:r w:rsidRPr="0089503C">
        <w:rPr>
          <w:rFonts w:ascii="Comic Sans MS" w:hAnsi="Comic Sans MS"/>
          <w:sz w:val="20"/>
          <w:szCs w:val="20"/>
        </w:rPr>
        <w:t xml:space="preserve"> Παράρτημα Ι  της Διακήρυξης, για το σύνολο της </w:t>
      </w:r>
      <w:proofErr w:type="spellStart"/>
      <w:r w:rsidRPr="0089503C">
        <w:rPr>
          <w:rFonts w:ascii="Comic Sans MS" w:hAnsi="Comic Sans MS"/>
          <w:sz w:val="20"/>
          <w:szCs w:val="20"/>
        </w:rPr>
        <w:t>προκηρυχθείσας</w:t>
      </w:r>
      <w:proofErr w:type="spellEnd"/>
      <w:r w:rsidRPr="0089503C">
        <w:rPr>
          <w:rFonts w:ascii="Comic Sans MS" w:hAnsi="Comic Sans MS"/>
          <w:sz w:val="20"/>
          <w:szCs w:val="20"/>
        </w:rPr>
        <w:t xml:space="preserve"> ποσότητας της προμήθειας ανά είδος.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Δεν επιτρέπονται εναλλακτικές προσφορές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9503C" w:rsidRPr="0089503C" w:rsidRDefault="0089503C" w:rsidP="00220D33">
      <w:pPr>
        <w:spacing w:line="276" w:lineRule="auto"/>
        <w:rPr>
          <w:rFonts w:ascii="Comic Sans MS" w:hAnsi="Comic Sans MS"/>
          <w:sz w:val="20"/>
          <w:szCs w:val="20"/>
        </w:rPr>
      </w:pPr>
      <w:bookmarkStart w:id="35" w:name="_Toc14094757"/>
      <w:r w:rsidRPr="0089503C">
        <w:rPr>
          <w:rFonts w:ascii="Comic Sans MS" w:hAnsi="Comic Sans MS"/>
          <w:sz w:val="20"/>
          <w:szCs w:val="20"/>
        </w:rPr>
        <w:t>2.4.2</w:t>
      </w:r>
      <w:r w:rsidRPr="0089503C">
        <w:rPr>
          <w:rFonts w:ascii="Comic Sans MS" w:hAnsi="Comic Sans MS"/>
          <w:sz w:val="20"/>
          <w:szCs w:val="20"/>
        </w:rPr>
        <w:tab/>
        <w:t>Χρόνος και Τρόπος υποβολής προσφορών</w:t>
      </w:r>
      <w:bookmarkEnd w:id="35"/>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2.4.2.1. Οι προσφορές υποβάλλονται από τους ενδιαφερόμενους ηλεκτρονικά, μέσω της διαδικτυακής πύλης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του ΕΣΗΔΗΣ, μέχρι την καταληκτική ημερομηνία και ώρα που ορίζει η παρούσα διακήρυξη (άρθρο 1.5), στην Ελληνική Γλώσσα, σε ηλεκτρονικό φάκελο, σύμφωνα με τα αναφερόμενα στο ν.4412/2016 , ιδίως άρθρα 36 και 37 και την Υπουργική Απόφαση </w:t>
      </w:r>
      <w:proofErr w:type="spellStart"/>
      <w:r w:rsidRPr="0089503C">
        <w:rPr>
          <w:rFonts w:ascii="Comic Sans MS" w:hAnsi="Comic Sans MS"/>
          <w:sz w:val="20"/>
          <w:szCs w:val="20"/>
        </w:rPr>
        <w:t>αριθμ</w:t>
      </w:r>
      <w:proofErr w:type="spellEnd"/>
      <w:r w:rsidRPr="0089503C">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ακολουθώντας την κατωτέρω διαδικασία εγγραφής του άρθρου 3 παρ. 3.2 έως 3.4 της  Υπουργικής Απόφασης </w:t>
      </w:r>
      <w:proofErr w:type="spellStart"/>
      <w:r w:rsidRPr="0089503C">
        <w:rPr>
          <w:rFonts w:ascii="Comic Sans MS" w:hAnsi="Comic Sans MS"/>
          <w:sz w:val="20"/>
          <w:szCs w:val="20"/>
        </w:rPr>
        <w:t>αριθμ</w:t>
      </w:r>
      <w:proofErr w:type="spellEnd"/>
      <w:r w:rsidRPr="0089503C">
        <w:rPr>
          <w:rFonts w:ascii="Comic Sans MS" w:hAnsi="Comic Sans MS"/>
          <w:sz w:val="20"/>
          <w:szCs w:val="20"/>
        </w:rPr>
        <w:t>. Π1/2390/2013 (ΦΕΚ 2677/Β – 21.10.13) «Τεχνικές λεπτομέρειες και διαδικασίες λειτουργίας του Εθνικού Συστήματος Ηλεκτρονικών Δημοσίων Συμβάσεων (Ε.Σ.Η.ΔΗ.Σ)».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89503C">
        <w:rPr>
          <w:rFonts w:ascii="Comic Sans MS" w:hAnsi="Comic Sans MS"/>
          <w:sz w:val="20"/>
          <w:szCs w:val="20"/>
        </w:rPr>
        <w:t>αυθεντικοποιούν</w:t>
      </w:r>
      <w:proofErr w:type="spellEnd"/>
      <w:r w:rsidRPr="0089503C">
        <w:rPr>
          <w:rFonts w:ascii="Comic Sans MS" w:hAnsi="Comic Sans MS"/>
          <w:sz w:val="20"/>
          <w:szCs w:val="20"/>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2.4.2.2.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6 της ως άνω Υπουργικής Απόφασης.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Μετά την παρέλευση της καταληκτικής ημερομηνίας και ώρας, δεν υπάρχει η δυνατότητα υποβολής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2.4.2.3. Οι οικονομικοί φορείς υποβάλλουν με την προσφορά τους τα ακόλουθα: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έναν (</w:t>
      </w:r>
      <w:proofErr w:type="spellStart"/>
      <w:r w:rsidRPr="0089503C">
        <w:rPr>
          <w:rFonts w:ascii="Comic Sans MS" w:hAnsi="Comic Sans MS"/>
          <w:sz w:val="20"/>
          <w:szCs w:val="20"/>
        </w:rPr>
        <w:t>υπο</w:t>
      </w:r>
      <w:proofErr w:type="spellEnd"/>
      <w:r w:rsidRPr="0089503C">
        <w:rPr>
          <w:rFonts w:ascii="Comic Sans MS" w:hAnsi="Comic Sans MS"/>
          <w:sz w:val="20"/>
          <w:szCs w:val="20"/>
        </w:rPr>
        <w:t>)φάκελο με την ένδειξη «Δικαιολογητικά Συμμετοχής –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έναν (</w:t>
      </w:r>
      <w:proofErr w:type="spellStart"/>
      <w:r w:rsidRPr="0089503C">
        <w:rPr>
          <w:rFonts w:ascii="Comic Sans MS" w:hAnsi="Comic Sans MS"/>
          <w:sz w:val="20"/>
          <w:szCs w:val="20"/>
        </w:rPr>
        <w:t>υπο</w:t>
      </w:r>
      <w:proofErr w:type="spellEnd"/>
      <w:r w:rsidRPr="0089503C">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2.4.2.4.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Τα στοιχεία που περιλαμβάνονται στην ειδική ηλεκτρονική φόρμα του συστήματος και του παραγόμενου ηλεκτρονικού αρχείου </w:t>
      </w:r>
      <w:proofErr w:type="spellStart"/>
      <w:r w:rsidRPr="0089503C">
        <w:rPr>
          <w:rFonts w:ascii="Comic Sans MS" w:hAnsi="Comic Sans MS"/>
          <w:sz w:val="20"/>
          <w:szCs w:val="20"/>
        </w:rPr>
        <w:t>pdf</w:t>
      </w:r>
      <w:proofErr w:type="spellEnd"/>
      <w:r w:rsidRPr="0089503C">
        <w:rPr>
          <w:rFonts w:ascii="Comic Sans MS" w:hAnsi="Comic Sans M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89503C">
        <w:rPr>
          <w:rFonts w:ascii="Comic Sans MS" w:hAnsi="Comic Sans MS"/>
          <w:sz w:val="20"/>
          <w:szCs w:val="20"/>
        </w:rPr>
        <w:t>pdf</w:t>
      </w:r>
      <w:proofErr w:type="spellEnd"/>
      <w:r w:rsidRPr="0089503C">
        <w:rPr>
          <w:rFonts w:ascii="Comic Sans MS" w:hAnsi="Comic Sans MS"/>
          <w:sz w:val="20"/>
          <w:szCs w:val="20"/>
        </w:rPr>
        <w:t>]. Για τα έγγραφα που χρειάζονται για να βαθμολογηθούν οι προσφορές (οικονομική και χρηματοοικονομική επάρκεια, τεχνική και επαγγελματική ικανότητα), οι οικονομικοί φορείς τα επισυνάπτουν με ψηφιακή υπογραφή.</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2.4.2.5. Ο χρήστης - οικονομικός φορέας υποβάλλει τους ανωτέρω (</w:t>
      </w:r>
      <w:proofErr w:type="spellStart"/>
      <w:r w:rsidRPr="0089503C">
        <w:rPr>
          <w:rFonts w:ascii="Comic Sans MS" w:hAnsi="Comic Sans MS"/>
          <w:sz w:val="20"/>
          <w:szCs w:val="20"/>
        </w:rPr>
        <w:t>υπο</w:t>
      </w:r>
      <w:proofErr w:type="spellEnd"/>
      <w:r w:rsidRPr="0089503C">
        <w:rPr>
          <w:rFonts w:ascii="Comic Sans MS" w:hAnsi="Comic Sans MS"/>
          <w:sz w:val="20"/>
          <w:szCs w:val="20"/>
        </w:rPr>
        <w:t>)φακέλους μέσω του Συστήματος, όπως περιγράφεται παρακάτω:</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89503C">
        <w:rPr>
          <w:rFonts w:ascii="Comic Sans MS" w:hAnsi="Comic Sans MS"/>
          <w:sz w:val="20"/>
          <w:szCs w:val="20"/>
        </w:rPr>
        <w:t>pdf</w:t>
      </w:r>
      <w:proofErr w:type="spellEnd"/>
      <w:r w:rsidRPr="0089503C">
        <w:rPr>
          <w:rFonts w:ascii="Comic Sans MS" w:hAnsi="Comic Sans MS"/>
          <w:sz w:val="20"/>
          <w:szCs w:val="20"/>
        </w:rPr>
        <w:t xml:space="preserve"> και εφόσον έχουν συνταχθεί/παραχθεί από τον ίδιο, φέρουν ορατή μη κρυπτογραφημένη ψηφιακή υπογραφή σκληρής αποθήκευσης, χωρίς να απαιτείται θεώρηση γνησίου της υπογραφής.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Από το Σύστημα εκδίδεται ηλεκτρονική απόδειξη υποβολής προσφοράς, η όποια αποστέλλεται στον οικονομικό φορέα με μήνυμα ηλεκτρονικού ταχυδρομείου.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89503C">
        <w:rPr>
          <w:rFonts w:ascii="Comic Sans MS" w:hAnsi="Comic Sans MS"/>
          <w:sz w:val="20"/>
          <w:szCs w:val="20"/>
        </w:rPr>
        <w:t>Apostille</w:t>
      </w:r>
      <w:proofErr w:type="spellEnd"/>
      <w:r w:rsidRPr="0089503C">
        <w:rPr>
          <w:rFonts w:ascii="Comic Sans MS" w:hAnsi="Comic Sans MS"/>
          <w:sz w:val="20"/>
          <w:szCs w:val="20"/>
        </w:rPr>
        <w:t>).Δεν προσκομίζονται σε έντυπη μορφή στοιχεία και δικαιολογητικά τα οποία φέρουν ψηφιακή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89503C" w:rsidRPr="0089503C" w:rsidRDefault="0089503C" w:rsidP="00220D33">
      <w:pPr>
        <w:spacing w:line="276" w:lineRule="auto"/>
        <w:rPr>
          <w:rFonts w:ascii="Comic Sans MS" w:hAnsi="Comic Sans MS"/>
          <w:sz w:val="20"/>
          <w:szCs w:val="20"/>
        </w:rPr>
      </w:pPr>
      <w:bookmarkStart w:id="36" w:name="_Toc14094758"/>
      <w:r w:rsidRPr="0089503C">
        <w:rPr>
          <w:rFonts w:ascii="Comic Sans MS" w:hAnsi="Comic Sans MS"/>
          <w:sz w:val="20"/>
          <w:szCs w:val="20"/>
        </w:rPr>
        <w:t>2.4.3</w:t>
      </w:r>
      <w:r w:rsidRPr="0089503C">
        <w:rPr>
          <w:rFonts w:ascii="Comic Sans MS" w:hAnsi="Comic Sans MS"/>
          <w:sz w:val="20"/>
          <w:szCs w:val="20"/>
        </w:rPr>
        <w:tab/>
        <w:t>Περιεχόμενα Φακέλου «Δικαιολογητικά Συμμετοχής- Τεχνική Προσφορά»</w:t>
      </w:r>
      <w:bookmarkEnd w:id="36"/>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bookmarkStart w:id="37" w:name="_Toc14094759"/>
      <w:r w:rsidRPr="0089503C">
        <w:rPr>
          <w:rFonts w:ascii="Comic Sans MS" w:hAnsi="Comic Sans MS"/>
          <w:sz w:val="20"/>
          <w:szCs w:val="20"/>
        </w:rPr>
        <w:t>2.4.3.1. Στον (υπό) φάκελο «Δικαιολογητικά Συμμετοχής – Τεχνική Προσφορά»</w:t>
      </w:r>
      <w:bookmarkEnd w:id="37"/>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στοιχεία και δικαιολογητικά για την συμμετοχή των προσφερόντων στη διαγωνιστική διαδικασία περιλαμβάνουν: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w:t>
      </w:r>
      <w:proofErr w:type="spellStart"/>
      <w:r w:rsidRPr="0089503C">
        <w:rPr>
          <w:rFonts w:ascii="Comic Sans MS" w:hAnsi="Comic Sans MS"/>
          <w:sz w:val="20"/>
          <w:szCs w:val="20"/>
        </w:rPr>
        <w:t>Tο</w:t>
      </w:r>
      <w:proofErr w:type="spellEnd"/>
      <w:r w:rsidRPr="0089503C">
        <w:rPr>
          <w:rFonts w:ascii="Comic Sans MS" w:hAnsi="Comic Sans MS"/>
          <w:sz w:val="20"/>
          <w:szCs w:val="20"/>
        </w:rPr>
        <w:t xml:space="preserve">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proofErr w:type="spellStart"/>
      <w:r w:rsidRPr="0089503C">
        <w:rPr>
          <w:rFonts w:ascii="Comic Sans MS" w:hAnsi="Comic Sans MS"/>
          <w:sz w:val="20"/>
          <w:szCs w:val="20"/>
        </w:rPr>
        <w:t>doc</w:t>
      </w:r>
      <w:proofErr w:type="spellEnd"/>
      <w:r w:rsidRPr="0089503C">
        <w:rPr>
          <w:rFonts w:ascii="Comic Sans MS" w:hAnsi="Comic Sans MS"/>
          <w:sz w:val="20"/>
          <w:szCs w:val="20"/>
        </w:rPr>
        <w:t xml:space="preserve">, στη διαδικτυακή πύλη </w:t>
      </w:r>
      <w:proofErr w:type="spellStart"/>
      <w:r w:rsidRPr="0089503C">
        <w:rPr>
          <w:rFonts w:ascii="Comic Sans MS" w:hAnsi="Comic Sans MS"/>
          <w:sz w:val="20"/>
          <w:szCs w:val="20"/>
        </w:rPr>
        <w:t>www.promitheus.gov.gr</w:t>
      </w:r>
      <w:proofErr w:type="spellEnd"/>
      <w:r w:rsidRPr="0089503C">
        <w:rPr>
          <w:rFonts w:ascii="Comic Sans MS" w:hAnsi="Comic Sans MS"/>
          <w:sz w:val="20"/>
          <w:szCs w:val="20"/>
        </w:rPr>
        <w:t xml:space="preserve"> του ΕΣΗΔΗΣ και αποτελεί αναπόσπαστο τμήμα της διακήρυξης (Παράρτημα ΙΙ),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εγγύηση συμμετοχής, σύμφωνα με </w:t>
      </w:r>
      <w:proofErr w:type="spellStart"/>
      <w:r w:rsidRPr="0089503C">
        <w:rPr>
          <w:rFonts w:ascii="Comic Sans MS" w:hAnsi="Comic Sans MS"/>
          <w:sz w:val="20"/>
          <w:szCs w:val="20"/>
        </w:rPr>
        <w:t>τo</w:t>
      </w:r>
      <w:proofErr w:type="spellEnd"/>
      <w:r w:rsidRPr="0089503C">
        <w:rPr>
          <w:rFonts w:ascii="Comic Sans MS" w:hAnsi="Comic Sans MS"/>
          <w:sz w:val="20"/>
          <w:szCs w:val="20"/>
        </w:rPr>
        <w:t xml:space="preserve"> άρθρο 72 του Ν.4412/2016 και τις παραγράφους 2.1.5 και 2.2.2 της παρούσας διακήρυξης.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89503C">
        <w:rPr>
          <w:rFonts w:ascii="Comic Sans MS" w:hAnsi="Comic Sans MS"/>
          <w:sz w:val="20"/>
          <w:szCs w:val="20"/>
        </w:rPr>
        <w:t>ουν</w:t>
      </w:r>
      <w:proofErr w:type="spellEnd"/>
      <w:r w:rsidRPr="0089503C">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2.4.3.2 H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w:t>
      </w:r>
      <w:proofErr w:type="spellStart"/>
      <w:r w:rsidRPr="0089503C">
        <w:rPr>
          <w:rFonts w:ascii="Comic Sans MS" w:hAnsi="Comic Sans MS"/>
          <w:sz w:val="20"/>
          <w:szCs w:val="20"/>
        </w:rPr>
        <w:t>προσπέκτους</w:t>
      </w:r>
      <w:proofErr w:type="spellEnd"/>
      <w:r w:rsidRPr="0089503C">
        <w:rPr>
          <w:rFonts w:ascii="Comic Sans MS" w:hAnsi="Comic Sans MS"/>
          <w:sz w:val="20"/>
          <w:szCs w:val="20"/>
        </w:rPr>
        <w:t xml:space="preserve">, πίνακες γευμάτων κτλ), βάσει των οποίων θα αξιολογηθεί η καταλληλόλητα των προσφερόμενων ειδών, με βάση το κριτήριο ανάθεσης, σύμφωνα με τα αναλυτικώς αναφερόμενα στο ως άνω Παράρτημα.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οικονομικοί φορείς αναφέρουν τα είδη της σύμβασης που προτίθενται να αναθέσουν υπό μορφή υπεργολαβίας σε τρίτους, καθώς και τους υπεργολάβους που προτείνουν.</w:t>
      </w:r>
    </w:p>
    <w:p w:rsidR="0089503C" w:rsidRPr="0089503C" w:rsidRDefault="0089503C" w:rsidP="00220D33">
      <w:pPr>
        <w:spacing w:line="276" w:lineRule="auto"/>
        <w:rPr>
          <w:rFonts w:ascii="Comic Sans MS" w:hAnsi="Comic Sans MS"/>
          <w:sz w:val="20"/>
          <w:szCs w:val="20"/>
        </w:rPr>
      </w:pPr>
      <w:bookmarkStart w:id="38" w:name="_Toc14094760"/>
      <w:r w:rsidRPr="0089503C">
        <w:rPr>
          <w:rFonts w:ascii="Comic Sans MS" w:hAnsi="Comic Sans MS"/>
          <w:sz w:val="20"/>
          <w:szCs w:val="20"/>
        </w:rPr>
        <w:t>2.4.4</w:t>
      </w:r>
      <w:r w:rsidRPr="0089503C">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8"/>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Οικονομική Προσφορά συντάσσεται με βάση το αναγραφόμενο στην παρούσα κριτήριο ανάθεσης όπως ορίζεται κατωτέρω.</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Α. Τιμές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τιμή του προς προμήθεια υλικού δίνεται  σε ευρώ ανά μονάδα.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 στο ηλεκτρονικό σύστημα δεν μπορεί να αποτυπωθεί αναλυτικά η οικονομική προσφορά, ο προσφέρων θα επισυνάψει στον (</w:t>
      </w:r>
      <w:proofErr w:type="spellStart"/>
      <w:r w:rsidRPr="0089503C">
        <w:rPr>
          <w:rFonts w:ascii="Comic Sans MS" w:hAnsi="Comic Sans MS"/>
          <w:sz w:val="20"/>
          <w:szCs w:val="20"/>
        </w:rPr>
        <w:t>υπο</w:t>
      </w:r>
      <w:proofErr w:type="spellEnd"/>
      <w:r w:rsidRPr="0089503C">
        <w:rPr>
          <w:rFonts w:ascii="Comic Sans MS" w:hAnsi="Comic Sans MS"/>
          <w:sz w:val="20"/>
          <w:szCs w:val="20"/>
        </w:rPr>
        <w:t>)</w:t>
      </w:r>
      <w:proofErr w:type="spellStart"/>
      <w:r w:rsidRPr="0089503C">
        <w:rPr>
          <w:rFonts w:ascii="Comic Sans MS" w:hAnsi="Comic Sans MS"/>
          <w:sz w:val="20"/>
          <w:szCs w:val="20"/>
        </w:rPr>
        <w:t>φάκελλο</w:t>
      </w:r>
      <w:proofErr w:type="spellEnd"/>
      <w:r w:rsidRPr="0089503C">
        <w:rPr>
          <w:rFonts w:ascii="Comic Sans MS" w:hAnsi="Comic Sans MS"/>
          <w:sz w:val="20"/>
          <w:szCs w:val="20"/>
        </w:rPr>
        <w:t xml:space="preserve"> “οικονομική προσφορά” την ηλεκτρονική οικονομική προσφορά του ψηφιακά υπογεγραμμένη και τα σχετικά ηλεκτρονικά αρχεία σε μορφή </w:t>
      </w:r>
      <w:proofErr w:type="spellStart"/>
      <w:r w:rsidRPr="0089503C">
        <w:rPr>
          <w:rFonts w:ascii="Comic Sans MS" w:hAnsi="Comic Sans MS"/>
          <w:sz w:val="20"/>
          <w:szCs w:val="20"/>
        </w:rPr>
        <w:t>pdf</w:t>
      </w:r>
      <w:proofErr w:type="spellEnd"/>
      <w:r w:rsidRPr="0089503C">
        <w:rPr>
          <w:rFonts w:ascii="Comic Sans MS" w:hAnsi="Comic Sans MS"/>
          <w:sz w:val="20"/>
          <w:szCs w:val="20"/>
        </w:rPr>
        <w:t>.]</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89503C" w:rsidRPr="00220D33" w:rsidRDefault="0089503C" w:rsidP="00220D33">
      <w:pPr>
        <w:spacing w:line="276" w:lineRule="auto"/>
        <w:rPr>
          <w:rFonts w:ascii="Comic Sans MS" w:hAnsi="Comic Sans MS"/>
          <w:b/>
          <w:sz w:val="20"/>
          <w:szCs w:val="20"/>
        </w:rPr>
      </w:pPr>
      <w:bookmarkStart w:id="39" w:name="_Toc14094761"/>
      <w:r w:rsidRPr="00220D33">
        <w:rPr>
          <w:rFonts w:ascii="Comic Sans MS" w:hAnsi="Comic Sans MS"/>
          <w:b/>
          <w:sz w:val="20"/>
          <w:szCs w:val="20"/>
        </w:rPr>
        <w:t>2.4.5</w:t>
      </w:r>
      <w:r w:rsidRPr="00220D33">
        <w:rPr>
          <w:rFonts w:ascii="Comic Sans MS" w:hAnsi="Comic Sans MS"/>
          <w:b/>
          <w:sz w:val="20"/>
          <w:szCs w:val="20"/>
        </w:rPr>
        <w:tab/>
        <w:t>Χρόνος ισχύος των προσφορών</w:t>
      </w:r>
      <w:bookmarkEnd w:id="39"/>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Προσφορά η οποία ορίζει χρόνο ισχύος μικρότερο από τον ανωτέρω προβλεπόμενο απορρίπτεται.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9503C" w:rsidRPr="00220D33" w:rsidRDefault="0089503C" w:rsidP="00220D33">
      <w:pPr>
        <w:spacing w:line="276" w:lineRule="auto"/>
        <w:rPr>
          <w:rFonts w:ascii="Comic Sans MS" w:hAnsi="Comic Sans MS"/>
          <w:b/>
          <w:sz w:val="20"/>
          <w:szCs w:val="20"/>
        </w:rPr>
      </w:pPr>
      <w:bookmarkStart w:id="40" w:name="_Toc14094762"/>
      <w:r w:rsidRPr="00220D33">
        <w:rPr>
          <w:rFonts w:ascii="Comic Sans MS" w:hAnsi="Comic Sans MS"/>
          <w:b/>
          <w:sz w:val="20"/>
          <w:szCs w:val="20"/>
        </w:rPr>
        <w:t>2.4.6</w:t>
      </w:r>
      <w:r w:rsidRPr="00220D33">
        <w:rPr>
          <w:rFonts w:ascii="Comic Sans MS" w:hAnsi="Comic Sans MS"/>
          <w:b/>
          <w:sz w:val="20"/>
          <w:szCs w:val="20"/>
        </w:rPr>
        <w:tab/>
        <w:t>Λόγοι απόρριψης προσφορών</w:t>
      </w:r>
      <w:bookmarkEnd w:id="40"/>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H αναθέτουσα αρχή με βάση τα αποτελέσματα του ελέγχου και της αξιολόγησης των προσφορών, απορρίπτει, σε κάθε περίπτωση, προσφορά:</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κατακύρωσης) της παρούσας,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δ) η οποία είναι εναλλακτική προσφορά,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ζ) η οποία είναι υπό αίρεση,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η οποία θέτει όρο αναπροσαρμογής,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3.</w:t>
      </w:r>
      <w:r w:rsidRPr="00220D33">
        <w:rPr>
          <w:rFonts w:ascii="Comic Sans MS" w:hAnsi="Comic Sans MS"/>
          <w:b/>
          <w:sz w:val="20"/>
          <w:szCs w:val="20"/>
        </w:rPr>
        <w:tab/>
        <w:t xml:space="preserve">ΔΙΕΝΕΡΓΕΙΑ ΔΙΑΔΙΚΑΣΙΑΣ - ΑΞΙΟΛΟΓΗΣΗ ΠΡΟΣΦΟΡΩΝ  </w:t>
      </w:r>
    </w:p>
    <w:p w:rsidR="0089503C" w:rsidRPr="00220D33" w:rsidRDefault="0089503C" w:rsidP="00220D33">
      <w:pPr>
        <w:spacing w:line="276" w:lineRule="auto"/>
        <w:rPr>
          <w:rFonts w:ascii="Comic Sans MS" w:hAnsi="Comic Sans MS"/>
          <w:b/>
          <w:sz w:val="20"/>
          <w:szCs w:val="20"/>
        </w:rPr>
      </w:pPr>
      <w:bookmarkStart w:id="41" w:name="_Toc14094763"/>
      <w:r w:rsidRPr="00220D33">
        <w:rPr>
          <w:rFonts w:ascii="Comic Sans MS" w:hAnsi="Comic Sans MS"/>
          <w:b/>
          <w:sz w:val="20"/>
          <w:szCs w:val="20"/>
        </w:rPr>
        <w:t>3.1</w:t>
      </w:r>
      <w:r w:rsidRPr="00220D33">
        <w:rPr>
          <w:rFonts w:ascii="Comic Sans MS" w:hAnsi="Comic Sans MS"/>
          <w:b/>
          <w:sz w:val="20"/>
          <w:szCs w:val="20"/>
        </w:rPr>
        <w:tab/>
        <w:t>Αποσφράγιση και αξιολόγηση προσφορών</w:t>
      </w:r>
      <w:bookmarkEnd w:id="41"/>
      <w:r w:rsidRPr="00220D33">
        <w:rPr>
          <w:rFonts w:ascii="Comic Sans MS" w:hAnsi="Comic Sans MS"/>
          <w:b/>
          <w:sz w:val="20"/>
          <w:szCs w:val="20"/>
        </w:rPr>
        <w:t xml:space="preserve"> </w:t>
      </w:r>
    </w:p>
    <w:p w:rsidR="0089503C" w:rsidRPr="00220D33" w:rsidRDefault="0089503C" w:rsidP="00220D33">
      <w:pPr>
        <w:spacing w:line="276" w:lineRule="auto"/>
        <w:rPr>
          <w:rFonts w:ascii="Comic Sans MS" w:hAnsi="Comic Sans MS"/>
          <w:b/>
          <w:sz w:val="20"/>
          <w:szCs w:val="20"/>
        </w:rPr>
      </w:pPr>
      <w:bookmarkStart w:id="42" w:name="_Toc14094764"/>
      <w:r w:rsidRPr="00220D33">
        <w:rPr>
          <w:rFonts w:ascii="Comic Sans MS" w:hAnsi="Comic Sans MS"/>
          <w:b/>
          <w:sz w:val="20"/>
          <w:szCs w:val="20"/>
        </w:rPr>
        <w:t>3.1.1</w:t>
      </w:r>
      <w:r w:rsidRPr="00220D33">
        <w:rPr>
          <w:rFonts w:ascii="Comic Sans MS" w:hAnsi="Comic Sans MS"/>
          <w:b/>
          <w:sz w:val="20"/>
          <w:szCs w:val="20"/>
        </w:rPr>
        <w:tab/>
        <w:t>Ηλεκτρονική αποσφράγιση προσφορών</w:t>
      </w:r>
      <w:bookmarkEnd w:id="42"/>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Ηλεκτρονική Αποσφράγιση του (υπό)φακέλου «Δικαιολογητικά Συμμετοχής-Τεχνική Προσφορά» την …..-08-2019 ημέρα ………….. και ώρα 10:00.</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Ηλεκτρονική Αποσφράγιση του (υπό)φακέλου «Οικονομική Προσφορά», κατά την ημερομηνία και ώρα που θα ορίσει η αναθέτουσα αρχή.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Με την αποσφράγιση των ως άνω φακέλων, ανά στάδιο, κάθε προσφέρων που συνεχίζει σε επόμενο στάδιο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9503C" w:rsidRPr="0089503C" w:rsidRDefault="0089503C" w:rsidP="00220D33">
      <w:pPr>
        <w:spacing w:line="276" w:lineRule="auto"/>
        <w:rPr>
          <w:rFonts w:ascii="Comic Sans MS" w:hAnsi="Comic Sans MS"/>
          <w:sz w:val="20"/>
          <w:szCs w:val="20"/>
        </w:rPr>
      </w:pPr>
      <w:bookmarkStart w:id="43" w:name="_Toc14094765"/>
      <w:r w:rsidRPr="0089503C">
        <w:rPr>
          <w:rFonts w:ascii="Comic Sans MS" w:hAnsi="Comic Sans MS"/>
          <w:sz w:val="20"/>
          <w:szCs w:val="20"/>
        </w:rPr>
        <w:t>3.1.2</w:t>
      </w:r>
      <w:r w:rsidRPr="0089503C">
        <w:rPr>
          <w:rFonts w:ascii="Comic Sans MS" w:hAnsi="Comic Sans MS"/>
          <w:sz w:val="20"/>
          <w:szCs w:val="20"/>
        </w:rPr>
        <w:tab/>
        <w:t>Αξιολόγηση προσφορών</w:t>
      </w:r>
      <w:bookmarkEnd w:id="43"/>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Ειδικότερα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89503C">
        <w:rPr>
          <w:rFonts w:ascii="Comic Sans MS" w:hAnsi="Comic Sans MS"/>
          <w:sz w:val="20"/>
          <w:szCs w:val="20"/>
        </w:rPr>
        <w:t>υπο</w:t>
      </w:r>
      <w:proofErr w:type="spellEnd"/>
      <w:r w:rsidRPr="0089503C">
        <w:rPr>
          <w:rFonts w:ascii="Comic Sans MS" w:hAnsi="Comic Sans MS"/>
          <w:sz w:val="20"/>
          <w:szCs w:val="20"/>
        </w:rPr>
        <w:t>)φακέλου των οικονομικών προσφορών.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89503C">
        <w:rPr>
          <w:rFonts w:ascii="Comic Sans MS" w:hAnsi="Comic Sans MS"/>
          <w:sz w:val="20"/>
          <w:szCs w:val="20"/>
        </w:rPr>
        <w:t>υποβληθεισών</w:t>
      </w:r>
      <w:proofErr w:type="spellEnd"/>
      <w:r w:rsidRPr="0089503C">
        <w:rPr>
          <w:rFonts w:ascii="Comic Sans MS" w:hAnsi="Comic Sans MS"/>
          <w:sz w:val="20"/>
          <w:szCs w:val="20"/>
        </w:rPr>
        <w:t xml:space="preserve"> οικονομικών προσφορών.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 προς έγκριση.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Κατά της ανωτέρω απόφασης χωρεί προδικαστική προσφυγή, σύμφωνα με τα οριζόμενα στο άρθρο 3.4 της παρούσας.</w:t>
      </w:r>
    </w:p>
    <w:p w:rsidR="0089503C" w:rsidRPr="0089503C" w:rsidRDefault="0089503C" w:rsidP="00220D33">
      <w:pPr>
        <w:spacing w:line="276" w:lineRule="auto"/>
        <w:rPr>
          <w:rFonts w:ascii="Comic Sans MS" w:hAnsi="Comic Sans MS"/>
          <w:sz w:val="20"/>
          <w:szCs w:val="20"/>
        </w:rPr>
      </w:pPr>
      <w:bookmarkStart w:id="44" w:name="_Toc14094766"/>
      <w:r w:rsidRPr="0089503C">
        <w:rPr>
          <w:rFonts w:ascii="Comic Sans MS" w:hAnsi="Comic Sans MS"/>
          <w:sz w:val="20"/>
          <w:szCs w:val="20"/>
        </w:rPr>
        <w:t>3.2</w:t>
      </w:r>
      <w:r w:rsidRPr="0089503C">
        <w:rPr>
          <w:rFonts w:ascii="Comic Sans MS" w:hAnsi="Comic Sans MS"/>
          <w:sz w:val="20"/>
          <w:szCs w:val="20"/>
        </w:rPr>
        <w:tab/>
        <w:t>Πρόσκληση υποβολής δικαιολογητικών κατακύρωσης - Δικαιολογητικά κατακύρωσης</w:t>
      </w:r>
      <w:bookmarkEnd w:id="44"/>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89503C">
        <w:rPr>
          <w:rFonts w:ascii="Comic Sans MS" w:hAnsi="Comic Sans MS"/>
          <w:sz w:val="20"/>
          <w:szCs w:val="20"/>
        </w:rPr>
        <w:t>pdf</w:t>
      </w:r>
      <w:proofErr w:type="spellEnd"/>
      <w:r w:rsidRPr="0089503C">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i)  κατά τον έλεγχο των παραπάνω δικαιολογητικών διαπιστωθεί ότι τα στοιχεία που δηλώθηκαν με το Τ.Ε.Υ.Δ., είναι ψευδή ή ανακριβή, 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ii)  δεν υποβληθούν στο προκαθορισμένο χρονικό διάστημα τα απαιτούμενα πρωτότυπα ή αντίγραφα των παραπάνω δικαιολογητικών 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2.2.6 (κριτήρια ποιοτικής επιλογής) της παρούσας,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9503C">
        <w:rPr>
          <w:rFonts w:ascii="Comic Sans MS" w:hAnsi="Comic Sans MS"/>
          <w:sz w:val="20"/>
          <w:szCs w:val="20"/>
        </w:rPr>
        <w:t>οψιγενείς</w:t>
      </w:r>
      <w:proofErr w:type="spellEnd"/>
      <w:r w:rsidRPr="0089503C">
        <w:rPr>
          <w:rFonts w:ascii="Comic Sans MS" w:hAnsi="Comic Sans MS"/>
          <w:sz w:val="20"/>
          <w:szCs w:val="20"/>
        </w:rPr>
        <w:t xml:space="preserve"> μεταβολές), δεν καταπίπτει υπέρ της αναθέτουσας αρχής η εγγύηση συμμετοχής του.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2.2.4 -2.2.6 της παρούσας διακήρυξης, η διαδικασία ματαιώνεται.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 xml:space="preserve">Μετά την αξιολόγηση των προσφορών, η επιτροπή διαγωνισμού ειδοποιεί ηλεκτρονικά μέσω του συστήματος τον προσφέροντα, στον οποίο πρόκειται να γίνει η κατακύρωση («υποψήφιο ανάδοχο»), να υποβάλει εντός προθεσμίας δέκα (10) ημερών από την κοινοποίηση της σχετικής έγγραφης ειδοποίησης σε αυτόν, τα πρωτότυπα ή αντίγραφα, που εκδίδονται, σύμφωνα με τις διατάξεις του άρθρου 1 του ν. 4250/2014 (A' 74) των δικαιολογητικών, όπως καθορίζονται στο παρόν άρθρο, ως αποδεικτικά στοιχεία για την πλήρωση των κριτηρίων της μη συνδρομής λόγων αποκλεισμού και της πλήρωσης των κριτηρίων ποιοτικής επιλογής,. </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 xml:space="preserve">Ο οικονομικός φορέας στον οποίο πρόκειται να γίνει η κατακύρωση υποβάλλει μέσω του Συστήματος τα δικαιολογητικά που περιγράφονται ως κατωτέρω στο παρόν άρθρο. Με την παραλαβή των ως άνω δικαιολογητικών, το Σύστημα εκδίδει επιβεβαίωση της παραλαβής τους και αποστέλλει ενημερωτικό ηλεκτρονικό μήνυμα σε αυτόν στον οποίο πρόκειται να γίνει η κατακύρωση. </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Τα δικαιολογητικά προσκομίζονται από τον προσφέροντα  εντός (3) εργασίμων     ημερών από την ηλεκτρονική υποβολή και σε έντυπη μορφή (πρωτότυπο ή  ακριβές αντίγραφο  σύμφωνα με τις διατάξεις του άρθρου 1 Ν.4250/14) στην αρμόδια υπηρεσία, σε σφραγισμένο φάκελο ο οποίος παραδίδεται στο αρμόδιο όργανο αξιολόγησης.</w:t>
      </w:r>
      <w:r w:rsidRPr="0089503C">
        <w:rPr>
          <w:rFonts w:ascii="Comic Sans MS" w:hAnsi="Comic Sans MS"/>
          <w:sz w:val="20"/>
          <w:szCs w:val="20"/>
        </w:rPr>
        <w:t xml:space="preserve"> Τα αποδεικτικά τα οποία αποτελούν ιδιωτικά έγγραφα μπορεί να γίνονται αποδεκτά και  με απλή φωτοτυπία εφόσον συνυποβάλλεται υπεύθυνη δήλωση στην οποία βεβαιώνεται η ακρίβεια τους</w:t>
      </w:r>
      <w:r w:rsidRPr="0089503C">
        <w:rPr>
          <w:rFonts w:ascii="Comic Sans MS" w:eastAsia="Calibri" w:hAnsi="Comic Sans MS"/>
          <w:sz w:val="20"/>
          <w:szCs w:val="20"/>
        </w:rPr>
        <w:t xml:space="preserve"> .Τα δικαιολογητικά αποσφραγίζονται και ελέγχονται κατά τη διαδικασία που προβλέπεται στο άρθρο 103 Ν.4412/16 </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 xml:space="preserve">H αναθέτουσα αρχή δέχεται ως επαρκή απόδειξη του ότι ο οικονομικός φορέας δεν εμπίπτει σε καμία από τις περιπτώσεις που αναφέρονται στο άρθρο 73 του Ν. 4412/16 (Α΄147), όπως περιγράφονται στο άρθρο 7 της παρούσας: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ΓΙΑ ΤΟΥΣ  ΕΛΛΗΝΕΣ ΠΟΛΙΤΕΣ: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(1) Απόσπασμα ποινικού μητρώου που έχει εκδοθεί έως τρείς μήνες πριν την υποβολή του πριν από την κοινοποίηση της ως άνω σχετικής ειδοποίησης, από το οποίο να προκύπτει, ότι δεν έχουν εις βάρος τους αμετάκλητη  καταδικαστική απόφαση, για κάποιο αδίκημα από τα αναφερόμενα της παρ. 1 του άρθρου 73 του Ν. 4412/2016 ήτοι :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Συμμετοχή σε εγκληματική οργάνωση, δωροδοκία, απάτη, νομιμοποίηση εσόδων από παράνομες δραστηριότητες, παιδική εργασία και άλλες μορφές εμπορίας ανθρώπων,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Σημειώνεται ότι σε περίπτωση που το απόσπασμα ποινικού μητρώου φέρει καταδικαστικές αποφάσεις, οι συμμετέχοντες θα πρέπει να προσκομίσουν τις αναφερόμενες σε αυτό καταδικαστικές αποφάσεις.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υποχρέωση του προηγούμενου εδαφίου αφορά ιδίως: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αα)Στις περιπτώσεις εταιρειών περιορισμένης ευθύνης (Ε.Π.Ε.) , προσωπικών εταιρειών (Ο.Ε. και Ε.Ε.)και (IKE) ιδιωτικών κεφαλαιουχικών εταιρειών, στους διαχειριστές.</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ββ</w:t>
      </w:r>
      <w:proofErr w:type="spellEnd"/>
      <w:r w:rsidRPr="0089503C">
        <w:rPr>
          <w:rFonts w:ascii="Comic Sans MS" w:hAnsi="Comic Sans MS"/>
          <w:sz w:val="20"/>
          <w:szCs w:val="20"/>
        </w:rPr>
        <w:t>) Στις περιπτώσεις ανωνύμων εταιρειών (Α.Ε.), αφορά  τον Διευθύνοντα Σύμβουλο, καθώς και όλα τα μέλη του Διοικητικού Συμβουλίου.</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γγ</w:t>
      </w:r>
      <w:proofErr w:type="spellEnd"/>
      <w:r w:rsidRPr="0089503C">
        <w:rPr>
          <w:rFonts w:ascii="Comic Sans MS" w:hAnsi="Comic Sans MS"/>
          <w:sz w:val="20"/>
          <w:szCs w:val="20"/>
        </w:rPr>
        <w:t xml:space="preserve">) στις περιπτώσεις των συνεταιρισμών τα μέλη του Διοικητικού Συμβουλίου </w:t>
      </w:r>
    </w:p>
    <w:p w:rsidR="0089503C" w:rsidRPr="0089503C" w:rsidRDefault="0089503C" w:rsidP="00220D33">
      <w:pPr>
        <w:spacing w:line="276" w:lineRule="auto"/>
        <w:rPr>
          <w:rFonts w:ascii="Comic Sans MS" w:hAnsi="Comic Sans MS"/>
          <w:sz w:val="20"/>
          <w:szCs w:val="20"/>
        </w:rPr>
      </w:pPr>
      <w:proofErr w:type="spellStart"/>
      <w:r w:rsidRPr="0089503C">
        <w:rPr>
          <w:rFonts w:ascii="Comic Sans MS" w:hAnsi="Comic Sans MS"/>
          <w:sz w:val="20"/>
          <w:szCs w:val="20"/>
        </w:rPr>
        <w:t>δδ</w:t>
      </w:r>
      <w:proofErr w:type="spellEnd"/>
      <w:r w:rsidRPr="0089503C">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 xml:space="preserve"> (2) Πιστοποιητικό  που έχει εκδοθεί έως τρείς μήνες πριν την υποβολή του πριν από την κοινοποίηση της ως άνω σχετικής έγγραφης ειδοποίησης, από το οποίο να προκύπτει ότι δεν τελούν υπό πτώχευση, δεν έχουν υπαχθεί σε διαδικασία εξυγίανσης, ειδικής εκκαθάρισης η δεν τελούν υπό αναγκαστική διαχείριση από εκκαθαριστή η από δικαστήριο η δεν έχουν υπαχθεί σε διαδικασία πτωχευτικού συμβιβασμού η δεν έχουν αναστείλει τις επιχειρηματικές τους δραστηριότητες η δεν βρίσκονται σε οποιαδήποτε ανάλογη κατάσταση προκύπτουσα από παρόμοια διαδικασία, προβλεπόμενη σε εθνικές διατάξεις νόμου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(3) Πιστοποιητικό που εκδίδεται από αρμόδια κατά περίπτωση αρχή, από το οποίο να προκύπτει ότι κατά την ημερομηνία της ως άνω σχετικής ειδοποίησης, είναι ενήμεροι ως προς τις υποχρεώσεις τους που αφορούν τις εισφορές κοινωνικής ασφάλισης (κύριας και επικουρικής) καθώς και ως προς τις φορολογικές υποχρεώσεις τους.</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Τα ανωτέρω πιστοποιητικά αυτά πρέπει να είναι εν ισχύ κατά το χρόνο υποβολής τους ,άλλως ,στην περίπτωση που δεν αναφέρεται χρόνος ισχύος ,να έχουν εκδοθεί έως τρείς (3) μήνες  πριν από την υποβολή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(4) Πιστοποιητικό του οικείου Επιμελητηρίου, που έχει εκδοθεί έως τριάντα (30) εργάσιμες  μέρες από την υποβολή του, με το οποίο θα πιστοποιείται αφενός η εγγραφή τους σε αυτό και το ειδικό επάγγελμά τους, κατά την καταληκτική ημερομηνία υποβολής προσφορών, και αφετέρου ότι εξακολουθούν να παραμένουν εγγεγραμμένοι μέχρι της επίδοσης της ως άνω σχετικής ειδοποίησης.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(5)  Τα νομιμοποιητικά έγγραφα που έχουν εκδοθεί έως τριάντα (30) εργάσιμες  ημέρες πριν  από την υποβολή τους ως ακολούθως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ΓΙΑ ΦΥΣΙΚΑ ΠΡΟΣΩΠΑ: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Έναρξη Επιτηδεύματος από την αντίστοιχη Δημόσια Οικονομική Υπηρεσία  </w:t>
      </w:r>
      <w:proofErr w:type="spellStart"/>
      <w:r w:rsidRPr="0089503C">
        <w:rPr>
          <w:rFonts w:ascii="Comic Sans MS" w:hAnsi="Comic Sans MS"/>
          <w:sz w:val="20"/>
          <w:szCs w:val="20"/>
        </w:rPr>
        <w:t>΄καθώς</w:t>
      </w:r>
      <w:proofErr w:type="spellEnd"/>
      <w:r w:rsidRPr="0089503C">
        <w:rPr>
          <w:rFonts w:ascii="Comic Sans MS" w:hAnsi="Comic Sans MS"/>
          <w:sz w:val="20"/>
          <w:szCs w:val="20"/>
        </w:rPr>
        <w:t xml:space="preserve">   και τις μεταβολές του.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(6) Τα παραστατικά εκπροσώπησης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α. Παραστατικό εκπροσώπησης φυσικών προσώπων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Εφόσον συμμετέχουν στο διαγωνισμό με αντιπρόσωπό/ εκπρόσωπό τους, απαιτείται συμβολαιογραφικό πληρεξούσιο ή έγγραφη εξουσιοδότηση θεωρημένη για το γνήσιο της υπογραφής από οποιαδήποτε δημόσια αρχή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ΓΙΑ  ΗΜΕΔΑΠΑ ΝΟΜΙΚΑ ΠΡΟΣΩΠΑ:</w:t>
      </w:r>
    </w:p>
    <w:p w:rsidR="0089503C" w:rsidRPr="0089503C" w:rsidRDefault="0089503C" w:rsidP="00220D33">
      <w:pPr>
        <w:spacing w:line="276" w:lineRule="auto"/>
        <w:rPr>
          <w:rFonts w:ascii="Comic Sans MS" w:eastAsia="Calibri" w:hAnsi="Comic Sans MS"/>
          <w:sz w:val="20"/>
          <w:szCs w:val="20"/>
        </w:rPr>
      </w:pPr>
      <w:r w:rsidRPr="0089503C">
        <w:rPr>
          <w:rFonts w:ascii="Comic Sans MS" w:hAnsi="Comic Sans MS"/>
          <w:sz w:val="20"/>
          <w:szCs w:val="20"/>
        </w:rPr>
        <w:t>Τα παραπάνω κατά περίπτωση δικαιολογητικά για τους Έλληνες πολίτες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Νομιμοποιητικά έγγραφα  νομικών προσώπων ως ακολούθως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β.1)Για Ημεδαπά νομικά πρόσωπα με τη μορφή Ανωνύμου Εταιρείας (ΑΕ) ή Εταιρείας Περιορισμένης Ευθύνης (ΕΠΕ)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Το τηρούμενο στην αρμόδια κατά περίπτωση διοικητική ή δικαστική αρχή τελευταίο ισχύον καταστατικό της συμμετέχουσας στο διαγωνισμό εταιρείας,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Βεβαίωση της αρμόδιας κατά περίπτωση διοικητικής ή δικαστικής αρχής, από την οποία να προκύπτει η αρχική καταχώρηση της εταιρείας, καθώς και οι τυχόν μεταβολές που έχουν επέλθει στο νομικό πρόσωπο και τα όργανα διοίκησης αυτής, με ανάλογη μνεία στα αντίστοιχα ΦΕΚ.</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Β.2) Για Ημεδαπά νομικά πρόσωπα με τη μορφή προσωπικής εταιρείας (ΟΕ ή ΕΕ  η Ι.Κ.Ε)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Το συμφωνητικό σύστασης της εταιρείας και όλων των τροποποιήσεων αυτού, καθώς και το τελευταίο σε ισχύ καταστατικό της εταιρείας.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Πιστοποιητικό περί μεταβολών της εταιρείας από την αρμόδια αρχή.</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Παραστατικά  εκπροσώπησης νομικών  προσώπων  ως ακολούθως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Πρακτικά αποφάσεων του Διοικητικού Συμβουλίου (σε περίπτωση Α.Ε.), απόφαση των διαχειριστών (σε περίπτωση Ε.Π.Ε. ή Ο.Ε. ή Ε.Ε.) ή απόφαση του δεσμεύοντος φυσικού προσώπου ή οργάνου, κάθε προσφέροντος για την έγκριση συμμετοχής του στο διαγωνισμό, για τον ορισμό του νομίμου εκπροσώπου καθώς και του τυχόν αντικλήτου του στο διαγωνισμό (εκτός εάν η εξουσία προς εκπροσώπηση του υπογράφοντος απορρέει από το καταστατικό ή άλλη πράξη που έχει δημοσιευθεί κατά τις κείμενες διατάξεις).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Στην περίπτωση κοινοπραξίας προσκομίζεται το ιδιωτικό συμφωνητικό σύστασης της κοινοπραξίας.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Σε  περίπτωση ένωσης, πρακτικά αποφάσεων του Διοικητικού Συμβουλίου (σε περίπτωση Α.Ε.) ή απόφαση των διαχειριστών (σε περίπτωση Ε.Π.Ε. ή Ο.Ε. ή Ε.Ε. η Ι.Κ.Ε)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ΓΙΑ ΦΥΣΙΚΑ ΚΑΙ ΝΟΜΙΚΑ ΑΛΛΟΔΑΠΑ ΠΡΟΣΩΠΑ: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παραπάνω κατά περίπτωση δικαιολογητικά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Σημειώνεται ειδικά ότι: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Εάν σε κάποια Χώρα βεβαιώνεται από οποιαδήποτε αρχή της, ότι δεν εκδίδονται τα παραπάνω έγγραφα ή πιστοποιητικά, ή αν αυτά δεν καλύπτουν όλες τις ως άνω αναφερόμενες περιπτώσεις, δύναται να αντικατασταθούν από ένορκη βεβαίωση του ενδιαφερόμενου, ή όπου δεν προβλέπεται η ένορκη βεβαίωση από υπεύθυνη δήλωση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Στην κατά τα άνω υπεύθυνη δήλωση θα δηλώνεται ότι στην συγκεκριμένη χώρα δεν εκδίδονται τα συγκεκριμένα έγγραφα και ότι δεν συντρέχουν στο συγκεκριμένο πρόσωπο οι ανωτέρω νομικές καταστάσεις.</w:t>
      </w:r>
    </w:p>
    <w:p w:rsidR="0089503C" w:rsidRPr="0089503C" w:rsidRDefault="0089503C" w:rsidP="00220D33">
      <w:pPr>
        <w:spacing w:line="276" w:lineRule="auto"/>
        <w:rPr>
          <w:rFonts w:ascii="Comic Sans MS" w:eastAsia="Calibri" w:hAnsi="Comic Sans MS"/>
          <w:sz w:val="20"/>
          <w:szCs w:val="20"/>
        </w:rPr>
      </w:pPr>
      <w:r w:rsidRPr="0089503C">
        <w:rPr>
          <w:rFonts w:ascii="Comic Sans MS" w:eastAsia="Calibri" w:hAnsi="Comic Sans MS"/>
          <w:sz w:val="20"/>
          <w:szCs w:val="20"/>
        </w:rPr>
        <w:t xml:space="preserve">Τα αλλοδαπά έγγραφα που θα υποβληθούν πρέπει υποχρεωτικά να συνοδεύονται με επικυρωμένη μετάφραση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 ΓΙΑ ΣΥΝΕΤΑΙΡΙΣΜΟΥΣ: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(1) Τα παραπάνω κατά περίπτωση δικαιολογητικά για τους Έλληνες πολίτες,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(2) Βεβαίωση αρμόδιας αρχής ότι ο Συνεταιρισμός λειτουργεί νόμιμα.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 ΓΙΑ ΕΝΩΣΕΙΣ ΠΡΟΣΦΕΡΟΝΤΩΝ ΠΟΥ ΥΠΟΒΑΛΛΟΥΝ ΚΟΙΝΗ ΠΡΟΣΦΟΡΑ: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παραπάνω κατά περίπτωση δικαιολογητικά, για κάθε προσφέροντα που συμμετέχει στην Ένωση.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(7) Δικαιολογητικά απόδειξης επαγγελματικής ικανότητας και οικονομικής επάρκειας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Προς απόδειξη  της   Οικονομικής και χρηματοοικονομικής επάρκεια καθώς και της  τεχνικής ικανότητας  του προσφέροντος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Ισολογισμούς της τελευταίας τριετίας. Σε περίπτωση μη τήρησης ισολογισμών, επικυρωμένα φωτοαντίγραφα των αντίστοιχων Φορολογικών Δηλώσεων ή άλλο δικαιολογητικό, από τα οποία να προκύπτει ότι το ύψος του ετήσιου κύκλου εργασιών κάθε έτους είναι μεγαλύτερο από το ποσό του προϋπολογισμού με ΦΠΑ, της ομάδας ή ομάδων που συμμετέχει, του υπό ανάθεση Έργου.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δραστηριοποιείται, θα πρέπει να είναι μεγαλύτερος από το ποσό του προϋπολογισμού με ΦΠΑ, της ομάδας ή ομάδων που συμμετέχει.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Στην περίπτωση που ο υποψήφιος δεν υποχρεούται στην έκδοση ισολογισμών, υπεύθυνη δήλωση περί του ύψους του συνολικού κύκλου εργασιών κατά τη διάρκεια των τριών (3) τελευταίων χρήσεων με αιτιολόγηση της απαλλαγής του από την υποχρέωση έκδοσης ισολογισμών (π.χ. μνεία νομικής διάταξης κλπ).</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Αποδεικτικά στοιχεία τεκμηρίωσης τεχνικής εμπειρίας. Ελάχιστη προϋπόθεση  τεκμηρίωσης  τεχνικής εμπειρίας , αποτελεί το γεγονός, ο υποψήφιος Ανάδοχος να έχει ολοκληρώσει την υλοποίηση (σε ιδιωτικό ή δημόσιο τομέα), σε δύο (2) αντίστοιχες με τη </w:t>
      </w:r>
      <w:proofErr w:type="spellStart"/>
      <w:r w:rsidRPr="0089503C">
        <w:rPr>
          <w:rFonts w:ascii="Comic Sans MS" w:hAnsi="Comic Sans MS"/>
          <w:sz w:val="20"/>
          <w:szCs w:val="20"/>
        </w:rPr>
        <w:t>προκηρυσσόμενη</w:t>
      </w:r>
      <w:proofErr w:type="spellEnd"/>
      <w:r w:rsidRPr="0089503C">
        <w:rPr>
          <w:rFonts w:ascii="Comic Sans MS" w:hAnsi="Comic Sans MS"/>
          <w:sz w:val="20"/>
          <w:szCs w:val="20"/>
        </w:rPr>
        <w:t>, προμήθειες, τα τελευταία πέντε (5) έτη, επιτυχώς.  Αντίστοιχο έργο ορίζεται ένα έργο, που αφορά σε όμοιο με το δημοπρατούμενο, με ίδιο ή μεγαλύτερο ετήσιο προϋπολογισμό. Εάν η προμήθεια  υλοποιήθηκε σε δημόσιο φορέα, ως στοιχείο τεκμηρίωσης υποβάλλεται βεβαίωση καλής εκτέλεσης που έχει συνταχθεί και αρμοδίως υπογραφεί από την αρμόδια Δημόσια Αρχή. Εάν η προμήθεια υλοποιήθηκε σε  Ιδιωτικό Οργανισμό, ως στοιχείο τεκμηρίωσης υποβάλλεται δήλωση του ιδιώτη Οργανισμού όπως εκπροσωπείται από τον Νόμιμο Εκπρόσωπό ή κατάλληλα εξουσιοδοτημένο πρόσωπο, και όχι η σχετική Σύμβαση Έργου.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(8)Πιστοποιητικά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καθώς και με απαιτούμενα συστήματα η πρότυπα περιβαλλοντικής διαχείρισης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(9)Ένορκη δήλωση ενώπιον συμβολαιογράφου του Νόμιμου εκπροσώπου του οικονομικού φορέα στις ικανότητες του οποίου στηρίζεται ο προσφέρων, ότι θα παρέχει  την δάνεια ικανότητα του ( τεχνική /οικονομική ) στον προσφέροντα για χρονικό διάστημα ίσο τουλάχιστον με το προβλεπόμενο χρόνο υλοποίησης της προμήθειας.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(10)Πιστοποιητικό από τη Διεύθυνση Προγραμματισμού και Συντονισμού της Επιθεώρησης Εργασιακών Σχέσεων ,που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 .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Μέχρι τη πλήρη λειτουργία του πληροφοριακού συστήματος, το πιστοποιητικό ΣΕΠΕ  μπορεί να αντικαθίσταται από υπεύθυνη δήλωση του οικονομικού φορέα, η οποία έχει συνταχθεί μετά την κοινοποίηση της πρόσκλησης, χωρίς να απαιτείται επίσημη δήλωση του ΣΕΠΕ σχετικά  την έκδοση του πιστοποιητικού.</w:t>
      </w:r>
      <w:r w:rsidRPr="0089503C">
        <w:rPr>
          <w:rFonts w:ascii="Comic Sans MS" w:hAnsi="Comic Sans MS"/>
          <w:sz w:val="20"/>
          <w:szCs w:val="20"/>
        </w:rPr>
        <w:br/>
        <w:t>Η ανωτέρω ρύθμιση  καταλαμβάνει και τις εκκρεμείς διαγωνιστικές διαδικασίες για τις οποίες, κατά το χρόνο έναρξης ισχύος του Ν.4605/19 ( ήτοι 1-4-2019 ) δεν έχει εκδοθεί πράξη κατακύρωσης.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Σε περίπτωση που ο προσφέρων οικονομικός φορέας στηρίζεται στις ικανότητες άλλων φορέων ( δάνεια ικανότητα ) ,οι φορείς στην ικανότητα των οποίων στηρίζεται υποχρεούνται στην υποβολή των δικαιολογητικών του παρόντος άρθρου προς απόδειξη ότι πληρούν τα σχετικά κριτήρια επιλογής και ότι δεν συντρέχουν λόγοι αποκλεισμού τους όπως αυτοί περιγράφονται στο άρθρο 7 της παρούσας διακήρυξης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που ο προσφέρων οικονομικός φορέας προτίθεται να αναθέσει οποιοδήποτε τμήμα της σύμβασης σε τρίτους υπό μορφή υπεργολαβίας, οφείλει να δηλώσει τα τμήματα της σύμβασης που προτίθεται να αναθέσει στον υπεργολάβο  και  η αναθέτουσα αρχή επαληθεύει τη συνδρομή των λόγων αποκλεισμού για τους υπεργολάβους, όπως αυτοί περιγράφονται στο άρθρο 7 της παρούσας  διακήρυξης  και με τη προσκόμιση των δικαιολογητικών του παρόντος άρθρου  ,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Αν δεν προσκομισθούν τα παραπάνω δικαιολογητικά ή υπάρχουν ελλείψεις σε αυτά που </w:t>
      </w:r>
      <w:proofErr w:type="spellStart"/>
      <w:r w:rsidRPr="0089503C">
        <w:rPr>
          <w:rFonts w:ascii="Comic Sans MS" w:hAnsi="Comic Sans MS"/>
          <w:sz w:val="20"/>
          <w:szCs w:val="20"/>
        </w:rPr>
        <w:t>υπoβλήθηκαν</w:t>
      </w:r>
      <w:proofErr w:type="spellEnd"/>
      <w:r w:rsidRPr="0089503C">
        <w:rPr>
          <w:rFonts w:ascii="Comic Sans MS" w:hAnsi="Comic Sans MS"/>
          <w:sz w:val="20"/>
          <w:szCs w:val="20"/>
        </w:rPr>
        <w:t xml:space="preserve"> και ο προσωρινός ανάδοχος υποβάλλει εντός της προθεσμίας δέκα(10)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.(παρ 2 άρθρου  103 Ν.4412/16 ).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 κατά τον έλεγχο των παραπάνω δικαιολογητικών διαπιστωθεί ότι τα στοιχεία που δηλώθηκαν, σύμφωνα με το άρθρο 79 είναι ψευδή ή ανακριβή, απορρίπτεται η προσφορά του προσωρινού αναδόχου και, με την επιφύλαξη του άρθρου 104, καταπίπτει υπέρ της αναθέτουσας αρχής η εγγύηση συμμετοχής του, που είχε προσκομισθεί, σύμφωνα με το άρθρο 72, εφόσον είχε προσκομισθεί και 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ματαιώνεται.(παρ 3 άρθρου  103 Ν.4412/16 )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 ο προσωρινός ανάδοχος δεν υποβάλει στο προκαθορισμένο χρονικό διάστημα τα απαιτούμενα πρωτότυπα ή αντίγραφα, των παραπάνω δικαιολογητικών, «απορρίπτεται η προσφορά του προσωρινού αναδόχου» –  και καταπίπτει υπέρ της αναθέτουσας αρχής η εγγύηση συμμετοχής του, που είχε προσκομισθεί, σύμφωνα με το άρθρο 72, εφόσον είχε προσκομισθεί, και 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Αν κανένας από τους προσφέροντες δεν προσκομίζει ένα ή περισσότερα από τα απαιτούμενα έγγραφα και δικαιολογητικά, η διαδικασία ματαιώνεται. (παρ 4 άρθρου  103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 από τα παραπάνω δικαιολογητικά που προσκομίσθηκαν νομίμως και εμπροθέσμως, δεν αποδεικνύεται η μη συνδρομή των λόγων αποκλεισμού των άρθρων 73 και 74 Ν. 4412/2016 η κατακύρωση γίνεται στον προσφέροντα που υπέβαλε την αμέσως επόμενη πλέον συμφέρουσα από οικονομική άποψη προσφορά βάσει των ειδικότερων κριτηρίων ανάθεσης όπως είχαν οριστεί στα έγγραφα της σύμβασης, χωρίς να λαμβάνεται υπόψη η προσφορά του προσφέροντος που απορρίφθηκε. Αν κανένας από τους προσφέροντες δεν αποδείξει ότι πληροί τα κριτήρια η διαδικασία ματαιώνεται. .(παρ 5 άρθρου  103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διαδικασία ελέγχου των παραπάνω δικαιολογητικών ολοκληρώνεται με τη σύνταξη πρακτικού από το αρμόδιο γνωμοδοτικό όργανο (επιτροπή αξιολόγησης) στο οποίο αναγράφεται η τυχόν συμπλήρωση δικαιολογητικών κατά τα οριζόμενα στην παρ 2 του άρθρου 103 Ν.4412/16  και τη διαβίβαση του φακέλου στο αποφαινόμενο όργανο της αναθέτουσας αρχής για τη λήψη απόφασης είτε για τη ματαίωση της διαδικασίας κατά τις παραγράφους 3, 4 ή 5 του άρθρου 103 Ν.4412/16  είτε κατακύρωσης της σύμβασης. Τα αποτελέσματα του ελέγχου των παραπάνω δικαιολογητικών, επικυρώνονται με την απόφαση κατακύρωσης του άρθρου 105 .(παρ 6 άρθρου  103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Όσοι δεν έχουν αποκλεισθεί οριστικά λαμβάνουν γνώση των παραπάνω δικαιολογητικών που κατατέθηκαν, κατά τα οριζόμενα στα έγγραφα της σύμβασης και στις διατάξεις Ν. 4412/16 . (παρ 7 άρθρου  103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89503C">
        <w:rPr>
          <w:rFonts w:ascii="Comic Sans MS" w:hAnsi="Comic Sans MS"/>
          <w:sz w:val="20"/>
          <w:szCs w:val="20"/>
        </w:rPr>
        <w:t>οψιγενείς</w:t>
      </w:r>
      <w:proofErr w:type="spellEnd"/>
      <w:r w:rsidRPr="0089503C">
        <w:rPr>
          <w:rFonts w:ascii="Comic Sans MS" w:hAnsi="Comic Sans MS"/>
          <w:sz w:val="20"/>
          <w:szCs w:val="20"/>
        </w:rPr>
        <w:t xml:space="preserve"> μεταβολές), δεν καταπίπτει υπέρ της αναθέτουσας αρχής η εγγύηση συμμετοχής του.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 του άρθρου 105 Ν. 4412/2016.</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bookmarkStart w:id="45" w:name="_Toc14094767"/>
      <w:r w:rsidRPr="0089503C">
        <w:rPr>
          <w:rFonts w:ascii="Comic Sans MS" w:hAnsi="Comic Sans MS"/>
          <w:sz w:val="20"/>
          <w:szCs w:val="20"/>
        </w:rPr>
        <w:t>3.3</w:t>
      </w:r>
      <w:r w:rsidRPr="0089503C">
        <w:rPr>
          <w:rFonts w:ascii="Comic Sans MS" w:hAnsi="Comic Sans MS"/>
          <w:sz w:val="20"/>
          <w:szCs w:val="20"/>
        </w:rPr>
        <w:tab/>
        <w:t>Κατακύρωση - σύναψη σύμβασης</w:t>
      </w:r>
      <w:bookmarkEnd w:id="45"/>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bookmarkStart w:id="46" w:name="__RefHeading___Toc470009815"/>
      <w:bookmarkEnd w:id="46"/>
      <w:r w:rsidRPr="0089503C">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89503C">
        <w:rPr>
          <w:rFonts w:ascii="Comic Sans MS" w:hAnsi="Comic Sans MS"/>
          <w:sz w:val="20"/>
          <w:szCs w:val="20"/>
        </w:rPr>
        <w:t>επικαιροποιημένα</w:t>
      </w:r>
      <w:proofErr w:type="spellEnd"/>
      <w:r w:rsidRPr="0089503C">
        <w:rPr>
          <w:rFonts w:ascii="Comic Sans MS" w:hAnsi="Comic Sans MS"/>
          <w:sz w:val="20"/>
          <w:szCs w:val="20"/>
        </w:rPr>
        <w:t xml:space="preserve"> τα δικαιολογητικά της παραγράφου 2.2.8.2. και μόνον στην περίπτωση του </w:t>
      </w:r>
      <w:proofErr w:type="spellStart"/>
      <w:r w:rsidRPr="0089503C">
        <w:rPr>
          <w:rFonts w:ascii="Comic Sans MS" w:hAnsi="Comic Sans MS"/>
          <w:sz w:val="20"/>
          <w:szCs w:val="20"/>
        </w:rPr>
        <w:t>προσυμβατικού</w:t>
      </w:r>
      <w:proofErr w:type="spellEnd"/>
      <w:r w:rsidRPr="0089503C">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89503C" w:rsidRPr="0089503C" w:rsidRDefault="0089503C" w:rsidP="00220D33">
      <w:pPr>
        <w:spacing w:line="276" w:lineRule="auto"/>
        <w:rPr>
          <w:rFonts w:ascii="Comic Sans MS" w:hAnsi="Comic Sans MS"/>
          <w:sz w:val="20"/>
          <w:szCs w:val="20"/>
        </w:rPr>
      </w:pPr>
      <w:bookmarkStart w:id="47" w:name="art105_3_c"/>
      <w:r w:rsidRPr="0089503C">
        <w:rPr>
          <w:rFonts w:ascii="Comic Sans MS" w:hAnsi="Comic Sans MS"/>
          <w:sz w:val="20"/>
          <w:szCs w:val="20"/>
        </w:rPr>
        <w:t>γ</w:t>
      </w:r>
      <w:bookmarkEnd w:id="47"/>
      <w:r w:rsidRPr="0089503C">
        <w:rPr>
          <w:rFonts w:ascii="Comic Sans MS" w:hAnsi="Comic Sans MS"/>
          <w:sz w:val="20"/>
          <w:szCs w:val="20"/>
        </w:rPr>
        <w:t>)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w:t>
      </w:r>
      <w:hyperlink r:id="rId18" w:history="1">
        <w:r w:rsidRPr="0089503C">
          <w:rPr>
            <w:rFonts w:ascii="Comic Sans MS" w:hAnsi="Comic Sans MS"/>
            <w:sz w:val="20"/>
            <w:szCs w:val="20"/>
          </w:rPr>
          <w:t>άρθρο 79Α</w:t>
        </w:r>
      </w:hyperlink>
      <w:r w:rsidRPr="0089503C">
        <w:rPr>
          <w:rFonts w:ascii="Comic Sans MS" w:hAnsi="Comic Sans MS"/>
          <w:sz w:val="20"/>
          <w:szCs w:val="20"/>
        </w:rPr>
        <w:t xml:space="preserve">, στην οποία θα δηλώνεται ότι, δεν έχουν επέλθει στο πρόσωπό του </w:t>
      </w:r>
      <w:proofErr w:type="spellStart"/>
      <w:r w:rsidRPr="0089503C">
        <w:rPr>
          <w:rFonts w:ascii="Comic Sans MS" w:hAnsi="Comic Sans MS"/>
          <w:sz w:val="20"/>
          <w:szCs w:val="20"/>
        </w:rPr>
        <w:t>οψιγενείς</w:t>
      </w:r>
      <w:proofErr w:type="spellEnd"/>
      <w:r w:rsidRPr="0089503C">
        <w:rPr>
          <w:rFonts w:ascii="Comic Sans MS" w:hAnsi="Comic Sans MS"/>
          <w:sz w:val="20"/>
          <w:szCs w:val="20"/>
        </w:rPr>
        <w:t xml:space="preserve"> μεταβολές κατά την έννοια του </w:t>
      </w:r>
      <w:hyperlink r:id="rId19" w:anchor="art104" w:history="1">
        <w:r w:rsidRPr="0089503C">
          <w:rPr>
            <w:rFonts w:ascii="Comic Sans MS" w:hAnsi="Comic Sans MS"/>
            <w:sz w:val="20"/>
            <w:szCs w:val="20"/>
          </w:rPr>
          <w:t>άρθρου 104</w:t>
        </w:r>
      </w:hyperlink>
      <w:r w:rsidRPr="0089503C">
        <w:rPr>
          <w:rFonts w:ascii="Comic Sans MS" w:hAnsi="Comic Sans MS"/>
          <w:sz w:val="20"/>
          <w:szCs w:val="20"/>
        </w:rPr>
        <w:t xml:space="preserve"> και μόνον στην περίπτωση του </w:t>
      </w:r>
      <w:proofErr w:type="spellStart"/>
      <w:r w:rsidRPr="0089503C">
        <w:rPr>
          <w:rFonts w:ascii="Comic Sans MS" w:hAnsi="Comic Sans MS"/>
          <w:sz w:val="20"/>
          <w:szCs w:val="20"/>
        </w:rPr>
        <w:t>προσυμβατικού</w:t>
      </w:r>
      <w:proofErr w:type="spellEnd"/>
      <w:r w:rsidRPr="0089503C">
        <w:rPr>
          <w:rFonts w:ascii="Comic Sans MS" w:hAnsi="Comic Sans MS"/>
          <w:sz w:val="20"/>
          <w:szCs w:val="20"/>
        </w:rPr>
        <w:t xml:space="preserve"> ελέγχου ή της άσκησης προδικαστικής προσφυγής κατά της απόφασης κατακύρωσης </w:t>
      </w:r>
      <w:r w:rsidRPr="0089503C">
        <w:rPr>
          <w:rFonts w:ascii="Comic Sans MS" w:hAnsi="Comic Sans MS"/>
          <w:sz w:val="20"/>
          <w:szCs w:val="20"/>
        </w:rPr>
        <w:footnoteReference w:id="2"/>
      </w:r>
      <w:r w:rsidRPr="0089503C">
        <w:rPr>
          <w:rFonts w:ascii="Comic Sans MS" w:hAnsi="Comic Sans MS"/>
          <w:sz w:val="20"/>
          <w:szCs w:val="20"/>
        </w:rPr>
        <w:t>. Η υπεύθυνη δήλωση ελέγχεται από την αρμόδια Επιτροπή Διαγωνισμού, η οποία συντάσσει πρακτικό που συνοδεύει τη σύμβαση.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9503C" w:rsidRPr="00220D33" w:rsidRDefault="0089503C" w:rsidP="00220D33">
      <w:pPr>
        <w:spacing w:line="276" w:lineRule="auto"/>
        <w:rPr>
          <w:rFonts w:ascii="Comic Sans MS" w:hAnsi="Comic Sans MS"/>
          <w:b/>
          <w:sz w:val="20"/>
          <w:szCs w:val="20"/>
        </w:rPr>
      </w:pPr>
      <w:bookmarkStart w:id="48" w:name="_Toc14094768"/>
      <w:r w:rsidRPr="00220D33">
        <w:rPr>
          <w:rFonts w:ascii="Comic Sans MS" w:hAnsi="Comic Sans MS"/>
          <w:b/>
          <w:sz w:val="20"/>
          <w:szCs w:val="20"/>
        </w:rPr>
        <w:t>3.4</w:t>
      </w:r>
      <w:r w:rsidRPr="00220D33">
        <w:rPr>
          <w:rFonts w:ascii="Comic Sans MS" w:hAnsi="Comic Sans MS"/>
          <w:b/>
          <w:sz w:val="20"/>
          <w:szCs w:val="20"/>
        </w:rPr>
        <w:tab/>
        <w:t>Προδικαστικές Προσφυγές - Προσωρινή Δικαστική Προστασία</w:t>
      </w:r>
      <w:bookmarkEnd w:id="48"/>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δέκα (10) ημέρες από την πλήρη, πραγματική ή τεκμαιρόμενη, γνώση της πράξης που βλάπτει τα συμφέροντα του ενδιαφερόμενου οικονομικού φορέα.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89503C">
        <w:rPr>
          <w:rFonts w:ascii="Comic Sans MS" w:hAnsi="Comic Sans MS"/>
          <w:sz w:val="20"/>
          <w:szCs w:val="20"/>
        </w:rPr>
        <w:t>Portable</w:t>
      </w:r>
      <w:proofErr w:type="spellEnd"/>
      <w:r w:rsidRPr="0089503C">
        <w:rPr>
          <w:rFonts w:ascii="Comic Sans MS" w:hAnsi="Comic Sans MS"/>
          <w:sz w:val="20"/>
          <w:szCs w:val="20"/>
        </w:rPr>
        <w:t xml:space="preserve"> </w:t>
      </w:r>
      <w:proofErr w:type="spellStart"/>
      <w:r w:rsidRPr="0089503C">
        <w:rPr>
          <w:rFonts w:ascii="Comic Sans MS" w:hAnsi="Comic Sans MS"/>
          <w:sz w:val="20"/>
          <w:szCs w:val="20"/>
        </w:rPr>
        <w:t>Document</w:t>
      </w:r>
      <w:proofErr w:type="spellEnd"/>
      <w:r w:rsidRPr="0089503C">
        <w:rPr>
          <w:rFonts w:ascii="Comic Sans MS" w:hAnsi="Comic Sans MS"/>
          <w:sz w:val="20"/>
          <w:szCs w:val="20"/>
        </w:rPr>
        <w:t xml:space="preserve"> </w:t>
      </w:r>
      <w:proofErr w:type="spellStart"/>
      <w:r w:rsidRPr="0089503C">
        <w:rPr>
          <w:rFonts w:ascii="Comic Sans MS" w:hAnsi="Comic Sans MS"/>
          <w:sz w:val="20"/>
          <w:szCs w:val="20"/>
        </w:rPr>
        <w:t>Format</w:t>
      </w:r>
      <w:proofErr w:type="spellEnd"/>
      <w:r w:rsidRPr="0089503C">
        <w:rPr>
          <w:rFonts w:ascii="Comic Sans MS" w:hAnsi="Comic Sans MS"/>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89503C">
        <w:rPr>
          <w:rFonts w:ascii="Comic Sans MS" w:hAnsi="Comic Sans MS"/>
          <w:sz w:val="20"/>
          <w:szCs w:val="20"/>
        </w:rPr>
        <w:t>αριθμ</w:t>
      </w:r>
      <w:proofErr w:type="spellEnd"/>
      <w:r w:rsidRPr="0089503C">
        <w:rPr>
          <w:rFonts w:ascii="Comic Sans MS" w:hAnsi="Comic Sans MS"/>
          <w:sz w:val="20"/>
          <w:szCs w:val="20"/>
        </w:rPr>
        <w:t xml:space="preserve">. 56902/215 Υ.Α..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αναθέτουσες αρχές μέσω της λειτουργίας της «Επικοινωνίας» του ΕΣΗΔΗΣ:</w:t>
      </w:r>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 xml:space="preserve">• </w:t>
      </w:r>
      <w:r w:rsidRPr="0089503C">
        <w:rPr>
          <w:rFonts w:ascii="Comic Sans MS" w:hAnsi="Comic Sans MS"/>
          <w:sz w:val="20"/>
          <w:szCs w:val="20"/>
        </w:rPr>
        <w:t xml:space="preserve">κοινοποιούν την προσφυγή σε κάθε ενδιαφερόμενο τρίτο σύμφωνα με τα προβλεπόμενα στην </w:t>
      </w:r>
      <w:proofErr w:type="spellStart"/>
      <w:r w:rsidRPr="0089503C">
        <w:rPr>
          <w:rFonts w:ascii="Comic Sans MS" w:hAnsi="Comic Sans MS"/>
          <w:sz w:val="20"/>
          <w:szCs w:val="20"/>
        </w:rPr>
        <w:t>περ</w:t>
      </w:r>
      <w:proofErr w:type="spellEnd"/>
      <w:r w:rsidRPr="0089503C">
        <w:rPr>
          <w:rFonts w:ascii="Comic Sans MS" w:hAnsi="Comic Sans MS"/>
          <w:sz w:val="20"/>
          <w:szCs w:val="20"/>
        </w:rPr>
        <w:t>. α του πρώτου εδαφίου της παρ.1 του αρ. 365 του ν. 4412/2016.</w:t>
      </w:r>
    </w:p>
    <w:p w:rsidR="0089503C" w:rsidRPr="0089503C" w:rsidRDefault="0089503C" w:rsidP="00220D33">
      <w:pPr>
        <w:spacing w:line="276" w:lineRule="auto"/>
        <w:rPr>
          <w:rFonts w:ascii="Comic Sans MS" w:hAnsi="Comic Sans MS"/>
          <w:sz w:val="20"/>
          <w:szCs w:val="20"/>
        </w:rPr>
      </w:pPr>
      <w:r w:rsidRPr="0089503C">
        <w:rPr>
          <w:rFonts w:ascii="Comic Sans MS" w:eastAsia="Calibri" w:hAnsi="Comic Sans MS"/>
          <w:sz w:val="20"/>
          <w:szCs w:val="20"/>
        </w:rPr>
        <w:t xml:space="preserve">• </w:t>
      </w:r>
      <w:r w:rsidRPr="0089503C">
        <w:rPr>
          <w:rFonts w:ascii="Comic Sans MS" w:hAnsi="Comic Sans MS"/>
          <w:sz w:val="20"/>
          <w:szCs w:val="20"/>
        </w:rPr>
        <w:t xml:space="preserve">διαβιβάζουν στην Αρχή Εξέτασης Προδικαστικών Προσφυγών (ΑΕΠΠ) τα προβλεπόμενα στην </w:t>
      </w:r>
      <w:proofErr w:type="spellStart"/>
      <w:r w:rsidRPr="0089503C">
        <w:rPr>
          <w:rFonts w:ascii="Comic Sans MS" w:hAnsi="Comic Sans MS"/>
          <w:sz w:val="20"/>
          <w:szCs w:val="20"/>
        </w:rPr>
        <w:t>περ</w:t>
      </w:r>
      <w:proofErr w:type="spellEnd"/>
      <w:r w:rsidRPr="0089503C">
        <w:rPr>
          <w:rFonts w:ascii="Comic Sans MS" w:hAnsi="Comic Sans MS"/>
          <w:sz w:val="20"/>
          <w:szCs w:val="20"/>
        </w:rPr>
        <w:t>. β του πρώτου εδαφίου της παρ. 1 του αρ. 365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89503C">
        <w:rPr>
          <w:rFonts w:ascii="Comic Sans MS" w:hAnsi="Comic Sans MS"/>
          <w:sz w:val="20"/>
          <w:szCs w:val="20"/>
        </w:rPr>
        <w:t>όλω</w:t>
      </w:r>
      <w:proofErr w:type="spellEnd"/>
      <w:r w:rsidRPr="0089503C">
        <w:rPr>
          <w:rFonts w:ascii="Comic Sans MS" w:hAnsi="Comic Sans MS"/>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χρήστες - οικονομικοί φορείς ενημερώνονται για την αποδοχή ή την απόρριψη της προσφυγής από την ΑΕΠΠ.</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89503C" w:rsidRPr="0089503C" w:rsidRDefault="0089503C" w:rsidP="00220D33">
      <w:pPr>
        <w:spacing w:line="276" w:lineRule="auto"/>
        <w:rPr>
          <w:rFonts w:ascii="Comic Sans MS" w:hAnsi="Comic Sans MS"/>
          <w:sz w:val="20"/>
          <w:szCs w:val="20"/>
        </w:rPr>
      </w:pPr>
      <w:bookmarkStart w:id="49" w:name="_Toc14094769"/>
      <w:r w:rsidRPr="0089503C">
        <w:rPr>
          <w:rFonts w:ascii="Comic Sans MS" w:hAnsi="Comic Sans MS"/>
          <w:sz w:val="20"/>
          <w:szCs w:val="20"/>
        </w:rPr>
        <w:t>3.5</w:t>
      </w:r>
      <w:r w:rsidRPr="0089503C">
        <w:rPr>
          <w:rFonts w:ascii="Comic Sans MS" w:hAnsi="Comic Sans MS"/>
          <w:sz w:val="20"/>
          <w:szCs w:val="20"/>
        </w:rPr>
        <w:tab/>
        <w:t>Ματαίωση Διαδικασίας</w:t>
      </w:r>
      <w:bookmarkEnd w:id="49"/>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αναθέτουσα αρχή ματαιώνει ή δύναται να ματαιώσει εν </w:t>
      </w:r>
      <w:proofErr w:type="spellStart"/>
      <w:r w:rsidRPr="0089503C">
        <w:rPr>
          <w:rFonts w:ascii="Comic Sans MS" w:hAnsi="Comic Sans MS"/>
          <w:sz w:val="20"/>
          <w:szCs w:val="20"/>
        </w:rPr>
        <w:t>όλω</w:t>
      </w:r>
      <w:proofErr w:type="spellEnd"/>
      <w:r w:rsidRPr="0089503C">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4.</w:t>
      </w:r>
      <w:r w:rsidRPr="00220D33">
        <w:rPr>
          <w:rFonts w:ascii="Comic Sans MS" w:hAnsi="Comic Sans MS"/>
          <w:b/>
          <w:sz w:val="20"/>
          <w:szCs w:val="20"/>
        </w:rPr>
        <w:tab/>
        <w:t xml:space="preserve">ΟΡΟΙ ΕΚΤΕΛΕΣΗΣ ΤΗΣ ΣΥΜΒΑΣΗΣ </w:t>
      </w:r>
    </w:p>
    <w:p w:rsidR="0089503C" w:rsidRPr="00220D33" w:rsidRDefault="0089503C" w:rsidP="00220D33">
      <w:pPr>
        <w:spacing w:line="276" w:lineRule="auto"/>
        <w:rPr>
          <w:rFonts w:ascii="Comic Sans MS" w:hAnsi="Comic Sans MS"/>
          <w:b/>
          <w:sz w:val="20"/>
          <w:szCs w:val="20"/>
        </w:rPr>
      </w:pPr>
      <w:bookmarkStart w:id="50" w:name="_Toc14094770"/>
      <w:r w:rsidRPr="00220D33">
        <w:rPr>
          <w:rFonts w:ascii="Comic Sans MS" w:hAnsi="Comic Sans MS"/>
          <w:b/>
          <w:sz w:val="20"/>
          <w:szCs w:val="20"/>
        </w:rPr>
        <w:t>4.1</w:t>
      </w:r>
      <w:r w:rsidRPr="00220D33">
        <w:rPr>
          <w:rFonts w:ascii="Comic Sans MS" w:hAnsi="Comic Sans MS"/>
          <w:b/>
          <w:sz w:val="20"/>
          <w:szCs w:val="20"/>
        </w:rPr>
        <w:tab/>
        <w:t>Εγγυήσεις  (καλής εκτέλεσης)</w:t>
      </w:r>
      <w:bookmarkEnd w:id="50"/>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Εγγύηση καλής εκτέλεσης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Τα ύψος της εγγύησης καλής εκτέλεσης καθορίζεται σε ποσοστό 5% επί της αξίας της σύμβασης προ ΦΠΑ και κατατίθεται πριν ή κατά την υπογραφή της σύμβασης. Η εγγύηση καλής εκτέλεσης καταπίπτει στην περίπτωση παράβασης των όρων της σύμβασης, όπως αυτή ειδικότερα ορίζει. 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 Ο χρόνος ισχύος της εγγυητικής επιστολής πρέπει να είναι μεγαλύτερος από τον συμβατικό χρόνο παράδοσης των ειδών πλέον 2 μήνες. Η εγγύηση καλής εκτέλεσης της σύμβασης επιστρέφεται στον ανάδοχο της προμήθειας μετά την οριστική παραλαβή των προς προμήθεια ειδών από την αρμόδια επιτροπή και την εκκαθάριση των τυχόν απαιτήσεων μεταξύ των δύο συμβαλλόμενων.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Οι προαναφερόμενες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4364/2016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Οι εγγυήσεις του παρόντος άρθρου περιλαμβάνουν κατ’ ελάχιστον τα ακόλουθα στοιχεία: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την ημερομηνία έκδοσης,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τον εκδότη</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την αναθέτουσα αρχή προς την οποία απευθύνονται,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τον αριθμό της εγγύησης,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το ποσό που καλύπτει η εγγύηση,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την πλήρη επωνυμία, τον Α.Φ.Μ. και τη διεύθυνση του οικονομικού φορέα υπέρ του οποίου εκδίδεται η εγγύηση,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τους όρους ότι: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 η εγγύηση παρέχεται ανέκκλητα και ανεπιφύλακτα, ο δε εκδότης παραιτείται του δικαιώματος της διαιρέσεως και της </w:t>
      </w:r>
      <w:proofErr w:type="spellStart"/>
      <w:r w:rsidRPr="0089503C">
        <w:rPr>
          <w:rFonts w:ascii="Comic Sans MS" w:eastAsia="SimSun" w:hAnsi="Comic Sans MS"/>
          <w:sz w:val="20"/>
          <w:szCs w:val="20"/>
        </w:rPr>
        <w:t>διζήσεως</w:t>
      </w:r>
      <w:proofErr w:type="spellEnd"/>
      <w:r w:rsidRPr="0089503C">
        <w:rPr>
          <w:rFonts w:ascii="Comic Sans MS" w:eastAsia="SimSun" w:hAnsi="Comic Sans MS"/>
          <w:sz w:val="20"/>
          <w:szCs w:val="20"/>
        </w:rPr>
        <w:t xml:space="preserve">, και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τα στοιχεία της σχετικής διακήρυξης ή πρόσκλησης εκδήλωσης ενδιαφέροντος και την ημερομηνία διενέργειας του διαγωνισμού,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την ημερομηνία λήξης ή τον χρόνο ισχύος της εγγύησης ,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στην περίπτωση της εγγύησης καλής εκτέλεσης, τον αριθμό και τον τίτλο της σχετικής σύμβασης.</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Η αναθέτουσα αρχή επικοινωνεί με τους φορείς που φέρονται να έχουν εκδώσει τις εγγυητικές επιστολές προκειμένου να διαπιστώσει την εγκυρότητά τους.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Σε περίπτωση που στο πρωτόκολλο οριστικής και ποσοτικής παραλαβής αναφέρονται παρατηρήσεις ή υπάρχει εκπρόθεσμη παράδοση, η επιστροφή της εγγύησης καλής εκτέλεσης γίνεται μετά την αντιμετώπιση, κατά τα προβλεπόμενα, των παρατηρήσεων και του εκπρόθεσμου.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Οι ανωτέρω εγγυήσεις εκδίδονται και θα πρέπει να είναι συμπληρωμένες σύμφωνα με τα υποδείγματα της παρούσας διακήρυξης. </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51" w:name="_Toc14094771"/>
      <w:r w:rsidRPr="00220D33">
        <w:rPr>
          <w:rFonts w:ascii="Comic Sans MS" w:hAnsi="Comic Sans MS"/>
          <w:b/>
          <w:sz w:val="20"/>
          <w:szCs w:val="20"/>
        </w:rPr>
        <w:t xml:space="preserve">4.2 </w:t>
      </w:r>
      <w:r w:rsidRPr="00220D33">
        <w:rPr>
          <w:rFonts w:ascii="Comic Sans MS" w:hAnsi="Comic Sans MS"/>
          <w:b/>
          <w:sz w:val="20"/>
          <w:szCs w:val="20"/>
        </w:rPr>
        <w:tab/>
        <w:t>Συμβατικό Πλαίσιο - Εφαρμοστέα Νομοθεσία</w:t>
      </w:r>
      <w:bookmarkEnd w:id="51"/>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Κατά την εκτέλεση της σύμβασης εφαρμόζονται οι διατάξεις του ν. 4412/2016 όπως έχει τροποποιηθεί και ισχύει βάσει του ν. 4497/2017, οι όροι της παρούσας διακήρυξης και συμπληρωματικά ο Αστικός Κώδικας. </w:t>
      </w:r>
    </w:p>
    <w:p w:rsidR="0089503C" w:rsidRPr="00220D33" w:rsidRDefault="0089503C" w:rsidP="00220D33">
      <w:pPr>
        <w:spacing w:line="276" w:lineRule="auto"/>
        <w:rPr>
          <w:rFonts w:ascii="Comic Sans MS" w:hAnsi="Comic Sans MS"/>
          <w:b/>
          <w:sz w:val="20"/>
          <w:szCs w:val="20"/>
        </w:rPr>
      </w:pPr>
      <w:bookmarkStart w:id="52" w:name="_Toc14094772"/>
      <w:r w:rsidRPr="00220D33">
        <w:rPr>
          <w:rFonts w:ascii="Comic Sans MS" w:hAnsi="Comic Sans MS"/>
          <w:b/>
          <w:sz w:val="20"/>
          <w:szCs w:val="20"/>
        </w:rPr>
        <w:t>4.3</w:t>
      </w:r>
      <w:r w:rsidRPr="00220D33">
        <w:rPr>
          <w:rFonts w:ascii="Comic Sans MS" w:hAnsi="Comic Sans MS"/>
          <w:b/>
          <w:sz w:val="20"/>
          <w:szCs w:val="20"/>
        </w:rPr>
        <w:tab/>
        <w:t>Όροι εκτέλεσης της σύμβασης</w:t>
      </w:r>
      <w:bookmarkEnd w:id="52"/>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Κατά την εκτέλεση της σύμβασης εφαρμόζονται: α) οι διατάξεις του Ν.4412/16, β) οι όροι της παρούσας σύμβασης και γ) συμπληρωματικά ο Αστικός Κώδικας.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Τροποποίηση των όρων της σύμβασης κατά τη διάρκειά της πραγματοποιείται σύμφωνα με όσα προβλέπονται στα αρ.132 και 201 του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Όπως  αναφέρονται όλοι οι ειδικοί όροι εκτέλεσης της σύμβασης κατ' εφαρμογή του άρθρου 130 του ν. 4412/2016.</w:t>
      </w:r>
    </w:p>
    <w:p w:rsidR="0089503C" w:rsidRPr="00220D33" w:rsidRDefault="0089503C" w:rsidP="00220D33">
      <w:pPr>
        <w:spacing w:line="276" w:lineRule="auto"/>
        <w:rPr>
          <w:rFonts w:ascii="Comic Sans MS" w:hAnsi="Comic Sans MS"/>
          <w:b/>
          <w:sz w:val="20"/>
          <w:szCs w:val="20"/>
        </w:rPr>
      </w:pPr>
      <w:bookmarkStart w:id="53" w:name="_Toc14094773"/>
      <w:r w:rsidRPr="00220D33">
        <w:rPr>
          <w:rFonts w:ascii="Comic Sans MS" w:hAnsi="Comic Sans MS"/>
          <w:b/>
          <w:sz w:val="20"/>
          <w:szCs w:val="20"/>
        </w:rPr>
        <w:t>4.4</w:t>
      </w:r>
      <w:r w:rsidRPr="00220D33">
        <w:rPr>
          <w:rFonts w:ascii="Comic Sans MS" w:hAnsi="Comic Sans MS"/>
          <w:b/>
          <w:sz w:val="20"/>
          <w:szCs w:val="20"/>
        </w:rPr>
        <w:tab/>
        <w:t>Υπεργολαβία</w:t>
      </w:r>
      <w:bookmarkEnd w:id="53"/>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4.4.1. 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4.4.2. 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4.4.3.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9503C" w:rsidRPr="00220D33" w:rsidRDefault="0089503C" w:rsidP="00220D33">
      <w:pPr>
        <w:spacing w:line="276" w:lineRule="auto"/>
        <w:rPr>
          <w:rFonts w:ascii="Comic Sans MS" w:hAnsi="Comic Sans MS"/>
          <w:b/>
          <w:sz w:val="20"/>
          <w:szCs w:val="20"/>
        </w:rPr>
      </w:pPr>
      <w:bookmarkStart w:id="54" w:name="_Toc14094774"/>
      <w:r w:rsidRPr="00220D33">
        <w:rPr>
          <w:rFonts w:ascii="Comic Sans MS" w:hAnsi="Comic Sans MS"/>
          <w:b/>
          <w:sz w:val="20"/>
          <w:szCs w:val="20"/>
        </w:rPr>
        <w:t>4.5</w:t>
      </w:r>
      <w:r w:rsidRPr="00220D33">
        <w:rPr>
          <w:rFonts w:ascii="Comic Sans MS" w:hAnsi="Comic Sans MS"/>
          <w:b/>
          <w:sz w:val="20"/>
          <w:szCs w:val="20"/>
        </w:rPr>
        <w:tab/>
        <w:t>Τροποποίηση σύμβασης κατά τη διάρκειά της</w:t>
      </w:r>
      <w:bookmarkEnd w:id="54"/>
      <w:r w:rsidRPr="00220D33">
        <w:rPr>
          <w:rFonts w:ascii="Comic Sans MS" w:hAnsi="Comic Sans MS"/>
          <w:b/>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σύμβαση μπορεί να παρατείνεται εφόσον συμφωνήσουν και τα συμβαλλόμενα μέρη μέχρι της αναδείξεως νέου προμηθευτή, με την προϋπόθεση ότι υπάρχει υπόλοιπο υλικών προς προμήθεια και ότι δεν θα υπάρξει επιπλέον οικονομική επιβάρυνση του Δήμου.</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55" w:name="_Toc14094775"/>
      <w:r w:rsidRPr="00220D33">
        <w:rPr>
          <w:rFonts w:ascii="Comic Sans MS" w:hAnsi="Comic Sans MS"/>
          <w:b/>
          <w:sz w:val="20"/>
          <w:szCs w:val="20"/>
        </w:rPr>
        <w:t>4.6</w:t>
      </w:r>
      <w:r w:rsidRPr="00220D33">
        <w:rPr>
          <w:rFonts w:ascii="Comic Sans MS" w:hAnsi="Comic Sans MS"/>
          <w:b/>
          <w:sz w:val="20"/>
          <w:szCs w:val="20"/>
        </w:rPr>
        <w:tab/>
        <w:t>Δικαίωμα μονομερούς λύσης της σύμβασης</w:t>
      </w:r>
      <w:bookmarkEnd w:id="55"/>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4.6.1.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5.</w:t>
      </w:r>
      <w:r w:rsidRPr="00220D33">
        <w:rPr>
          <w:rFonts w:ascii="Comic Sans MS" w:hAnsi="Comic Sans MS"/>
          <w:b/>
          <w:sz w:val="20"/>
          <w:szCs w:val="20"/>
        </w:rPr>
        <w:tab/>
        <w:t xml:space="preserve">ΕΙΔΙΚΟΙ ΟΡΟΙ ΕΚΤΕΛΕΣΗΣ ΤΗΣ ΣΥΜΒΑΣΗΣ </w:t>
      </w:r>
    </w:p>
    <w:p w:rsidR="0089503C" w:rsidRPr="00220D33" w:rsidRDefault="0089503C" w:rsidP="00220D33">
      <w:pPr>
        <w:spacing w:line="276" w:lineRule="auto"/>
        <w:rPr>
          <w:rFonts w:ascii="Comic Sans MS" w:hAnsi="Comic Sans MS"/>
          <w:b/>
          <w:sz w:val="20"/>
          <w:szCs w:val="20"/>
        </w:rPr>
      </w:pPr>
      <w:bookmarkStart w:id="56" w:name="_Toc14094776"/>
      <w:r w:rsidRPr="00220D33">
        <w:rPr>
          <w:rFonts w:ascii="Comic Sans MS" w:hAnsi="Comic Sans MS"/>
          <w:b/>
          <w:sz w:val="20"/>
          <w:szCs w:val="20"/>
        </w:rPr>
        <w:t>5.1</w:t>
      </w:r>
      <w:r w:rsidRPr="00220D33">
        <w:rPr>
          <w:rFonts w:ascii="Comic Sans MS" w:hAnsi="Comic Sans MS"/>
          <w:b/>
          <w:sz w:val="20"/>
          <w:szCs w:val="20"/>
        </w:rPr>
        <w:tab/>
        <w:t>Τρόπος πληρωμής</w:t>
      </w:r>
      <w:bookmarkEnd w:id="56"/>
      <w:r w:rsidRPr="00220D33">
        <w:rPr>
          <w:rFonts w:ascii="Comic Sans MS" w:hAnsi="Comic Sans MS"/>
          <w:b/>
          <w:sz w:val="20"/>
          <w:szCs w:val="20"/>
        </w:rPr>
        <w:t xml:space="preserve"> </w:t>
      </w: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 xml:space="preserve">5.1.1. Η πληρωμή του αναδόχου θα πραγματοποιηθεί με τον πιο κάτω τρόπο :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α) Η πληρωμή της αξίας κάθε παράδοσης, θα γίνεται για το 100% της αξίας του εκάστοτε τιμολογίου και μέσα σε  εξήντα (60) ημερολογιακές ημέρες  από κάθε τμηματική παράδοση.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5.1.2. </w:t>
      </w:r>
      <w:proofErr w:type="spellStart"/>
      <w:r w:rsidRPr="0089503C">
        <w:rPr>
          <w:rFonts w:ascii="Comic Sans MS" w:hAnsi="Comic Sans MS"/>
          <w:sz w:val="20"/>
          <w:szCs w:val="20"/>
        </w:rPr>
        <w:t>Toν</w:t>
      </w:r>
      <w:proofErr w:type="spellEnd"/>
      <w:r w:rsidRPr="0089503C">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α) Κράτηση 0,07% υπέρ της Ε.Α.Α.ΔΗ.ΣΥ ( Ενιαίας Ανεξάρτητης Αρχής Δημοσίων Συμβάσεων), η οποία υπολογίζεται επί της αξίας, εκτός Φ.Π.Α., της αρχικής, καθώς και κάθε συμπληρωματικής σύμβασης. Επί του ποσού της κράτησης 0,06% υπέρ της Ενιαίας Ανεξάρτητης Αρχής Δημοσίων Συμβάσεων διενεργείται κράτηση τέλους χαρτοσήμου 3%, πλέον εισφοράς 20% υπέρ Ο.Γ.Α.</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γ) Κράτηση 0,06% υπέρ της Α.Ε.Π.Π ( Αρχής Εξέτασης Προδικαστικών Προσφυγών )  η οποία υπολογίζεται επί της αξίας, εκτός Φ.Π.Α., της αρχικής, καθώς και κάθε συμπληρωματικής σύμβασης. Επί  της κράτησης αυτής υπολογίζεται χαρτόσημο 3% και επί του χαρτοσήμου Ο.Γ.Α 20%</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Με κάθε πληρωμή θα γίνεται η προβλεπόμενη από την κείμενη νομοθεσία παρακράτηση φόρου εισοδήματος.</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 xml:space="preserve">Οι υπέρ τρίτων κρατήσεις υπόκεινται στο εκάστοτε ισχύον αναλογικό τέλος </w:t>
      </w:r>
      <w:proofErr w:type="spellStart"/>
      <w:r w:rsidRPr="0089503C">
        <w:rPr>
          <w:rFonts w:ascii="Comic Sans MS" w:eastAsia="SimSun" w:hAnsi="Comic Sans MS"/>
          <w:sz w:val="20"/>
          <w:szCs w:val="20"/>
        </w:rPr>
        <w:t>χαρτοσήµου</w:t>
      </w:r>
      <w:proofErr w:type="spellEnd"/>
      <w:r w:rsidRPr="0089503C">
        <w:rPr>
          <w:rFonts w:ascii="Comic Sans MS" w:eastAsia="SimSun" w:hAnsi="Comic Sans MS"/>
          <w:sz w:val="20"/>
          <w:szCs w:val="20"/>
        </w:rPr>
        <w:t xml:space="preserve"> 3% και στην επ’ αυτού εισφορά υπέρ ΟΓΑ 20% ήτοι συνολική επιβάρυνση 3,6%. Με κάθε </w:t>
      </w:r>
      <w:proofErr w:type="spellStart"/>
      <w:r w:rsidRPr="0089503C">
        <w:rPr>
          <w:rFonts w:ascii="Comic Sans MS" w:eastAsia="SimSun" w:hAnsi="Comic Sans MS"/>
          <w:sz w:val="20"/>
          <w:szCs w:val="20"/>
        </w:rPr>
        <w:t>πληρωµή</w:t>
      </w:r>
      <w:proofErr w:type="spellEnd"/>
      <w:r w:rsidRPr="0089503C">
        <w:rPr>
          <w:rFonts w:ascii="Comic Sans MS" w:eastAsia="SimSun" w:hAnsi="Comic Sans MS"/>
          <w:sz w:val="20"/>
          <w:szCs w:val="20"/>
        </w:rPr>
        <w:t xml:space="preserve"> θα γίνεται η </w:t>
      </w:r>
      <w:proofErr w:type="spellStart"/>
      <w:r w:rsidRPr="0089503C">
        <w:rPr>
          <w:rFonts w:ascii="Comic Sans MS" w:eastAsia="SimSun" w:hAnsi="Comic Sans MS"/>
          <w:sz w:val="20"/>
          <w:szCs w:val="20"/>
        </w:rPr>
        <w:t>προβλεπόµενη</w:t>
      </w:r>
      <w:proofErr w:type="spellEnd"/>
      <w:r w:rsidRPr="0089503C">
        <w:rPr>
          <w:rFonts w:ascii="Comic Sans MS" w:eastAsia="SimSun" w:hAnsi="Comic Sans MS"/>
          <w:sz w:val="20"/>
          <w:szCs w:val="20"/>
        </w:rPr>
        <w:t xml:space="preserve"> από την </w:t>
      </w:r>
      <w:proofErr w:type="spellStart"/>
      <w:r w:rsidRPr="0089503C">
        <w:rPr>
          <w:rFonts w:ascii="Comic Sans MS" w:eastAsia="SimSun" w:hAnsi="Comic Sans MS"/>
          <w:sz w:val="20"/>
          <w:szCs w:val="20"/>
        </w:rPr>
        <w:t>κείµενη</w:t>
      </w:r>
      <w:proofErr w:type="spellEnd"/>
      <w:r w:rsidRPr="0089503C">
        <w:rPr>
          <w:rFonts w:ascii="Comic Sans MS" w:eastAsia="SimSun" w:hAnsi="Comic Sans MS"/>
          <w:sz w:val="20"/>
          <w:szCs w:val="20"/>
        </w:rPr>
        <w:t xml:space="preserve"> </w:t>
      </w:r>
      <w:proofErr w:type="spellStart"/>
      <w:r w:rsidRPr="0089503C">
        <w:rPr>
          <w:rFonts w:ascii="Comic Sans MS" w:eastAsia="SimSun" w:hAnsi="Comic Sans MS"/>
          <w:sz w:val="20"/>
          <w:szCs w:val="20"/>
        </w:rPr>
        <w:t>νοµοθεσία</w:t>
      </w:r>
      <w:proofErr w:type="spellEnd"/>
      <w:r w:rsidRPr="0089503C">
        <w:rPr>
          <w:rFonts w:ascii="Comic Sans MS" w:eastAsia="SimSun" w:hAnsi="Comic Sans MS"/>
          <w:sz w:val="20"/>
          <w:szCs w:val="20"/>
        </w:rPr>
        <w:t xml:space="preserve"> παρακράτηση φόρου </w:t>
      </w:r>
      <w:proofErr w:type="spellStart"/>
      <w:r w:rsidRPr="0089503C">
        <w:rPr>
          <w:rFonts w:ascii="Comic Sans MS" w:eastAsia="SimSun" w:hAnsi="Comic Sans MS"/>
          <w:sz w:val="20"/>
          <w:szCs w:val="20"/>
        </w:rPr>
        <w:t>εισοδήµατος</w:t>
      </w:r>
      <w:proofErr w:type="spellEnd"/>
      <w:r w:rsidRPr="0089503C">
        <w:rPr>
          <w:rFonts w:ascii="Comic Sans MS" w:eastAsia="SimSun" w:hAnsi="Comic Sans MS"/>
          <w:sz w:val="20"/>
          <w:szCs w:val="20"/>
        </w:rPr>
        <w:t xml:space="preserve"> αξίας 4% επί του καθαρού ποσού.</w:t>
      </w:r>
      <w:bookmarkStart w:id="57" w:name="_GoBack"/>
      <w:bookmarkEnd w:id="57"/>
    </w:p>
    <w:p w:rsidR="0089503C" w:rsidRPr="0089503C" w:rsidRDefault="0089503C" w:rsidP="00220D33">
      <w:pPr>
        <w:spacing w:line="276" w:lineRule="auto"/>
        <w:rPr>
          <w:rFonts w:ascii="Comic Sans MS" w:hAnsi="Comic Sans MS"/>
          <w:sz w:val="20"/>
          <w:szCs w:val="20"/>
        </w:rPr>
      </w:pPr>
      <w:bookmarkStart w:id="58" w:name="_Toc14094777"/>
      <w:r w:rsidRPr="0089503C">
        <w:rPr>
          <w:rFonts w:ascii="Comic Sans MS" w:hAnsi="Comic Sans MS"/>
          <w:sz w:val="20"/>
          <w:szCs w:val="20"/>
        </w:rPr>
        <w:t>5.2</w:t>
      </w:r>
      <w:r w:rsidRPr="0089503C">
        <w:rPr>
          <w:rFonts w:ascii="Comic Sans MS" w:hAnsi="Comic Sans MS"/>
          <w:sz w:val="20"/>
          <w:szCs w:val="20"/>
        </w:rPr>
        <w:tab/>
        <w:t>Κήρυξη οικονομικού φορέα εκπτώτου - Κυρώσεις</w:t>
      </w:r>
      <w:bookmarkEnd w:id="58"/>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5.2.1.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Δεν κηρύσσεται έκπτωτος  όταν: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το υλικό δεν φορτωθεί ή παραδοθεί ή αντικατασταθεί με ευθύνη του φορέα που εκτελεί τη σύμβαση.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β) συντρέχουν λόγοι ανωτέρας βίας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 ολική κατάπτωση της εγγύησης καλής εκτέλεσης της σύμβασης,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5.2.2.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89503C" w:rsidRPr="0089503C" w:rsidRDefault="0089503C" w:rsidP="00220D33">
      <w:pPr>
        <w:spacing w:line="276" w:lineRule="auto"/>
        <w:rPr>
          <w:rFonts w:ascii="Comic Sans MS" w:hAnsi="Comic Sans MS"/>
          <w:sz w:val="20"/>
          <w:szCs w:val="20"/>
        </w:rPr>
      </w:pPr>
      <w:bookmarkStart w:id="59" w:name="_Toc14094778"/>
      <w:r w:rsidRPr="0089503C">
        <w:rPr>
          <w:rFonts w:ascii="Comic Sans MS" w:hAnsi="Comic Sans MS"/>
          <w:sz w:val="20"/>
          <w:szCs w:val="20"/>
        </w:rPr>
        <w:t>5.3</w:t>
      </w:r>
      <w:r w:rsidRPr="0089503C">
        <w:rPr>
          <w:rFonts w:ascii="Comic Sans MS" w:hAnsi="Comic Sans MS"/>
          <w:sz w:val="20"/>
          <w:szCs w:val="20"/>
        </w:rPr>
        <w:tab/>
        <w:t>Διοικητικές προσφυγές κατά τη διαδικασία εκτέλεσης των συμβάσεων</w:t>
      </w:r>
      <w:bookmarkEnd w:id="59"/>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6.3. (Απόρριψη συμβατικών υλικών – αντικατάσταση) να υποβάλει προσφυγή για λόγους νομιμότητας και ουσίας,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Η εν λόγω απόφαση δεν επιδέχεται προσβολή με άλλη οποιασδήποτε φύσεως διοικητική προσφυγή.</w:t>
      </w:r>
    </w:p>
    <w:p w:rsidR="0089503C" w:rsidRDefault="0089503C" w:rsidP="00220D33">
      <w:pPr>
        <w:spacing w:line="276" w:lineRule="auto"/>
        <w:rPr>
          <w:rFonts w:ascii="Comic Sans MS" w:hAnsi="Comic Sans MS"/>
          <w:sz w:val="20"/>
          <w:szCs w:val="20"/>
        </w:rPr>
      </w:pPr>
    </w:p>
    <w:p w:rsidR="00220D33" w:rsidRPr="0089503C" w:rsidRDefault="00220D33"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r w:rsidRPr="00220D33">
        <w:rPr>
          <w:rFonts w:ascii="Comic Sans MS" w:hAnsi="Comic Sans MS"/>
          <w:b/>
          <w:sz w:val="20"/>
          <w:szCs w:val="20"/>
        </w:rPr>
        <w:t>6.</w:t>
      </w:r>
      <w:r w:rsidRPr="00220D33">
        <w:rPr>
          <w:rFonts w:ascii="Comic Sans MS" w:hAnsi="Comic Sans MS"/>
          <w:b/>
          <w:sz w:val="20"/>
          <w:szCs w:val="20"/>
        </w:rPr>
        <w:tab/>
        <w:t xml:space="preserve">ΕΙΔΙΚΟΙ ΟΡΟΙ ΕΚΤΕΛΕΣΗΣ </w:t>
      </w:r>
    </w:p>
    <w:p w:rsidR="0089503C" w:rsidRPr="00220D33" w:rsidRDefault="0089503C" w:rsidP="00220D33">
      <w:pPr>
        <w:spacing w:line="276" w:lineRule="auto"/>
        <w:rPr>
          <w:rFonts w:ascii="Comic Sans MS" w:hAnsi="Comic Sans MS"/>
          <w:b/>
          <w:sz w:val="20"/>
          <w:szCs w:val="20"/>
        </w:rPr>
      </w:pPr>
      <w:bookmarkStart w:id="60" w:name="_Toc14094779"/>
      <w:r w:rsidRPr="00220D33">
        <w:rPr>
          <w:rFonts w:ascii="Comic Sans MS" w:hAnsi="Comic Sans MS"/>
          <w:b/>
          <w:sz w:val="20"/>
          <w:szCs w:val="20"/>
        </w:rPr>
        <w:t xml:space="preserve">6.1 </w:t>
      </w:r>
      <w:r w:rsidRPr="00220D33">
        <w:rPr>
          <w:rFonts w:ascii="Comic Sans MS" w:hAnsi="Comic Sans MS"/>
          <w:b/>
          <w:sz w:val="20"/>
          <w:szCs w:val="20"/>
        </w:rPr>
        <w:tab/>
        <w:t>Χρόνος παράδοσης ειδών</w:t>
      </w:r>
      <w:bookmarkEnd w:id="60"/>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6.1.1. Η σύμβαση αφορά το σχολικό έτος  2019 – 2020.  Μετά την κατακύρωση του διαγωνισμού ο προμηθευτής υποχρεούται να παραδίδει τα φαγητά σύμφωνα με το Πρόγραμμα του πίνακα σε μερίδες,  στον κατάλληλο για το σκοπό  χώρο , που θα του υποδείξει ο Διευθυντής του σχολείου, καθημερινά τις ημέρες λειτουργίας του Σχολείου και ώρα 13:15 </w:t>
      </w:r>
      <w:proofErr w:type="spellStart"/>
      <w:r w:rsidRPr="0089503C">
        <w:rPr>
          <w:rFonts w:ascii="Comic Sans MS" w:hAnsi="Comic Sans MS"/>
          <w:sz w:val="20"/>
          <w:szCs w:val="20"/>
        </w:rPr>
        <w:t>μ.μ</w:t>
      </w:r>
      <w:proofErr w:type="spellEnd"/>
      <w:r w:rsidRPr="0089503C">
        <w:rPr>
          <w:rFonts w:ascii="Comic Sans MS" w:hAnsi="Comic Sans MS"/>
          <w:sz w:val="20"/>
          <w:szCs w:val="20"/>
        </w:rPr>
        <w:t>. και να περιμένει για την ολοκλήρωση της διαδικασίας του φαγητού την συλλογή των απορριμμάτων και των καθαρισμό των χώρων που προσφέρετε το  φαγητό. Το είδος του φαγητού που θα παρασκευάζεται όπου υπάρχει εναλλακτική πρόταση (στο πρόγραμμα συσσιτίου) θα καθορίζεται μετά από συνεννόηση του Δ/</w:t>
      </w:r>
      <w:proofErr w:type="spellStart"/>
      <w:r w:rsidRPr="0089503C">
        <w:rPr>
          <w:rFonts w:ascii="Comic Sans MS" w:hAnsi="Comic Sans MS"/>
          <w:sz w:val="20"/>
          <w:szCs w:val="20"/>
        </w:rPr>
        <w:t>ντή</w:t>
      </w:r>
      <w:proofErr w:type="spellEnd"/>
      <w:r w:rsidRPr="0089503C">
        <w:rPr>
          <w:rFonts w:ascii="Comic Sans MS" w:hAnsi="Comic Sans MS"/>
          <w:sz w:val="20"/>
          <w:szCs w:val="20"/>
        </w:rPr>
        <w:t xml:space="preserve"> του Σχολείου και του προμηθευτή. Ο προμηθευτής θα τηρεί όλους τους προβλεπόμενους από την κείμενη νομοθεσία όρους υγιεινής, καθώς και όσων του υποδειχθούν από τα αρμόδια όργανα του Τμήματος Υγείας της ΆΡΤΑΣ, σχετικά με την παρασκευή, μεταφορά και διανομή των φαγητών. Επίσης οφείλει η συμπεριφορά του προς τους μαθητές να είναι άψογη.</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Ο συμβατικός χρόνος παράδοσης των ειδών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6.1.2. 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9503C" w:rsidRPr="0089503C" w:rsidRDefault="0089503C" w:rsidP="00220D33">
      <w:pPr>
        <w:spacing w:line="276" w:lineRule="auto"/>
        <w:rPr>
          <w:rFonts w:ascii="Comic Sans MS" w:hAnsi="Comic Sans MS"/>
          <w:sz w:val="20"/>
          <w:szCs w:val="20"/>
        </w:rPr>
      </w:pPr>
      <w:bookmarkStart w:id="61" w:name="_Toc14094780"/>
      <w:r w:rsidRPr="0089503C">
        <w:rPr>
          <w:rFonts w:ascii="Comic Sans MS" w:hAnsi="Comic Sans MS"/>
          <w:sz w:val="20"/>
          <w:szCs w:val="20"/>
        </w:rPr>
        <w:t xml:space="preserve">6.2 </w:t>
      </w:r>
      <w:r w:rsidRPr="0089503C">
        <w:rPr>
          <w:rFonts w:ascii="Comic Sans MS" w:hAnsi="Comic Sans MS"/>
          <w:sz w:val="20"/>
          <w:szCs w:val="20"/>
        </w:rPr>
        <w:tab/>
        <w:t>Παραλαβή υλικών - Χρόνος και τρόπος παραλαβής ειδών</w:t>
      </w:r>
      <w:bookmarkEnd w:id="61"/>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6.2.1. H παραλαβή των ειδών γίνεται από επιτροπές, πρωτοβάθμιες ή και δευτεροβάθμιες, που συγκροτούνται σύμφωνα με την παρ. 11 </w:t>
      </w:r>
      <w:proofErr w:type="spellStart"/>
      <w:r w:rsidRPr="0089503C">
        <w:rPr>
          <w:rFonts w:ascii="Comic Sans MS" w:hAnsi="Comic Sans MS"/>
          <w:sz w:val="20"/>
          <w:szCs w:val="20"/>
        </w:rPr>
        <w:t>εδ</w:t>
      </w:r>
      <w:proofErr w:type="spellEnd"/>
      <w:r w:rsidRPr="0089503C">
        <w:rPr>
          <w:rFonts w:ascii="Comic Sans MS" w:hAnsi="Comic Sans MS"/>
          <w:sz w:val="20"/>
          <w:szCs w:val="20"/>
        </w:rPr>
        <w:t>.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Τα γεύματα θα παραδίδονται στο μουσικό σχολείο σε συνδυασμό με όσα αναφέρονται στο άρθρο 6.1 της παρούσης.  Για τις ανάγκες της διακήρυξης αυτής, ως νωπό φρέσκο κρέας ή κιμάς νοείται ότι προέρχεται από ζώα πρόσφατης σφαγής και συντηρημένα σε απλή ψύξη συντήρησης. Οποιαδήποτε άλλη έννοια των όρων «νωπά, φρέσκα» δεν λαμβάνεται υπόψη.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Αποκλείονται ρητά </w:t>
      </w:r>
      <w:proofErr w:type="spellStart"/>
      <w:r w:rsidRPr="0089503C">
        <w:rPr>
          <w:rFonts w:ascii="Comic Sans MS" w:hAnsi="Comic Sans MS"/>
          <w:sz w:val="20"/>
          <w:szCs w:val="20"/>
        </w:rPr>
        <w:t>ζωϊκά</w:t>
      </w:r>
      <w:proofErr w:type="spellEnd"/>
      <w:r w:rsidRPr="0089503C">
        <w:rPr>
          <w:rFonts w:ascii="Comic Sans MS" w:hAnsi="Comic Sans MS"/>
          <w:sz w:val="20"/>
          <w:szCs w:val="20"/>
        </w:rPr>
        <w:t xml:space="preserve"> προϊόντα συντηρημένα σε κατάψυξη ή με άλλο τρόπο πλην της απλής ψύξης συντήρησης. Οι ίδιοι όροι ισχύουν και για τα ψάρια με εξαίρεση τα καλαμάρια που μπορεί να είναι κατεψυγμένα.</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Επίσης αποκλείονται ρητά παντός είδους τρόφιμα ζωικής ή φυτικής προέλευσης </w:t>
      </w:r>
      <w:proofErr w:type="spellStart"/>
      <w:r w:rsidRPr="0089503C">
        <w:rPr>
          <w:rFonts w:ascii="Comic Sans MS" w:hAnsi="Comic Sans MS"/>
          <w:sz w:val="20"/>
          <w:szCs w:val="20"/>
        </w:rPr>
        <w:t>προμαγειρεμένα</w:t>
      </w:r>
      <w:proofErr w:type="spellEnd"/>
      <w:r w:rsidRPr="0089503C">
        <w:rPr>
          <w:rFonts w:ascii="Comic Sans MS" w:hAnsi="Comic Sans MS"/>
          <w:sz w:val="20"/>
          <w:szCs w:val="20"/>
        </w:rPr>
        <w:t xml:space="preserve"> - προτηγανισμένα - </w:t>
      </w:r>
      <w:proofErr w:type="spellStart"/>
      <w:r w:rsidRPr="0089503C">
        <w:rPr>
          <w:rFonts w:ascii="Comic Sans MS" w:hAnsi="Comic Sans MS"/>
          <w:sz w:val="20"/>
          <w:szCs w:val="20"/>
        </w:rPr>
        <w:t>προσυσκευασμένα</w:t>
      </w:r>
      <w:proofErr w:type="spellEnd"/>
      <w:r w:rsidRPr="0089503C">
        <w:rPr>
          <w:rFonts w:ascii="Comic Sans MS" w:hAnsi="Comic Sans MS"/>
          <w:sz w:val="20"/>
          <w:szCs w:val="20"/>
        </w:rPr>
        <w:t xml:space="preserve"> και συντηρημένα με οποιονδήποτε τρόπο όπως κατάψυξη, απλή ψύξη ή άλλο τρόπο.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Τα φαγητά θα μαγειρεύονται με παραδοσιακό τρόπο το </w:t>
      </w:r>
      <w:proofErr w:type="spellStart"/>
      <w:r w:rsidRPr="0089503C">
        <w:rPr>
          <w:rFonts w:ascii="Comic Sans MS" w:hAnsi="Comic Sans MS"/>
          <w:sz w:val="20"/>
          <w:szCs w:val="20"/>
        </w:rPr>
        <w:t>πρωϊ</w:t>
      </w:r>
      <w:proofErr w:type="spellEnd"/>
      <w:r w:rsidRPr="0089503C">
        <w:rPr>
          <w:rFonts w:ascii="Comic Sans MS" w:hAnsi="Comic Sans MS"/>
          <w:sz w:val="20"/>
          <w:szCs w:val="20"/>
        </w:rPr>
        <w:t xml:space="preserve"> της ίδιας ημέρας που θα προσφέρονται για σίτιση. Αποκλείεται η χρησιμοποίηση υπολοίπων φαγητών προηγουμένων ημερών.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Το ημερήσιο φαγητό θα μεταφέρεται στο χώρο σίτισης, με κατάλληλο όχημα εφοδιασμένο με σχετική άδεια εντός μιας (1) ώρας από την παρασκευή του, προκειμένου να αποφευχθεί ενδεχόμενη αλλοίωση της ποιότητας του. Η διανομή του  φαγητού προς τους μαθητές θα γίνεται με ευθύνη και προσωπικό του σιτιστή όπως επίσης και η αποκομιδή των απορριμμάτων.</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Εκτός από τους υγειονομικούς, αγορανομικούς κ.λπ. ελέγχους που υπόκειται ο ανάδοχος από τα αρμόδια όργανα ή άλλης αρχής, υποχρεούται να δέχεται επιτόπιο έλεγχο σε όλους τους χώρους της επιχείρησής του και σε όλα τα στοιχεία (τιμολόγια κ.λπ.) από τα αρμόδια όργανα και τους υπαλλήλους του Δήμου  Άρτας  ήτοι από τους Διευθυντές των Οικονομικών  και Διοικητικών Υπηρεσιών και τους αναπληρωτές τους  και την κ. </w:t>
      </w:r>
      <w:proofErr w:type="spellStart"/>
      <w:r w:rsidRPr="0089503C">
        <w:rPr>
          <w:rFonts w:ascii="Comic Sans MS" w:hAnsi="Comic Sans MS"/>
          <w:sz w:val="20"/>
          <w:szCs w:val="20"/>
        </w:rPr>
        <w:t>Μέλιου</w:t>
      </w:r>
      <w:proofErr w:type="spellEnd"/>
      <w:r w:rsidRPr="0089503C">
        <w:rPr>
          <w:rFonts w:ascii="Comic Sans MS" w:hAnsi="Comic Sans MS"/>
          <w:sz w:val="20"/>
          <w:szCs w:val="20"/>
        </w:rPr>
        <w:t xml:space="preserve"> Αργυρώ αρμόδια υπάλληλο   προκειμένου να ελέγχεται η ορθή εφαρμογή των όρων της παρούσας διακήρυξης.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Κατά τη διαδικασία παραλαβής των υλικών καλείται να παραστεί, εφόσον το επιθυμεί ο ανάδοχος και διενεργείται ποσοτικός και ποιοτικός μακροσκοπικός έλεγχος και κατόπιν συντάσσεται από την επιτροπή παραλαβής οριστικό πρωτόκολλο (παραλαβής ή απόρριψης), μετά τη διενέργεια του μακροσκοπικού ελέγχου.</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Τα πρωτόκολλα που συντάσσονται από τις επιτροπές (πρωτοβάθμιες – δευτεροβάθμιες) κοινοποιούνται υποχρεωτικά και στους αναδόχους.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Υλικά που απορρίφθηκαν ή κρίθηκαν </w:t>
      </w:r>
      <w:proofErr w:type="spellStart"/>
      <w:r w:rsidRPr="0089503C">
        <w:rPr>
          <w:rFonts w:ascii="Comic Sans MS" w:hAnsi="Comic Sans MS"/>
          <w:sz w:val="20"/>
          <w:szCs w:val="20"/>
        </w:rPr>
        <w:t>παραληπτέα</w:t>
      </w:r>
      <w:proofErr w:type="spellEnd"/>
      <w:r w:rsidRPr="0089503C">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89503C">
        <w:rPr>
          <w:rFonts w:ascii="Comic Sans MS" w:hAnsi="Comic Sans MS"/>
          <w:sz w:val="20"/>
          <w:szCs w:val="20"/>
        </w:rPr>
        <w:t>κατ΄εφεση</w:t>
      </w:r>
      <w:proofErr w:type="spellEnd"/>
      <w:r w:rsidRPr="0089503C">
        <w:rPr>
          <w:rFonts w:ascii="Comic Sans MS" w:hAnsi="Comic Sans MS"/>
          <w:sz w:val="20"/>
          <w:szCs w:val="20"/>
        </w:rPr>
        <w:t xml:space="preserve"> των οικείων </w:t>
      </w:r>
      <w:proofErr w:type="spellStart"/>
      <w:r w:rsidRPr="0089503C">
        <w:rPr>
          <w:rFonts w:ascii="Comic Sans MS" w:hAnsi="Comic Sans MS"/>
          <w:sz w:val="20"/>
          <w:szCs w:val="20"/>
        </w:rPr>
        <w:t>αντιδειγμάτων</w:t>
      </w:r>
      <w:proofErr w:type="spellEnd"/>
      <w:r w:rsidRPr="0089503C">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Το αποτέλεσμα  της </w:t>
      </w:r>
      <w:proofErr w:type="spellStart"/>
      <w:r w:rsidRPr="0089503C">
        <w:rPr>
          <w:rFonts w:ascii="Comic Sans MS" w:hAnsi="Comic Sans MS"/>
          <w:sz w:val="20"/>
          <w:szCs w:val="20"/>
        </w:rPr>
        <w:t>κατ΄έφεση</w:t>
      </w:r>
      <w:proofErr w:type="spellEnd"/>
      <w:r w:rsidRPr="0089503C">
        <w:rPr>
          <w:rFonts w:ascii="Comic Sans MS" w:hAnsi="Comic Sans MS"/>
          <w:sz w:val="20"/>
          <w:szCs w:val="20"/>
        </w:rPr>
        <w:t xml:space="preserve"> εξέτασης είναι υποχρεωτικό και τελεσίδικο και για τα δύο μέρη.</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89503C">
        <w:rPr>
          <w:rFonts w:ascii="Comic Sans MS" w:hAnsi="Comic Sans MS"/>
          <w:sz w:val="20"/>
          <w:szCs w:val="20"/>
        </w:rPr>
        <w:t>κατ΄έφεση</w:t>
      </w:r>
      <w:proofErr w:type="spellEnd"/>
      <w:r w:rsidRPr="0089503C">
        <w:rPr>
          <w:rFonts w:ascii="Comic Sans MS" w:hAnsi="Comic Sans MS"/>
          <w:sz w:val="20"/>
          <w:szCs w:val="20"/>
        </w:rPr>
        <w:t xml:space="preserve"> εξέτασης.</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89503C" w:rsidRPr="0089503C" w:rsidRDefault="0089503C" w:rsidP="00220D33">
      <w:pPr>
        <w:spacing w:line="276" w:lineRule="auto"/>
        <w:rPr>
          <w:rFonts w:ascii="Comic Sans MS" w:eastAsia="SimSun" w:hAnsi="Comic Sans MS"/>
          <w:sz w:val="20"/>
          <w:szCs w:val="20"/>
        </w:rPr>
      </w:pPr>
      <w:bookmarkStart w:id="62" w:name="__RefHeading___Toc470009832"/>
      <w:bookmarkStart w:id="63" w:name="_Toc14094781"/>
      <w:bookmarkEnd w:id="62"/>
      <w:r w:rsidRPr="0089503C">
        <w:rPr>
          <w:rFonts w:ascii="Comic Sans MS" w:hAnsi="Comic Sans MS"/>
          <w:sz w:val="20"/>
          <w:szCs w:val="20"/>
        </w:rPr>
        <w:t xml:space="preserve">6.3 </w:t>
      </w:r>
      <w:r w:rsidRPr="0089503C">
        <w:rPr>
          <w:rFonts w:ascii="Comic Sans MS" w:hAnsi="Comic Sans MS"/>
          <w:sz w:val="20"/>
          <w:szCs w:val="20"/>
        </w:rPr>
        <w:tab/>
        <w:t>Απόρριψη συμβατικών υλικών – Αντικατάσταση</w:t>
      </w:r>
      <w:bookmarkEnd w:id="63"/>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6.3.1.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6.3.2.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89503C">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9503C" w:rsidRPr="0089503C" w:rsidRDefault="0089503C" w:rsidP="00220D33">
      <w:pPr>
        <w:spacing w:line="276" w:lineRule="auto"/>
        <w:rPr>
          <w:rFonts w:ascii="Comic Sans MS" w:eastAsia="SimSun" w:hAnsi="Comic Sans MS"/>
          <w:sz w:val="20"/>
          <w:szCs w:val="20"/>
        </w:rPr>
      </w:pPr>
      <w:r w:rsidRPr="0089503C">
        <w:rPr>
          <w:rFonts w:ascii="Comic Sans MS" w:eastAsia="SimSun" w:hAnsi="Comic Sans MS"/>
          <w:sz w:val="20"/>
          <w:szCs w:val="20"/>
        </w:rPr>
        <w:t>6.3.3. Η επιστροφή των υλικών που απορρίφθηκαν γίνεται σύμφωνα με τα προβλεπόμενα στις παρ. 2 και 3  του άρθρου 213 του ν. 4412/2016.</w:t>
      </w:r>
    </w:p>
    <w:p w:rsidR="0089503C" w:rsidRPr="0089503C" w:rsidRDefault="0089503C" w:rsidP="00220D33">
      <w:pPr>
        <w:spacing w:line="276" w:lineRule="auto"/>
        <w:rPr>
          <w:rFonts w:ascii="Comic Sans MS" w:hAnsi="Comic Sans MS"/>
          <w:sz w:val="20"/>
          <w:szCs w:val="20"/>
        </w:rPr>
      </w:pPr>
    </w:p>
    <w:p w:rsidR="0089503C" w:rsidRPr="00220D33" w:rsidRDefault="0089503C" w:rsidP="00220D33">
      <w:pPr>
        <w:spacing w:line="276" w:lineRule="auto"/>
        <w:rPr>
          <w:rFonts w:ascii="Comic Sans MS" w:hAnsi="Comic Sans MS"/>
          <w:b/>
          <w:sz w:val="20"/>
          <w:szCs w:val="20"/>
        </w:rPr>
      </w:pPr>
      <w:bookmarkStart w:id="64" w:name="_Toc14094782"/>
      <w:r w:rsidRPr="00220D33">
        <w:rPr>
          <w:rFonts w:ascii="Comic Sans MS" w:hAnsi="Comic Sans MS"/>
          <w:b/>
          <w:sz w:val="20"/>
          <w:szCs w:val="20"/>
        </w:rPr>
        <w:t>6.4</w:t>
      </w:r>
      <w:r w:rsidRPr="00220D33">
        <w:rPr>
          <w:rFonts w:ascii="Comic Sans MS" w:hAnsi="Comic Sans MS"/>
          <w:b/>
          <w:sz w:val="20"/>
          <w:szCs w:val="20"/>
        </w:rPr>
        <w:tab/>
        <w:t>Συγκρότηση επιτροπής διενέργειας διαγωνισμού</w:t>
      </w:r>
      <w:bookmarkEnd w:id="64"/>
    </w:p>
    <w:p w:rsidR="0089503C" w:rsidRPr="0089503C" w:rsidRDefault="0089503C" w:rsidP="00220D33">
      <w:pPr>
        <w:spacing w:line="276" w:lineRule="auto"/>
        <w:rPr>
          <w:rFonts w:ascii="Comic Sans MS" w:hAnsi="Comic Sans MS"/>
          <w:sz w:val="20"/>
          <w:szCs w:val="20"/>
        </w:rPr>
      </w:pP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Επιτροπή Παραλαβής, Αποσφράγισης και Αξιολόγησης προσφορών για την διενέργεια του ανώτερου διαγωνισμού ,αποτελούμενη από τους κατωτέρω υπαλλήλους: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w:t>
      </w:r>
      <w:r w:rsidRPr="00FD2EE9">
        <w:rPr>
          <w:rFonts w:ascii="Comic Sans MS" w:hAnsi="Comic Sans MS"/>
          <w:b/>
          <w:sz w:val="20"/>
          <w:szCs w:val="20"/>
        </w:rPr>
        <w:t xml:space="preserve">1) </w:t>
      </w:r>
      <w:proofErr w:type="spellStart"/>
      <w:r w:rsidRPr="00FD2EE9">
        <w:rPr>
          <w:rFonts w:ascii="Comic Sans MS" w:hAnsi="Comic Sans MS"/>
          <w:b/>
          <w:sz w:val="20"/>
          <w:szCs w:val="20"/>
        </w:rPr>
        <w:t>Μέλιου</w:t>
      </w:r>
      <w:proofErr w:type="spellEnd"/>
      <w:r w:rsidRPr="00FD2EE9">
        <w:rPr>
          <w:rFonts w:ascii="Comic Sans MS" w:hAnsi="Comic Sans MS"/>
          <w:b/>
          <w:sz w:val="20"/>
          <w:szCs w:val="20"/>
        </w:rPr>
        <w:t xml:space="preserve">  Αργυρώ ,</w:t>
      </w:r>
      <w:r w:rsidRPr="0089503C">
        <w:rPr>
          <w:rFonts w:ascii="Comic Sans MS" w:hAnsi="Comic Sans MS"/>
          <w:sz w:val="20"/>
          <w:szCs w:val="20"/>
        </w:rPr>
        <w:t xml:space="preserve"> υπάλληλο της Διεύθυνσης Διοικητικών Υπηρεσιών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ως Πρόεδρο, με αναπληρωτή την υπάλληλο </w:t>
      </w:r>
      <w:proofErr w:type="spellStart"/>
      <w:r w:rsidRPr="0089503C">
        <w:rPr>
          <w:rFonts w:ascii="Comic Sans MS" w:hAnsi="Comic Sans MS"/>
          <w:sz w:val="20"/>
          <w:szCs w:val="20"/>
        </w:rPr>
        <w:t>Κομηλάγιου</w:t>
      </w:r>
      <w:proofErr w:type="spellEnd"/>
      <w:r w:rsidRPr="0089503C">
        <w:rPr>
          <w:rFonts w:ascii="Comic Sans MS" w:hAnsi="Comic Sans MS"/>
          <w:sz w:val="20"/>
          <w:szCs w:val="20"/>
        </w:rPr>
        <w:t xml:space="preserve"> Δήμητρα υπάλληλο του τμήματος Προγραμματισμού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w:t>
      </w:r>
      <w:r w:rsidRPr="00FD2EE9">
        <w:rPr>
          <w:rFonts w:ascii="Comic Sans MS" w:hAnsi="Comic Sans MS"/>
          <w:b/>
          <w:sz w:val="20"/>
          <w:szCs w:val="20"/>
        </w:rPr>
        <w:t>2) Τσεκούρα Καλλιόπη υπάλληλο</w:t>
      </w:r>
      <w:r w:rsidRPr="0089503C">
        <w:rPr>
          <w:rFonts w:ascii="Comic Sans MS" w:hAnsi="Comic Sans MS"/>
          <w:sz w:val="20"/>
          <w:szCs w:val="20"/>
        </w:rPr>
        <w:t xml:space="preserve"> τμήματος προμηθειών και αποθηκών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ως μέλος , με αναπληρωτή , την υπάλληλο </w:t>
      </w:r>
      <w:proofErr w:type="spellStart"/>
      <w:r w:rsidRPr="0089503C">
        <w:rPr>
          <w:rFonts w:ascii="Comic Sans MS" w:hAnsi="Comic Sans MS"/>
          <w:sz w:val="20"/>
          <w:szCs w:val="20"/>
        </w:rPr>
        <w:t>Ζιώγα</w:t>
      </w:r>
      <w:proofErr w:type="spellEnd"/>
      <w:r w:rsidRPr="0089503C">
        <w:rPr>
          <w:rFonts w:ascii="Comic Sans MS" w:hAnsi="Comic Sans MS"/>
          <w:sz w:val="20"/>
          <w:szCs w:val="20"/>
        </w:rPr>
        <w:t xml:space="preserve"> Αμαλία υπάλληλο τμήματος Εσόδων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w:t>
      </w:r>
    </w:p>
    <w:p w:rsidR="00FD2EE9"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w:t>
      </w:r>
      <w:r w:rsidRPr="00FD2EE9">
        <w:rPr>
          <w:rFonts w:ascii="Comic Sans MS" w:hAnsi="Comic Sans MS"/>
          <w:b/>
          <w:sz w:val="20"/>
          <w:szCs w:val="20"/>
        </w:rPr>
        <w:t xml:space="preserve">3) </w:t>
      </w:r>
      <w:proofErr w:type="spellStart"/>
      <w:r w:rsidRPr="00FD2EE9">
        <w:rPr>
          <w:rFonts w:ascii="Comic Sans MS" w:hAnsi="Comic Sans MS"/>
          <w:b/>
          <w:sz w:val="20"/>
          <w:szCs w:val="20"/>
        </w:rPr>
        <w:t>Σαπρίκης</w:t>
      </w:r>
      <w:proofErr w:type="spellEnd"/>
      <w:r w:rsidRPr="00FD2EE9">
        <w:rPr>
          <w:rFonts w:ascii="Comic Sans MS" w:hAnsi="Comic Sans MS"/>
          <w:b/>
          <w:sz w:val="20"/>
          <w:szCs w:val="20"/>
        </w:rPr>
        <w:t xml:space="preserve"> Ελευθέριος</w:t>
      </w:r>
      <w:r w:rsidRPr="0089503C">
        <w:rPr>
          <w:rFonts w:ascii="Comic Sans MS" w:hAnsi="Comic Sans MS"/>
          <w:sz w:val="20"/>
          <w:szCs w:val="20"/>
        </w:rPr>
        <w:t xml:space="preserve">, υπάλληλο της Διεύθυνσης Διοικητικών Υπηρεσιών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ως μέλος, με αναπληρωτή την υπάλληλο Μάκη Βέρα υπάλληλο γραφείου εσόδων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 </w:t>
      </w:r>
    </w:p>
    <w:p w:rsidR="0089503C" w:rsidRPr="0089503C" w:rsidRDefault="0089503C" w:rsidP="00220D33">
      <w:pPr>
        <w:spacing w:line="276" w:lineRule="auto"/>
        <w:rPr>
          <w:rFonts w:ascii="Comic Sans MS" w:hAnsi="Comic Sans MS"/>
          <w:sz w:val="20"/>
          <w:szCs w:val="20"/>
        </w:rPr>
      </w:pPr>
      <w:r w:rsidRPr="0089503C">
        <w:rPr>
          <w:rFonts w:ascii="Comic Sans MS" w:hAnsi="Comic Sans MS"/>
          <w:sz w:val="20"/>
          <w:szCs w:val="20"/>
        </w:rPr>
        <w:t xml:space="preserve">Έργο της επιτροπής είναι η παραλαβή ,αποσφράγιση ,αξιολόγηση  προσφορών και η υποβολή των σχετικών πρακτικών μέσω της Διεύθυνσης Διοικητικών και Οικονομικών Υπηρεσιών , στην Οικονομική Επιτροπή του Δήμου </w:t>
      </w:r>
      <w:proofErr w:type="spellStart"/>
      <w:r w:rsidRPr="0089503C">
        <w:rPr>
          <w:rFonts w:ascii="Comic Sans MS" w:hAnsi="Comic Sans MS"/>
          <w:sz w:val="20"/>
          <w:szCs w:val="20"/>
        </w:rPr>
        <w:t>Αρταίων</w:t>
      </w:r>
      <w:proofErr w:type="spellEnd"/>
      <w:r w:rsidRPr="0089503C">
        <w:rPr>
          <w:rFonts w:ascii="Comic Sans MS" w:hAnsi="Comic Sans MS"/>
          <w:sz w:val="20"/>
          <w:szCs w:val="20"/>
        </w:rPr>
        <w:t>.</w:t>
      </w:r>
    </w:p>
    <w:p w:rsidR="0089503C" w:rsidRPr="0089503C" w:rsidRDefault="0089503C" w:rsidP="00220D33">
      <w:pPr>
        <w:pStyle w:val="Standard"/>
        <w:spacing w:line="276" w:lineRule="auto"/>
        <w:jc w:val="both"/>
        <w:rPr>
          <w:rFonts w:ascii="Comic Sans MS" w:hAnsi="Comic Sans MS"/>
          <w:sz w:val="20"/>
          <w:szCs w:val="20"/>
          <w:lang w:val="el-GR"/>
        </w:rPr>
      </w:pPr>
    </w:p>
    <w:p w:rsidR="004D529A" w:rsidRPr="0089503C" w:rsidRDefault="004D529A" w:rsidP="00220D33">
      <w:pPr>
        <w:spacing w:line="276" w:lineRule="auto"/>
        <w:jc w:val="both"/>
        <w:rPr>
          <w:rFonts w:ascii="Comic Sans MS" w:hAnsi="Comic Sans MS"/>
          <w:b/>
          <w:sz w:val="20"/>
          <w:szCs w:val="20"/>
        </w:rPr>
      </w:pPr>
      <w:r w:rsidRPr="0089503C">
        <w:rPr>
          <w:rFonts w:ascii="Comic Sans MS" w:hAnsi="Comic Sans MS"/>
          <w:b/>
          <w:sz w:val="20"/>
          <w:szCs w:val="20"/>
        </w:rPr>
        <w:t>Β.</w:t>
      </w:r>
      <w:r w:rsidRPr="0089503C">
        <w:rPr>
          <w:rFonts w:ascii="Comic Sans MS" w:hAnsi="Comic Sans MS"/>
          <w:sz w:val="20"/>
          <w:szCs w:val="20"/>
        </w:rPr>
        <w:t xml:space="preserve"> Αναθέτει κάθε παραπέρα ενέργεια στον κ. Δήμαρχο </w:t>
      </w:r>
    </w:p>
    <w:p w:rsidR="004D529A" w:rsidRPr="0089503C" w:rsidRDefault="004D529A" w:rsidP="00220D33">
      <w:pPr>
        <w:spacing w:line="276" w:lineRule="auto"/>
        <w:jc w:val="both"/>
        <w:rPr>
          <w:rFonts w:ascii="Comic Sans MS" w:hAnsi="Comic Sans MS"/>
          <w:b/>
          <w:sz w:val="20"/>
          <w:szCs w:val="20"/>
        </w:rPr>
      </w:pPr>
      <w:r w:rsidRPr="0089503C">
        <w:rPr>
          <w:rFonts w:ascii="Comic Sans MS" w:hAnsi="Comic Sans MS"/>
          <w:b/>
          <w:sz w:val="20"/>
          <w:szCs w:val="20"/>
        </w:rPr>
        <w:t>Η απόφαση αυτή έ</w:t>
      </w:r>
      <w:r w:rsidR="004101B2" w:rsidRPr="0089503C">
        <w:rPr>
          <w:rFonts w:ascii="Comic Sans MS" w:hAnsi="Comic Sans MS"/>
          <w:b/>
          <w:sz w:val="20"/>
          <w:szCs w:val="20"/>
        </w:rPr>
        <w:t xml:space="preserve">λαβε αριθμό </w:t>
      </w:r>
      <w:r w:rsidR="0055380F" w:rsidRPr="0089503C">
        <w:rPr>
          <w:rFonts w:ascii="Comic Sans MS" w:hAnsi="Comic Sans MS"/>
          <w:b/>
          <w:sz w:val="20"/>
          <w:szCs w:val="20"/>
        </w:rPr>
        <w:t xml:space="preserve"> </w:t>
      </w:r>
      <w:r w:rsidR="00FD2EE9">
        <w:rPr>
          <w:rFonts w:ascii="Comic Sans MS" w:hAnsi="Comic Sans MS"/>
          <w:b/>
          <w:sz w:val="20"/>
          <w:szCs w:val="20"/>
        </w:rPr>
        <w:t>168</w:t>
      </w:r>
      <w:r w:rsidR="004101B2" w:rsidRPr="0089503C">
        <w:rPr>
          <w:rFonts w:ascii="Comic Sans MS" w:hAnsi="Comic Sans MS"/>
          <w:b/>
          <w:sz w:val="20"/>
          <w:szCs w:val="20"/>
        </w:rPr>
        <w:t>/2019</w:t>
      </w:r>
    </w:p>
    <w:p w:rsidR="004D529A" w:rsidRPr="0089503C" w:rsidRDefault="004D529A" w:rsidP="00220D33">
      <w:pPr>
        <w:spacing w:line="276" w:lineRule="auto"/>
        <w:rPr>
          <w:rFonts w:ascii="Comic Sans MS" w:hAnsi="Comic Sans MS"/>
          <w:b/>
          <w:sz w:val="20"/>
          <w:szCs w:val="20"/>
        </w:rPr>
      </w:pPr>
      <w:r w:rsidRPr="0089503C">
        <w:rPr>
          <w:rFonts w:ascii="Comic Sans MS" w:hAnsi="Comic Sans MS"/>
          <w:b/>
          <w:sz w:val="20"/>
          <w:szCs w:val="20"/>
        </w:rPr>
        <w:t xml:space="preserve">                                                       Ο  ΠΡΟΕΔΡΟΣ                                                </w:t>
      </w:r>
    </w:p>
    <w:p w:rsidR="004D529A" w:rsidRPr="0089503C" w:rsidRDefault="004D529A" w:rsidP="00220D33">
      <w:pPr>
        <w:spacing w:line="276" w:lineRule="auto"/>
        <w:rPr>
          <w:rFonts w:ascii="Comic Sans MS" w:hAnsi="Comic Sans MS"/>
          <w:b/>
          <w:sz w:val="20"/>
          <w:szCs w:val="20"/>
        </w:rPr>
      </w:pPr>
      <w:r w:rsidRPr="0089503C">
        <w:rPr>
          <w:rFonts w:ascii="Comic Sans MS" w:hAnsi="Comic Sans MS"/>
          <w:b/>
          <w:sz w:val="20"/>
          <w:szCs w:val="20"/>
        </w:rPr>
        <w:t xml:space="preserve">                                                 ΟΙΚΟΝΟΜΙΚΗΣ  ΕΠΙΤΡΟΠΗΣ</w:t>
      </w:r>
      <w:r w:rsidRPr="0089503C">
        <w:rPr>
          <w:rFonts w:ascii="Comic Sans MS" w:hAnsi="Comic Sans MS"/>
          <w:b/>
          <w:i/>
          <w:sz w:val="20"/>
          <w:szCs w:val="20"/>
        </w:rPr>
        <w:t xml:space="preserve"> </w:t>
      </w:r>
      <w:r w:rsidRPr="0089503C">
        <w:rPr>
          <w:rFonts w:ascii="Comic Sans MS" w:hAnsi="Comic Sans MS"/>
          <w:b/>
          <w:sz w:val="20"/>
          <w:szCs w:val="20"/>
        </w:rPr>
        <w:t xml:space="preserve">                                                                                          </w:t>
      </w:r>
    </w:p>
    <w:p w:rsidR="004D529A" w:rsidRPr="0089503C" w:rsidRDefault="004D529A" w:rsidP="00220D33">
      <w:pPr>
        <w:spacing w:line="276" w:lineRule="auto"/>
        <w:rPr>
          <w:rFonts w:ascii="Comic Sans MS" w:hAnsi="Comic Sans MS"/>
          <w:b/>
          <w:i/>
          <w:sz w:val="20"/>
          <w:szCs w:val="20"/>
        </w:rPr>
      </w:pPr>
      <w:r w:rsidRPr="0089503C">
        <w:rPr>
          <w:rFonts w:ascii="Comic Sans MS" w:hAnsi="Comic Sans MS"/>
          <w:b/>
          <w:i/>
          <w:sz w:val="20"/>
          <w:szCs w:val="20"/>
        </w:rPr>
        <w:t xml:space="preserve">                                                                              </w:t>
      </w:r>
    </w:p>
    <w:p w:rsidR="004D529A" w:rsidRPr="0089503C" w:rsidRDefault="004D529A" w:rsidP="00220D33">
      <w:pPr>
        <w:spacing w:line="276" w:lineRule="auto"/>
        <w:rPr>
          <w:rFonts w:ascii="Comic Sans MS" w:hAnsi="Comic Sans MS"/>
          <w:b/>
          <w:sz w:val="20"/>
          <w:szCs w:val="20"/>
        </w:rPr>
      </w:pPr>
      <w:r w:rsidRPr="0089503C">
        <w:rPr>
          <w:rFonts w:ascii="Comic Sans MS" w:hAnsi="Comic Sans MS"/>
          <w:b/>
          <w:i/>
          <w:sz w:val="20"/>
          <w:szCs w:val="20"/>
        </w:rPr>
        <w:t xml:space="preserve">                                                </w:t>
      </w:r>
      <w:r w:rsidRPr="0089503C">
        <w:rPr>
          <w:rFonts w:ascii="Comic Sans MS" w:hAnsi="Comic Sans MS"/>
          <w:b/>
          <w:sz w:val="20"/>
          <w:szCs w:val="20"/>
        </w:rPr>
        <w:t>ΤΣΙΡΟΓΙΑΝΝΗΣ  Κ. ΧΡΗΣΤΟΣ</w:t>
      </w:r>
      <w:r w:rsidRPr="0089503C">
        <w:rPr>
          <w:rFonts w:ascii="Comic Sans MS" w:hAnsi="Comic Sans MS"/>
          <w:b/>
          <w:i/>
          <w:sz w:val="20"/>
          <w:szCs w:val="20"/>
        </w:rPr>
        <w:t xml:space="preserve">                                                                                               </w:t>
      </w:r>
      <w:r w:rsidRPr="0089503C">
        <w:rPr>
          <w:rFonts w:ascii="Comic Sans MS" w:hAnsi="Comic Sans MS"/>
          <w:b/>
          <w:sz w:val="20"/>
          <w:szCs w:val="20"/>
        </w:rPr>
        <w:t xml:space="preserve"> </w:t>
      </w:r>
      <w:r w:rsidRPr="0089503C">
        <w:rPr>
          <w:rFonts w:ascii="Comic Sans MS" w:hAnsi="Comic Sans MS"/>
          <w:b/>
          <w:i/>
          <w:sz w:val="20"/>
          <w:szCs w:val="20"/>
        </w:rPr>
        <w:t xml:space="preserve">     </w:t>
      </w:r>
    </w:p>
    <w:p w:rsidR="004D529A" w:rsidRPr="00220D33" w:rsidRDefault="004D529A" w:rsidP="00220D33">
      <w:pPr>
        <w:spacing w:line="276" w:lineRule="auto"/>
        <w:rPr>
          <w:rFonts w:ascii="Comic Sans MS" w:hAnsi="Comic Sans MS"/>
          <w:b/>
          <w:i/>
          <w:sz w:val="12"/>
          <w:szCs w:val="12"/>
        </w:rPr>
      </w:pPr>
      <w:r w:rsidRPr="00220D33">
        <w:rPr>
          <w:rFonts w:ascii="Comic Sans MS" w:hAnsi="Comic Sans MS"/>
          <w:b/>
          <w:i/>
          <w:sz w:val="12"/>
          <w:szCs w:val="12"/>
        </w:rPr>
        <w:t xml:space="preserve">          Ακριβές Αντίγραφο                                                                                             </w:t>
      </w:r>
    </w:p>
    <w:p w:rsidR="004D529A" w:rsidRPr="00220D33" w:rsidRDefault="004D529A" w:rsidP="00220D33">
      <w:pPr>
        <w:spacing w:line="276" w:lineRule="auto"/>
        <w:rPr>
          <w:rFonts w:ascii="Comic Sans MS" w:hAnsi="Comic Sans MS"/>
          <w:b/>
          <w:i/>
          <w:sz w:val="12"/>
          <w:szCs w:val="12"/>
        </w:rPr>
      </w:pPr>
      <w:r w:rsidRPr="00220D33">
        <w:rPr>
          <w:rFonts w:ascii="Comic Sans MS" w:hAnsi="Comic Sans MS"/>
          <w:b/>
          <w:i/>
          <w:sz w:val="12"/>
          <w:szCs w:val="12"/>
        </w:rPr>
        <w:t xml:space="preserve">          </w:t>
      </w:r>
      <w:r w:rsidRPr="00220D33">
        <w:rPr>
          <w:rFonts w:ascii="Comic Sans MS" w:hAnsi="Comic Sans MS"/>
          <w:i/>
          <w:sz w:val="12"/>
          <w:szCs w:val="12"/>
        </w:rPr>
        <w:t xml:space="preserve"> Άρτα αυθημερόν </w:t>
      </w:r>
    </w:p>
    <w:p w:rsidR="004D529A" w:rsidRPr="00220D33" w:rsidRDefault="004D529A" w:rsidP="00220D33">
      <w:pPr>
        <w:spacing w:line="276" w:lineRule="auto"/>
        <w:jc w:val="both"/>
        <w:rPr>
          <w:rFonts w:ascii="Comic Sans MS" w:hAnsi="Comic Sans MS"/>
          <w:i/>
          <w:sz w:val="12"/>
          <w:szCs w:val="12"/>
        </w:rPr>
      </w:pPr>
      <w:r w:rsidRPr="00220D33">
        <w:rPr>
          <w:rFonts w:ascii="Comic Sans MS" w:hAnsi="Comic Sans MS"/>
          <w:i/>
          <w:sz w:val="12"/>
          <w:szCs w:val="12"/>
        </w:rPr>
        <w:t xml:space="preserve">           Με εντολή Δημάρχου </w:t>
      </w:r>
    </w:p>
    <w:p w:rsidR="004D529A" w:rsidRPr="00220D33" w:rsidRDefault="004D529A" w:rsidP="00220D33">
      <w:pPr>
        <w:spacing w:line="276" w:lineRule="auto"/>
        <w:jc w:val="both"/>
        <w:rPr>
          <w:rFonts w:ascii="Comic Sans MS" w:hAnsi="Comic Sans MS"/>
          <w:i/>
          <w:sz w:val="12"/>
          <w:szCs w:val="12"/>
        </w:rPr>
      </w:pPr>
      <w:r w:rsidRPr="00220D33">
        <w:rPr>
          <w:rFonts w:ascii="Comic Sans MS" w:hAnsi="Comic Sans MS"/>
          <w:i/>
          <w:sz w:val="12"/>
          <w:szCs w:val="12"/>
        </w:rPr>
        <w:t xml:space="preserve">              Ο  Υπάλληλος</w:t>
      </w:r>
    </w:p>
    <w:p w:rsidR="004D529A" w:rsidRPr="00220D33" w:rsidRDefault="004D529A" w:rsidP="00220D33">
      <w:pPr>
        <w:spacing w:line="276" w:lineRule="auto"/>
        <w:rPr>
          <w:rFonts w:ascii="Comic Sans MS" w:hAnsi="Comic Sans MS"/>
          <w:b/>
          <w:i/>
          <w:sz w:val="12"/>
          <w:szCs w:val="12"/>
        </w:rPr>
      </w:pPr>
      <w:r w:rsidRPr="00220D33">
        <w:rPr>
          <w:rFonts w:ascii="Comic Sans MS" w:hAnsi="Comic Sans MS"/>
          <w:b/>
          <w:i/>
          <w:sz w:val="12"/>
          <w:szCs w:val="12"/>
        </w:rPr>
        <w:t xml:space="preserve">                                                                                                                                    </w:t>
      </w:r>
    </w:p>
    <w:p w:rsidR="00F837E9" w:rsidRPr="0089503C" w:rsidRDefault="004D529A" w:rsidP="00220D33">
      <w:pPr>
        <w:spacing w:line="276" w:lineRule="auto"/>
        <w:rPr>
          <w:rFonts w:ascii="Comic Sans MS" w:hAnsi="Comic Sans MS"/>
          <w:i/>
          <w:sz w:val="20"/>
          <w:szCs w:val="20"/>
        </w:rPr>
      </w:pPr>
      <w:r w:rsidRPr="00220D33">
        <w:rPr>
          <w:rFonts w:ascii="Comic Sans MS" w:hAnsi="Comic Sans MS"/>
          <w:i/>
          <w:sz w:val="12"/>
          <w:szCs w:val="12"/>
        </w:rPr>
        <w:t xml:space="preserve">           </w:t>
      </w:r>
      <w:r w:rsidR="00CB5690" w:rsidRPr="00220D33">
        <w:rPr>
          <w:rFonts w:ascii="Comic Sans MS" w:hAnsi="Comic Sans MS"/>
          <w:i/>
          <w:sz w:val="12"/>
          <w:szCs w:val="12"/>
        </w:rPr>
        <w:t xml:space="preserve">Θεόδωρος </w:t>
      </w:r>
      <w:proofErr w:type="spellStart"/>
      <w:r w:rsidR="00CB5690" w:rsidRPr="00220D33">
        <w:rPr>
          <w:rFonts w:ascii="Comic Sans MS" w:hAnsi="Comic Sans MS"/>
          <w:i/>
          <w:sz w:val="12"/>
          <w:szCs w:val="12"/>
        </w:rPr>
        <w:t>Κ.Ντέμσιας</w:t>
      </w:r>
      <w:proofErr w:type="spellEnd"/>
      <w:r w:rsidR="00C972DD" w:rsidRPr="0089503C">
        <w:rPr>
          <w:rFonts w:ascii="Comic Sans MS" w:hAnsi="Comic Sans MS"/>
          <w:i/>
          <w:sz w:val="20"/>
          <w:szCs w:val="20"/>
        </w:rPr>
        <w:t xml:space="preserve"> </w:t>
      </w:r>
    </w:p>
    <w:p w:rsidR="00F837E9" w:rsidRPr="0089503C" w:rsidRDefault="00F837E9" w:rsidP="00220D33">
      <w:pPr>
        <w:spacing w:line="276" w:lineRule="auto"/>
        <w:rPr>
          <w:rFonts w:ascii="Comic Sans MS" w:hAnsi="Comic Sans MS"/>
          <w:i/>
          <w:sz w:val="20"/>
          <w:szCs w:val="20"/>
        </w:rPr>
      </w:pPr>
    </w:p>
    <w:p w:rsidR="00F837E9" w:rsidRPr="0089503C" w:rsidRDefault="00F837E9" w:rsidP="00220D33">
      <w:pPr>
        <w:spacing w:line="276" w:lineRule="auto"/>
        <w:rPr>
          <w:rFonts w:ascii="Comic Sans MS" w:hAnsi="Comic Sans MS"/>
          <w:i/>
          <w:sz w:val="20"/>
          <w:szCs w:val="20"/>
        </w:rPr>
      </w:pPr>
    </w:p>
    <w:sectPr w:rsidR="00F837E9" w:rsidRPr="0089503C" w:rsidSect="00C71555">
      <w:pgSz w:w="11906" w:h="16838"/>
      <w:pgMar w:top="1440" w:right="1800" w:bottom="1276"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E69" w:rsidRDefault="00B05E69" w:rsidP="00F837E9">
      <w:r>
        <w:separator/>
      </w:r>
    </w:p>
  </w:endnote>
  <w:endnote w:type="continuationSeparator" w:id="0">
    <w:p w:rsidR="00B05E69" w:rsidRDefault="00B05E69" w:rsidP="00F837E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EFF" w:usb1="C000247B"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Mono">
    <w:panose1 w:val="02070409020205020404"/>
    <w:charset w:val="A1"/>
    <w:family w:val="modern"/>
    <w:pitch w:val="fixed"/>
    <w:sig w:usb0="E0001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altName w:val="Arial"/>
    <w:panose1 w:val="020B0604020202020204"/>
    <w:charset w:val="A1"/>
    <w:family w:val="swiss"/>
    <w:pitch w:val="variable"/>
    <w:sig w:usb0="00000000" w:usb1="500078FF" w:usb2="00000021" w:usb3="00000000" w:csb0="000001BF" w:csb1="00000000"/>
  </w:font>
  <w:font w:name="Comic Sans MS">
    <w:panose1 w:val="030F0702030302020204"/>
    <w:charset w:val="A1"/>
    <w:family w:val="script"/>
    <w:pitch w:val="variable"/>
    <w:sig w:usb0="00000287" w:usb1="00000013" w:usb2="00000000" w:usb3="00000000" w:csb0="0000009F" w:csb1="00000000"/>
  </w:font>
  <w:font w:name="ComicSansMS">
    <w:panose1 w:val="00000000000000000000"/>
    <w:charset w:val="A1"/>
    <w:family w:val="auto"/>
    <w:notTrueType/>
    <w:pitch w:val="default"/>
    <w:sig w:usb0="00000081" w:usb1="00000000" w:usb2="00000000" w:usb3="00000000" w:csb0="00000008" w:csb1="00000000"/>
  </w:font>
  <w:font w:name="ComicSansMS,Bold">
    <w:panose1 w:val="00000000000000000000"/>
    <w:charset w:val="A1"/>
    <w:family w:val="auto"/>
    <w:notTrueType/>
    <w:pitch w:val="default"/>
    <w:sig w:usb0="00000081" w:usb1="00000000" w:usb2="00000000" w:usb3="00000000" w:csb0="00000008" w:csb1="00000000"/>
  </w:font>
  <w:font w:name="Arial Unicode MS">
    <w:panose1 w:val="020B0604020202020204"/>
    <w:charset w:val="80"/>
    <w:family w:val="swiss"/>
    <w:pitch w:val="variable"/>
    <w:sig w:usb0="F7FFAFFF" w:usb1="E9DFFFFF" w:usb2="0000003F" w:usb3="00000000" w:csb0="003F01FF" w:csb1="00000000"/>
  </w:font>
  <w:font w:name="ArialMT">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E69" w:rsidRDefault="00B05E69" w:rsidP="00F837E9">
      <w:r>
        <w:separator/>
      </w:r>
    </w:p>
  </w:footnote>
  <w:footnote w:type="continuationSeparator" w:id="0">
    <w:p w:rsidR="00B05E69" w:rsidRDefault="00B05E69" w:rsidP="00F837E9">
      <w:r>
        <w:continuationSeparator/>
      </w:r>
    </w:p>
  </w:footnote>
  <w:footnote w:id="1">
    <w:p w:rsidR="0089503C" w:rsidRPr="00220D33" w:rsidRDefault="0089503C" w:rsidP="0089503C">
      <w:pPr>
        <w:rPr>
          <w:rFonts w:ascii="Comic Sans MS" w:hAnsi="Comic Sans MS"/>
          <w:sz w:val="14"/>
          <w:szCs w:val="14"/>
        </w:rPr>
      </w:pPr>
      <w:r w:rsidRPr="00220D33">
        <w:rPr>
          <w:rFonts w:ascii="Comic Sans MS" w:hAnsi="Comic Sans MS"/>
          <w:sz w:val="14"/>
          <w:szCs w:val="14"/>
        </w:rPr>
        <w:footnoteRef/>
      </w:r>
      <w:r w:rsidRPr="00220D33">
        <w:rPr>
          <w:rFonts w:ascii="Comic Sans MS" w:hAnsi="Comic Sans MS"/>
          <w:sz w:val="14"/>
          <w:szCs w:val="14"/>
        </w:rPr>
        <w:t xml:space="preserve"> Σύμφωνα με τις διατάξεις του άρθρου 39 Ν.4488/17 ,η ανωτέρω ρύθμιση καταλαμβάνει διαδικασίες που εκκινούν από 13-11-2017 και δεν αφορά διαδικασίες που ήδη έχουν εκκινήσει  </w:t>
      </w:r>
    </w:p>
  </w:footnote>
  <w:footnote w:id="2">
    <w:p w:rsidR="0089503C" w:rsidRPr="00220D33" w:rsidRDefault="0089503C" w:rsidP="0089503C">
      <w:pPr>
        <w:rPr>
          <w:rFonts w:ascii="Comic Sans MS" w:hAnsi="Comic Sans MS"/>
          <w:sz w:val="14"/>
          <w:szCs w:val="14"/>
        </w:rPr>
      </w:pPr>
      <w:r w:rsidRPr="00220D33">
        <w:rPr>
          <w:rFonts w:ascii="Comic Sans MS" w:hAnsi="Comic Sans MS"/>
          <w:sz w:val="14"/>
          <w:szCs w:val="14"/>
        </w:rPr>
        <w:footnoteRef/>
      </w:r>
      <w:r w:rsidRPr="00220D33">
        <w:rPr>
          <w:rFonts w:ascii="Comic Sans MS" w:hAnsi="Comic Sans MS"/>
          <w:sz w:val="14"/>
          <w:szCs w:val="14"/>
        </w:rPr>
        <w:t xml:space="preserve"> </w:t>
      </w:r>
      <w:r w:rsidRPr="00220D33">
        <w:rPr>
          <w:rFonts w:ascii="Comic Sans MS" w:hAnsi="Comic Sans MS"/>
          <w:sz w:val="14"/>
          <w:szCs w:val="14"/>
        </w:rPr>
        <w:tab/>
        <w:t xml:space="preserve">Πρβ. άρθρο 105 παρ. 3 του ν. 4412/2016, όπως αντικαταστάθηκε από το άρθρο 43 παρ. 13 </w:t>
      </w:r>
      <w:proofErr w:type="spellStart"/>
      <w:r w:rsidRPr="00220D33">
        <w:rPr>
          <w:rFonts w:ascii="Comic Sans MS" w:hAnsi="Comic Sans MS"/>
          <w:sz w:val="14"/>
          <w:szCs w:val="14"/>
        </w:rPr>
        <w:t>περ</w:t>
      </w:r>
      <w:proofErr w:type="spellEnd"/>
      <w:r w:rsidRPr="00220D33">
        <w:rPr>
          <w:rFonts w:ascii="Comic Sans MS" w:hAnsi="Comic Sans MS"/>
          <w:sz w:val="14"/>
          <w:szCs w:val="14"/>
        </w:rPr>
        <w:t>. γ’ του ν. 4605/2019. Επισημαίνεται ότι η απόφαση κατακύρωσης κοινοποιείται στον προσωρινό ανάδοχο: α) στην περίπτωση που απαιτείται υποβολή υπεύθυνης δήλωσης, μετά τον έλεγχο αυτής και τη διαπίστωση της ορθότητάς της από την Επιτροπή διαγωνισμού, και β) στην περίπτωση που δεν απαιτείται η υποβολή της ανωτέρω υπεύθυνης δήλωσης, μετά την ολοκλήρωση του ελέγχου των δικαιολογητικών του προσωρινού αναδόχου και την άπρακτη πάροδο της προθεσμίας άσκησης προδικαστικής προσφυγής.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nsid w:val="02D259D6"/>
    <w:multiLevelType w:val="hybridMultilevel"/>
    <w:tmpl w:val="B6E029D6"/>
    <w:lvl w:ilvl="0" w:tplc="57944DB6">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7">
    <w:nsid w:val="1319693F"/>
    <w:multiLevelType w:val="hybridMultilevel"/>
    <w:tmpl w:val="A768E468"/>
    <w:lvl w:ilvl="0" w:tplc="04080001">
      <w:start w:val="1"/>
      <w:numFmt w:val="bullet"/>
      <w:lvlText w:val=""/>
      <w:lvlJc w:val="left"/>
      <w:pPr>
        <w:tabs>
          <w:tab w:val="num" w:pos="870"/>
        </w:tabs>
        <w:ind w:left="870" w:hanging="360"/>
      </w:pPr>
      <w:rPr>
        <w:rFonts w:ascii="Symbol" w:hAnsi="Symbol" w:hint="default"/>
      </w:rPr>
    </w:lvl>
    <w:lvl w:ilvl="1" w:tplc="04080003">
      <w:start w:val="1"/>
      <w:numFmt w:val="bullet"/>
      <w:lvlText w:val="o"/>
      <w:lvlJc w:val="left"/>
      <w:pPr>
        <w:tabs>
          <w:tab w:val="num" w:pos="1590"/>
        </w:tabs>
        <w:ind w:left="1590" w:hanging="360"/>
      </w:pPr>
      <w:rPr>
        <w:rFonts w:ascii="Courier New" w:hAnsi="Courier New" w:cs="Courier New" w:hint="default"/>
      </w:rPr>
    </w:lvl>
    <w:lvl w:ilvl="2" w:tplc="04080005">
      <w:start w:val="1"/>
      <w:numFmt w:val="bullet"/>
      <w:lvlText w:val=""/>
      <w:lvlJc w:val="left"/>
      <w:pPr>
        <w:tabs>
          <w:tab w:val="num" w:pos="2310"/>
        </w:tabs>
        <w:ind w:left="2310" w:hanging="360"/>
      </w:pPr>
      <w:rPr>
        <w:rFonts w:ascii="Wingdings" w:hAnsi="Wingdings" w:hint="default"/>
      </w:rPr>
    </w:lvl>
    <w:lvl w:ilvl="3" w:tplc="04080001">
      <w:start w:val="1"/>
      <w:numFmt w:val="bullet"/>
      <w:lvlText w:val=""/>
      <w:lvlJc w:val="left"/>
      <w:pPr>
        <w:tabs>
          <w:tab w:val="num" w:pos="3030"/>
        </w:tabs>
        <w:ind w:left="3030" w:hanging="360"/>
      </w:pPr>
      <w:rPr>
        <w:rFonts w:ascii="Symbol" w:hAnsi="Symbol" w:hint="default"/>
      </w:rPr>
    </w:lvl>
    <w:lvl w:ilvl="4" w:tplc="04080003">
      <w:start w:val="1"/>
      <w:numFmt w:val="bullet"/>
      <w:lvlText w:val="o"/>
      <w:lvlJc w:val="left"/>
      <w:pPr>
        <w:tabs>
          <w:tab w:val="num" w:pos="3750"/>
        </w:tabs>
        <w:ind w:left="3750" w:hanging="360"/>
      </w:pPr>
      <w:rPr>
        <w:rFonts w:ascii="Courier New" w:hAnsi="Courier New" w:cs="Courier New" w:hint="default"/>
      </w:rPr>
    </w:lvl>
    <w:lvl w:ilvl="5" w:tplc="04080005">
      <w:start w:val="1"/>
      <w:numFmt w:val="bullet"/>
      <w:lvlText w:val=""/>
      <w:lvlJc w:val="left"/>
      <w:pPr>
        <w:tabs>
          <w:tab w:val="num" w:pos="4470"/>
        </w:tabs>
        <w:ind w:left="4470" w:hanging="360"/>
      </w:pPr>
      <w:rPr>
        <w:rFonts w:ascii="Wingdings" w:hAnsi="Wingdings" w:hint="default"/>
      </w:rPr>
    </w:lvl>
    <w:lvl w:ilvl="6" w:tplc="04080001">
      <w:start w:val="1"/>
      <w:numFmt w:val="bullet"/>
      <w:lvlText w:val=""/>
      <w:lvlJc w:val="left"/>
      <w:pPr>
        <w:tabs>
          <w:tab w:val="num" w:pos="5190"/>
        </w:tabs>
        <w:ind w:left="5190" w:hanging="360"/>
      </w:pPr>
      <w:rPr>
        <w:rFonts w:ascii="Symbol" w:hAnsi="Symbol" w:hint="default"/>
      </w:rPr>
    </w:lvl>
    <w:lvl w:ilvl="7" w:tplc="04080003">
      <w:start w:val="1"/>
      <w:numFmt w:val="bullet"/>
      <w:lvlText w:val="o"/>
      <w:lvlJc w:val="left"/>
      <w:pPr>
        <w:tabs>
          <w:tab w:val="num" w:pos="5910"/>
        </w:tabs>
        <w:ind w:left="5910" w:hanging="360"/>
      </w:pPr>
      <w:rPr>
        <w:rFonts w:ascii="Courier New" w:hAnsi="Courier New" w:cs="Courier New" w:hint="default"/>
      </w:rPr>
    </w:lvl>
    <w:lvl w:ilvl="8" w:tplc="04080005">
      <w:start w:val="1"/>
      <w:numFmt w:val="bullet"/>
      <w:lvlText w:val=""/>
      <w:lvlJc w:val="left"/>
      <w:pPr>
        <w:tabs>
          <w:tab w:val="num" w:pos="6630"/>
        </w:tabs>
        <w:ind w:left="6630" w:hanging="360"/>
      </w:pPr>
      <w:rPr>
        <w:rFonts w:ascii="Wingdings" w:hAnsi="Wingdings" w:hint="default"/>
      </w:rPr>
    </w:lvl>
  </w:abstractNum>
  <w:abstractNum w:abstractNumId="18">
    <w:nsid w:val="1A706865"/>
    <w:multiLevelType w:val="hybridMultilevel"/>
    <w:tmpl w:val="4B9AC7B4"/>
    <w:lvl w:ilvl="0" w:tplc="04080001">
      <w:start w:val="1"/>
      <w:numFmt w:val="bullet"/>
      <w:lvlText w:val=""/>
      <w:lvlJc w:val="left"/>
      <w:pPr>
        <w:ind w:left="1492" w:hanging="360"/>
      </w:pPr>
      <w:rPr>
        <w:rFonts w:ascii="Symbol" w:hAnsi="Symbol" w:hint="default"/>
      </w:rPr>
    </w:lvl>
    <w:lvl w:ilvl="1" w:tplc="04080003" w:tentative="1">
      <w:start w:val="1"/>
      <w:numFmt w:val="bullet"/>
      <w:lvlText w:val="o"/>
      <w:lvlJc w:val="left"/>
      <w:pPr>
        <w:ind w:left="2212" w:hanging="360"/>
      </w:pPr>
      <w:rPr>
        <w:rFonts w:ascii="Courier New" w:hAnsi="Courier New" w:cs="Courier New" w:hint="default"/>
      </w:rPr>
    </w:lvl>
    <w:lvl w:ilvl="2" w:tplc="04080005" w:tentative="1">
      <w:start w:val="1"/>
      <w:numFmt w:val="bullet"/>
      <w:lvlText w:val=""/>
      <w:lvlJc w:val="left"/>
      <w:pPr>
        <w:ind w:left="2932" w:hanging="360"/>
      </w:pPr>
      <w:rPr>
        <w:rFonts w:ascii="Wingdings" w:hAnsi="Wingdings" w:hint="default"/>
      </w:rPr>
    </w:lvl>
    <w:lvl w:ilvl="3" w:tplc="04080001" w:tentative="1">
      <w:start w:val="1"/>
      <w:numFmt w:val="bullet"/>
      <w:lvlText w:val=""/>
      <w:lvlJc w:val="left"/>
      <w:pPr>
        <w:ind w:left="3652" w:hanging="360"/>
      </w:pPr>
      <w:rPr>
        <w:rFonts w:ascii="Symbol" w:hAnsi="Symbol" w:hint="default"/>
      </w:rPr>
    </w:lvl>
    <w:lvl w:ilvl="4" w:tplc="04080003" w:tentative="1">
      <w:start w:val="1"/>
      <w:numFmt w:val="bullet"/>
      <w:lvlText w:val="o"/>
      <w:lvlJc w:val="left"/>
      <w:pPr>
        <w:ind w:left="4372" w:hanging="360"/>
      </w:pPr>
      <w:rPr>
        <w:rFonts w:ascii="Courier New" w:hAnsi="Courier New" w:cs="Courier New" w:hint="default"/>
      </w:rPr>
    </w:lvl>
    <w:lvl w:ilvl="5" w:tplc="04080005" w:tentative="1">
      <w:start w:val="1"/>
      <w:numFmt w:val="bullet"/>
      <w:lvlText w:val=""/>
      <w:lvlJc w:val="left"/>
      <w:pPr>
        <w:ind w:left="5092" w:hanging="360"/>
      </w:pPr>
      <w:rPr>
        <w:rFonts w:ascii="Wingdings" w:hAnsi="Wingdings" w:hint="default"/>
      </w:rPr>
    </w:lvl>
    <w:lvl w:ilvl="6" w:tplc="04080001" w:tentative="1">
      <w:start w:val="1"/>
      <w:numFmt w:val="bullet"/>
      <w:lvlText w:val=""/>
      <w:lvlJc w:val="left"/>
      <w:pPr>
        <w:ind w:left="5812" w:hanging="360"/>
      </w:pPr>
      <w:rPr>
        <w:rFonts w:ascii="Symbol" w:hAnsi="Symbol" w:hint="default"/>
      </w:rPr>
    </w:lvl>
    <w:lvl w:ilvl="7" w:tplc="04080003" w:tentative="1">
      <w:start w:val="1"/>
      <w:numFmt w:val="bullet"/>
      <w:lvlText w:val="o"/>
      <w:lvlJc w:val="left"/>
      <w:pPr>
        <w:ind w:left="6532" w:hanging="360"/>
      </w:pPr>
      <w:rPr>
        <w:rFonts w:ascii="Courier New" w:hAnsi="Courier New" w:cs="Courier New" w:hint="default"/>
      </w:rPr>
    </w:lvl>
    <w:lvl w:ilvl="8" w:tplc="04080005" w:tentative="1">
      <w:start w:val="1"/>
      <w:numFmt w:val="bullet"/>
      <w:lvlText w:val=""/>
      <w:lvlJc w:val="left"/>
      <w:pPr>
        <w:ind w:left="7252" w:hanging="360"/>
      </w:pPr>
      <w:rPr>
        <w:rFonts w:ascii="Wingdings" w:hAnsi="Wingdings" w:hint="default"/>
      </w:rPr>
    </w:lvl>
  </w:abstractNum>
  <w:abstractNum w:abstractNumId="19">
    <w:nsid w:val="25CD593E"/>
    <w:multiLevelType w:val="hybridMultilevel"/>
    <w:tmpl w:val="4D78657A"/>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0">
    <w:nsid w:val="283B241F"/>
    <w:multiLevelType w:val="hybridMultilevel"/>
    <w:tmpl w:val="79D8BAA8"/>
    <w:lvl w:ilvl="0" w:tplc="975E73DE">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1">
    <w:nsid w:val="2D497F89"/>
    <w:multiLevelType w:val="hybridMultilevel"/>
    <w:tmpl w:val="BF583CE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2">
    <w:nsid w:val="32621A8F"/>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3">
    <w:nsid w:val="39E419FE"/>
    <w:multiLevelType w:val="hybridMultilevel"/>
    <w:tmpl w:val="C15EA8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CFB3C29"/>
    <w:multiLevelType w:val="hybridMultilevel"/>
    <w:tmpl w:val="574A3D44"/>
    <w:lvl w:ilvl="0" w:tplc="9AECE0FA">
      <w:start w:val="1"/>
      <w:numFmt w:val="bullet"/>
      <w:pStyle w:val="3"/>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53604F4C"/>
    <w:multiLevelType w:val="hybridMultilevel"/>
    <w:tmpl w:val="4C6C2202"/>
    <w:lvl w:ilvl="0" w:tplc="32ECFC40">
      <w:start w:val="1"/>
      <w:numFmt w:val="decimal"/>
      <w:lvlText w:val="%1)"/>
      <w:lvlJc w:val="left"/>
      <w:pPr>
        <w:tabs>
          <w:tab w:val="num" w:pos="720"/>
        </w:tabs>
        <w:ind w:left="720" w:hanging="360"/>
      </w:pPr>
      <w:rPr>
        <w:rFonts w:ascii="Calibri" w:eastAsia="Times New Roman" w:hAnsi="Calibri" w:cs="Times New Roman"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54A17BBA"/>
    <w:multiLevelType w:val="hybridMultilevel"/>
    <w:tmpl w:val="BC36DF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7">
    <w:nsid w:val="57F775D5"/>
    <w:multiLevelType w:val="hybridMultilevel"/>
    <w:tmpl w:val="4936183E"/>
    <w:lvl w:ilvl="0" w:tplc="6FC0B7DE">
      <w:start w:val="1"/>
      <w:numFmt w:val="decimal"/>
      <w:lvlText w:val="%1."/>
      <w:lvlJc w:val="left"/>
      <w:pPr>
        <w:tabs>
          <w:tab w:val="num" w:pos="2010"/>
        </w:tabs>
        <w:ind w:left="2010" w:hanging="1170"/>
      </w:pPr>
      <w:rPr>
        <w:rFonts w:hint="default"/>
        <w:b/>
      </w:rPr>
    </w:lvl>
    <w:lvl w:ilvl="1" w:tplc="04080019" w:tentative="1">
      <w:start w:val="1"/>
      <w:numFmt w:val="lowerLetter"/>
      <w:lvlText w:val="%2."/>
      <w:lvlJc w:val="left"/>
      <w:pPr>
        <w:tabs>
          <w:tab w:val="num" w:pos="1920"/>
        </w:tabs>
        <w:ind w:left="1920" w:hanging="360"/>
      </w:pPr>
    </w:lvl>
    <w:lvl w:ilvl="2" w:tplc="0408001B" w:tentative="1">
      <w:start w:val="1"/>
      <w:numFmt w:val="lowerRoman"/>
      <w:lvlText w:val="%3."/>
      <w:lvlJc w:val="right"/>
      <w:pPr>
        <w:tabs>
          <w:tab w:val="num" w:pos="2640"/>
        </w:tabs>
        <w:ind w:left="2640" w:hanging="180"/>
      </w:pPr>
    </w:lvl>
    <w:lvl w:ilvl="3" w:tplc="0408000F" w:tentative="1">
      <w:start w:val="1"/>
      <w:numFmt w:val="decimal"/>
      <w:lvlText w:val="%4."/>
      <w:lvlJc w:val="left"/>
      <w:pPr>
        <w:tabs>
          <w:tab w:val="num" w:pos="3360"/>
        </w:tabs>
        <w:ind w:left="3360" w:hanging="360"/>
      </w:pPr>
    </w:lvl>
    <w:lvl w:ilvl="4" w:tplc="04080019" w:tentative="1">
      <w:start w:val="1"/>
      <w:numFmt w:val="lowerLetter"/>
      <w:lvlText w:val="%5."/>
      <w:lvlJc w:val="left"/>
      <w:pPr>
        <w:tabs>
          <w:tab w:val="num" w:pos="4080"/>
        </w:tabs>
        <w:ind w:left="4080" w:hanging="360"/>
      </w:pPr>
    </w:lvl>
    <w:lvl w:ilvl="5" w:tplc="0408001B" w:tentative="1">
      <w:start w:val="1"/>
      <w:numFmt w:val="lowerRoman"/>
      <w:lvlText w:val="%6."/>
      <w:lvlJc w:val="right"/>
      <w:pPr>
        <w:tabs>
          <w:tab w:val="num" w:pos="4800"/>
        </w:tabs>
        <w:ind w:left="4800" w:hanging="180"/>
      </w:pPr>
    </w:lvl>
    <w:lvl w:ilvl="6" w:tplc="0408000F" w:tentative="1">
      <w:start w:val="1"/>
      <w:numFmt w:val="decimal"/>
      <w:lvlText w:val="%7."/>
      <w:lvlJc w:val="left"/>
      <w:pPr>
        <w:tabs>
          <w:tab w:val="num" w:pos="5520"/>
        </w:tabs>
        <w:ind w:left="5520" w:hanging="360"/>
      </w:pPr>
    </w:lvl>
    <w:lvl w:ilvl="7" w:tplc="04080019" w:tentative="1">
      <w:start w:val="1"/>
      <w:numFmt w:val="lowerLetter"/>
      <w:lvlText w:val="%8."/>
      <w:lvlJc w:val="left"/>
      <w:pPr>
        <w:tabs>
          <w:tab w:val="num" w:pos="6240"/>
        </w:tabs>
        <w:ind w:left="6240" w:hanging="360"/>
      </w:pPr>
    </w:lvl>
    <w:lvl w:ilvl="8" w:tplc="0408001B" w:tentative="1">
      <w:start w:val="1"/>
      <w:numFmt w:val="lowerRoman"/>
      <w:lvlText w:val="%9."/>
      <w:lvlJc w:val="right"/>
      <w:pPr>
        <w:tabs>
          <w:tab w:val="num" w:pos="6960"/>
        </w:tabs>
        <w:ind w:left="6960" w:hanging="180"/>
      </w:pPr>
    </w:lvl>
  </w:abstractNum>
  <w:abstractNum w:abstractNumId="28">
    <w:nsid w:val="58D35EEE"/>
    <w:multiLevelType w:val="hybridMultilevel"/>
    <w:tmpl w:val="2D0CA0A0"/>
    <w:lvl w:ilvl="0" w:tplc="D700B534">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9">
    <w:nsid w:val="5A775617"/>
    <w:multiLevelType w:val="hybridMultilevel"/>
    <w:tmpl w:val="08561222"/>
    <w:lvl w:ilvl="0" w:tplc="667E5F06">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0">
    <w:nsid w:val="5F5E6B97"/>
    <w:multiLevelType w:val="hybridMultilevel"/>
    <w:tmpl w:val="C2E45D64"/>
    <w:lvl w:ilvl="0" w:tplc="04090001">
      <w:start w:val="1"/>
      <w:numFmt w:val="bullet"/>
      <w:pStyle w:val="8"/>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88638D6"/>
    <w:multiLevelType w:val="hybridMultilevel"/>
    <w:tmpl w:val="709A5A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6D47721"/>
    <w:multiLevelType w:val="hybridMultilevel"/>
    <w:tmpl w:val="D780D91C"/>
    <w:lvl w:ilvl="0" w:tplc="0408000D">
      <w:start w:val="1"/>
      <w:numFmt w:val="bullet"/>
      <w:lvlText w:val=""/>
      <w:lvlJc w:val="left"/>
      <w:pPr>
        <w:tabs>
          <w:tab w:val="num" w:pos="1287"/>
        </w:tabs>
        <w:ind w:left="1287" w:hanging="360"/>
      </w:pPr>
      <w:rPr>
        <w:rFonts w:ascii="Wingdings" w:hAnsi="Wingdings" w:hint="default"/>
      </w:rPr>
    </w:lvl>
    <w:lvl w:ilvl="1" w:tplc="04080003" w:tentative="1">
      <w:start w:val="1"/>
      <w:numFmt w:val="bullet"/>
      <w:lvlText w:val="o"/>
      <w:lvlJc w:val="left"/>
      <w:pPr>
        <w:tabs>
          <w:tab w:val="num" w:pos="2007"/>
        </w:tabs>
        <w:ind w:left="2007" w:hanging="360"/>
      </w:pPr>
      <w:rPr>
        <w:rFonts w:ascii="Courier New" w:hAnsi="Courier New" w:cs="Courier New" w:hint="default"/>
      </w:rPr>
    </w:lvl>
    <w:lvl w:ilvl="2" w:tplc="04080005" w:tentative="1">
      <w:start w:val="1"/>
      <w:numFmt w:val="bullet"/>
      <w:lvlText w:val=""/>
      <w:lvlJc w:val="left"/>
      <w:pPr>
        <w:tabs>
          <w:tab w:val="num" w:pos="2727"/>
        </w:tabs>
        <w:ind w:left="2727" w:hanging="360"/>
      </w:pPr>
      <w:rPr>
        <w:rFonts w:ascii="Wingdings" w:hAnsi="Wingdings" w:hint="default"/>
      </w:rPr>
    </w:lvl>
    <w:lvl w:ilvl="3" w:tplc="04080001" w:tentative="1">
      <w:start w:val="1"/>
      <w:numFmt w:val="bullet"/>
      <w:lvlText w:val=""/>
      <w:lvlJc w:val="left"/>
      <w:pPr>
        <w:tabs>
          <w:tab w:val="num" w:pos="3447"/>
        </w:tabs>
        <w:ind w:left="3447" w:hanging="360"/>
      </w:pPr>
      <w:rPr>
        <w:rFonts w:ascii="Symbol" w:hAnsi="Symbol" w:hint="default"/>
      </w:rPr>
    </w:lvl>
    <w:lvl w:ilvl="4" w:tplc="04080003" w:tentative="1">
      <w:start w:val="1"/>
      <w:numFmt w:val="bullet"/>
      <w:lvlText w:val="o"/>
      <w:lvlJc w:val="left"/>
      <w:pPr>
        <w:tabs>
          <w:tab w:val="num" w:pos="4167"/>
        </w:tabs>
        <w:ind w:left="4167" w:hanging="360"/>
      </w:pPr>
      <w:rPr>
        <w:rFonts w:ascii="Courier New" w:hAnsi="Courier New" w:cs="Courier New" w:hint="default"/>
      </w:rPr>
    </w:lvl>
    <w:lvl w:ilvl="5" w:tplc="04080005" w:tentative="1">
      <w:start w:val="1"/>
      <w:numFmt w:val="bullet"/>
      <w:lvlText w:val=""/>
      <w:lvlJc w:val="left"/>
      <w:pPr>
        <w:tabs>
          <w:tab w:val="num" w:pos="4887"/>
        </w:tabs>
        <w:ind w:left="4887" w:hanging="360"/>
      </w:pPr>
      <w:rPr>
        <w:rFonts w:ascii="Wingdings" w:hAnsi="Wingdings" w:hint="default"/>
      </w:rPr>
    </w:lvl>
    <w:lvl w:ilvl="6" w:tplc="04080001" w:tentative="1">
      <w:start w:val="1"/>
      <w:numFmt w:val="bullet"/>
      <w:lvlText w:val=""/>
      <w:lvlJc w:val="left"/>
      <w:pPr>
        <w:tabs>
          <w:tab w:val="num" w:pos="5607"/>
        </w:tabs>
        <w:ind w:left="5607" w:hanging="360"/>
      </w:pPr>
      <w:rPr>
        <w:rFonts w:ascii="Symbol" w:hAnsi="Symbol" w:hint="default"/>
      </w:rPr>
    </w:lvl>
    <w:lvl w:ilvl="7" w:tplc="04080003" w:tentative="1">
      <w:start w:val="1"/>
      <w:numFmt w:val="bullet"/>
      <w:lvlText w:val="o"/>
      <w:lvlJc w:val="left"/>
      <w:pPr>
        <w:tabs>
          <w:tab w:val="num" w:pos="6327"/>
        </w:tabs>
        <w:ind w:left="6327" w:hanging="360"/>
      </w:pPr>
      <w:rPr>
        <w:rFonts w:ascii="Courier New" w:hAnsi="Courier New" w:cs="Courier New" w:hint="default"/>
      </w:rPr>
    </w:lvl>
    <w:lvl w:ilvl="8" w:tplc="04080005" w:tentative="1">
      <w:start w:val="1"/>
      <w:numFmt w:val="bullet"/>
      <w:lvlText w:val=""/>
      <w:lvlJc w:val="left"/>
      <w:pPr>
        <w:tabs>
          <w:tab w:val="num" w:pos="7047"/>
        </w:tabs>
        <w:ind w:left="7047" w:hanging="360"/>
      </w:pPr>
      <w:rPr>
        <w:rFonts w:ascii="Wingdings" w:hAnsi="Wingdings" w:hint="default"/>
      </w:rPr>
    </w:lvl>
  </w:abstractNum>
  <w:abstractNum w:abstractNumId="33">
    <w:nsid w:val="773D2C39"/>
    <w:multiLevelType w:val="hybridMultilevel"/>
    <w:tmpl w:val="7A94DC92"/>
    <w:lvl w:ilvl="0" w:tplc="2EE8C75A">
      <w:start w:val="1"/>
      <w:numFmt w:val="decimal"/>
      <w:lvlText w:val="%1."/>
      <w:lvlJc w:val="left"/>
      <w:pPr>
        <w:tabs>
          <w:tab w:val="num" w:pos="1647"/>
        </w:tabs>
        <w:ind w:left="1647" w:hanging="360"/>
      </w:pPr>
      <w:rPr>
        <w:rFonts w:cs="Times New Roman" w:hint="default"/>
      </w:rPr>
    </w:lvl>
    <w:lvl w:ilvl="1" w:tplc="04080019" w:tentative="1">
      <w:start w:val="1"/>
      <w:numFmt w:val="lowerLetter"/>
      <w:lvlText w:val="%2."/>
      <w:lvlJc w:val="left"/>
      <w:pPr>
        <w:tabs>
          <w:tab w:val="num" w:pos="2367"/>
        </w:tabs>
        <w:ind w:left="2367" w:hanging="360"/>
      </w:pPr>
      <w:rPr>
        <w:rFonts w:cs="Times New Roman"/>
      </w:rPr>
    </w:lvl>
    <w:lvl w:ilvl="2" w:tplc="0408001B" w:tentative="1">
      <w:start w:val="1"/>
      <w:numFmt w:val="lowerRoman"/>
      <w:lvlText w:val="%3."/>
      <w:lvlJc w:val="right"/>
      <w:pPr>
        <w:tabs>
          <w:tab w:val="num" w:pos="3087"/>
        </w:tabs>
        <w:ind w:left="3087" w:hanging="180"/>
      </w:pPr>
      <w:rPr>
        <w:rFonts w:cs="Times New Roman"/>
      </w:rPr>
    </w:lvl>
    <w:lvl w:ilvl="3" w:tplc="0408000F" w:tentative="1">
      <w:start w:val="1"/>
      <w:numFmt w:val="decimal"/>
      <w:lvlText w:val="%4."/>
      <w:lvlJc w:val="left"/>
      <w:pPr>
        <w:tabs>
          <w:tab w:val="num" w:pos="3807"/>
        </w:tabs>
        <w:ind w:left="3807" w:hanging="360"/>
      </w:pPr>
      <w:rPr>
        <w:rFonts w:cs="Times New Roman"/>
      </w:rPr>
    </w:lvl>
    <w:lvl w:ilvl="4" w:tplc="04080019" w:tentative="1">
      <w:start w:val="1"/>
      <w:numFmt w:val="lowerLetter"/>
      <w:lvlText w:val="%5."/>
      <w:lvlJc w:val="left"/>
      <w:pPr>
        <w:tabs>
          <w:tab w:val="num" w:pos="4527"/>
        </w:tabs>
        <w:ind w:left="4527" w:hanging="360"/>
      </w:pPr>
      <w:rPr>
        <w:rFonts w:cs="Times New Roman"/>
      </w:rPr>
    </w:lvl>
    <w:lvl w:ilvl="5" w:tplc="0408001B" w:tentative="1">
      <w:start w:val="1"/>
      <w:numFmt w:val="lowerRoman"/>
      <w:lvlText w:val="%6."/>
      <w:lvlJc w:val="right"/>
      <w:pPr>
        <w:tabs>
          <w:tab w:val="num" w:pos="5247"/>
        </w:tabs>
        <w:ind w:left="5247" w:hanging="180"/>
      </w:pPr>
      <w:rPr>
        <w:rFonts w:cs="Times New Roman"/>
      </w:rPr>
    </w:lvl>
    <w:lvl w:ilvl="6" w:tplc="0408000F" w:tentative="1">
      <w:start w:val="1"/>
      <w:numFmt w:val="decimal"/>
      <w:lvlText w:val="%7."/>
      <w:lvlJc w:val="left"/>
      <w:pPr>
        <w:tabs>
          <w:tab w:val="num" w:pos="5967"/>
        </w:tabs>
        <w:ind w:left="5967" w:hanging="360"/>
      </w:pPr>
      <w:rPr>
        <w:rFonts w:cs="Times New Roman"/>
      </w:rPr>
    </w:lvl>
    <w:lvl w:ilvl="7" w:tplc="04080019" w:tentative="1">
      <w:start w:val="1"/>
      <w:numFmt w:val="lowerLetter"/>
      <w:lvlText w:val="%8."/>
      <w:lvlJc w:val="left"/>
      <w:pPr>
        <w:tabs>
          <w:tab w:val="num" w:pos="6687"/>
        </w:tabs>
        <w:ind w:left="6687" w:hanging="360"/>
      </w:pPr>
      <w:rPr>
        <w:rFonts w:cs="Times New Roman"/>
      </w:rPr>
    </w:lvl>
    <w:lvl w:ilvl="8" w:tplc="0408001B" w:tentative="1">
      <w:start w:val="1"/>
      <w:numFmt w:val="lowerRoman"/>
      <w:lvlText w:val="%9."/>
      <w:lvlJc w:val="right"/>
      <w:pPr>
        <w:tabs>
          <w:tab w:val="num" w:pos="7407"/>
        </w:tabs>
        <w:ind w:left="7407" w:hanging="180"/>
      </w:pPr>
      <w:rPr>
        <w:rFonts w:cs="Times New Roman"/>
      </w:rPr>
    </w:lvl>
  </w:abstractNum>
  <w:abstractNum w:abstractNumId="34">
    <w:nsid w:val="7D876DD0"/>
    <w:multiLevelType w:val="hybridMultilevel"/>
    <w:tmpl w:val="D8D863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7"/>
  </w:num>
  <w:num w:numId="2">
    <w:abstractNumId w:val="16"/>
  </w:num>
  <w:num w:numId="3">
    <w:abstractNumId w:val="24"/>
  </w:num>
  <w:num w:numId="4">
    <w:abstractNumId w:val="30"/>
  </w:num>
  <w:num w:numId="5">
    <w:abstractNumId w:val="31"/>
  </w:num>
  <w:num w:numId="6">
    <w:abstractNumId w:val="21"/>
  </w:num>
  <w:num w:numId="7">
    <w:abstractNumId w:val="28"/>
  </w:num>
  <w:num w:numId="8">
    <w:abstractNumId w:val="23"/>
  </w:num>
  <w:num w:numId="9">
    <w:abstractNumId w:val="22"/>
  </w:num>
  <w:num w:numId="10">
    <w:abstractNumId w:val="17"/>
  </w:num>
  <w:num w:numId="11">
    <w:abstractNumId w:val="26"/>
  </w:num>
  <w:num w:numId="12">
    <w:abstractNumId w:val="25"/>
  </w:num>
  <w:num w:numId="13">
    <w:abstractNumId w:val="34"/>
  </w:num>
  <w:num w:numId="14">
    <w:abstractNumId w:val="20"/>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3"/>
  </w:num>
  <w:num w:numId="20">
    <w:abstractNumId w:val="4"/>
  </w:num>
  <w:num w:numId="21">
    <w:abstractNumId w:val="5"/>
  </w:num>
  <w:num w:numId="22">
    <w:abstractNumId w:val="6"/>
  </w:num>
  <w:num w:numId="23">
    <w:abstractNumId w:val="7"/>
  </w:num>
  <w:num w:numId="24">
    <w:abstractNumId w:val="8"/>
  </w:num>
  <w:num w:numId="25">
    <w:abstractNumId w:val="9"/>
  </w:num>
  <w:num w:numId="26">
    <w:abstractNumId w:val="10"/>
  </w:num>
  <w:num w:numId="27">
    <w:abstractNumId w:val="11"/>
  </w:num>
  <w:num w:numId="28">
    <w:abstractNumId w:val="12"/>
  </w:num>
  <w:num w:numId="29">
    <w:abstractNumId w:val="13"/>
  </w:num>
  <w:num w:numId="30">
    <w:abstractNumId w:val="15"/>
  </w:num>
  <w:num w:numId="31">
    <w:abstractNumId w:val="14"/>
  </w:num>
  <w:num w:numId="32">
    <w:abstractNumId w:val="18"/>
  </w:num>
  <w:num w:numId="33">
    <w:abstractNumId w:val="19"/>
  </w:num>
  <w:num w:numId="34">
    <w:abstractNumId w:val="33"/>
  </w:num>
  <w:num w:numId="35">
    <w:abstractNumId w:val="29"/>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savePreviewPicture/>
  <w:footnotePr>
    <w:footnote w:id="-1"/>
    <w:footnote w:id="0"/>
  </w:footnotePr>
  <w:endnotePr>
    <w:endnote w:id="-1"/>
    <w:endnote w:id="0"/>
  </w:endnotePr>
  <w:compat/>
  <w:rsids>
    <w:rsidRoot w:val="003003B5"/>
    <w:rsid w:val="00015C90"/>
    <w:rsid w:val="000345D1"/>
    <w:rsid w:val="00037AE0"/>
    <w:rsid w:val="00042E62"/>
    <w:rsid w:val="00061DD3"/>
    <w:rsid w:val="000B5D8A"/>
    <w:rsid w:val="00164455"/>
    <w:rsid w:val="001D4EC6"/>
    <w:rsid w:val="00220D33"/>
    <w:rsid w:val="002A22CB"/>
    <w:rsid w:val="002B0F68"/>
    <w:rsid w:val="002B3FA0"/>
    <w:rsid w:val="002C241C"/>
    <w:rsid w:val="002C46FB"/>
    <w:rsid w:val="002D7014"/>
    <w:rsid w:val="003003B5"/>
    <w:rsid w:val="0032107B"/>
    <w:rsid w:val="003313B3"/>
    <w:rsid w:val="00341469"/>
    <w:rsid w:val="0035304B"/>
    <w:rsid w:val="003978D3"/>
    <w:rsid w:val="003D44AD"/>
    <w:rsid w:val="004101B2"/>
    <w:rsid w:val="0044513E"/>
    <w:rsid w:val="004A1D70"/>
    <w:rsid w:val="004C2055"/>
    <w:rsid w:val="004D21DC"/>
    <w:rsid w:val="004D529A"/>
    <w:rsid w:val="004E15E4"/>
    <w:rsid w:val="004E6BEF"/>
    <w:rsid w:val="004F677C"/>
    <w:rsid w:val="00523684"/>
    <w:rsid w:val="00523F4B"/>
    <w:rsid w:val="0055380F"/>
    <w:rsid w:val="00595611"/>
    <w:rsid w:val="005A1F00"/>
    <w:rsid w:val="005A6896"/>
    <w:rsid w:val="005E184D"/>
    <w:rsid w:val="005E625B"/>
    <w:rsid w:val="006A4EA0"/>
    <w:rsid w:val="006B3B45"/>
    <w:rsid w:val="006D2AA9"/>
    <w:rsid w:val="006F1288"/>
    <w:rsid w:val="00752D6C"/>
    <w:rsid w:val="00763E4C"/>
    <w:rsid w:val="007D3D3F"/>
    <w:rsid w:val="007F616C"/>
    <w:rsid w:val="00883DAF"/>
    <w:rsid w:val="00892D8D"/>
    <w:rsid w:val="00892EAA"/>
    <w:rsid w:val="0089503C"/>
    <w:rsid w:val="008B613A"/>
    <w:rsid w:val="00933CF2"/>
    <w:rsid w:val="009B6C5E"/>
    <w:rsid w:val="009F55D6"/>
    <w:rsid w:val="00A55827"/>
    <w:rsid w:val="00AE6AED"/>
    <w:rsid w:val="00AE7B2A"/>
    <w:rsid w:val="00B05E69"/>
    <w:rsid w:val="00B2302C"/>
    <w:rsid w:val="00B25737"/>
    <w:rsid w:val="00B40F2A"/>
    <w:rsid w:val="00B7531F"/>
    <w:rsid w:val="00B82665"/>
    <w:rsid w:val="00B879FA"/>
    <w:rsid w:val="00B90F3F"/>
    <w:rsid w:val="00BB5F5B"/>
    <w:rsid w:val="00C25F07"/>
    <w:rsid w:val="00C33637"/>
    <w:rsid w:val="00C41641"/>
    <w:rsid w:val="00C43EAA"/>
    <w:rsid w:val="00C52950"/>
    <w:rsid w:val="00C71555"/>
    <w:rsid w:val="00C972DD"/>
    <w:rsid w:val="00CB5690"/>
    <w:rsid w:val="00CD7018"/>
    <w:rsid w:val="00D0401A"/>
    <w:rsid w:val="00D51896"/>
    <w:rsid w:val="00D55E39"/>
    <w:rsid w:val="00DC6132"/>
    <w:rsid w:val="00DD1164"/>
    <w:rsid w:val="00DD4ED5"/>
    <w:rsid w:val="00E0016D"/>
    <w:rsid w:val="00E0726F"/>
    <w:rsid w:val="00E156D2"/>
    <w:rsid w:val="00E32A92"/>
    <w:rsid w:val="00E60D6F"/>
    <w:rsid w:val="00EB40AF"/>
    <w:rsid w:val="00EF3EBD"/>
    <w:rsid w:val="00F17775"/>
    <w:rsid w:val="00F27FCF"/>
    <w:rsid w:val="00F616D4"/>
    <w:rsid w:val="00F6253F"/>
    <w:rsid w:val="00F70894"/>
    <w:rsid w:val="00F75A94"/>
    <w:rsid w:val="00F837E9"/>
    <w:rsid w:val="00FC67D8"/>
    <w:rsid w:val="00FD2E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B5"/>
    <w:pPr>
      <w:jc w:val="left"/>
    </w:pPr>
    <w:rPr>
      <w:rFonts w:ascii="Times New Roman" w:eastAsia="Times New Roman" w:hAnsi="Times New Roman" w:cs="Times New Roman"/>
      <w:sz w:val="24"/>
      <w:szCs w:val="24"/>
      <w:lang w:eastAsia="el-GR"/>
    </w:rPr>
  </w:style>
  <w:style w:type="paragraph" w:styleId="1">
    <w:name w:val="heading 1"/>
    <w:basedOn w:val="a"/>
    <w:next w:val="a"/>
    <w:link w:val="1Char"/>
    <w:qFormat/>
    <w:rsid w:val="00F837E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nhideWhenUsed/>
    <w:qFormat/>
    <w:rsid w:val="00B90F3F"/>
    <w:pPr>
      <w:keepNext/>
      <w:widowControl w:val="0"/>
      <w:tabs>
        <w:tab w:val="num" w:pos="0"/>
      </w:tabs>
      <w:suppressAutoHyphens/>
      <w:ind w:left="432" w:hanging="432"/>
      <w:outlineLvl w:val="1"/>
    </w:pPr>
    <w:rPr>
      <w:rFonts w:ascii="Arial" w:eastAsia="Andale Sans UI" w:hAnsi="Arial" w:cs="Arial"/>
      <w:b/>
      <w:kern w:val="2"/>
      <w:lang w:eastAsia="zh-CN"/>
    </w:rPr>
  </w:style>
  <w:style w:type="paragraph" w:styleId="3">
    <w:name w:val="heading 3"/>
    <w:basedOn w:val="a"/>
    <w:next w:val="a"/>
    <w:link w:val="3Char"/>
    <w:qFormat/>
    <w:rsid w:val="00F837E9"/>
    <w:pPr>
      <w:keepNext/>
      <w:widowControl w:val="0"/>
      <w:numPr>
        <w:numId w:val="3"/>
      </w:numPr>
      <w:suppressAutoHyphens/>
      <w:jc w:val="both"/>
      <w:outlineLvl w:val="2"/>
    </w:pPr>
    <w:rPr>
      <w:rFonts w:ascii="Arial" w:eastAsia="Andale Sans UI" w:hAnsi="Arial" w:cs="Arial"/>
      <w:b/>
      <w:kern w:val="1"/>
      <w:lang w:eastAsia="zh-CN"/>
    </w:rPr>
  </w:style>
  <w:style w:type="paragraph" w:styleId="4">
    <w:name w:val="heading 4"/>
    <w:basedOn w:val="a"/>
    <w:next w:val="a"/>
    <w:link w:val="4Char"/>
    <w:uiPriority w:val="9"/>
    <w:semiHidden/>
    <w:unhideWhenUsed/>
    <w:qFormat/>
    <w:rsid w:val="0089503C"/>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Char"/>
    <w:qFormat/>
    <w:rsid w:val="00F837E9"/>
    <w:pPr>
      <w:keepNext/>
      <w:widowControl w:val="0"/>
      <w:tabs>
        <w:tab w:val="num" w:pos="360"/>
      </w:tabs>
      <w:suppressAutoHyphens/>
      <w:ind w:left="360" w:hanging="360"/>
      <w:jc w:val="center"/>
      <w:outlineLvl w:val="5"/>
    </w:pPr>
    <w:rPr>
      <w:rFonts w:eastAsia="Andale Sans UI"/>
      <w:b/>
      <w:kern w:val="1"/>
      <w:sz w:val="22"/>
      <w:lang w:eastAsia="zh-CN"/>
    </w:rPr>
  </w:style>
  <w:style w:type="paragraph" w:styleId="8">
    <w:name w:val="heading 8"/>
    <w:basedOn w:val="a"/>
    <w:next w:val="a"/>
    <w:link w:val="8Char"/>
    <w:qFormat/>
    <w:rsid w:val="00F837E9"/>
    <w:pPr>
      <w:keepNext/>
      <w:widowControl w:val="0"/>
      <w:numPr>
        <w:numId w:val="4"/>
      </w:numPr>
      <w:suppressAutoHyphens/>
      <w:jc w:val="center"/>
      <w:outlineLvl w:val="7"/>
    </w:pPr>
    <w:rPr>
      <w:rFonts w:ascii="Arial" w:eastAsia="Andale Sans UI" w:hAnsi="Arial" w:cs="Arial"/>
      <w:b/>
      <w:bCs/>
      <w:kern w:val="1"/>
      <w:lang w:eastAsia="zh-CN"/>
    </w:rPr>
  </w:style>
  <w:style w:type="paragraph" w:styleId="9">
    <w:name w:val="heading 9"/>
    <w:basedOn w:val="a"/>
    <w:next w:val="a"/>
    <w:link w:val="9Char"/>
    <w:qFormat/>
    <w:rsid w:val="00F837E9"/>
    <w:pPr>
      <w:keepNext/>
      <w:widowControl w:val="0"/>
      <w:tabs>
        <w:tab w:val="num" w:pos="360"/>
      </w:tabs>
      <w:suppressAutoHyphens/>
      <w:ind w:left="360" w:hanging="360"/>
      <w:jc w:val="center"/>
      <w:outlineLvl w:val="8"/>
    </w:pPr>
    <w:rPr>
      <w:rFonts w:ascii="Arial" w:eastAsia="Andale Sans UI" w:hAnsi="Arial" w:cs="Arial"/>
      <w:bCs/>
      <w:kern w:val="1"/>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3003B5"/>
    <w:pPr>
      <w:spacing w:line="360" w:lineRule="auto"/>
      <w:jc w:val="both"/>
    </w:pPr>
    <w:rPr>
      <w:szCs w:val="20"/>
    </w:rPr>
  </w:style>
  <w:style w:type="character" w:customStyle="1" w:styleId="2Char0">
    <w:name w:val="Σώμα κείμενου 2 Char"/>
    <w:basedOn w:val="a0"/>
    <w:link w:val="20"/>
    <w:rsid w:val="003003B5"/>
    <w:rPr>
      <w:rFonts w:ascii="Times New Roman" w:eastAsia="Times New Roman" w:hAnsi="Times New Roman" w:cs="Times New Roman"/>
      <w:sz w:val="24"/>
      <w:szCs w:val="20"/>
      <w:lang w:eastAsia="el-GR"/>
    </w:rPr>
  </w:style>
  <w:style w:type="character" w:styleId="a3">
    <w:name w:val="Strong"/>
    <w:basedOn w:val="a0"/>
    <w:qFormat/>
    <w:rsid w:val="003003B5"/>
    <w:rPr>
      <w:b/>
      <w:bCs/>
    </w:rPr>
  </w:style>
  <w:style w:type="paragraph" w:styleId="a4">
    <w:name w:val="Balloon Text"/>
    <w:basedOn w:val="a"/>
    <w:link w:val="Char"/>
    <w:uiPriority w:val="99"/>
    <w:semiHidden/>
    <w:unhideWhenUsed/>
    <w:rsid w:val="003003B5"/>
    <w:rPr>
      <w:rFonts w:ascii="Tahoma" w:hAnsi="Tahoma" w:cs="Tahoma"/>
      <w:sz w:val="16"/>
      <w:szCs w:val="16"/>
    </w:rPr>
  </w:style>
  <w:style w:type="character" w:customStyle="1" w:styleId="Char">
    <w:name w:val="Κείμενο πλαισίου Char"/>
    <w:basedOn w:val="a0"/>
    <w:link w:val="a4"/>
    <w:rsid w:val="003003B5"/>
    <w:rPr>
      <w:rFonts w:ascii="Tahoma" w:eastAsia="Times New Roman" w:hAnsi="Tahoma" w:cs="Tahoma"/>
      <w:sz w:val="16"/>
      <w:szCs w:val="16"/>
      <w:lang w:eastAsia="el-GR"/>
    </w:rPr>
  </w:style>
  <w:style w:type="character" w:styleId="-">
    <w:name w:val="Hyperlink"/>
    <w:basedOn w:val="a0"/>
    <w:uiPriority w:val="99"/>
    <w:unhideWhenUsed/>
    <w:rsid w:val="004D529A"/>
    <w:rPr>
      <w:color w:val="0000FF"/>
      <w:u w:val="single"/>
    </w:rPr>
  </w:style>
  <w:style w:type="paragraph" w:styleId="a5">
    <w:name w:val="Body Text"/>
    <w:basedOn w:val="a"/>
    <w:link w:val="Char0"/>
    <w:unhideWhenUsed/>
    <w:rsid w:val="004D529A"/>
    <w:pPr>
      <w:spacing w:after="120"/>
    </w:pPr>
  </w:style>
  <w:style w:type="character" w:customStyle="1" w:styleId="Char0">
    <w:name w:val="Σώμα κειμένου Char"/>
    <w:basedOn w:val="a0"/>
    <w:link w:val="a5"/>
    <w:semiHidden/>
    <w:rsid w:val="004D529A"/>
    <w:rPr>
      <w:rFonts w:ascii="Times New Roman" w:eastAsia="Times New Roman" w:hAnsi="Times New Roman" w:cs="Times New Roman"/>
      <w:sz w:val="24"/>
      <w:szCs w:val="24"/>
      <w:lang w:eastAsia="el-GR"/>
    </w:rPr>
  </w:style>
  <w:style w:type="paragraph" w:styleId="a6">
    <w:name w:val="Body Text Indent"/>
    <w:basedOn w:val="a"/>
    <w:link w:val="Char1"/>
    <w:rsid w:val="004101B2"/>
    <w:pPr>
      <w:spacing w:after="120"/>
      <w:ind w:left="283"/>
    </w:pPr>
  </w:style>
  <w:style w:type="character" w:customStyle="1" w:styleId="Char1">
    <w:name w:val="Σώμα κείμενου με εσοχή Char"/>
    <w:basedOn w:val="a0"/>
    <w:link w:val="a6"/>
    <w:rsid w:val="004101B2"/>
    <w:rPr>
      <w:rFonts w:ascii="Times New Roman" w:eastAsia="Times New Roman" w:hAnsi="Times New Roman" w:cs="Times New Roman"/>
      <w:sz w:val="24"/>
      <w:szCs w:val="24"/>
      <w:lang w:eastAsia="el-GR"/>
    </w:rPr>
  </w:style>
  <w:style w:type="table" w:styleId="a7">
    <w:name w:val="Table Grid"/>
    <w:basedOn w:val="a1"/>
    <w:uiPriority w:val="59"/>
    <w:rsid w:val="0055380F"/>
    <w:pPr>
      <w:jc w:val="left"/>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qFormat/>
    <w:rsid w:val="00B2302C"/>
    <w:pPr>
      <w:ind w:left="720"/>
      <w:contextualSpacing/>
    </w:pPr>
  </w:style>
  <w:style w:type="paragraph" w:customStyle="1" w:styleId="10">
    <w:name w:val="Παράγραφος λίστας1"/>
    <w:basedOn w:val="a"/>
    <w:uiPriority w:val="99"/>
    <w:qFormat/>
    <w:rsid w:val="00164455"/>
    <w:pPr>
      <w:spacing w:after="200" w:line="276" w:lineRule="auto"/>
      <w:ind w:left="720"/>
      <w:contextualSpacing/>
    </w:pPr>
    <w:rPr>
      <w:rFonts w:ascii="Calibri" w:eastAsia="Calibri" w:hAnsi="Calibri"/>
      <w:sz w:val="22"/>
      <w:szCs w:val="22"/>
      <w:lang w:eastAsia="en-US"/>
    </w:rPr>
  </w:style>
  <w:style w:type="paragraph" w:styleId="a9">
    <w:name w:val="No Spacing"/>
    <w:uiPriority w:val="1"/>
    <w:qFormat/>
    <w:rsid w:val="00B40F2A"/>
    <w:pPr>
      <w:jc w:val="left"/>
    </w:pPr>
    <w:rPr>
      <w:rFonts w:ascii="Times New Roman" w:eastAsia="Times New Roman" w:hAnsi="Times New Roman" w:cs="Times New Roman"/>
      <w:sz w:val="24"/>
      <w:szCs w:val="24"/>
      <w:lang w:eastAsia="el-GR"/>
    </w:rPr>
  </w:style>
  <w:style w:type="paragraph" w:customStyle="1" w:styleId="Standard">
    <w:name w:val="Standard"/>
    <w:rsid w:val="00B90F3F"/>
    <w:pPr>
      <w:widowControl w:val="0"/>
      <w:suppressAutoHyphens/>
      <w:jc w:val="left"/>
      <w:textAlignment w:val="baseline"/>
    </w:pPr>
    <w:rPr>
      <w:rFonts w:ascii="Times New Roman" w:eastAsia="Times New Roman" w:hAnsi="Times New Roman" w:cs="Tahoma"/>
      <w:kern w:val="1"/>
      <w:sz w:val="24"/>
      <w:szCs w:val="24"/>
      <w:lang w:val="en-US" w:eastAsia="zh-CN"/>
    </w:rPr>
  </w:style>
  <w:style w:type="character" w:customStyle="1" w:styleId="2Char">
    <w:name w:val="Επικεφαλίδα 2 Char"/>
    <w:basedOn w:val="a0"/>
    <w:link w:val="2"/>
    <w:rsid w:val="00B90F3F"/>
    <w:rPr>
      <w:rFonts w:ascii="Arial" w:eastAsia="Andale Sans UI" w:hAnsi="Arial" w:cs="Arial"/>
      <w:b/>
      <w:kern w:val="2"/>
      <w:sz w:val="24"/>
      <w:szCs w:val="24"/>
      <w:lang w:eastAsia="zh-CN"/>
    </w:rPr>
  </w:style>
  <w:style w:type="character" w:customStyle="1" w:styleId="1Char">
    <w:name w:val="Επικεφαλίδα 1 Char"/>
    <w:basedOn w:val="a0"/>
    <w:link w:val="1"/>
    <w:uiPriority w:val="9"/>
    <w:rsid w:val="00F837E9"/>
    <w:rPr>
      <w:rFonts w:asciiTheme="majorHAnsi" w:eastAsiaTheme="majorEastAsia" w:hAnsiTheme="majorHAnsi" w:cstheme="majorBidi"/>
      <w:b/>
      <w:bCs/>
      <w:color w:val="365F91" w:themeColor="accent1" w:themeShade="BF"/>
      <w:sz w:val="28"/>
      <w:szCs w:val="28"/>
      <w:lang w:eastAsia="el-GR"/>
    </w:rPr>
  </w:style>
  <w:style w:type="character" w:customStyle="1" w:styleId="3Char">
    <w:name w:val="Επικεφαλίδα 3 Char"/>
    <w:basedOn w:val="a0"/>
    <w:link w:val="3"/>
    <w:rsid w:val="00F837E9"/>
    <w:rPr>
      <w:rFonts w:ascii="Arial" w:eastAsia="Andale Sans UI" w:hAnsi="Arial" w:cs="Arial"/>
      <w:b/>
      <w:kern w:val="1"/>
      <w:sz w:val="24"/>
      <w:szCs w:val="24"/>
      <w:lang w:eastAsia="zh-CN"/>
    </w:rPr>
  </w:style>
  <w:style w:type="character" w:customStyle="1" w:styleId="6Char">
    <w:name w:val="Επικεφαλίδα 6 Char"/>
    <w:basedOn w:val="a0"/>
    <w:link w:val="6"/>
    <w:rsid w:val="00F837E9"/>
    <w:rPr>
      <w:rFonts w:ascii="Times New Roman" w:eastAsia="Andale Sans UI" w:hAnsi="Times New Roman" w:cs="Times New Roman"/>
      <w:b/>
      <w:kern w:val="1"/>
      <w:szCs w:val="24"/>
      <w:lang w:eastAsia="zh-CN"/>
    </w:rPr>
  </w:style>
  <w:style w:type="character" w:customStyle="1" w:styleId="8Char">
    <w:name w:val="Επικεφαλίδα 8 Char"/>
    <w:basedOn w:val="a0"/>
    <w:link w:val="8"/>
    <w:rsid w:val="00F837E9"/>
    <w:rPr>
      <w:rFonts w:ascii="Arial" w:eastAsia="Andale Sans UI" w:hAnsi="Arial" w:cs="Arial"/>
      <w:b/>
      <w:bCs/>
      <w:kern w:val="1"/>
      <w:sz w:val="24"/>
      <w:szCs w:val="24"/>
      <w:lang w:eastAsia="zh-CN"/>
    </w:rPr>
  </w:style>
  <w:style w:type="character" w:customStyle="1" w:styleId="9Char">
    <w:name w:val="Επικεφαλίδα 9 Char"/>
    <w:basedOn w:val="a0"/>
    <w:link w:val="9"/>
    <w:rsid w:val="00F837E9"/>
    <w:rPr>
      <w:rFonts w:ascii="Arial" w:eastAsia="Andale Sans UI" w:hAnsi="Arial" w:cs="Arial"/>
      <w:bCs/>
      <w:kern w:val="1"/>
      <w:sz w:val="24"/>
      <w:szCs w:val="24"/>
      <w:lang w:eastAsia="zh-CN"/>
    </w:rPr>
  </w:style>
  <w:style w:type="character" w:customStyle="1" w:styleId="WW8Num1z0">
    <w:name w:val="WW8Num1z0"/>
    <w:rsid w:val="00F837E9"/>
  </w:style>
  <w:style w:type="character" w:customStyle="1" w:styleId="WW8Num1z1">
    <w:name w:val="WW8Num1z1"/>
    <w:rsid w:val="00F837E9"/>
  </w:style>
  <w:style w:type="character" w:customStyle="1" w:styleId="WW8Num1z2">
    <w:name w:val="WW8Num1z2"/>
    <w:rsid w:val="00F837E9"/>
  </w:style>
  <w:style w:type="character" w:customStyle="1" w:styleId="WW8Num1z3">
    <w:name w:val="WW8Num1z3"/>
    <w:rsid w:val="00F837E9"/>
  </w:style>
  <w:style w:type="character" w:customStyle="1" w:styleId="WW8Num1z4">
    <w:name w:val="WW8Num1z4"/>
    <w:rsid w:val="00F837E9"/>
  </w:style>
  <w:style w:type="character" w:customStyle="1" w:styleId="WW8Num1z5">
    <w:name w:val="WW8Num1z5"/>
    <w:rsid w:val="00F837E9"/>
  </w:style>
  <w:style w:type="character" w:customStyle="1" w:styleId="WW8Num1z6">
    <w:name w:val="WW8Num1z6"/>
    <w:rsid w:val="00F837E9"/>
  </w:style>
  <w:style w:type="character" w:customStyle="1" w:styleId="WW8Num1z7">
    <w:name w:val="WW8Num1z7"/>
    <w:rsid w:val="00F837E9"/>
  </w:style>
  <w:style w:type="character" w:customStyle="1" w:styleId="WW8Num1z8">
    <w:name w:val="WW8Num1z8"/>
    <w:rsid w:val="00F837E9"/>
  </w:style>
  <w:style w:type="character" w:customStyle="1" w:styleId="WW8Num2z0">
    <w:name w:val="WW8Num2z0"/>
    <w:rsid w:val="00F837E9"/>
    <w:rPr>
      <w:rFonts w:ascii="Wingdings" w:hAnsi="Wingdings" w:cs="Wingdings"/>
      <w:b/>
      <w:shadow/>
      <w:sz w:val="22"/>
      <w:szCs w:val="22"/>
      <w:lang w:val="el-GR"/>
    </w:rPr>
  </w:style>
  <w:style w:type="character" w:customStyle="1" w:styleId="WW8Num2z1">
    <w:name w:val="WW8Num2z1"/>
    <w:rsid w:val="00F837E9"/>
  </w:style>
  <w:style w:type="character" w:customStyle="1" w:styleId="WW8Num2z2">
    <w:name w:val="WW8Num2z2"/>
    <w:rsid w:val="00F837E9"/>
  </w:style>
  <w:style w:type="character" w:customStyle="1" w:styleId="WW8Num2z3">
    <w:name w:val="WW8Num2z3"/>
    <w:rsid w:val="00F837E9"/>
  </w:style>
  <w:style w:type="character" w:customStyle="1" w:styleId="WW8Num2z4">
    <w:name w:val="WW8Num2z4"/>
    <w:rsid w:val="00F837E9"/>
  </w:style>
  <w:style w:type="character" w:customStyle="1" w:styleId="WW8Num2z5">
    <w:name w:val="WW8Num2z5"/>
    <w:rsid w:val="00F837E9"/>
  </w:style>
  <w:style w:type="character" w:customStyle="1" w:styleId="WW8Num2z6">
    <w:name w:val="WW8Num2z6"/>
    <w:rsid w:val="00F837E9"/>
  </w:style>
  <w:style w:type="character" w:customStyle="1" w:styleId="WW8Num2z7">
    <w:name w:val="WW8Num2z7"/>
    <w:rsid w:val="00F837E9"/>
  </w:style>
  <w:style w:type="character" w:customStyle="1" w:styleId="WW8Num2z8">
    <w:name w:val="WW8Num2z8"/>
    <w:rsid w:val="00F837E9"/>
  </w:style>
  <w:style w:type="character" w:customStyle="1" w:styleId="WW8Num3z0">
    <w:name w:val="WW8Num3z0"/>
    <w:rsid w:val="00F837E9"/>
    <w:rPr>
      <w:rFonts w:ascii="Wingdings" w:hAnsi="Wingdings" w:cs="Wingdings"/>
      <w:b/>
      <w:shadow/>
      <w:sz w:val="22"/>
      <w:szCs w:val="22"/>
      <w:lang w:val="el-GR"/>
    </w:rPr>
  </w:style>
  <w:style w:type="character" w:customStyle="1" w:styleId="WW8Num3z1">
    <w:name w:val="WW8Num3z1"/>
    <w:rsid w:val="00F837E9"/>
    <w:rPr>
      <w:rFonts w:ascii="Courier New" w:hAnsi="Courier New" w:cs="Courier New"/>
    </w:rPr>
  </w:style>
  <w:style w:type="character" w:customStyle="1" w:styleId="WW8Num3z2">
    <w:name w:val="WW8Num3z2"/>
    <w:rsid w:val="00F837E9"/>
  </w:style>
  <w:style w:type="character" w:customStyle="1" w:styleId="WW8Num3z3">
    <w:name w:val="WW8Num3z3"/>
    <w:rsid w:val="00F837E9"/>
    <w:rPr>
      <w:rFonts w:ascii="Symbol" w:hAnsi="Symbol" w:cs="Symbol"/>
    </w:rPr>
  </w:style>
  <w:style w:type="character" w:customStyle="1" w:styleId="WW8Num3z4">
    <w:name w:val="WW8Num3z4"/>
    <w:rsid w:val="00F837E9"/>
  </w:style>
  <w:style w:type="character" w:customStyle="1" w:styleId="WW8Num3z5">
    <w:name w:val="WW8Num3z5"/>
    <w:rsid w:val="00F837E9"/>
  </w:style>
  <w:style w:type="character" w:customStyle="1" w:styleId="WW8Num3z6">
    <w:name w:val="WW8Num3z6"/>
    <w:rsid w:val="00F837E9"/>
  </w:style>
  <w:style w:type="character" w:customStyle="1" w:styleId="WW8Num3z7">
    <w:name w:val="WW8Num3z7"/>
    <w:rsid w:val="00F837E9"/>
    <w:rPr>
      <w:rFonts w:cs="Arial"/>
      <w:b/>
      <w:shadow/>
      <w:spacing w:val="40"/>
      <w:lang w:eastAsia="zh-CN"/>
    </w:rPr>
  </w:style>
  <w:style w:type="character" w:customStyle="1" w:styleId="WW8Num3z8">
    <w:name w:val="WW8Num3z8"/>
    <w:rsid w:val="00F837E9"/>
  </w:style>
  <w:style w:type="character" w:customStyle="1" w:styleId="WW8Num4z0">
    <w:name w:val="WW8Num4z0"/>
    <w:rsid w:val="00F837E9"/>
    <w:rPr>
      <w:rFonts w:ascii="Cambria" w:hAnsi="Cambria" w:cs="Cambria"/>
      <w:sz w:val="18"/>
      <w:szCs w:val="18"/>
      <w:lang w:val="el-GR"/>
    </w:rPr>
  </w:style>
  <w:style w:type="character" w:customStyle="1" w:styleId="WW8Num4z1">
    <w:name w:val="WW8Num4z1"/>
    <w:rsid w:val="00F837E9"/>
  </w:style>
  <w:style w:type="character" w:customStyle="1" w:styleId="WW8Num4z2">
    <w:name w:val="WW8Num4z2"/>
    <w:rsid w:val="00F837E9"/>
  </w:style>
  <w:style w:type="character" w:customStyle="1" w:styleId="WW8Num4z3">
    <w:name w:val="WW8Num4z3"/>
    <w:rsid w:val="00F837E9"/>
  </w:style>
  <w:style w:type="character" w:customStyle="1" w:styleId="WW8Num4z4">
    <w:name w:val="WW8Num4z4"/>
    <w:rsid w:val="00F837E9"/>
  </w:style>
  <w:style w:type="character" w:customStyle="1" w:styleId="WW8Num4z5">
    <w:name w:val="WW8Num4z5"/>
    <w:rsid w:val="00F837E9"/>
  </w:style>
  <w:style w:type="character" w:customStyle="1" w:styleId="WW8Num4z6">
    <w:name w:val="WW8Num4z6"/>
    <w:rsid w:val="00F837E9"/>
  </w:style>
  <w:style w:type="character" w:customStyle="1" w:styleId="WW8Num4z7">
    <w:name w:val="WW8Num4z7"/>
    <w:rsid w:val="00F837E9"/>
  </w:style>
  <w:style w:type="character" w:customStyle="1" w:styleId="WW8Num4z8">
    <w:name w:val="WW8Num4z8"/>
    <w:rsid w:val="00F837E9"/>
  </w:style>
  <w:style w:type="character" w:customStyle="1" w:styleId="WW8Num5z0">
    <w:name w:val="WW8Num5z0"/>
    <w:rsid w:val="00F837E9"/>
    <w:rPr>
      <w:rFonts w:ascii="Arial" w:hAnsi="Arial" w:cs="Times New Roman"/>
      <w:b/>
      <w:sz w:val="22"/>
      <w:szCs w:val="22"/>
      <w:lang w:val="el-GR"/>
    </w:rPr>
  </w:style>
  <w:style w:type="character" w:customStyle="1" w:styleId="WW8Num5z1">
    <w:name w:val="WW8Num5z1"/>
    <w:rsid w:val="00F837E9"/>
    <w:rPr>
      <w:rFonts w:ascii="Cambria" w:hAnsi="Cambria" w:cs="Times New Roman"/>
      <w:b/>
      <w:bCs/>
      <w:sz w:val="22"/>
      <w:szCs w:val="22"/>
      <w:lang w:val="el-GR"/>
    </w:rPr>
  </w:style>
  <w:style w:type="character" w:customStyle="1" w:styleId="WW8Num6z0">
    <w:name w:val="WW8Num6z0"/>
    <w:rsid w:val="00F837E9"/>
  </w:style>
  <w:style w:type="character" w:customStyle="1" w:styleId="WW8Num6z1">
    <w:name w:val="WW8Num6z1"/>
    <w:rsid w:val="00F837E9"/>
    <w:rPr>
      <w:rFonts w:ascii="Cambria" w:hAnsi="Cambria" w:cs="Cambria"/>
      <w:b/>
      <w:sz w:val="22"/>
      <w:szCs w:val="22"/>
    </w:rPr>
  </w:style>
  <w:style w:type="character" w:customStyle="1" w:styleId="WW8Num6z2">
    <w:name w:val="WW8Num6z2"/>
    <w:rsid w:val="00F837E9"/>
  </w:style>
  <w:style w:type="character" w:customStyle="1" w:styleId="WW8Num6z3">
    <w:name w:val="WW8Num6z3"/>
    <w:rsid w:val="00F837E9"/>
  </w:style>
  <w:style w:type="character" w:customStyle="1" w:styleId="WW8Num6z4">
    <w:name w:val="WW8Num6z4"/>
    <w:rsid w:val="00F837E9"/>
  </w:style>
  <w:style w:type="character" w:customStyle="1" w:styleId="WW8Num6z5">
    <w:name w:val="WW8Num6z5"/>
    <w:rsid w:val="00F837E9"/>
  </w:style>
  <w:style w:type="character" w:customStyle="1" w:styleId="WW8Num6z6">
    <w:name w:val="WW8Num6z6"/>
    <w:rsid w:val="00F837E9"/>
  </w:style>
  <w:style w:type="character" w:customStyle="1" w:styleId="WW8Num6z7">
    <w:name w:val="WW8Num6z7"/>
    <w:rsid w:val="00F837E9"/>
  </w:style>
  <w:style w:type="character" w:customStyle="1" w:styleId="WW8Num6z8">
    <w:name w:val="WW8Num6z8"/>
    <w:rsid w:val="00F837E9"/>
  </w:style>
  <w:style w:type="character" w:customStyle="1" w:styleId="WW8Num7z0">
    <w:name w:val="WW8Num7z0"/>
    <w:rsid w:val="00F837E9"/>
    <w:rPr>
      <w:rFonts w:ascii="Cambria" w:hAnsi="Cambria" w:cs="Cambria"/>
      <w:b/>
      <w:spacing w:val="0"/>
      <w:sz w:val="20"/>
      <w:szCs w:val="20"/>
    </w:rPr>
  </w:style>
  <w:style w:type="character" w:customStyle="1" w:styleId="WW8Num8z0">
    <w:name w:val="WW8Num8z0"/>
    <w:rsid w:val="00F837E9"/>
  </w:style>
  <w:style w:type="character" w:customStyle="1" w:styleId="WW8Num8z1">
    <w:name w:val="WW8Num8z1"/>
    <w:rsid w:val="00F837E9"/>
    <w:rPr>
      <w:rFonts w:ascii="Cambria" w:hAnsi="Cambria" w:cs="Cambria"/>
      <w:b/>
      <w:i/>
      <w:sz w:val="20"/>
      <w:szCs w:val="22"/>
      <w:lang w:val="en-US"/>
    </w:rPr>
  </w:style>
  <w:style w:type="character" w:customStyle="1" w:styleId="WW8Num8z2">
    <w:name w:val="WW8Num8z2"/>
    <w:rsid w:val="00F837E9"/>
  </w:style>
  <w:style w:type="character" w:customStyle="1" w:styleId="WW8Num8z3">
    <w:name w:val="WW8Num8z3"/>
    <w:rsid w:val="00F837E9"/>
  </w:style>
  <w:style w:type="character" w:customStyle="1" w:styleId="WW8Num8z4">
    <w:name w:val="WW8Num8z4"/>
    <w:rsid w:val="00F837E9"/>
  </w:style>
  <w:style w:type="character" w:customStyle="1" w:styleId="WW8Num8z5">
    <w:name w:val="WW8Num8z5"/>
    <w:rsid w:val="00F837E9"/>
  </w:style>
  <w:style w:type="character" w:customStyle="1" w:styleId="WW8Num8z6">
    <w:name w:val="WW8Num8z6"/>
    <w:rsid w:val="00F837E9"/>
  </w:style>
  <w:style w:type="character" w:customStyle="1" w:styleId="WW8Num8z7">
    <w:name w:val="WW8Num8z7"/>
    <w:rsid w:val="00F837E9"/>
  </w:style>
  <w:style w:type="character" w:customStyle="1" w:styleId="WW8Num8z8">
    <w:name w:val="WW8Num8z8"/>
    <w:rsid w:val="00F837E9"/>
  </w:style>
  <w:style w:type="character" w:customStyle="1" w:styleId="WW8Num9z0">
    <w:name w:val="WW8Num9z0"/>
    <w:rsid w:val="00F837E9"/>
    <w:rPr>
      <w:b/>
      <w:color w:val="FF0000"/>
      <w:sz w:val="20"/>
    </w:rPr>
  </w:style>
  <w:style w:type="character" w:customStyle="1" w:styleId="WW8Num9z1">
    <w:name w:val="WW8Num9z1"/>
    <w:rsid w:val="00F837E9"/>
    <w:rPr>
      <w:rFonts w:ascii="Cambria" w:hAnsi="Cambria" w:cs="Cambria"/>
      <w:b/>
      <w:color w:val="000000"/>
      <w:sz w:val="20"/>
      <w:szCs w:val="22"/>
      <w:lang w:val="el-GR"/>
    </w:rPr>
  </w:style>
  <w:style w:type="character" w:customStyle="1" w:styleId="WW8Num10z0">
    <w:name w:val="WW8Num10z0"/>
    <w:rsid w:val="00F837E9"/>
    <w:rPr>
      <w:rFonts w:ascii="Arial" w:hAnsi="Arial" w:cs="Arial"/>
      <w:b/>
      <w:sz w:val="20"/>
      <w:szCs w:val="22"/>
    </w:rPr>
  </w:style>
  <w:style w:type="character" w:customStyle="1" w:styleId="WW8Num10z1">
    <w:name w:val="WW8Num10z1"/>
    <w:rsid w:val="00F837E9"/>
    <w:rPr>
      <w:rFonts w:ascii="Cambria" w:hAnsi="Cambria" w:cs="Arial"/>
      <w:b/>
      <w:sz w:val="20"/>
      <w:szCs w:val="22"/>
    </w:rPr>
  </w:style>
  <w:style w:type="character" w:customStyle="1" w:styleId="WW8Num11z0">
    <w:name w:val="WW8Num11z0"/>
    <w:rsid w:val="00F837E9"/>
    <w:rPr>
      <w:rFonts w:ascii="Symbol" w:hAnsi="Symbol" w:cs="Symbol"/>
      <w:sz w:val="22"/>
      <w:szCs w:val="22"/>
    </w:rPr>
  </w:style>
  <w:style w:type="character" w:customStyle="1" w:styleId="WW8Num12z0">
    <w:name w:val="WW8Num12z0"/>
    <w:rsid w:val="00F837E9"/>
    <w:rPr>
      <w:rFonts w:ascii="Arial" w:hAnsi="Arial" w:cs="Arial"/>
      <w:b/>
      <w:sz w:val="22"/>
      <w:szCs w:val="22"/>
    </w:rPr>
  </w:style>
  <w:style w:type="character" w:customStyle="1" w:styleId="WW8Num12z1">
    <w:name w:val="WW8Num12z1"/>
    <w:rsid w:val="00F837E9"/>
    <w:rPr>
      <w:rFonts w:ascii="Cambria" w:hAnsi="Cambria" w:cs="Arial"/>
      <w:b/>
      <w:sz w:val="22"/>
      <w:szCs w:val="22"/>
    </w:rPr>
  </w:style>
  <w:style w:type="character" w:customStyle="1" w:styleId="WW8Num13z0">
    <w:name w:val="WW8Num13z0"/>
    <w:rsid w:val="00F837E9"/>
    <w:rPr>
      <w:rFonts w:ascii="Calibri" w:hAnsi="Calibri" w:cs="Arial"/>
      <w:b/>
      <w:spacing w:val="5"/>
      <w:sz w:val="22"/>
      <w:szCs w:val="22"/>
    </w:rPr>
  </w:style>
  <w:style w:type="character" w:customStyle="1" w:styleId="WW8Num14z0">
    <w:name w:val="WW8Num14z0"/>
    <w:rsid w:val="00F837E9"/>
    <w:rPr>
      <w:rFonts w:ascii="Cambria" w:hAnsi="Cambria" w:cs="Cambria"/>
      <w:sz w:val="18"/>
      <w:szCs w:val="18"/>
      <w:lang w:val="el-GR"/>
    </w:rPr>
  </w:style>
  <w:style w:type="character" w:customStyle="1" w:styleId="WW8Num14z1">
    <w:name w:val="WW8Num14z1"/>
    <w:rsid w:val="00F837E9"/>
  </w:style>
  <w:style w:type="character" w:customStyle="1" w:styleId="WW8Num14z2">
    <w:name w:val="WW8Num14z2"/>
    <w:rsid w:val="00F837E9"/>
  </w:style>
  <w:style w:type="character" w:customStyle="1" w:styleId="WW8Num14z3">
    <w:name w:val="WW8Num14z3"/>
    <w:rsid w:val="00F837E9"/>
  </w:style>
  <w:style w:type="character" w:customStyle="1" w:styleId="WW8Num14z4">
    <w:name w:val="WW8Num14z4"/>
    <w:rsid w:val="00F837E9"/>
  </w:style>
  <w:style w:type="character" w:customStyle="1" w:styleId="WW8Num14z5">
    <w:name w:val="WW8Num14z5"/>
    <w:rsid w:val="00F837E9"/>
  </w:style>
  <w:style w:type="character" w:customStyle="1" w:styleId="WW8Num14z6">
    <w:name w:val="WW8Num14z6"/>
    <w:rsid w:val="00F837E9"/>
  </w:style>
  <w:style w:type="character" w:customStyle="1" w:styleId="WW8Num14z7">
    <w:name w:val="WW8Num14z7"/>
    <w:rsid w:val="00F837E9"/>
  </w:style>
  <w:style w:type="character" w:customStyle="1" w:styleId="WW8Num14z8">
    <w:name w:val="WW8Num14z8"/>
    <w:rsid w:val="00F837E9"/>
  </w:style>
  <w:style w:type="character" w:customStyle="1" w:styleId="WW8Num5z2">
    <w:name w:val="WW8Num5z2"/>
    <w:rsid w:val="00F837E9"/>
  </w:style>
  <w:style w:type="character" w:customStyle="1" w:styleId="WW8Num5z3">
    <w:name w:val="WW8Num5z3"/>
    <w:rsid w:val="00F837E9"/>
  </w:style>
  <w:style w:type="character" w:customStyle="1" w:styleId="WW8Num5z4">
    <w:name w:val="WW8Num5z4"/>
    <w:rsid w:val="00F837E9"/>
  </w:style>
  <w:style w:type="character" w:customStyle="1" w:styleId="WW8Num5z5">
    <w:name w:val="WW8Num5z5"/>
    <w:rsid w:val="00F837E9"/>
  </w:style>
  <w:style w:type="character" w:customStyle="1" w:styleId="WW8Num5z6">
    <w:name w:val="WW8Num5z6"/>
    <w:rsid w:val="00F837E9"/>
  </w:style>
  <w:style w:type="character" w:customStyle="1" w:styleId="WW8Num5z7">
    <w:name w:val="WW8Num5z7"/>
    <w:rsid w:val="00F837E9"/>
  </w:style>
  <w:style w:type="character" w:customStyle="1" w:styleId="WW8Num5z8">
    <w:name w:val="WW8Num5z8"/>
    <w:rsid w:val="00F837E9"/>
  </w:style>
  <w:style w:type="character" w:customStyle="1" w:styleId="WW8Num7z1">
    <w:name w:val="WW8Num7z1"/>
    <w:rsid w:val="00F837E9"/>
    <w:rPr>
      <w:rFonts w:ascii="Cambria" w:hAnsi="Cambria" w:cs="Cambria"/>
      <w:b/>
      <w:i/>
      <w:sz w:val="20"/>
      <w:szCs w:val="22"/>
      <w:lang w:val="en-US"/>
    </w:rPr>
  </w:style>
  <w:style w:type="character" w:customStyle="1" w:styleId="WW8Num7z2">
    <w:name w:val="WW8Num7z2"/>
    <w:rsid w:val="00F837E9"/>
  </w:style>
  <w:style w:type="character" w:customStyle="1" w:styleId="WW8Num7z3">
    <w:name w:val="WW8Num7z3"/>
    <w:rsid w:val="00F837E9"/>
  </w:style>
  <w:style w:type="character" w:customStyle="1" w:styleId="WW8Num7z4">
    <w:name w:val="WW8Num7z4"/>
    <w:rsid w:val="00F837E9"/>
  </w:style>
  <w:style w:type="character" w:customStyle="1" w:styleId="WW8Num7z5">
    <w:name w:val="WW8Num7z5"/>
    <w:rsid w:val="00F837E9"/>
  </w:style>
  <w:style w:type="character" w:customStyle="1" w:styleId="WW8Num7z6">
    <w:name w:val="WW8Num7z6"/>
    <w:rsid w:val="00F837E9"/>
  </w:style>
  <w:style w:type="character" w:customStyle="1" w:styleId="WW8Num7z7">
    <w:name w:val="WW8Num7z7"/>
    <w:rsid w:val="00F837E9"/>
  </w:style>
  <w:style w:type="character" w:customStyle="1" w:styleId="WW8Num7z8">
    <w:name w:val="WW8Num7z8"/>
    <w:rsid w:val="00F837E9"/>
  </w:style>
  <w:style w:type="character" w:customStyle="1" w:styleId="WW8Num11z1">
    <w:name w:val="WW8Num11z1"/>
    <w:rsid w:val="00F837E9"/>
    <w:rPr>
      <w:rFonts w:ascii="Cambria" w:hAnsi="Cambria" w:cs="Arial"/>
      <w:b/>
      <w:sz w:val="22"/>
      <w:szCs w:val="22"/>
    </w:rPr>
  </w:style>
  <w:style w:type="character" w:customStyle="1" w:styleId="WW8Num13z1">
    <w:name w:val="WW8Num13z1"/>
    <w:rsid w:val="00F837E9"/>
  </w:style>
  <w:style w:type="character" w:customStyle="1" w:styleId="WW8Num13z2">
    <w:name w:val="WW8Num13z2"/>
    <w:rsid w:val="00F837E9"/>
  </w:style>
  <w:style w:type="character" w:customStyle="1" w:styleId="WW8Num13z3">
    <w:name w:val="WW8Num13z3"/>
    <w:rsid w:val="00F837E9"/>
  </w:style>
  <w:style w:type="character" w:customStyle="1" w:styleId="WW8Num13z4">
    <w:name w:val="WW8Num13z4"/>
    <w:rsid w:val="00F837E9"/>
  </w:style>
  <w:style w:type="character" w:customStyle="1" w:styleId="WW8Num13z5">
    <w:name w:val="WW8Num13z5"/>
    <w:rsid w:val="00F837E9"/>
  </w:style>
  <w:style w:type="character" w:customStyle="1" w:styleId="WW8Num13z6">
    <w:name w:val="WW8Num13z6"/>
    <w:rsid w:val="00F837E9"/>
  </w:style>
  <w:style w:type="character" w:customStyle="1" w:styleId="WW8Num13z7">
    <w:name w:val="WW8Num13z7"/>
    <w:rsid w:val="00F837E9"/>
  </w:style>
  <w:style w:type="character" w:customStyle="1" w:styleId="WW8Num13z8">
    <w:name w:val="WW8Num13z8"/>
    <w:rsid w:val="00F837E9"/>
  </w:style>
  <w:style w:type="character" w:customStyle="1" w:styleId="WW-DefaultParagraphFont">
    <w:name w:val="WW-Default Paragraph Font"/>
    <w:rsid w:val="00F837E9"/>
  </w:style>
  <w:style w:type="character" w:customStyle="1" w:styleId="WW8Num15z0">
    <w:name w:val="WW8Num15z0"/>
    <w:rsid w:val="00F837E9"/>
    <w:rPr>
      <w:rFonts w:ascii="Cambria" w:hAnsi="Cambria" w:cs="Cambria"/>
      <w:sz w:val="18"/>
      <w:szCs w:val="18"/>
      <w:lang w:val="el-GR"/>
    </w:rPr>
  </w:style>
  <w:style w:type="character" w:customStyle="1" w:styleId="WW8Num15z1">
    <w:name w:val="WW8Num15z1"/>
    <w:rsid w:val="00F837E9"/>
  </w:style>
  <w:style w:type="character" w:customStyle="1" w:styleId="WW8Num15z2">
    <w:name w:val="WW8Num15z2"/>
    <w:rsid w:val="00F837E9"/>
  </w:style>
  <w:style w:type="character" w:customStyle="1" w:styleId="WW8Num15z3">
    <w:name w:val="WW8Num15z3"/>
    <w:rsid w:val="00F837E9"/>
  </w:style>
  <w:style w:type="character" w:customStyle="1" w:styleId="WW8Num15z4">
    <w:name w:val="WW8Num15z4"/>
    <w:rsid w:val="00F837E9"/>
  </w:style>
  <w:style w:type="character" w:customStyle="1" w:styleId="WW8Num15z5">
    <w:name w:val="WW8Num15z5"/>
    <w:rsid w:val="00F837E9"/>
  </w:style>
  <w:style w:type="character" w:customStyle="1" w:styleId="WW8Num15z6">
    <w:name w:val="WW8Num15z6"/>
    <w:rsid w:val="00F837E9"/>
  </w:style>
  <w:style w:type="character" w:customStyle="1" w:styleId="WW8Num15z7">
    <w:name w:val="WW8Num15z7"/>
    <w:rsid w:val="00F837E9"/>
  </w:style>
  <w:style w:type="character" w:customStyle="1" w:styleId="WW8Num15z8">
    <w:name w:val="WW8Num15z8"/>
    <w:rsid w:val="00F837E9"/>
  </w:style>
  <w:style w:type="character" w:customStyle="1" w:styleId="WW8Num16z0">
    <w:name w:val="WW8Num16z0"/>
    <w:rsid w:val="00F837E9"/>
    <w:rPr>
      <w:rFonts w:ascii="Cambria" w:hAnsi="Cambria" w:cs="Cambria"/>
      <w:sz w:val="18"/>
      <w:szCs w:val="18"/>
      <w:lang w:val="el-GR"/>
    </w:rPr>
  </w:style>
  <w:style w:type="character" w:customStyle="1" w:styleId="WW8Num16z1">
    <w:name w:val="WW8Num16z1"/>
    <w:rsid w:val="00F837E9"/>
  </w:style>
  <w:style w:type="character" w:customStyle="1" w:styleId="WW8Num16z2">
    <w:name w:val="WW8Num16z2"/>
    <w:rsid w:val="00F837E9"/>
  </w:style>
  <w:style w:type="character" w:customStyle="1" w:styleId="WW8Num16z3">
    <w:name w:val="WW8Num16z3"/>
    <w:rsid w:val="00F837E9"/>
  </w:style>
  <w:style w:type="character" w:customStyle="1" w:styleId="WW8Num16z4">
    <w:name w:val="WW8Num16z4"/>
    <w:rsid w:val="00F837E9"/>
  </w:style>
  <w:style w:type="character" w:customStyle="1" w:styleId="WW8Num16z5">
    <w:name w:val="WW8Num16z5"/>
    <w:rsid w:val="00F837E9"/>
  </w:style>
  <w:style w:type="character" w:customStyle="1" w:styleId="WW8Num16z6">
    <w:name w:val="WW8Num16z6"/>
    <w:rsid w:val="00F837E9"/>
  </w:style>
  <w:style w:type="character" w:customStyle="1" w:styleId="WW8Num16z7">
    <w:name w:val="WW8Num16z7"/>
    <w:rsid w:val="00F837E9"/>
  </w:style>
  <w:style w:type="character" w:customStyle="1" w:styleId="WW8Num16z8">
    <w:name w:val="WW8Num16z8"/>
    <w:rsid w:val="00F837E9"/>
  </w:style>
  <w:style w:type="character" w:customStyle="1" w:styleId="30">
    <w:name w:val="Προεπιλεγμένη γραμματοσειρά3"/>
    <w:rsid w:val="00F837E9"/>
  </w:style>
  <w:style w:type="character" w:customStyle="1" w:styleId="WW8Num9z2">
    <w:name w:val="WW8Num9z2"/>
    <w:rsid w:val="00F837E9"/>
  </w:style>
  <w:style w:type="character" w:customStyle="1" w:styleId="WW8Num9z3">
    <w:name w:val="WW8Num9z3"/>
    <w:rsid w:val="00F837E9"/>
  </w:style>
  <w:style w:type="character" w:customStyle="1" w:styleId="WW8Num9z4">
    <w:name w:val="WW8Num9z4"/>
    <w:rsid w:val="00F837E9"/>
  </w:style>
  <w:style w:type="character" w:customStyle="1" w:styleId="WW8Num9z5">
    <w:name w:val="WW8Num9z5"/>
    <w:rsid w:val="00F837E9"/>
  </w:style>
  <w:style w:type="character" w:customStyle="1" w:styleId="WW8Num9z6">
    <w:name w:val="WW8Num9z6"/>
    <w:rsid w:val="00F837E9"/>
  </w:style>
  <w:style w:type="character" w:customStyle="1" w:styleId="WW8Num9z7">
    <w:name w:val="WW8Num9z7"/>
    <w:rsid w:val="00F837E9"/>
  </w:style>
  <w:style w:type="character" w:customStyle="1" w:styleId="WW8Num9z8">
    <w:name w:val="WW8Num9z8"/>
    <w:rsid w:val="00F837E9"/>
  </w:style>
  <w:style w:type="character" w:customStyle="1" w:styleId="WW8Num17z0">
    <w:name w:val="WW8Num17z0"/>
    <w:rsid w:val="00F837E9"/>
    <w:rPr>
      <w:rFonts w:ascii="Wingdings" w:hAnsi="Wingdings" w:cs="Wingdings"/>
      <w:b/>
      <w:sz w:val="22"/>
      <w:szCs w:val="22"/>
    </w:rPr>
  </w:style>
  <w:style w:type="character" w:customStyle="1" w:styleId="WW8Num17z1">
    <w:name w:val="WW8Num17z1"/>
    <w:rsid w:val="00F837E9"/>
  </w:style>
  <w:style w:type="character" w:customStyle="1" w:styleId="WW8Num17z2">
    <w:name w:val="WW8Num17z2"/>
    <w:rsid w:val="00F837E9"/>
  </w:style>
  <w:style w:type="character" w:customStyle="1" w:styleId="WW8Num17z3">
    <w:name w:val="WW8Num17z3"/>
    <w:rsid w:val="00F837E9"/>
  </w:style>
  <w:style w:type="character" w:customStyle="1" w:styleId="WW8Num17z4">
    <w:name w:val="WW8Num17z4"/>
    <w:rsid w:val="00F837E9"/>
  </w:style>
  <w:style w:type="character" w:customStyle="1" w:styleId="WW8Num17z5">
    <w:name w:val="WW8Num17z5"/>
    <w:rsid w:val="00F837E9"/>
  </w:style>
  <w:style w:type="character" w:customStyle="1" w:styleId="WW8Num17z6">
    <w:name w:val="WW8Num17z6"/>
    <w:rsid w:val="00F837E9"/>
  </w:style>
  <w:style w:type="character" w:customStyle="1" w:styleId="WW8Num17z7">
    <w:name w:val="WW8Num17z7"/>
    <w:rsid w:val="00F837E9"/>
    <w:rPr>
      <w:rFonts w:cs="Arial"/>
      <w:spacing w:val="40"/>
    </w:rPr>
  </w:style>
  <w:style w:type="character" w:customStyle="1" w:styleId="WW8Num17z8">
    <w:name w:val="WW8Num17z8"/>
    <w:rsid w:val="00F837E9"/>
  </w:style>
  <w:style w:type="character" w:customStyle="1" w:styleId="WW8Num18z0">
    <w:name w:val="WW8Num18z0"/>
    <w:rsid w:val="00F837E9"/>
  </w:style>
  <w:style w:type="character" w:customStyle="1" w:styleId="WW8Num18z1">
    <w:name w:val="WW8Num18z1"/>
    <w:rsid w:val="00F837E9"/>
  </w:style>
  <w:style w:type="character" w:customStyle="1" w:styleId="WW8Num18z2">
    <w:name w:val="WW8Num18z2"/>
    <w:rsid w:val="00F837E9"/>
  </w:style>
  <w:style w:type="character" w:customStyle="1" w:styleId="WW8Num18z3">
    <w:name w:val="WW8Num18z3"/>
    <w:rsid w:val="00F837E9"/>
  </w:style>
  <w:style w:type="character" w:customStyle="1" w:styleId="WW8Num18z4">
    <w:name w:val="WW8Num18z4"/>
    <w:rsid w:val="00F837E9"/>
  </w:style>
  <w:style w:type="character" w:customStyle="1" w:styleId="WW8Num18z5">
    <w:name w:val="WW8Num18z5"/>
    <w:rsid w:val="00F837E9"/>
  </w:style>
  <w:style w:type="character" w:customStyle="1" w:styleId="WW8Num18z6">
    <w:name w:val="WW8Num18z6"/>
    <w:rsid w:val="00F837E9"/>
  </w:style>
  <w:style w:type="character" w:customStyle="1" w:styleId="WW8Num18z7">
    <w:name w:val="WW8Num18z7"/>
    <w:rsid w:val="00F837E9"/>
  </w:style>
  <w:style w:type="character" w:customStyle="1" w:styleId="WW8Num18z8">
    <w:name w:val="WW8Num18z8"/>
    <w:rsid w:val="00F837E9"/>
  </w:style>
  <w:style w:type="character" w:customStyle="1" w:styleId="WW8Num19z0">
    <w:name w:val="WW8Num19z0"/>
    <w:rsid w:val="00F837E9"/>
    <w:rPr>
      <w:rFonts w:ascii="Cambria" w:hAnsi="Cambria" w:cs="Cambria"/>
      <w:sz w:val="18"/>
      <w:szCs w:val="18"/>
      <w:lang w:val="el-GR"/>
    </w:rPr>
  </w:style>
  <w:style w:type="character" w:customStyle="1" w:styleId="WW8Num19z1">
    <w:name w:val="WW8Num19z1"/>
    <w:rsid w:val="00F837E9"/>
  </w:style>
  <w:style w:type="character" w:customStyle="1" w:styleId="WW8Num19z2">
    <w:name w:val="WW8Num19z2"/>
    <w:rsid w:val="00F837E9"/>
  </w:style>
  <w:style w:type="character" w:customStyle="1" w:styleId="WW8Num19z3">
    <w:name w:val="WW8Num19z3"/>
    <w:rsid w:val="00F837E9"/>
  </w:style>
  <w:style w:type="character" w:customStyle="1" w:styleId="WW8Num19z4">
    <w:name w:val="WW8Num19z4"/>
    <w:rsid w:val="00F837E9"/>
  </w:style>
  <w:style w:type="character" w:customStyle="1" w:styleId="WW8Num19z5">
    <w:name w:val="WW8Num19z5"/>
    <w:rsid w:val="00F837E9"/>
  </w:style>
  <w:style w:type="character" w:customStyle="1" w:styleId="WW8Num19z6">
    <w:name w:val="WW8Num19z6"/>
    <w:rsid w:val="00F837E9"/>
  </w:style>
  <w:style w:type="character" w:customStyle="1" w:styleId="WW8Num19z7">
    <w:name w:val="WW8Num19z7"/>
    <w:rsid w:val="00F837E9"/>
  </w:style>
  <w:style w:type="character" w:customStyle="1" w:styleId="WW8Num19z8">
    <w:name w:val="WW8Num19z8"/>
    <w:rsid w:val="00F837E9"/>
  </w:style>
  <w:style w:type="character" w:customStyle="1" w:styleId="21">
    <w:name w:val="Προεπιλεγμένη γραμματοσειρά2"/>
    <w:rsid w:val="00F837E9"/>
  </w:style>
  <w:style w:type="character" w:customStyle="1" w:styleId="aa">
    <w:name w:val="Χαρακτήρες υποσημείωσης"/>
    <w:rsid w:val="00F837E9"/>
    <w:rPr>
      <w:vertAlign w:val="superscript"/>
    </w:rPr>
  </w:style>
  <w:style w:type="character" w:customStyle="1" w:styleId="40">
    <w:name w:val="Παραπομπή υποσημείωσης4"/>
    <w:rsid w:val="00F837E9"/>
    <w:rPr>
      <w:vertAlign w:val="superscript"/>
    </w:rPr>
  </w:style>
  <w:style w:type="character" w:customStyle="1" w:styleId="ab">
    <w:name w:val="Χαρακτήρες σημείωσης τέλους"/>
    <w:rsid w:val="00F837E9"/>
    <w:rPr>
      <w:vertAlign w:val="superscript"/>
    </w:rPr>
  </w:style>
  <w:style w:type="character" w:customStyle="1" w:styleId="FootnoteReference1">
    <w:name w:val="Footnote Reference1"/>
    <w:rsid w:val="00F837E9"/>
    <w:rPr>
      <w:vertAlign w:val="superscript"/>
    </w:rPr>
  </w:style>
  <w:style w:type="character" w:customStyle="1" w:styleId="WW-">
    <w:name w:val="WW-Χαρακτήρες σημείωσης τέλους"/>
    <w:rsid w:val="00F837E9"/>
    <w:rPr>
      <w:vertAlign w:val="superscript"/>
    </w:rPr>
  </w:style>
  <w:style w:type="character" w:customStyle="1" w:styleId="ac">
    <w:name w:val="Σύμβολο υποσημείωσης"/>
    <w:rsid w:val="00F837E9"/>
    <w:rPr>
      <w:vertAlign w:val="superscript"/>
    </w:rPr>
  </w:style>
  <w:style w:type="character" w:customStyle="1" w:styleId="22">
    <w:name w:val="Παραπομπή υποσημείωσης2"/>
    <w:rsid w:val="00F837E9"/>
    <w:rPr>
      <w:vertAlign w:val="superscript"/>
    </w:rPr>
  </w:style>
  <w:style w:type="character" w:customStyle="1" w:styleId="11">
    <w:name w:val="Παραπομπή υποσημείωσης1"/>
    <w:rsid w:val="00F837E9"/>
    <w:rPr>
      <w:vertAlign w:val="superscript"/>
    </w:rPr>
  </w:style>
  <w:style w:type="character" w:customStyle="1" w:styleId="12">
    <w:name w:val="Προεπιλεγμένη γραμματοσειρά1"/>
    <w:rsid w:val="00F837E9"/>
  </w:style>
  <w:style w:type="character" w:customStyle="1" w:styleId="23">
    <w:name w:val="Παραπομπή σημείωσης τέλους2"/>
    <w:rsid w:val="00F837E9"/>
    <w:rPr>
      <w:vertAlign w:val="superscript"/>
    </w:rPr>
  </w:style>
  <w:style w:type="character" w:customStyle="1" w:styleId="31">
    <w:name w:val="Παραπομπή υποσημείωσης3"/>
    <w:rsid w:val="00F837E9"/>
    <w:rPr>
      <w:vertAlign w:val="superscript"/>
    </w:rPr>
  </w:style>
  <w:style w:type="character" w:customStyle="1" w:styleId="ListLabel1">
    <w:name w:val="ListLabel 1"/>
    <w:rsid w:val="00F837E9"/>
    <w:rPr>
      <w:rFonts w:eastAsia="Wingdings"/>
    </w:rPr>
  </w:style>
  <w:style w:type="character" w:customStyle="1" w:styleId="ListLabel2">
    <w:name w:val="ListLabel 2"/>
    <w:rsid w:val="00F837E9"/>
    <w:rPr>
      <w:rFonts w:eastAsia="Courier New"/>
    </w:rPr>
  </w:style>
  <w:style w:type="character" w:customStyle="1" w:styleId="ListLabel3">
    <w:name w:val="ListLabel 3"/>
    <w:rsid w:val="00F837E9"/>
    <w:rPr>
      <w:rFonts w:eastAsia="Symbol"/>
    </w:rPr>
  </w:style>
  <w:style w:type="character" w:customStyle="1" w:styleId="ListLabel4">
    <w:name w:val="ListLabel 4"/>
    <w:rsid w:val="00F837E9"/>
    <w:rPr>
      <w:rFonts w:eastAsia="Arial"/>
    </w:rPr>
  </w:style>
  <w:style w:type="character" w:customStyle="1" w:styleId="WW8Num30z0">
    <w:name w:val="WW8Num30z0"/>
    <w:rsid w:val="00F837E9"/>
    <w:rPr>
      <w:rFonts w:ascii="Wingdings" w:hAnsi="Wingdings" w:cs="Wingdings"/>
      <w:b/>
      <w:sz w:val="22"/>
      <w:szCs w:val="22"/>
    </w:rPr>
  </w:style>
  <w:style w:type="character" w:customStyle="1" w:styleId="WW8Num30z1">
    <w:name w:val="WW8Num30z1"/>
    <w:rsid w:val="00F837E9"/>
  </w:style>
  <w:style w:type="character" w:customStyle="1" w:styleId="WW8Num30z2">
    <w:name w:val="WW8Num30z2"/>
    <w:rsid w:val="00F837E9"/>
  </w:style>
  <w:style w:type="character" w:customStyle="1" w:styleId="WW8Num30z3">
    <w:name w:val="WW8Num30z3"/>
    <w:rsid w:val="00F837E9"/>
  </w:style>
  <w:style w:type="character" w:customStyle="1" w:styleId="WW8Num30z4">
    <w:name w:val="WW8Num30z4"/>
    <w:rsid w:val="00F837E9"/>
  </w:style>
  <w:style w:type="character" w:customStyle="1" w:styleId="WW8Num30z5">
    <w:name w:val="WW8Num30z5"/>
    <w:rsid w:val="00F837E9"/>
  </w:style>
  <w:style w:type="character" w:customStyle="1" w:styleId="WW8Num30z6">
    <w:name w:val="WW8Num30z6"/>
    <w:rsid w:val="00F837E9"/>
  </w:style>
  <w:style w:type="character" w:customStyle="1" w:styleId="WW8Num30z7">
    <w:name w:val="WW8Num30z7"/>
    <w:rsid w:val="00F837E9"/>
    <w:rPr>
      <w:rFonts w:cs="Arial"/>
      <w:spacing w:val="40"/>
    </w:rPr>
  </w:style>
  <w:style w:type="character" w:customStyle="1" w:styleId="WW8Num30z8">
    <w:name w:val="WW8Num30z8"/>
    <w:rsid w:val="00F837E9"/>
  </w:style>
  <w:style w:type="character" w:customStyle="1" w:styleId="Footnoteanchor">
    <w:name w:val="Footnote anchor"/>
    <w:rsid w:val="00F837E9"/>
    <w:rPr>
      <w:vertAlign w:val="superscript"/>
    </w:rPr>
  </w:style>
  <w:style w:type="character" w:customStyle="1" w:styleId="13">
    <w:name w:val="Παραπομπή σημείωσης τέλους1"/>
    <w:rsid w:val="00F837E9"/>
    <w:rPr>
      <w:vertAlign w:val="superscript"/>
    </w:rPr>
  </w:style>
  <w:style w:type="character" w:customStyle="1" w:styleId="32">
    <w:name w:val="Παραπομπή σημείωσης τέλους3"/>
    <w:rsid w:val="00F837E9"/>
    <w:rPr>
      <w:vertAlign w:val="superscript"/>
    </w:rPr>
  </w:style>
  <w:style w:type="character" w:customStyle="1" w:styleId="5">
    <w:name w:val="Παραπομπή υποσημείωσης5"/>
    <w:rsid w:val="00F837E9"/>
    <w:rPr>
      <w:vertAlign w:val="superscript"/>
    </w:rPr>
  </w:style>
  <w:style w:type="character" w:customStyle="1" w:styleId="FootnoteSymbol">
    <w:name w:val="Footnote Symbol"/>
    <w:rsid w:val="00F837E9"/>
    <w:rPr>
      <w:vertAlign w:val="superscript"/>
    </w:rPr>
  </w:style>
  <w:style w:type="character" w:styleId="ad">
    <w:name w:val="endnote reference"/>
    <w:rsid w:val="00F837E9"/>
    <w:rPr>
      <w:vertAlign w:val="superscript"/>
    </w:rPr>
  </w:style>
  <w:style w:type="character" w:styleId="ae">
    <w:name w:val="footnote reference"/>
    <w:rsid w:val="00F837E9"/>
    <w:rPr>
      <w:vertAlign w:val="superscript"/>
    </w:rPr>
  </w:style>
  <w:style w:type="character" w:customStyle="1" w:styleId="af">
    <w:name w:val="Χαρακτήρες αρίθμησης"/>
    <w:rsid w:val="00F837E9"/>
  </w:style>
  <w:style w:type="character" w:customStyle="1" w:styleId="WW-EndnoteReference">
    <w:name w:val="WW-Endnote Reference"/>
    <w:rsid w:val="00F837E9"/>
    <w:rPr>
      <w:vertAlign w:val="superscript"/>
    </w:rPr>
  </w:style>
  <w:style w:type="character" w:customStyle="1" w:styleId="WW-FootnoteReference">
    <w:name w:val="WW-Footnote Reference"/>
    <w:rsid w:val="00F837E9"/>
    <w:rPr>
      <w:vertAlign w:val="superscript"/>
    </w:rPr>
  </w:style>
  <w:style w:type="character" w:customStyle="1" w:styleId="af0">
    <w:name w:val="Σύνδεση ευρετηρίου"/>
    <w:rsid w:val="00F837E9"/>
  </w:style>
  <w:style w:type="character" w:customStyle="1" w:styleId="WW-EndnoteReference1">
    <w:name w:val="WW-Endnote Reference1"/>
    <w:rsid w:val="00F837E9"/>
    <w:rPr>
      <w:vertAlign w:val="superscript"/>
    </w:rPr>
  </w:style>
  <w:style w:type="character" w:styleId="af1">
    <w:name w:val="annotation reference"/>
    <w:rsid w:val="00F837E9"/>
    <w:rPr>
      <w:sz w:val="16"/>
      <w:szCs w:val="16"/>
    </w:rPr>
  </w:style>
  <w:style w:type="character" w:customStyle="1" w:styleId="WW-EndnoteReference2">
    <w:name w:val="WW-Endnote Reference2"/>
    <w:rsid w:val="00F837E9"/>
    <w:rPr>
      <w:vertAlign w:val="superscript"/>
    </w:rPr>
  </w:style>
  <w:style w:type="paragraph" w:customStyle="1" w:styleId="af2">
    <w:name w:val="Επικεφαλίδα"/>
    <w:basedOn w:val="a"/>
    <w:next w:val="a5"/>
    <w:rsid w:val="00F837E9"/>
    <w:pPr>
      <w:keepNext/>
      <w:widowControl w:val="0"/>
      <w:suppressAutoHyphens/>
      <w:spacing w:before="240" w:after="120"/>
    </w:pPr>
    <w:rPr>
      <w:rFonts w:ascii="Arial" w:eastAsia="Andale Sans UI" w:hAnsi="Arial" w:cs="Tahoma"/>
      <w:kern w:val="1"/>
      <w:sz w:val="28"/>
      <w:szCs w:val="28"/>
      <w:lang w:eastAsia="zh-CN"/>
    </w:rPr>
  </w:style>
  <w:style w:type="paragraph" w:styleId="af3">
    <w:name w:val="List"/>
    <w:basedOn w:val="a5"/>
    <w:rsid w:val="00F837E9"/>
    <w:pPr>
      <w:widowControl w:val="0"/>
      <w:suppressAutoHyphens/>
    </w:pPr>
    <w:rPr>
      <w:rFonts w:eastAsia="Andale Sans UI" w:cs="Tahoma"/>
      <w:kern w:val="1"/>
      <w:lang w:eastAsia="zh-CN"/>
    </w:rPr>
  </w:style>
  <w:style w:type="paragraph" w:styleId="af4">
    <w:name w:val="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af5">
    <w:name w:val="Ευρετήριο"/>
    <w:basedOn w:val="a"/>
    <w:rsid w:val="00F837E9"/>
    <w:pPr>
      <w:widowControl w:val="0"/>
      <w:suppressLineNumbers/>
      <w:suppressAutoHyphens/>
    </w:pPr>
    <w:rPr>
      <w:rFonts w:eastAsia="Andale Sans UI" w:cs="Tahoma"/>
      <w:kern w:val="1"/>
      <w:lang w:eastAsia="zh-CN"/>
    </w:rPr>
  </w:style>
  <w:style w:type="paragraph" w:customStyle="1" w:styleId="WW-Caption">
    <w:name w:val="WW-Caption"/>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24">
    <w:name w:val="Λεζάντα2"/>
    <w:basedOn w:val="a"/>
    <w:rsid w:val="00F837E9"/>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F837E9"/>
    <w:pPr>
      <w:widowControl w:val="0"/>
      <w:suppressLineNumbers/>
      <w:suppressAutoHyphens/>
      <w:spacing w:before="120" w:after="120"/>
    </w:pPr>
    <w:rPr>
      <w:rFonts w:eastAsia="Andale Sans UI" w:cs="Tahoma"/>
      <w:i/>
      <w:iCs/>
      <w:kern w:val="1"/>
      <w:lang w:eastAsia="zh-CN"/>
    </w:rPr>
  </w:style>
  <w:style w:type="paragraph" w:styleId="af6">
    <w:name w:val="footnote text"/>
    <w:basedOn w:val="a"/>
    <w:link w:val="Char2"/>
    <w:rsid w:val="00F837E9"/>
    <w:pPr>
      <w:widowControl w:val="0"/>
      <w:suppressLineNumbers/>
      <w:suppressAutoHyphens/>
      <w:ind w:left="339" w:hanging="339"/>
    </w:pPr>
    <w:rPr>
      <w:rFonts w:eastAsia="Andale Sans UI"/>
      <w:kern w:val="1"/>
      <w:sz w:val="20"/>
      <w:szCs w:val="20"/>
      <w:lang w:eastAsia="zh-CN"/>
    </w:rPr>
  </w:style>
  <w:style w:type="character" w:customStyle="1" w:styleId="Char2">
    <w:name w:val="Κείμενο υποσημείωσης Char"/>
    <w:basedOn w:val="a0"/>
    <w:link w:val="af6"/>
    <w:rsid w:val="00F837E9"/>
    <w:rPr>
      <w:rFonts w:ascii="Times New Roman" w:eastAsia="Andale Sans UI" w:hAnsi="Times New Roman" w:cs="Times New Roman"/>
      <w:kern w:val="1"/>
      <w:sz w:val="20"/>
      <w:szCs w:val="20"/>
      <w:lang w:eastAsia="zh-CN"/>
    </w:rPr>
  </w:style>
  <w:style w:type="paragraph" w:styleId="af7">
    <w:name w:val="header"/>
    <w:basedOn w:val="a"/>
    <w:link w:val="Char3"/>
    <w:rsid w:val="00F837E9"/>
    <w:pPr>
      <w:widowControl w:val="0"/>
      <w:tabs>
        <w:tab w:val="center" w:pos="4320"/>
        <w:tab w:val="right" w:pos="8640"/>
      </w:tabs>
      <w:suppressAutoHyphens/>
    </w:pPr>
    <w:rPr>
      <w:rFonts w:ascii="Arial" w:eastAsia="Andale Sans UI" w:hAnsi="Arial" w:cs="Arial"/>
      <w:kern w:val="1"/>
      <w:sz w:val="22"/>
      <w:lang w:eastAsia="zh-CN"/>
    </w:rPr>
  </w:style>
  <w:style w:type="character" w:customStyle="1" w:styleId="Char3">
    <w:name w:val="Κεφαλίδα Char"/>
    <w:basedOn w:val="a0"/>
    <w:link w:val="af7"/>
    <w:rsid w:val="00F837E9"/>
    <w:rPr>
      <w:rFonts w:ascii="Arial" w:eastAsia="Andale Sans UI" w:hAnsi="Arial" w:cs="Arial"/>
      <w:kern w:val="1"/>
      <w:szCs w:val="24"/>
      <w:lang w:eastAsia="zh-CN"/>
    </w:rPr>
  </w:style>
  <w:style w:type="paragraph" w:customStyle="1" w:styleId="Normalgr">
    <w:name w:val="Normalgr"/>
    <w:rsid w:val="00F837E9"/>
    <w:pPr>
      <w:tabs>
        <w:tab w:val="left" w:pos="1021"/>
        <w:tab w:val="left" w:pos="1588"/>
      </w:tabs>
      <w:suppressAutoHyphens/>
    </w:pPr>
    <w:rPr>
      <w:rFonts w:ascii="Arial" w:eastAsia="Arial" w:hAnsi="Arial" w:cs="Arial"/>
      <w:spacing w:val="15"/>
      <w:kern w:val="1"/>
      <w:sz w:val="20"/>
      <w:szCs w:val="20"/>
      <w:lang w:val="en-GB" w:eastAsia="zh-CN"/>
    </w:rPr>
  </w:style>
  <w:style w:type="paragraph" w:customStyle="1" w:styleId="15">
    <w:name w:val="Κείμενο μακροεντολής1"/>
    <w:rsid w:val="00F837E9"/>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jc w:val="left"/>
      <w:textAlignment w:val="baseline"/>
    </w:pPr>
    <w:rPr>
      <w:rFonts w:ascii="Courier New" w:eastAsia="Arial" w:hAnsi="Courier New" w:cs="Courier New"/>
      <w:kern w:val="1"/>
      <w:sz w:val="20"/>
      <w:szCs w:val="20"/>
      <w:lang w:eastAsia="zh-CN"/>
    </w:rPr>
  </w:style>
  <w:style w:type="paragraph" w:customStyle="1" w:styleId="16">
    <w:name w:val="Κείμενο σχολίου1"/>
    <w:basedOn w:val="a"/>
    <w:rsid w:val="00F837E9"/>
    <w:pPr>
      <w:widowControl w:val="0"/>
      <w:suppressAutoHyphens/>
    </w:pPr>
    <w:rPr>
      <w:rFonts w:eastAsia="Andale Sans UI"/>
      <w:kern w:val="1"/>
      <w:lang w:eastAsia="zh-CN"/>
    </w:rPr>
  </w:style>
  <w:style w:type="paragraph" w:customStyle="1" w:styleId="310">
    <w:name w:val="Σώμα κείμενου με εσοχή 31"/>
    <w:basedOn w:val="a"/>
    <w:rsid w:val="00F837E9"/>
    <w:pPr>
      <w:widowControl w:val="0"/>
      <w:suppressAutoHyphens/>
      <w:spacing w:line="240" w:lineRule="atLeast"/>
      <w:ind w:left="1100"/>
      <w:jc w:val="both"/>
    </w:pPr>
    <w:rPr>
      <w:rFonts w:ascii="Arial" w:eastAsia="Andale Sans UI" w:hAnsi="Arial" w:cs="Arial"/>
      <w:kern w:val="1"/>
      <w:lang w:eastAsia="zh-CN"/>
    </w:rPr>
  </w:style>
  <w:style w:type="paragraph" w:customStyle="1" w:styleId="para-1">
    <w:name w:val="para-1"/>
    <w:basedOn w:val="a"/>
    <w:rsid w:val="00F837E9"/>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lang w:eastAsia="zh-CN"/>
    </w:rPr>
  </w:style>
  <w:style w:type="paragraph" w:customStyle="1" w:styleId="para-2">
    <w:name w:val="para-2"/>
    <w:basedOn w:val="para-1"/>
    <w:rsid w:val="00F837E9"/>
    <w:pPr>
      <w:ind w:left="1588" w:hanging="1588"/>
    </w:pPr>
  </w:style>
  <w:style w:type="paragraph" w:styleId="af8">
    <w:name w:val="endnote text"/>
    <w:basedOn w:val="a"/>
    <w:link w:val="Char4"/>
    <w:rsid w:val="00F837E9"/>
    <w:pPr>
      <w:widowControl w:val="0"/>
      <w:suppressLineNumbers/>
      <w:suppressAutoHyphens/>
      <w:ind w:left="339" w:hanging="339"/>
      <w:jc w:val="both"/>
    </w:pPr>
    <w:rPr>
      <w:rFonts w:ascii="Calibri" w:eastAsia="Andale Sans UI" w:hAnsi="Calibri" w:cs="Calibri"/>
      <w:kern w:val="1"/>
      <w:sz w:val="20"/>
      <w:szCs w:val="20"/>
      <w:lang w:eastAsia="zh-CN"/>
    </w:rPr>
  </w:style>
  <w:style w:type="character" w:customStyle="1" w:styleId="Char4">
    <w:name w:val="Κείμενο σημείωσης τέλους Char"/>
    <w:basedOn w:val="a0"/>
    <w:link w:val="af8"/>
    <w:rsid w:val="00F837E9"/>
    <w:rPr>
      <w:rFonts w:ascii="Calibri" w:eastAsia="Andale Sans UI" w:hAnsi="Calibri" w:cs="Calibri"/>
      <w:kern w:val="1"/>
      <w:sz w:val="20"/>
      <w:szCs w:val="20"/>
      <w:lang w:eastAsia="zh-CN"/>
    </w:rPr>
  </w:style>
  <w:style w:type="paragraph" w:styleId="af9">
    <w:name w:val="footer"/>
    <w:basedOn w:val="a"/>
    <w:link w:val="Char5"/>
    <w:rsid w:val="00F837E9"/>
    <w:pPr>
      <w:widowControl w:val="0"/>
      <w:suppressLineNumbers/>
      <w:tabs>
        <w:tab w:val="center" w:pos="4819"/>
        <w:tab w:val="right" w:pos="9638"/>
      </w:tabs>
      <w:suppressAutoHyphens/>
    </w:pPr>
    <w:rPr>
      <w:rFonts w:eastAsia="Andale Sans UI"/>
      <w:kern w:val="1"/>
      <w:lang w:eastAsia="zh-CN"/>
    </w:rPr>
  </w:style>
  <w:style w:type="character" w:customStyle="1" w:styleId="Char5">
    <w:name w:val="Υποσέλιδο Char"/>
    <w:basedOn w:val="a0"/>
    <w:link w:val="af9"/>
    <w:rsid w:val="00F837E9"/>
    <w:rPr>
      <w:rFonts w:ascii="Times New Roman" w:eastAsia="Andale Sans UI" w:hAnsi="Times New Roman" w:cs="Times New Roman"/>
      <w:kern w:val="1"/>
      <w:sz w:val="24"/>
      <w:szCs w:val="24"/>
      <w:lang w:eastAsia="zh-CN"/>
    </w:rPr>
  </w:style>
  <w:style w:type="paragraph" w:customStyle="1" w:styleId="afa">
    <w:name w:val="Περιεχόμενα πίνακα"/>
    <w:basedOn w:val="a"/>
    <w:rsid w:val="00F837E9"/>
    <w:pPr>
      <w:widowControl w:val="0"/>
      <w:suppressLineNumbers/>
      <w:suppressAutoHyphens/>
    </w:pPr>
    <w:rPr>
      <w:rFonts w:eastAsia="Andale Sans UI"/>
      <w:kern w:val="1"/>
      <w:lang w:eastAsia="zh-CN"/>
    </w:rPr>
  </w:style>
  <w:style w:type="paragraph" w:customStyle="1" w:styleId="afb">
    <w:name w:val="Επικεφαλίδα πίνακα"/>
    <w:basedOn w:val="afa"/>
    <w:rsid w:val="00F837E9"/>
    <w:pPr>
      <w:jc w:val="center"/>
    </w:pPr>
    <w:rPr>
      <w:b/>
      <w:bCs/>
    </w:rPr>
  </w:style>
  <w:style w:type="paragraph" w:customStyle="1" w:styleId="afc">
    <w:name w:val="Προμορφοποιημένο κείμενο"/>
    <w:basedOn w:val="a"/>
    <w:rsid w:val="00F837E9"/>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F837E9"/>
    <w:pPr>
      <w:suppressLineNumbers/>
    </w:pPr>
    <w:rPr>
      <w:rFonts w:eastAsia="Andale Sans UI"/>
      <w:sz w:val="20"/>
      <w:szCs w:val="20"/>
      <w:lang w:bidi="en-US"/>
    </w:rPr>
  </w:style>
  <w:style w:type="paragraph" w:customStyle="1" w:styleId="Standarduser">
    <w:name w:val="Standard (user)"/>
    <w:rsid w:val="00F837E9"/>
    <w:pPr>
      <w:widowControl w:val="0"/>
      <w:suppressAutoHyphens/>
      <w:jc w:val="left"/>
      <w:textAlignment w:val="baseline"/>
    </w:pPr>
    <w:rPr>
      <w:rFonts w:ascii="Times New Roman" w:eastAsia="Times New Roman" w:hAnsi="Times New Roman" w:cs="Tahoma"/>
      <w:kern w:val="1"/>
      <w:sz w:val="24"/>
      <w:szCs w:val="24"/>
      <w:lang w:val="en-US" w:eastAsia="zh-CN"/>
    </w:rPr>
  </w:style>
  <w:style w:type="paragraph" w:customStyle="1" w:styleId="17">
    <w:name w:val="Βασικό1"/>
    <w:rsid w:val="00F837E9"/>
    <w:pPr>
      <w:suppressAutoHyphens/>
      <w:spacing w:line="276" w:lineRule="auto"/>
      <w:jc w:val="left"/>
    </w:pPr>
    <w:rPr>
      <w:rFonts w:ascii="Arial" w:eastAsia="Arial" w:hAnsi="Arial" w:cs="Arial"/>
      <w:color w:val="000000"/>
      <w:lang w:eastAsia="zh-CN"/>
    </w:rPr>
  </w:style>
  <w:style w:type="paragraph" w:customStyle="1" w:styleId="18">
    <w:name w:val="Κείμενο πλαισίου1"/>
    <w:basedOn w:val="a"/>
    <w:rsid w:val="00F837E9"/>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F837E9"/>
    <w:pPr>
      <w:ind w:firstLine="1134"/>
      <w:jc w:val="both"/>
    </w:pPr>
    <w:rPr>
      <w:rFonts w:ascii="Arial" w:eastAsia="Andale Sans UI" w:hAnsi="Arial" w:cs="Arial"/>
      <w:sz w:val="22"/>
      <w:lang w:bidi="en-US"/>
    </w:rPr>
  </w:style>
  <w:style w:type="paragraph" w:customStyle="1" w:styleId="Endnote">
    <w:name w:val="Endnote"/>
    <w:basedOn w:val="Standard"/>
    <w:rsid w:val="00F837E9"/>
    <w:pPr>
      <w:suppressLineNumbers/>
    </w:pPr>
    <w:rPr>
      <w:sz w:val="20"/>
      <w:szCs w:val="20"/>
    </w:rPr>
  </w:style>
  <w:style w:type="paragraph" w:styleId="afd">
    <w:name w:val="toa heading"/>
    <w:basedOn w:val="af2"/>
    <w:rsid w:val="00F837E9"/>
    <w:pPr>
      <w:suppressLineNumbers/>
    </w:pPr>
    <w:rPr>
      <w:b/>
      <w:bCs/>
      <w:sz w:val="32"/>
      <w:szCs w:val="32"/>
    </w:rPr>
  </w:style>
  <w:style w:type="character" w:customStyle="1" w:styleId="Char10">
    <w:name w:val="Κείμενο πλαισίου Char1"/>
    <w:uiPriority w:val="99"/>
    <w:semiHidden/>
    <w:rsid w:val="00F837E9"/>
    <w:rPr>
      <w:rFonts w:ascii="Segoe UI" w:eastAsia="Andale Sans UI" w:hAnsi="Segoe UI" w:cs="Segoe UI"/>
      <w:kern w:val="1"/>
      <w:sz w:val="18"/>
      <w:szCs w:val="18"/>
      <w:lang w:eastAsia="zh-CN"/>
    </w:rPr>
  </w:style>
  <w:style w:type="paragraph" w:customStyle="1" w:styleId="-HTML1">
    <w:name w:val="Προ-διαμορφωμένο HTML1"/>
    <w:basedOn w:val="a"/>
    <w:rsid w:val="00F837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F837E9"/>
  </w:style>
  <w:style w:type="paragraph" w:styleId="19">
    <w:name w:val="toc 1"/>
    <w:basedOn w:val="a"/>
    <w:next w:val="a"/>
    <w:autoRedefine/>
    <w:uiPriority w:val="39"/>
    <w:unhideWhenUsed/>
    <w:rsid w:val="00F837E9"/>
    <w:pPr>
      <w:widowControl w:val="0"/>
      <w:suppressAutoHyphens/>
    </w:pPr>
    <w:rPr>
      <w:rFonts w:eastAsia="Andale Sans UI"/>
      <w:kern w:val="1"/>
      <w:lang w:eastAsia="zh-CN"/>
    </w:rPr>
  </w:style>
  <w:style w:type="paragraph" w:styleId="25">
    <w:name w:val="toc 2"/>
    <w:basedOn w:val="a"/>
    <w:next w:val="a"/>
    <w:autoRedefine/>
    <w:uiPriority w:val="39"/>
    <w:unhideWhenUsed/>
    <w:rsid w:val="00F837E9"/>
    <w:pPr>
      <w:widowControl w:val="0"/>
      <w:suppressAutoHyphens/>
      <w:ind w:left="240"/>
    </w:pPr>
    <w:rPr>
      <w:rFonts w:eastAsia="Andale Sans UI"/>
      <w:kern w:val="1"/>
      <w:lang w:eastAsia="zh-CN"/>
    </w:rPr>
  </w:style>
  <w:style w:type="paragraph" w:styleId="-HTML">
    <w:name w:val="HTML Preformatted"/>
    <w:basedOn w:val="a"/>
    <w:link w:val="-HTMLChar"/>
    <w:uiPriority w:val="99"/>
    <w:unhideWhenUsed/>
    <w:rsid w:val="00F837E9"/>
    <w:pPr>
      <w:widowControl w:val="0"/>
      <w:suppressAutoHyphens/>
    </w:pPr>
    <w:rPr>
      <w:rFonts w:ascii="Courier New" w:eastAsia="Andale Sans UI" w:hAnsi="Courier New"/>
      <w:kern w:val="1"/>
      <w:sz w:val="20"/>
      <w:szCs w:val="20"/>
      <w:lang w:eastAsia="zh-CN"/>
    </w:rPr>
  </w:style>
  <w:style w:type="character" w:customStyle="1" w:styleId="-HTMLChar">
    <w:name w:val="Προ-διαμορφωμένο HTML Char"/>
    <w:basedOn w:val="a0"/>
    <w:link w:val="-HTML"/>
    <w:uiPriority w:val="99"/>
    <w:rsid w:val="00F837E9"/>
    <w:rPr>
      <w:rFonts w:ascii="Courier New" w:eastAsia="Andale Sans UI" w:hAnsi="Courier New" w:cs="Times New Roman"/>
      <w:kern w:val="1"/>
      <w:sz w:val="20"/>
      <w:szCs w:val="20"/>
      <w:lang w:eastAsia="zh-CN"/>
    </w:rPr>
  </w:style>
  <w:style w:type="paragraph" w:styleId="Web">
    <w:name w:val="Normal (Web)"/>
    <w:basedOn w:val="a"/>
    <w:link w:val="WebChar"/>
    <w:rsid w:val="0089503C"/>
    <w:pPr>
      <w:suppressAutoHyphens/>
      <w:spacing w:before="280" w:after="280"/>
    </w:pPr>
    <w:rPr>
      <w:lang w:eastAsia="ar-SA"/>
    </w:rPr>
  </w:style>
  <w:style w:type="character" w:customStyle="1" w:styleId="WebChar">
    <w:name w:val="Κανονικό (Web) Char"/>
    <w:link w:val="Web"/>
    <w:rsid w:val="0089503C"/>
    <w:rPr>
      <w:rFonts w:ascii="Times New Roman" w:eastAsia="Times New Roman" w:hAnsi="Times New Roman" w:cs="Times New Roman"/>
      <w:sz w:val="24"/>
      <w:szCs w:val="24"/>
      <w:lang w:eastAsia="ar-SA"/>
    </w:rPr>
  </w:style>
  <w:style w:type="character" w:customStyle="1" w:styleId="4Char">
    <w:name w:val="Επικεφαλίδα 4 Char"/>
    <w:basedOn w:val="a0"/>
    <w:link w:val="4"/>
    <w:uiPriority w:val="9"/>
    <w:semiHidden/>
    <w:rsid w:val="0089503C"/>
    <w:rPr>
      <w:rFonts w:asciiTheme="majorHAnsi" w:eastAsiaTheme="majorEastAsia" w:hAnsiTheme="majorHAnsi" w:cstheme="majorBidi"/>
      <w:b/>
      <w:bCs/>
      <w:i/>
      <w:iCs/>
      <w:color w:val="4F81BD" w:themeColor="accent1"/>
      <w:sz w:val="24"/>
      <w:szCs w:val="24"/>
      <w:lang w:eastAsia="el-GR"/>
    </w:rPr>
  </w:style>
</w:styles>
</file>

<file path=word/webSettings.xml><?xml version="1.0" encoding="utf-8"?>
<w:webSettings xmlns:r="http://schemas.openxmlformats.org/officeDocument/2006/relationships" xmlns:w="http://schemas.openxmlformats.org/wordprocessingml/2006/main">
  <w:divs>
    <w:div w:id="408116115">
      <w:bodyDiv w:val="1"/>
      <w:marLeft w:val="0"/>
      <w:marRight w:val="0"/>
      <w:marTop w:val="0"/>
      <w:marBottom w:val="0"/>
      <w:divBdr>
        <w:top w:val="none" w:sz="0" w:space="0" w:color="auto"/>
        <w:left w:val="none" w:sz="0" w:space="0" w:color="auto"/>
        <w:bottom w:val="none" w:sz="0" w:space="0" w:color="auto"/>
        <w:right w:val="none" w:sz="0" w:space="0" w:color="auto"/>
      </w:divBdr>
    </w:div>
    <w:div w:id="1187599727">
      <w:bodyDiv w:val="1"/>
      <w:marLeft w:val="0"/>
      <w:marRight w:val="0"/>
      <w:marTop w:val="0"/>
      <w:marBottom w:val="0"/>
      <w:divBdr>
        <w:top w:val="none" w:sz="0" w:space="0" w:color="auto"/>
        <w:left w:val="none" w:sz="0" w:space="0" w:color="auto"/>
        <w:bottom w:val="none" w:sz="0" w:space="0" w:color="auto"/>
        <w:right w:val="none" w:sz="0" w:space="0" w:color="auto"/>
      </w:divBdr>
    </w:div>
    <w:div w:id="1331250091">
      <w:bodyDiv w:val="1"/>
      <w:marLeft w:val="0"/>
      <w:marRight w:val="0"/>
      <w:marTop w:val="0"/>
      <w:marBottom w:val="0"/>
      <w:divBdr>
        <w:top w:val="none" w:sz="0" w:space="0" w:color="auto"/>
        <w:left w:val="none" w:sz="0" w:space="0" w:color="auto"/>
        <w:bottom w:val="none" w:sz="0" w:space="0" w:color="auto"/>
        <w:right w:val="none" w:sz="0" w:space="0" w:color="auto"/>
      </w:divBdr>
    </w:div>
    <w:div w:id="17099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promitheus.gov.gr/" TargetMode="External"/><Relationship Id="rId18" Type="http://schemas.openxmlformats.org/officeDocument/2006/relationships/hyperlink" Target="http://www.eaadhsy.gr/n4412/art79a"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arta.gr" TargetMode="External"/><Relationship Id="rId17" Type="http://schemas.openxmlformats.org/officeDocument/2006/relationships/hyperlink" Target="http://www.hsppa.gr/" TargetMode="External"/><Relationship Id="rId2" Type="http://schemas.openxmlformats.org/officeDocument/2006/relationships/styles" Target="styles.xml"/><Relationship Id="rId16" Type="http://schemas.openxmlformats.org/officeDocument/2006/relationships/hyperlink" Target="http://www.eaadhsy.g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t.diavgeia.gov.gr/" TargetMode="External"/><Relationship Id="rId5" Type="http://schemas.openxmlformats.org/officeDocument/2006/relationships/footnotes" Target="footnotes.xml"/><Relationship Id="rId15" Type="http://schemas.openxmlformats.org/officeDocument/2006/relationships/hyperlink" Target="http://www.promitheus.gov.gr/" TargetMode="Externa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20390</Words>
  <Characters>110110</Characters>
  <Application>Microsoft Office Word</Application>
  <DocSecurity>0</DocSecurity>
  <Lines>917</Lines>
  <Paragraphs>260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130240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dimos04</cp:lastModifiedBy>
  <cp:revision>2</cp:revision>
  <cp:lastPrinted>2019-07-16T09:43:00Z</cp:lastPrinted>
  <dcterms:created xsi:type="dcterms:W3CDTF">2019-08-02T11:23:00Z</dcterms:created>
  <dcterms:modified xsi:type="dcterms:W3CDTF">2019-08-02T11:23:00Z</dcterms:modified>
</cp:coreProperties>
</file>