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E88" w:rsidRDefault="004C1E88" w:rsidP="004C1E88">
      <w:pPr>
        <w:rPr>
          <w:rFonts w:ascii="Comic Sans MS" w:hAnsi="Comic Sans MS" w:cs="Arial"/>
          <w:b/>
          <w:color w:val="000000"/>
          <w:sz w:val="20"/>
          <w:szCs w:val="20"/>
          <w:lang w:val="en-US"/>
        </w:rPr>
      </w:pPr>
    </w:p>
    <w:p w:rsidR="004C1E88" w:rsidRDefault="00BA00D0" w:rsidP="004C1E88">
      <w:pPr>
        <w:rPr>
          <w:rFonts w:ascii="Comic Sans MS" w:hAnsi="Comic Sans MS"/>
          <w:b/>
          <w:sz w:val="20"/>
          <w:szCs w:val="20"/>
        </w:rPr>
      </w:pPr>
      <w:r w:rsidRPr="00BA00D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C1E88" w:rsidRDefault="004C1E88" w:rsidP="004C1E88">
                  <w:pPr>
                    <w:rPr>
                      <w:rFonts w:ascii="Comic Sans MS" w:hAnsi="Comic Sans MS"/>
                      <w:b/>
                      <w:sz w:val="20"/>
                      <w:szCs w:val="20"/>
                    </w:rPr>
                  </w:pPr>
                  <w:r>
                    <w:rPr>
                      <w:rFonts w:ascii="Comic Sans MS" w:hAnsi="Comic Sans MS"/>
                      <w:b/>
                      <w:sz w:val="20"/>
                      <w:szCs w:val="20"/>
                    </w:rPr>
                    <w:t xml:space="preserve">     Αριθ. Απόφασης 152/2019</w:t>
                  </w:r>
                </w:p>
                <w:p w:rsidR="004C1E88" w:rsidRPr="009F6B33" w:rsidRDefault="004C1E88" w:rsidP="004C1E88">
                  <w:pPr>
                    <w:pStyle w:val="a9"/>
                  </w:pPr>
                  <w:r>
                    <w:rPr>
                      <w:rStyle w:val="a3"/>
                    </w:rPr>
                    <w:t xml:space="preserve">       ΑΔΑ:</w:t>
                  </w:r>
                  <w:r>
                    <w:t> </w:t>
                  </w:r>
                  <w:r w:rsidR="009F6B33" w:rsidRPr="009F6B33">
                    <w:t>6ΞΨΙΩΨΑ-Π4Π</w:t>
                  </w:r>
                </w:p>
              </w:txbxContent>
            </v:textbox>
          </v:shape>
        </w:pict>
      </w:r>
      <w:r w:rsidR="004C1E88">
        <w:rPr>
          <w:rFonts w:ascii="Comic Sans MS" w:hAnsi="Comic Sans MS" w:cs="Arial"/>
          <w:b/>
          <w:color w:val="000000"/>
          <w:sz w:val="20"/>
          <w:szCs w:val="20"/>
        </w:rPr>
        <w:t>ΑΝΑΡΤΗΤΕΑ ΣΤΟ ΔΙΑΔΙΚΤΥΟ</w:t>
      </w:r>
    </w:p>
    <w:p w:rsidR="004C1E88" w:rsidRDefault="004C1E88" w:rsidP="004C1E8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C1E88" w:rsidRDefault="004C1E88" w:rsidP="004C1E8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C1E88" w:rsidRDefault="004C1E88" w:rsidP="004C1E88">
      <w:pPr>
        <w:rPr>
          <w:rFonts w:ascii="Comic Sans MS" w:hAnsi="Comic Sans MS" w:cs="Arial"/>
          <w:b/>
          <w:sz w:val="20"/>
          <w:szCs w:val="20"/>
        </w:rPr>
      </w:pPr>
      <w:r>
        <w:rPr>
          <w:rFonts w:ascii="Comic Sans MS" w:hAnsi="Comic Sans MS" w:cs="Arial"/>
          <w:b/>
          <w:sz w:val="20"/>
          <w:szCs w:val="20"/>
        </w:rPr>
        <w:t xml:space="preserve">  ΝΟΜΟΣ ΑΡΤΑΣ</w:t>
      </w:r>
    </w:p>
    <w:p w:rsidR="004C1E88" w:rsidRDefault="004C1E88" w:rsidP="004C1E8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C1E88" w:rsidRDefault="004C1E88" w:rsidP="004C1E88">
      <w:pPr>
        <w:jc w:val="center"/>
        <w:rPr>
          <w:rFonts w:ascii="Comic Sans MS" w:hAnsi="Comic Sans MS"/>
          <w:b/>
          <w:sz w:val="20"/>
          <w:szCs w:val="20"/>
        </w:rPr>
      </w:pPr>
    </w:p>
    <w:p w:rsidR="004C1E88" w:rsidRDefault="004C1E88" w:rsidP="004C1E88">
      <w:pPr>
        <w:jc w:val="center"/>
        <w:rPr>
          <w:rFonts w:ascii="Comic Sans MS" w:hAnsi="Comic Sans MS"/>
          <w:b/>
          <w:sz w:val="20"/>
          <w:szCs w:val="20"/>
        </w:rPr>
      </w:pPr>
      <w:r>
        <w:rPr>
          <w:rFonts w:ascii="Comic Sans MS" w:hAnsi="Comic Sans MS"/>
          <w:b/>
          <w:sz w:val="20"/>
          <w:szCs w:val="20"/>
        </w:rPr>
        <w:t>ΑΠΟΣΠΑΣΜΑ</w:t>
      </w:r>
    </w:p>
    <w:p w:rsidR="004C1E88" w:rsidRDefault="004C1E88" w:rsidP="004C1E88">
      <w:pPr>
        <w:jc w:val="center"/>
        <w:rPr>
          <w:rFonts w:ascii="Comic Sans MS" w:hAnsi="Comic Sans MS"/>
          <w:b/>
          <w:sz w:val="20"/>
          <w:szCs w:val="20"/>
        </w:rPr>
      </w:pPr>
      <w:r>
        <w:rPr>
          <w:rFonts w:ascii="Comic Sans MS" w:hAnsi="Comic Sans MS"/>
          <w:b/>
          <w:sz w:val="20"/>
          <w:szCs w:val="20"/>
        </w:rPr>
        <w:t>ΑΠΟ ΤΟ ΠΡΑΚΤΙΚΟ ΤΗΣ 25</w:t>
      </w:r>
      <w:r>
        <w:rPr>
          <w:rFonts w:ascii="Comic Sans MS" w:hAnsi="Comic Sans MS"/>
          <w:b/>
          <w:sz w:val="20"/>
          <w:szCs w:val="20"/>
          <w:vertAlign w:val="superscript"/>
        </w:rPr>
        <w:t>ο</w:t>
      </w:r>
      <w:r>
        <w:rPr>
          <w:rFonts w:ascii="Comic Sans MS" w:hAnsi="Comic Sans MS"/>
          <w:b/>
          <w:sz w:val="20"/>
          <w:szCs w:val="20"/>
        </w:rPr>
        <w:t>/2019  Της 24</w:t>
      </w:r>
      <w:r>
        <w:rPr>
          <w:rFonts w:ascii="Comic Sans MS" w:hAnsi="Comic Sans MS"/>
          <w:b/>
          <w:sz w:val="20"/>
          <w:szCs w:val="20"/>
          <w:vertAlign w:val="superscript"/>
        </w:rPr>
        <w:t xml:space="preserve">Ης  </w:t>
      </w:r>
      <w:r>
        <w:rPr>
          <w:rFonts w:ascii="Comic Sans MS" w:hAnsi="Comic Sans MS"/>
          <w:b/>
          <w:sz w:val="20"/>
          <w:szCs w:val="20"/>
        </w:rPr>
        <w:t xml:space="preserve"> ΙΟΥΛΙΟΥ 2019</w:t>
      </w:r>
    </w:p>
    <w:p w:rsidR="004C1E88" w:rsidRDefault="004C1E88" w:rsidP="004C1E8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C1E88" w:rsidRDefault="004C1E88" w:rsidP="004C1E88">
      <w:pPr>
        <w:jc w:val="both"/>
        <w:rPr>
          <w:rFonts w:ascii="Comic Sans MS" w:hAnsi="Comic Sans MS"/>
          <w:b/>
          <w:sz w:val="20"/>
          <w:szCs w:val="20"/>
        </w:rPr>
      </w:pPr>
    </w:p>
    <w:p w:rsidR="004C1E88" w:rsidRDefault="004C1E88" w:rsidP="004C1E88">
      <w:pPr>
        <w:jc w:val="both"/>
        <w:rPr>
          <w:rFonts w:ascii="Comic Sans MS" w:hAnsi="Comic Sans MS"/>
          <w:b/>
          <w:sz w:val="20"/>
          <w:szCs w:val="20"/>
        </w:rPr>
      </w:pPr>
      <w:r>
        <w:rPr>
          <w:rFonts w:ascii="Comic Sans MS" w:hAnsi="Comic Sans MS"/>
          <w:b/>
          <w:sz w:val="20"/>
          <w:szCs w:val="20"/>
        </w:rPr>
        <w:t>ΘΕΜΑ: ‘‘</w:t>
      </w:r>
      <w:r w:rsidRPr="004C1E88">
        <w:rPr>
          <w:rFonts w:ascii="Comic Sans MS" w:hAnsi="Comic Sans MS"/>
          <w:b/>
          <w:sz w:val="20"/>
          <w:szCs w:val="20"/>
        </w:rPr>
        <w:t xml:space="preserve">Έγκριση πρακτικού  επιτροπής διαγωνισμού για τον συνοπτικό διαγωνισμό με </w:t>
      </w:r>
    </w:p>
    <w:p w:rsidR="004C1E88" w:rsidRDefault="004C1E88" w:rsidP="004C1E88">
      <w:pPr>
        <w:jc w:val="both"/>
        <w:rPr>
          <w:rFonts w:ascii="Comic Sans MS" w:hAnsi="Comic Sans MS"/>
          <w:sz w:val="20"/>
          <w:szCs w:val="20"/>
        </w:rPr>
      </w:pPr>
      <w:r>
        <w:rPr>
          <w:rFonts w:ascii="Comic Sans MS" w:hAnsi="Comic Sans MS"/>
          <w:b/>
          <w:sz w:val="20"/>
          <w:szCs w:val="20"/>
        </w:rPr>
        <w:t xml:space="preserve">          </w:t>
      </w:r>
      <w:r w:rsidRPr="004C1E88">
        <w:rPr>
          <w:rFonts w:ascii="Comic Sans MS" w:hAnsi="Comic Sans MS"/>
          <w:b/>
          <w:sz w:val="20"/>
          <w:szCs w:val="20"/>
        </w:rPr>
        <w:t>τίτλο:</w:t>
      </w:r>
      <w:r>
        <w:rPr>
          <w:rFonts w:ascii="Comic Sans MS" w:hAnsi="Comic Sans MS"/>
          <w:b/>
          <w:sz w:val="20"/>
          <w:szCs w:val="20"/>
        </w:rPr>
        <w:t xml:space="preserve"> </w:t>
      </w:r>
      <w:r w:rsidRPr="004C1E88">
        <w:rPr>
          <w:rFonts w:ascii="Comic Sans MS" w:hAnsi="Comic Sans MS" w:cs="Tahoma"/>
          <w:b/>
          <w:sz w:val="20"/>
          <w:szCs w:val="20"/>
        </w:rPr>
        <w:t xml:space="preserve">Τουριστική Προβολή του Δήμου </w:t>
      </w:r>
      <w:proofErr w:type="spellStart"/>
      <w:r w:rsidRPr="004C1E88">
        <w:rPr>
          <w:rFonts w:ascii="Comic Sans MS" w:hAnsi="Comic Sans MS" w:cs="Tahoma"/>
          <w:b/>
          <w:sz w:val="20"/>
          <w:szCs w:val="20"/>
        </w:rPr>
        <w:t>Αρταίων</w:t>
      </w:r>
      <w:proofErr w:type="spellEnd"/>
      <w:r w:rsidRPr="004C1E88">
        <w:rPr>
          <w:rFonts w:ascii="Comic Sans MS" w:hAnsi="Comic Sans MS" w:cs="Tahoma"/>
          <w:b/>
          <w:sz w:val="20"/>
          <w:szCs w:val="20"/>
        </w:rPr>
        <w:t xml:space="preserve">  έτους 2019</w:t>
      </w:r>
      <w:r>
        <w:rPr>
          <w:rFonts w:ascii="Comic Sans MS" w:hAnsi="Comic Sans MS"/>
          <w:b/>
          <w:sz w:val="20"/>
          <w:szCs w:val="20"/>
        </w:rPr>
        <w:t>’’</w:t>
      </w:r>
      <w:r>
        <w:rPr>
          <w:rFonts w:ascii="Comic Sans MS" w:hAnsi="Comic Sans MS" w:cs="Arial"/>
          <w:b/>
          <w:sz w:val="20"/>
          <w:szCs w:val="20"/>
        </w:rPr>
        <w:t xml:space="preserve">  </w:t>
      </w:r>
    </w:p>
    <w:p w:rsidR="004C1E88" w:rsidRDefault="004C1E88" w:rsidP="004C1E88">
      <w:pPr>
        <w:jc w:val="both"/>
        <w:rPr>
          <w:rFonts w:ascii="Comic Sans MS" w:hAnsi="Comic Sans MS" w:cs="Arial"/>
          <w:sz w:val="20"/>
          <w:szCs w:val="20"/>
        </w:rPr>
      </w:pPr>
      <w:r>
        <w:rPr>
          <w:rFonts w:ascii="Comic Sans MS" w:hAnsi="Comic Sans MS"/>
          <w:b/>
          <w:sz w:val="20"/>
          <w:szCs w:val="20"/>
        </w:rPr>
        <w:t xml:space="preserve">  </w:t>
      </w:r>
    </w:p>
    <w:p w:rsidR="004C1E88" w:rsidRDefault="004C1E88" w:rsidP="004C1E88">
      <w:pPr>
        <w:jc w:val="both"/>
        <w:rPr>
          <w:rFonts w:ascii="Comic Sans MS" w:hAnsi="Comic Sans MS" w:cs="Arial"/>
          <w:b/>
          <w:sz w:val="20"/>
          <w:szCs w:val="20"/>
        </w:rPr>
      </w:pPr>
      <w:r>
        <w:rPr>
          <w:rFonts w:ascii="Comic Sans MS" w:hAnsi="Comic Sans MS"/>
          <w:i/>
          <w:sz w:val="20"/>
          <w:szCs w:val="20"/>
        </w:rPr>
        <w:t xml:space="preserve">   Στην Άρτα, σήμερα, 24-7-2019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sz w:val="20"/>
          <w:szCs w:val="20"/>
        </w:rPr>
        <w:t>15917</w:t>
      </w:r>
      <w:r>
        <w:rPr>
          <w:rFonts w:ascii="Comic Sans MS" w:hAnsi="Comic Sans MS"/>
          <w:b/>
          <w:i/>
          <w:sz w:val="20"/>
          <w:szCs w:val="20"/>
        </w:rPr>
        <w:t>/19-07-2019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C1E88" w:rsidRDefault="004C1E88" w:rsidP="004C1E88">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C1E88" w:rsidTr="004C1E88">
        <w:trPr>
          <w:trHeight w:val="2925"/>
        </w:trPr>
        <w:tc>
          <w:tcPr>
            <w:tcW w:w="4264" w:type="dxa"/>
            <w:tcBorders>
              <w:top w:val="single" w:sz="4" w:space="0" w:color="auto"/>
              <w:left w:val="single" w:sz="4" w:space="0" w:color="auto"/>
              <w:bottom w:val="single" w:sz="4" w:space="0" w:color="auto"/>
              <w:right w:val="single" w:sz="4" w:space="0" w:color="auto"/>
            </w:tcBorders>
            <w:hideMark/>
          </w:tcPr>
          <w:p w:rsidR="004C1E88" w:rsidRDefault="004C1E8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C1E88" w:rsidRDefault="004C1E88">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4C1E88" w:rsidRDefault="004C1E88">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4C1E88" w:rsidRDefault="004C1E8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4C1E88" w:rsidRDefault="004C1E8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4C1E88" w:rsidRDefault="004C1E8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4C1E88" w:rsidRDefault="004C1E8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4C1E88" w:rsidRDefault="004C1E88">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4C1E88" w:rsidRDefault="004C1E88">
            <w:pPr>
              <w:pStyle w:val="2"/>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4C1E88" w:rsidRDefault="004C1E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C1E88" w:rsidRDefault="004C1E8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C1E88" w:rsidRDefault="004C1E88">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4C1E88" w:rsidRDefault="004C1E8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4C1E88" w:rsidRDefault="004C1E88">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4C1E88" w:rsidRDefault="004C1E88">
            <w:pPr>
              <w:spacing w:line="276" w:lineRule="auto"/>
              <w:rPr>
                <w:rFonts w:ascii="Comic Sans MS" w:hAnsi="Comic Sans MS"/>
                <w:b/>
                <w:i/>
                <w:sz w:val="20"/>
                <w:szCs w:val="20"/>
                <w:lang w:eastAsia="en-US"/>
              </w:rPr>
            </w:pPr>
          </w:p>
          <w:p w:rsidR="004C1E88" w:rsidRDefault="004C1E88">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4C1E88" w:rsidRDefault="004C1E88">
            <w:pPr>
              <w:spacing w:line="276" w:lineRule="auto"/>
              <w:jc w:val="center"/>
              <w:rPr>
                <w:rFonts w:ascii="Comic Sans MS" w:hAnsi="Comic Sans MS"/>
                <w:b/>
                <w:sz w:val="20"/>
                <w:szCs w:val="20"/>
                <w:u w:val="single"/>
                <w:lang w:eastAsia="en-US"/>
              </w:rPr>
            </w:pPr>
          </w:p>
          <w:p w:rsidR="004C1E88" w:rsidRDefault="004C1E8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4C1E88" w:rsidRDefault="004C1E88" w:rsidP="004C1E88">
      <w:pPr>
        <w:pStyle w:val="2"/>
        <w:spacing w:line="276" w:lineRule="auto"/>
        <w:ind w:right="43"/>
        <w:rPr>
          <w:rFonts w:ascii="Comic Sans MS" w:hAnsi="Comic Sans MS"/>
          <w:i/>
          <w:sz w:val="20"/>
        </w:rPr>
      </w:pPr>
      <w:r>
        <w:rPr>
          <w:rFonts w:ascii="Comic Sans MS" w:hAnsi="Comic Sans MS"/>
          <w:i/>
          <w:sz w:val="20"/>
        </w:rPr>
        <w:t xml:space="preserve"> </w:t>
      </w:r>
    </w:p>
    <w:p w:rsidR="004C1E88" w:rsidRDefault="004C1E88" w:rsidP="004C1E88">
      <w:pPr>
        <w:pStyle w:val="2"/>
        <w:spacing w:line="276" w:lineRule="auto"/>
        <w:ind w:right="43"/>
        <w:rPr>
          <w:rFonts w:ascii="Comic Sans MS" w:hAnsi="Comic Sans MS"/>
          <w:i/>
          <w:sz w:val="20"/>
        </w:rPr>
      </w:pPr>
    </w:p>
    <w:p w:rsidR="004C1E88" w:rsidRDefault="004C1E88" w:rsidP="004C1E88">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4C1E88" w:rsidRDefault="004C1E88" w:rsidP="004C1E88">
      <w:pPr>
        <w:pStyle w:val="2"/>
        <w:spacing w:line="276" w:lineRule="auto"/>
        <w:ind w:right="43"/>
        <w:rPr>
          <w:rFonts w:ascii="Comic Sans MS" w:hAnsi="Comic Sans MS"/>
          <w:i/>
          <w:sz w:val="20"/>
        </w:rPr>
      </w:pPr>
    </w:p>
    <w:p w:rsidR="004C1E88" w:rsidRDefault="004C1E88" w:rsidP="004C1E88">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συζητηθούν έξι (6) έκτακτα θέματα</w:t>
      </w:r>
    </w:p>
    <w:p w:rsidR="004C1E88" w:rsidRDefault="004C1E88" w:rsidP="004C1E88">
      <w:pPr>
        <w:rPr>
          <w:rFonts w:ascii="Comic Sans MS" w:hAnsi="Comic Sans MS" w:cs="Arial"/>
          <w:b/>
          <w:color w:val="000000"/>
          <w:sz w:val="20"/>
          <w:szCs w:val="20"/>
        </w:rPr>
      </w:pPr>
    </w:p>
    <w:p w:rsidR="004C1E88" w:rsidRDefault="004C1E88" w:rsidP="004C1E88">
      <w:pPr>
        <w:rPr>
          <w:rFonts w:ascii="Comic Sans MS" w:hAnsi="Comic Sans MS" w:cs="Arial"/>
          <w:b/>
          <w:color w:val="000000"/>
          <w:sz w:val="20"/>
          <w:szCs w:val="20"/>
        </w:rPr>
      </w:pPr>
    </w:p>
    <w:p w:rsidR="004C1E88" w:rsidRDefault="004C1E88" w:rsidP="004C1E88"/>
    <w:p w:rsidR="004C1E88" w:rsidRDefault="004C1E88" w:rsidP="004C1E88"/>
    <w:p w:rsidR="004C1E88" w:rsidRDefault="004C1E88" w:rsidP="004C1E88">
      <w:pPr>
        <w:jc w:val="both"/>
        <w:rPr>
          <w:rFonts w:ascii="Comic Sans MS" w:hAnsi="Comic Sans MS"/>
          <w:sz w:val="20"/>
          <w:szCs w:val="20"/>
        </w:rPr>
      </w:pPr>
    </w:p>
    <w:p w:rsidR="004C1E88" w:rsidRDefault="004C1E88" w:rsidP="004C1E88">
      <w:pPr>
        <w:jc w:val="both"/>
        <w:rPr>
          <w:rFonts w:ascii="Comic Sans MS" w:hAnsi="Comic Sans MS"/>
          <w:sz w:val="20"/>
          <w:szCs w:val="20"/>
        </w:rPr>
      </w:pPr>
    </w:p>
    <w:p w:rsidR="004C1E88" w:rsidRDefault="004C1E88" w:rsidP="004C1E88">
      <w:pPr>
        <w:jc w:val="both"/>
        <w:rPr>
          <w:rFonts w:ascii="Comic Sans MS" w:hAnsi="Comic Sans MS"/>
          <w:sz w:val="20"/>
          <w:szCs w:val="20"/>
        </w:rPr>
      </w:pPr>
    </w:p>
    <w:p w:rsidR="004C1E88" w:rsidRDefault="004C1E88" w:rsidP="004C2055">
      <w:pPr>
        <w:jc w:val="both"/>
        <w:rPr>
          <w:rFonts w:ascii="Comic Sans MS" w:hAnsi="Comic Sans MS"/>
          <w:sz w:val="20"/>
          <w:szCs w:val="20"/>
        </w:rPr>
      </w:pPr>
    </w:p>
    <w:p w:rsidR="007F616C" w:rsidRPr="004C2055" w:rsidRDefault="004C2055" w:rsidP="004C2055">
      <w:pPr>
        <w:jc w:val="both"/>
        <w:rPr>
          <w:rFonts w:ascii="Comic Sans MS" w:hAnsi="Comic Sans MS" w:cs="Arial"/>
          <w:sz w:val="20"/>
          <w:szCs w:val="20"/>
        </w:rPr>
      </w:pPr>
      <w:r w:rsidRPr="00F70894">
        <w:rPr>
          <w:rFonts w:ascii="Comic Sans MS" w:hAnsi="Comic Sans MS"/>
          <w:sz w:val="20"/>
          <w:szCs w:val="20"/>
        </w:rPr>
        <w:lastRenderedPageBreak/>
        <w:t xml:space="preserve"> </w:t>
      </w:r>
      <w:r w:rsidR="004D529A" w:rsidRPr="00F70894">
        <w:rPr>
          <w:rFonts w:ascii="Comic Sans MS" w:hAnsi="Comic Sans MS"/>
          <w:sz w:val="20"/>
          <w:szCs w:val="20"/>
        </w:rPr>
        <w:t xml:space="preserve">Ο κ. Πρόεδρος εισηγούμενος το </w:t>
      </w:r>
      <w:r w:rsidR="00F70894" w:rsidRPr="00F70894">
        <w:rPr>
          <w:rFonts w:ascii="Comic Sans MS" w:hAnsi="Comic Sans MS"/>
          <w:sz w:val="20"/>
          <w:szCs w:val="20"/>
        </w:rPr>
        <w:t>1</w:t>
      </w:r>
      <w:r w:rsidR="004D529A" w:rsidRPr="00F70894">
        <w:rPr>
          <w:rFonts w:ascii="Comic Sans MS" w:hAnsi="Comic Sans MS"/>
          <w:b/>
          <w:sz w:val="20"/>
          <w:szCs w:val="20"/>
          <w:vertAlign w:val="superscript"/>
        </w:rPr>
        <w:t>ο</w:t>
      </w:r>
      <w:r w:rsidR="004D529A" w:rsidRPr="00F70894">
        <w:rPr>
          <w:rFonts w:ascii="Comic Sans MS" w:hAnsi="Comic Sans MS"/>
          <w:b/>
          <w:sz w:val="20"/>
          <w:szCs w:val="20"/>
        </w:rPr>
        <w:t xml:space="preserve"> </w:t>
      </w:r>
      <w:r w:rsidR="00C41641" w:rsidRPr="00F70894">
        <w:rPr>
          <w:rFonts w:ascii="Comic Sans MS" w:hAnsi="Comic Sans MS"/>
          <w:sz w:val="20"/>
          <w:szCs w:val="20"/>
        </w:rPr>
        <w:t>τακτικό</w:t>
      </w:r>
      <w:r w:rsidR="004D529A" w:rsidRPr="00F70894">
        <w:rPr>
          <w:rFonts w:ascii="Comic Sans MS" w:hAnsi="Comic Sans MS"/>
          <w:sz w:val="20"/>
          <w:szCs w:val="20"/>
        </w:rPr>
        <w:t xml:space="preserve"> θέμα:</w:t>
      </w:r>
      <w:r w:rsidR="004D529A" w:rsidRPr="00F70894">
        <w:rPr>
          <w:rFonts w:ascii="Comic Sans MS" w:hAnsi="Comic Sans MS"/>
          <w:b/>
          <w:sz w:val="20"/>
          <w:szCs w:val="20"/>
        </w:rPr>
        <w:t xml:space="preserve"> </w:t>
      </w:r>
      <w:r w:rsidR="00F70894" w:rsidRPr="00F70894">
        <w:rPr>
          <w:rFonts w:ascii="Comic Sans MS" w:hAnsi="Comic Sans MS"/>
          <w:sz w:val="20"/>
          <w:szCs w:val="20"/>
        </w:rPr>
        <w:t xml:space="preserve">Έγκριση πρακτικού  επιτροπής διαγωνισμού για τον συνοπτικό διαγωνισμό με τίτλο: </w:t>
      </w:r>
      <w:r w:rsidR="00F70894" w:rsidRPr="00F70894">
        <w:rPr>
          <w:rFonts w:ascii="Comic Sans MS" w:hAnsi="Comic Sans MS" w:cs="Tahoma"/>
          <w:sz w:val="20"/>
          <w:szCs w:val="20"/>
        </w:rPr>
        <w:t xml:space="preserve">Τουριστική Προβολή του Δήμου </w:t>
      </w:r>
      <w:proofErr w:type="spellStart"/>
      <w:r w:rsidR="00F70894" w:rsidRPr="00F70894">
        <w:rPr>
          <w:rFonts w:ascii="Comic Sans MS" w:hAnsi="Comic Sans MS" w:cs="Tahoma"/>
          <w:sz w:val="20"/>
          <w:szCs w:val="20"/>
        </w:rPr>
        <w:t>Αρταίων</w:t>
      </w:r>
      <w:proofErr w:type="spellEnd"/>
      <w:r w:rsidR="00F70894" w:rsidRPr="00F70894">
        <w:rPr>
          <w:rFonts w:ascii="Comic Sans MS" w:hAnsi="Comic Sans MS" w:cs="Tahoma"/>
          <w:sz w:val="20"/>
          <w:szCs w:val="20"/>
        </w:rPr>
        <w:t xml:space="preserve">  έτους 2019</w:t>
      </w:r>
      <w:r w:rsidR="00F70894">
        <w:rPr>
          <w:rFonts w:ascii="Comic Sans MS" w:hAnsi="Comic Sans MS" w:cs="Tahoma"/>
          <w:sz w:val="20"/>
          <w:szCs w:val="20"/>
        </w:rPr>
        <w:t xml:space="preserve">  </w:t>
      </w:r>
      <w:r w:rsidRPr="004C2055">
        <w:rPr>
          <w:rFonts w:ascii="Comic Sans MS" w:hAnsi="Comic Sans MS"/>
          <w:sz w:val="20"/>
          <w:szCs w:val="20"/>
        </w:rPr>
        <w:t xml:space="preserve"> </w:t>
      </w:r>
      <w:r w:rsidR="007F616C" w:rsidRPr="004C2055">
        <w:rPr>
          <w:rFonts w:ascii="Comic Sans MS" w:hAnsi="Comic Sans MS" w:cs="Arial"/>
          <w:sz w:val="20"/>
          <w:szCs w:val="20"/>
        </w:rPr>
        <w:t>είπε τα εξής:</w:t>
      </w:r>
    </w:p>
    <w:p w:rsidR="007F616C" w:rsidRPr="00F17775" w:rsidRDefault="007F616C" w:rsidP="00F616D4">
      <w:pPr>
        <w:spacing w:line="276" w:lineRule="auto"/>
        <w:jc w:val="both"/>
        <w:rPr>
          <w:rFonts w:ascii="Comic Sans MS" w:hAnsi="Comic Sans MS"/>
          <w:sz w:val="20"/>
          <w:szCs w:val="20"/>
        </w:rPr>
      </w:pPr>
    </w:p>
    <w:p w:rsidR="00F70894" w:rsidRPr="00F7315E" w:rsidRDefault="00F70894" w:rsidP="00F70894">
      <w:pPr>
        <w:spacing w:line="276" w:lineRule="auto"/>
        <w:ind w:firstLine="720"/>
        <w:jc w:val="both"/>
        <w:rPr>
          <w:rFonts w:ascii="Comic Sans MS" w:hAnsi="Comic Sans MS" w:cs="Arial"/>
          <w:sz w:val="22"/>
          <w:szCs w:val="22"/>
        </w:rPr>
      </w:pPr>
      <w:r w:rsidRPr="00F7315E">
        <w:rPr>
          <w:rFonts w:ascii="Comic Sans MS" w:hAnsi="Comic Sans MS" w:cs="Arial"/>
          <w:sz w:val="22"/>
          <w:szCs w:val="22"/>
        </w:rPr>
        <w:t xml:space="preserve">Στην Άρτα και στην αίθουσα συνεδριάσεων Δημοτικού Συμβουλίου την </w:t>
      </w:r>
      <w:r>
        <w:rPr>
          <w:rFonts w:ascii="Comic Sans MS" w:hAnsi="Comic Sans MS" w:cs="Arial"/>
          <w:sz w:val="22"/>
          <w:szCs w:val="22"/>
        </w:rPr>
        <w:t>05/07/2019</w:t>
      </w:r>
      <w:r w:rsidRPr="00F7315E">
        <w:rPr>
          <w:rFonts w:ascii="Comic Sans MS" w:hAnsi="Comic Sans MS" w:cs="Arial"/>
          <w:b/>
          <w:sz w:val="22"/>
          <w:szCs w:val="22"/>
        </w:rPr>
        <w:t>,</w:t>
      </w:r>
      <w:r w:rsidRPr="00F7315E">
        <w:rPr>
          <w:rFonts w:ascii="Comic Sans MS" w:hAnsi="Comic Sans MS" w:cs="Arial"/>
          <w:sz w:val="22"/>
          <w:szCs w:val="22"/>
        </w:rPr>
        <w:t xml:space="preserve"> ημέρα </w:t>
      </w:r>
      <w:r>
        <w:rPr>
          <w:rFonts w:ascii="Comic Sans MS" w:hAnsi="Comic Sans MS" w:cs="Arial"/>
          <w:sz w:val="22"/>
          <w:szCs w:val="22"/>
        </w:rPr>
        <w:t xml:space="preserve">Παρασκευή </w:t>
      </w:r>
      <w:r w:rsidRPr="00F7315E">
        <w:rPr>
          <w:rFonts w:ascii="Comic Sans MS" w:hAnsi="Comic Sans MS" w:cs="Arial"/>
          <w:sz w:val="22"/>
          <w:szCs w:val="22"/>
        </w:rPr>
        <w:t xml:space="preserve">και ώρα </w:t>
      </w:r>
      <w:r w:rsidRPr="00F7315E">
        <w:rPr>
          <w:rFonts w:ascii="Comic Sans MS" w:hAnsi="Comic Sans MS" w:cs="Arial"/>
          <w:b/>
          <w:sz w:val="22"/>
          <w:szCs w:val="22"/>
        </w:rPr>
        <w:t>10:00π.μ.</w:t>
      </w:r>
      <w:r w:rsidRPr="00F7315E">
        <w:rPr>
          <w:rFonts w:ascii="Comic Sans MS" w:hAnsi="Comic Sans MS" w:cs="Arial"/>
          <w:sz w:val="22"/>
          <w:szCs w:val="22"/>
        </w:rPr>
        <w:t xml:space="preserve"> μέχρι </w:t>
      </w:r>
      <w:r w:rsidRPr="00F7315E">
        <w:rPr>
          <w:rFonts w:ascii="Comic Sans MS" w:hAnsi="Comic Sans MS" w:cs="Arial"/>
          <w:b/>
          <w:sz w:val="22"/>
          <w:szCs w:val="22"/>
        </w:rPr>
        <w:t>10.30π.μ.</w:t>
      </w:r>
      <w:r w:rsidRPr="00F7315E">
        <w:rPr>
          <w:rFonts w:ascii="Comic Sans MS" w:hAnsi="Comic Sans MS" w:cs="Arial"/>
          <w:sz w:val="22"/>
          <w:szCs w:val="22"/>
        </w:rPr>
        <w:t xml:space="preserve"> συνήλθε σε συνεδρίαση η οριζόμενη από την αριθ. 596</w:t>
      </w:r>
      <w:r w:rsidRPr="00F7315E">
        <w:rPr>
          <w:rFonts w:ascii="Comic Sans MS" w:hAnsi="Comic Sans MS" w:cs="Calibri"/>
          <w:sz w:val="22"/>
          <w:szCs w:val="22"/>
        </w:rPr>
        <w:t xml:space="preserve">/2018 (ΑΔΑ: ΩΙΖ5ΩΨΑ-ΡΟΩ) </w:t>
      </w:r>
      <w:r w:rsidRPr="00F7315E">
        <w:rPr>
          <w:rFonts w:ascii="Comic Sans MS" w:hAnsi="Comic Sans MS" w:cs="Arial"/>
          <w:sz w:val="22"/>
          <w:szCs w:val="22"/>
        </w:rPr>
        <w:t xml:space="preserve">απόφαση Οικονομικής Επιτροπής για τον ορισμό </w:t>
      </w:r>
      <w:r w:rsidRPr="00F7315E">
        <w:rPr>
          <w:rFonts w:ascii="Comic Sans MS" w:hAnsi="Comic Sans MS" w:cs="Calibri"/>
          <w:sz w:val="22"/>
          <w:szCs w:val="22"/>
        </w:rPr>
        <w:t xml:space="preserve">Επιτροπής Διενέργειας και Αξιολόγησης Αποτελεσμάτων Διαγωνισμού Υπηρεσιών των Υπηρεσιών Καθαριότητας – Πρασίνου, Ανάπτυξης και Κοινωνικών Δομών για το έτος 2019,  </w:t>
      </w:r>
      <w:r w:rsidRPr="00F7315E">
        <w:rPr>
          <w:rFonts w:ascii="Comic Sans MS" w:hAnsi="Comic Sans MS" w:cs="Arial"/>
          <w:sz w:val="22"/>
          <w:szCs w:val="22"/>
        </w:rPr>
        <w:t>αποτελούμενη από τους :</w:t>
      </w:r>
    </w:p>
    <w:p w:rsidR="00F70894" w:rsidRPr="00F7315E" w:rsidRDefault="00F70894" w:rsidP="00F70894">
      <w:pPr>
        <w:spacing w:line="276" w:lineRule="auto"/>
        <w:jc w:val="both"/>
        <w:rPr>
          <w:rFonts w:ascii="Comic Sans MS" w:hAnsi="Comic Sans MS" w:cs="Arial"/>
          <w:sz w:val="22"/>
          <w:szCs w:val="22"/>
        </w:rPr>
      </w:pPr>
    </w:p>
    <w:p w:rsidR="00F70894" w:rsidRPr="00F7315E"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 xml:space="preserve">1) Αλεξάνδρα </w:t>
      </w:r>
      <w:proofErr w:type="spellStart"/>
      <w:r w:rsidRPr="00F7315E">
        <w:rPr>
          <w:rFonts w:ascii="Comic Sans MS" w:hAnsi="Comic Sans MS" w:cs="Arial"/>
          <w:sz w:val="22"/>
          <w:szCs w:val="22"/>
        </w:rPr>
        <w:t>Τυρολόγου</w:t>
      </w:r>
      <w:proofErr w:type="spellEnd"/>
      <w:r w:rsidRPr="00F7315E">
        <w:rPr>
          <w:rFonts w:ascii="Comic Sans MS" w:hAnsi="Comic Sans MS" w:cs="Arial"/>
          <w:sz w:val="22"/>
          <w:szCs w:val="22"/>
        </w:rPr>
        <w:t>, Πρόεδρο</w:t>
      </w:r>
    </w:p>
    <w:p w:rsidR="00F70894" w:rsidRPr="00F7315E"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2) Αγγελική Λιάγκα, Μέλος</w:t>
      </w:r>
    </w:p>
    <w:p w:rsidR="00F70894" w:rsidRPr="00F7315E"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 xml:space="preserve">3) Δήμητρα </w:t>
      </w:r>
      <w:proofErr w:type="spellStart"/>
      <w:r w:rsidRPr="00F7315E">
        <w:rPr>
          <w:rFonts w:ascii="Comic Sans MS" w:hAnsi="Comic Sans MS" w:cs="Arial"/>
          <w:sz w:val="22"/>
          <w:szCs w:val="22"/>
        </w:rPr>
        <w:t>Κομηλάγιου</w:t>
      </w:r>
      <w:proofErr w:type="spellEnd"/>
      <w:r w:rsidRPr="00F7315E">
        <w:rPr>
          <w:rFonts w:ascii="Comic Sans MS" w:hAnsi="Comic Sans MS" w:cs="Arial"/>
          <w:sz w:val="22"/>
          <w:szCs w:val="22"/>
        </w:rPr>
        <w:t>, Μέλος</w:t>
      </w:r>
    </w:p>
    <w:p w:rsidR="00F70894" w:rsidRPr="00F7315E" w:rsidRDefault="00F70894" w:rsidP="00F70894">
      <w:pPr>
        <w:spacing w:line="276" w:lineRule="auto"/>
        <w:jc w:val="both"/>
        <w:rPr>
          <w:rFonts w:ascii="Comic Sans MS" w:hAnsi="Comic Sans MS" w:cs="Arial"/>
          <w:sz w:val="22"/>
          <w:szCs w:val="22"/>
        </w:rPr>
      </w:pPr>
    </w:p>
    <w:p w:rsidR="00F70894" w:rsidRPr="00F7315E"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 xml:space="preserve">για να προβεί στην διενέργεια συνοπτικού διαγωνισμού </w:t>
      </w:r>
      <w:r w:rsidRPr="008602CF">
        <w:rPr>
          <w:rFonts w:ascii="Comic Sans MS" w:hAnsi="Comic Sans MS" w:cs="Arial"/>
          <w:sz w:val="22"/>
          <w:szCs w:val="22"/>
        </w:rPr>
        <w:t xml:space="preserve">με κριτήριο κατακύρωσης την πλέον συμφέρουσα από οικονομική άποψη προσφορά βάσει βέλτιστης σχέσης ποιότητας – τιμής  </w:t>
      </w:r>
      <w:r w:rsidRPr="00F7315E">
        <w:rPr>
          <w:rFonts w:ascii="Comic Sans MS" w:hAnsi="Comic Sans MS" w:cs="Arial"/>
          <w:sz w:val="22"/>
          <w:szCs w:val="22"/>
        </w:rPr>
        <w:t xml:space="preserve">για την παροχή υπηρεσίας με τίτλο </w:t>
      </w:r>
      <w:r w:rsidRPr="005E0CE2">
        <w:rPr>
          <w:rFonts w:ascii="Comic Sans MS" w:hAnsi="Comic Sans MS" w:cs="Arial"/>
          <w:b/>
          <w:sz w:val="22"/>
          <w:szCs w:val="22"/>
        </w:rPr>
        <w:t xml:space="preserve">«Τουριστική προβολή του Δήμου </w:t>
      </w:r>
      <w:proofErr w:type="spellStart"/>
      <w:r w:rsidRPr="005E0CE2">
        <w:rPr>
          <w:rFonts w:ascii="Comic Sans MS" w:hAnsi="Comic Sans MS" w:cs="Arial"/>
          <w:b/>
          <w:sz w:val="22"/>
          <w:szCs w:val="22"/>
        </w:rPr>
        <w:t>Αρταίων</w:t>
      </w:r>
      <w:proofErr w:type="spellEnd"/>
      <w:r w:rsidRPr="005E0CE2">
        <w:rPr>
          <w:rFonts w:ascii="Comic Sans MS" w:hAnsi="Comic Sans MS" w:cs="Arial"/>
          <w:b/>
          <w:sz w:val="22"/>
          <w:szCs w:val="22"/>
        </w:rPr>
        <w:t xml:space="preserve"> έτους 2019»</w:t>
      </w:r>
      <w:r w:rsidRPr="00F7315E">
        <w:rPr>
          <w:rFonts w:ascii="Comic Sans MS" w:hAnsi="Comic Sans MS" w:cs="Arial"/>
          <w:sz w:val="22"/>
          <w:szCs w:val="22"/>
        </w:rPr>
        <w:t xml:space="preserve"> με σφραγισμένες προσφορές για την ανάδειξη </w:t>
      </w:r>
      <w:r w:rsidRPr="00152D9F">
        <w:rPr>
          <w:rFonts w:ascii="Comic Sans MS" w:hAnsi="Comic Sans MS" w:cs="Arial"/>
          <w:sz w:val="22"/>
          <w:szCs w:val="22"/>
        </w:rPr>
        <w:t>αναδόχου</w:t>
      </w:r>
      <w:r w:rsidRPr="00F7315E">
        <w:rPr>
          <w:rFonts w:ascii="Comic Sans MS" w:hAnsi="Comic Sans MS" w:cs="Arial"/>
          <w:sz w:val="22"/>
          <w:szCs w:val="22"/>
        </w:rPr>
        <w:t xml:space="preserve"> για το έτος 2019.</w:t>
      </w:r>
    </w:p>
    <w:p w:rsidR="00F70894" w:rsidRPr="00F7315E"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Η επιτροπή αφού έλαβε υπ’ όψη :</w:t>
      </w:r>
    </w:p>
    <w:p w:rsidR="00F70894" w:rsidRPr="00F7315E" w:rsidRDefault="00F70894" w:rsidP="00F70894">
      <w:pPr>
        <w:numPr>
          <w:ilvl w:val="0"/>
          <w:numId w:val="12"/>
        </w:numPr>
        <w:spacing w:line="276" w:lineRule="auto"/>
        <w:jc w:val="both"/>
        <w:rPr>
          <w:rFonts w:ascii="Comic Sans MS" w:hAnsi="Comic Sans MS" w:cs="Arial"/>
          <w:sz w:val="22"/>
          <w:szCs w:val="22"/>
        </w:rPr>
      </w:pPr>
      <w:r w:rsidRPr="00F7315E">
        <w:rPr>
          <w:rFonts w:ascii="Comic Sans MS" w:hAnsi="Comic Sans MS" w:cs="Arial"/>
          <w:sz w:val="22"/>
          <w:szCs w:val="22"/>
        </w:rPr>
        <w:t xml:space="preserve">Την </w:t>
      </w:r>
      <w:proofErr w:type="spellStart"/>
      <w:r w:rsidRPr="00F7315E">
        <w:rPr>
          <w:rFonts w:ascii="Comic Sans MS" w:hAnsi="Comic Sans MS" w:cs="Arial"/>
          <w:sz w:val="22"/>
          <w:szCs w:val="22"/>
        </w:rPr>
        <w:t>αριθμ</w:t>
      </w:r>
      <w:proofErr w:type="spellEnd"/>
      <w:r w:rsidRPr="00F7315E">
        <w:rPr>
          <w:rFonts w:ascii="Comic Sans MS" w:hAnsi="Comic Sans MS" w:cs="Arial"/>
          <w:sz w:val="22"/>
          <w:szCs w:val="22"/>
        </w:rPr>
        <w:t xml:space="preserve">. </w:t>
      </w:r>
      <w:r>
        <w:rPr>
          <w:rFonts w:ascii="Comic Sans MS" w:hAnsi="Comic Sans MS" w:cs="Arial"/>
          <w:sz w:val="22"/>
          <w:szCs w:val="22"/>
        </w:rPr>
        <w:t>13810/25-06-2019</w:t>
      </w:r>
      <w:r w:rsidRPr="00F7315E">
        <w:rPr>
          <w:rFonts w:ascii="Comic Sans MS" w:hAnsi="Comic Sans MS" w:cs="Arial"/>
          <w:sz w:val="22"/>
          <w:szCs w:val="22"/>
        </w:rPr>
        <w:t xml:space="preserve"> περίληψη διακήρυξης συνοπτικού διαγωνισμού </w:t>
      </w:r>
    </w:p>
    <w:p w:rsidR="00F70894" w:rsidRPr="00F7315E" w:rsidRDefault="00F70894" w:rsidP="00F70894">
      <w:pPr>
        <w:numPr>
          <w:ilvl w:val="0"/>
          <w:numId w:val="12"/>
        </w:numPr>
        <w:spacing w:line="276" w:lineRule="auto"/>
        <w:jc w:val="both"/>
        <w:rPr>
          <w:rFonts w:ascii="Comic Sans MS" w:hAnsi="Comic Sans MS" w:cs="Arial"/>
          <w:sz w:val="22"/>
          <w:szCs w:val="22"/>
        </w:rPr>
      </w:pPr>
      <w:r w:rsidRPr="00F7315E">
        <w:rPr>
          <w:rFonts w:ascii="Comic Sans MS" w:hAnsi="Comic Sans MS" w:cs="Arial"/>
          <w:sz w:val="22"/>
          <w:szCs w:val="22"/>
        </w:rPr>
        <w:t xml:space="preserve">Την υπ’ </w:t>
      </w:r>
      <w:proofErr w:type="spellStart"/>
      <w:r w:rsidRPr="00F7315E">
        <w:rPr>
          <w:rFonts w:ascii="Comic Sans MS" w:hAnsi="Comic Sans MS" w:cs="Arial"/>
          <w:sz w:val="22"/>
          <w:szCs w:val="22"/>
        </w:rPr>
        <w:t>αριθμ</w:t>
      </w:r>
      <w:proofErr w:type="spellEnd"/>
      <w:r w:rsidRPr="00F7315E">
        <w:rPr>
          <w:rFonts w:ascii="Comic Sans MS" w:hAnsi="Comic Sans MS" w:cs="Arial"/>
          <w:sz w:val="22"/>
          <w:szCs w:val="22"/>
        </w:rPr>
        <w:t xml:space="preserve">. </w:t>
      </w:r>
      <w:r>
        <w:rPr>
          <w:rFonts w:ascii="Comic Sans MS" w:hAnsi="Comic Sans MS" w:cs="Arial"/>
          <w:sz w:val="22"/>
          <w:szCs w:val="22"/>
        </w:rPr>
        <w:t>13809/25-06-2019</w:t>
      </w:r>
      <w:r w:rsidRPr="00F7315E">
        <w:rPr>
          <w:rFonts w:ascii="Comic Sans MS" w:hAnsi="Comic Sans MS" w:cs="Arial"/>
          <w:sz w:val="22"/>
          <w:szCs w:val="22"/>
        </w:rPr>
        <w:t xml:space="preserve"> διακήρυξη συνοπτικού διαγωνισμού</w:t>
      </w:r>
    </w:p>
    <w:p w:rsidR="00F70894" w:rsidRPr="00F7315E" w:rsidRDefault="00F70894" w:rsidP="00F70894">
      <w:pPr>
        <w:numPr>
          <w:ilvl w:val="0"/>
          <w:numId w:val="12"/>
        </w:numPr>
        <w:spacing w:line="276" w:lineRule="auto"/>
        <w:jc w:val="both"/>
        <w:rPr>
          <w:rFonts w:ascii="Comic Sans MS" w:hAnsi="Comic Sans MS" w:cs="Arial"/>
          <w:sz w:val="22"/>
          <w:szCs w:val="22"/>
        </w:rPr>
      </w:pPr>
      <w:r w:rsidRPr="00F7315E">
        <w:rPr>
          <w:rFonts w:ascii="Comic Sans MS" w:hAnsi="Comic Sans MS" w:cs="Arial"/>
          <w:sz w:val="22"/>
          <w:szCs w:val="22"/>
        </w:rPr>
        <w:t>Τις διατάξεις του Ν. 4412/2016 σύμφωνα με τις οποίες διεξάγεται ο διαγωνισμός</w:t>
      </w:r>
    </w:p>
    <w:p w:rsidR="00F70894" w:rsidRPr="00F7315E" w:rsidRDefault="00F70894" w:rsidP="00F70894">
      <w:pPr>
        <w:spacing w:line="276" w:lineRule="auto"/>
        <w:jc w:val="center"/>
        <w:rPr>
          <w:rFonts w:ascii="Comic Sans MS" w:hAnsi="Comic Sans MS" w:cs="Arial"/>
          <w:b/>
          <w:sz w:val="22"/>
          <w:szCs w:val="22"/>
          <w:u w:val="single"/>
        </w:rPr>
      </w:pPr>
      <w:r>
        <w:rPr>
          <w:rFonts w:ascii="Comic Sans MS" w:hAnsi="Comic Sans MS" w:cs="Arial"/>
          <w:b/>
          <w:sz w:val="22"/>
          <w:szCs w:val="22"/>
          <w:u w:val="single"/>
        </w:rPr>
        <w:t>Δ</w:t>
      </w:r>
      <w:r w:rsidRPr="00F7315E">
        <w:rPr>
          <w:rFonts w:ascii="Comic Sans MS" w:hAnsi="Comic Sans MS" w:cs="Arial"/>
          <w:b/>
          <w:sz w:val="22"/>
          <w:szCs w:val="22"/>
          <w:u w:val="single"/>
        </w:rPr>
        <w:t>ΕΧΘΗΚΕ</w:t>
      </w:r>
    </w:p>
    <w:p w:rsidR="00F70894" w:rsidRPr="00F7315E"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σε δημόσια συνεδρίαση τις προσφορές των διαγωνιζομένων κατά τη διάρκεια της ώρας που ορίσθηκε με την ανωτέρω διακήρυξη για τη διενέργεια του διαγωνισμού. Προηγουμένως τα μέλη της επιτροπής κάλεσαν μεγαλόφωνα τους ενδιαφερόμενους να προσέλθουν για να καταθέσουν τους φακέλους των προσφορών τους.</w:t>
      </w:r>
    </w:p>
    <w:p w:rsidR="00F70894" w:rsidRPr="00F7315E"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ab/>
        <w:t xml:space="preserve">Υποβλήθηκαν δύο (2) προσφορές όπως φαίνεται στο συνημμένο πίνακα δικαιολογητικών συμμετοχής και αφού παρήλθε η ώρα λήξης αποδοχής των προσφορών χωρίς να εμφανιστεί άλλος ενδιαφερόμενος παρά την πρόσκληση της προέδρου, η επιτροπή  προέβη στον έλεγχο των δικαιολογητικών κάθε υποψηφίου σύμφωνα με το άρθρο 3.1 της αρ. </w:t>
      </w:r>
      <w:proofErr w:type="spellStart"/>
      <w:r w:rsidRPr="00F7315E">
        <w:rPr>
          <w:rFonts w:ascii="Comic Sans MS" w:hAnsi="Comic Sans MS" w:cs="Arial"/>
          <w:sz w:val="22"/>
          <w:szCs w:val="22"/>
        </w:rPr>
        <w:t>πρωτ</w:t>
      </w:r>
      <w:proofErr w:type="spellEnd"/>
      <w:r w:rsidRPr="00F7315E">
        <w:rPr>
          <w:rFonts w:ascii="Comic Sans MS" w:hAnsi="Comic Sans MS" w:cs="Arial"/>
          <w:sz w:val="22"/>
          <w:szCs w:val="22"/>
        </w:rPr>
        <w:t xml:space="preserve">. </w:t>
      </w:r>
      <w:r>
        <w:rPr>
          <w:rFonts w:ascii="Comic Sans MS" w:hAnsi="Comic Sans MS" w:cs="Arial"/>
          <w:sz w:val="22"/>
          <w:szCs w:val="22"/>
        </w:rPr>
        <w:t>13809/25-06-2019</w:t>
      </w:r>
      <w:r w:rsidRPr="00F7315E">
        <w:rPr>
          <w:rFonts w:ascii="Comic Sans MS" w:hAnsi="Comic Sans MS" w:cs="Arial"/>
          <w:sz w:val="22"/>
          <w:szCs w:val="22"/>
        </w:rPr>
        <w:t xml:space="preserve"> διακήρυξης.</w:t>
      </w:r>
    </w:p>
    <w:p w:rsidR="00F70894"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ab/>
        <w:t xml:space="preserve">Αρχικά η επιτροπή αποσφράγισε τους φακέλους δικαιολογητικών συμμετοχής </w:t>
      </w:r>
      <w:r>
        <w:rPr>
          <w:rFonts w:ascii="Comic Sans MS" w:hAnsi="Comic Sans MS" w:cs="Arial"/>
          <w:sz w:val="22"/>
          <w:szCs w:val="22"/>
        </w:rPr>
        <w:t>και τεχνικής προσφοράς των υποψή</w:t>
      </w:r>
      <w:r w:rsidRPr="00F7315E">
        <w:rPr>
          <w:rFonts w:ascii="Comic Sans MS" w:hAnsi="Comic Sans MS" w:cs="Arial"/>
          <w:sz w:val="22"/>
          <w:szCs w:val="22"/>
        </w:rPr>
        <w:t>φ</w:t>
      </w:r>
      <w:r>
        <w:rPr>
          <w:rFonts w:ascii="Comic Sans MS" w:hAnsi="Comic Sans MS" w:cs="Arial"/>
          <w:sz w:val="22"/>
          <w:szCs w:val="22"/>
        </w:rPr>
        <w:t>ι</w:t>
      </w:r>
      <w:r w:rsidRPr="00F7315E">
        <w:rPr>
          <w:rFonts w:ascii="Comic Sans MS" w:hAnsi="Comic Sans MS" w:cs="Arial"/>
          <w:sz w:val="22"/>
          <w:szCs w:val="22"/>
        </w:rPr>
        <w:t xml:space="preserve">ων αναδόχων και ύστερα από αναλυτικό έλεγχο διαπίστωσε ότι και οι δύο (2) υποψήφιοι </w:t>
      </w:r>
      <w:r w:rsidRPr="00D01080">
        <w:rPr>
          <w:rFonts w:ascii="Comic Sans MS" w:hAnsi="Comic Sans MS" w:cs="Arial"/>
          <w:b/>
          <w:sz w:val="22"/>
          <w:szCs w:val="22"/>
        </w:rPr>
        <w:t>ΔΕΝ</w:t>
      </w:r>
      <w:r>
        <w:rPr>
          <w:rFonts w:ascii="Comic Sans MS" w:hAnsi="Comic Sans MS" w:cs="Arial"/>
          <w:sz w:val="22"/>
          <w:szCs w:val="22"/>
        </w:rPr>
        <w:t xml:space="preserve"> </w:t>
      </w:r>
      <w:r w:rsidRPr="00F7315E">
        <w:rPr>
          <w:rFonts w:ascii="Comic Sans MS" w:hAnsi="Comic Sans MS" w:cs="Arial"/>
          <w:sz w:val="22"/>
          <w:szCs w:val="22"/>
        </w:rPr>
        <w:t xml:space="preserve">πληρούν τις προϋποθέσεις σύμφωνα με το άρθρο 2.4 της με </w:t>
      </w:r>
      <w:proofErr w:type="spellStart"/>
      <w:r w:rsidRPr="00F7315E">
        <w:rPr>
          <w:rFonts w:ascii="Comic Sans MS" w:hAnsi="Comic Sans MS" w:cs="Arial"/>
          <w:sz w:val="22"/>
          <w:szCs w:val="22"/>
        </w:rPr>
        <w:t>αριθμ</w:t>
      </w:r>
      <w:proofErr w:type="spellEnd"/>
      <w:r w:rsidRPr="00F7315E">
        <w:rPr>
          <w:rFonts w:ascii="Comic Sans MS" w:hAnsi="Comic Sans MS" w:cs="Arial"/>
          <w:sz w:val="22"/>
          <w:szCs w:val="22"/>
        </w:rPr>
        <w:t xml:space="preserve">. </w:t>
      </w:r>
      <w:proofErr w:type="spellStart"/>
      <w:r w:rsidRPr="00F7315E">
        <w:rPr>
          <w:rFonts w:ascii="Comic Sans MS" w:hAnsi="Comic Sans MS" w:cs="Arial"/>
          <w:sz w:val="22"/>
          <w:szCs w:val="22"/>
        </w:rPr>
        <w:t>πρωτ</w:t>
      </w:r>
      <w:proofErr w:type="spellEnd"/>
      <w:r w:rsidRPr="00F7315E">
        <w:rPr>
          <w:rFonts w:ascii="Comic Sans MS" w:hAnsi="Comic Sans MS" w:cs="Arial"/>
          <w:sz w:val="22"/>
          <w:szCs w:val="22"/>
        </w:rPr>
        <w:t xml:space="preserve">. </w:t>
      </w:r>
      <w:r>
        <w:rPr>
          <w:rFonts w:ascii="Comic Sans MS" w:hAnsi="Comic Sans MS" w:cs="Arial"/>
          <w:sz w:val="22"/>
          <w:szCs w:val="22"/>
        </w:rPr>
        <w:t>13809/25-06-2019</w:t>
      </w:r>
      <w:r w:rsidRPr="00F7315E">
        <w:rPr>
          <w:rFonts w:ascii="Comic Sans MS" w:hAnsi="Comic Sans MS" w:cs="Arial"/>
          <w:sz w:val="22"/>
          <w:szCs w:val="22"/>
        </w:rPr>
        <w:t xml:space="preserve"> διακήρυξης για τη συμμετοχή τους στο επόμενο στάδιο της αποσφράγισης των φακέλων οικονομικής προσφοράς για την ανάδειξη προσωρινού αναδόχου. </w:t>
      </w:r>
    </w:p>
    <w:p w:rsidR="00F70894"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Συγκεκριμένα</w:t>
      </w:r>
      <w:r>
        <w:rPr>
          <w:rFonts w:ascii="Comic Sans MS" w:hAnsi="Comic Sans MS" w:cs="Arial"/>
          <w:sz w:val="22"/>
          <w:szCs w:val="22"/>
        </w:rPr>
        <w:t xml:space="preserve">: </w:t>
      </w:r>
    </w:p>
    <w:p w:rsidR="00F70894" w:rsidRPr="00DE14CC" w:rsidRDefault="00F70894" w:rsidP="00F70894">
      <w:pPr>
        <w:spacing w:line="276" w:lineRule="auto"/>
        <w:ind w:firstLine="720"/>
        <w:jc w:val="both"/>
        <w:rPr>
          <w:rFonts w:ascii="Comic Sans MS" w:hAnsi="Comic Sans MS" w:cs="Arial"/>
          <w:b/>
          <w:sz w:val="22"/>
          <w:szCs w:val="22"/>
        </w:rPr>
      </w:pPr>
      <w:r w:rsidRPr="00DE14CC">
        <w:rPr>
          <w:rFonts w:ascii="Comic Sans MS" w:hAnsi="Comic Sans MS" w:cs="Arial"/>
          <w:b/>
          <w:sz w:val="22"/>
          <w:szCs w:val="22"/>
        </w:rPr>
        <w:t xml:space="preserve">Η προσφορά της εταιρείας ΚΑΤΑΚΟΡΥΦΟ ΜΟΝΟΠΡΟΣΩΠΙΚΗ ΙΚΕ: </w:t>
      </w:r>
    </w:p>
    <w:p w:rsidR="00F70894" w:rsidRPr="00E364F5" w:rsidRDefault="00F70894" w:rsidP="00F70894">
      <w:pPr>
        <w:spacing w:line="276" w:lineRule="auto"/>
        <w:ind w:firstLine="720"/>
        <w:jc w:val="both"/>
        <w:rPr>
          <w:rFonts w:ascii="Comic Sans MS" w:hAnsi="Comic Sans MS" w:cs="Arial"/>
          <w:sz w:val="22"/>
          <w:szCs w:val="22"/>
        </w:rPr>
      </w:pPr>
      <w:r w:rsidRPr="00E364F5">
        <w:rPr>
          <w:rFonts w:ascii="Comic Sans MS" w:hAnsi="Comic Sans MS" w:cs="Arial"/>
          <w:b/>
          <w:sz w:val="22"/>
          <w:szCs w:val="22"/>
        </w:rPr>
        <w:t>Α)</w:t>
      </w:r>
      <w:r>
        <w:rPr>
          <w:rFonts w:ascii="Comic Sans MS" w:hAnsi="Comic Sans MS" w:cs="Arial"/>
          <w:sz w:val="22"/>
          <w:szCs w:val="22"/>
        </w:rPr>
        <w:t xml:space="preserve"> Παρουσιάζει ελλείψεις ως προς τα δικαιολογητικά που ζητούνται από την διακήρυξη και ειδικότερα: </w:t>
      </w:r>
    </w:p>
    <w:p w:rsidR="00F70894" w:rsidRDefault="00F70894" w:rsidP="00F70894">
      <w:pPr>
        <w:spacing w:line="276" w:lineRule="auto"/>
        <w:jc w:val="both"/>
        <w:rPr>
          <w:rFonts w:ascii="Comic Sans MS" w:hAnsi="Comic Sans MS" w:cs="Arial"/>
          <w:sz w:val="22"/>
          <w:szCs w:val="22"/>
        </w:rPr>
      </w:pPr>
      <w:r>
        <w:rPr>
          <w:rFonts w:ascii="Comic Sans MS" w:hAnsi="Comic Sans MS" w:cs="Arial"/>
          <w:sz w:val="22"/>
          <w:szCs w:val="22"/>
        </w:rPr>
        <w:t xml:space="preserve">Δεν έχουν προσκομιστεί οι συμβάσεις και οι βεβαιώσεις καλής εκτέλεσης που απαιτούνται σύμφωνα με το άρθρο 2.4.3.2 της διακήρυξης και </w:t>
      </w:r>
    </w:p>
    <w:p w:rsidR="00F70894" w:rsidRDefault="00F70894" w:rsidP="00F70894">
      <w:pPr>
        <w:spacing w:line="276" w:lineRule="auto"/>
        <w:ind w:firstLine="720"/>
        <w:jc w:val="both"/>
        <w:rPr>
          <w:rFonts w:ascii="Comic Sans MS" w:hAnsi="Comic Sans MS" w:cs="Arial"/>
          <w:sz w:val="22"/>
          <w:szCs w:val="22"/>
        </w:rPr>
      </w:pPr>
      <w:r w:rsidRPr="00E364F5">
        <w:rPr>
          <w:rFonts w:ascii="Comic Sans MS" w:hAnsi="Comic Sans MS" w:cs="Arial"/>
          <w:b/>
          <w:sz w:val="22"/>
          <w:szCs w:val="22"/>
        </w:rPr>
        <w:t>Β)</w:t>
      </w:r>
      <w:r>
        <w:rPr>
          <w:rFonts w:ascii="Comic Sans MS" w:hAnsi="Comic Sans MS" w:cs="Arial"/>
          <w:sz w:val="22"/>
          <w:szCs w:val="22"/>
        </w:rPr>
        <w:t xml:space="preserve"> Δεν υποβλήθηκε με τον τρόπο και με το περιεχόμενο που ορίζεται στο άρθρο 2.4.3 της διακήρυξης, δηλαδή δεν υποβλήθηκε σε ξεχωριστούς φακέλους για «Δικαιολογητικά συμμετοχής» και «Τεχνική Προσφορά» όπως ειδικά ορίζεται στο άρθρο 2.4.3 της διακήρυξης. </w:t>
      </w:r>
    </w:p>
    <w:p w:rsidR="00F70894" w:rsidRDefault="00F70894" w:rsidP="00F70894">
      <w:pPr>
        <w:spacing w:line="276" w:lineRule="auto"/>
        <w:jc w:val="both"/>
        <w:rPr>
          <w:rFonts w:ascii="Comic Sans MS" w:hAnsi="Comic Sans MS" w:cs="Arial"/>
          <w:sz w:val="22"/>
          <w:szCs w:val="22"/>
        </w:rPr>
      </w:pPr>
    </w:p>
    <w:p w:rsidR="00F70894" w:rsidRPr="00DE14CC" w:rsidRDefault="00F70894" w:rsidP="00F70894">
      <w:pPr>
        <w:spacing w:line="276" w:lineRule="auto"/>
        <w:ind w:firstLine="720"/>
        <w:jc w:val="both"/>
        <w:rPr>
          <w:rFonts w:ascii="Comic Sans MS" w:hAnsi="Comic Sans MS" w:cs="Arial"/>
          <w:b/>
          <w:sz w:val="22"/>
          <w:szCs w:val="22"/>
        </w:rPr>
      </w:pPr>
      <w:r w:rsidRPr="00DE14CC">
        <w:rPr>
          <w:rFonts w:ascii="Comic Sans MS" w:hAnsi="Comic Sans MS" w:cs="Arial"/>
          <w:b/>
          <w:sz w:val="22"/>
          <w:szCs w:val="22"/>
        </w:rPr>
        <w:t xml:space="preserve">Η προσφορά της εταιρείας </w:t>
      </w:r>
      <w:r>
        <w:rPr>
          <w:rFonts w:ascii="Comic Sans MS" w:hAnsi="Comic Sans MS" w:cs="Arial"/>
          <w:b/>
          <w:sz w:val="22"/>
          <w:szCs w:val="22"/>
          <w:lang w:val="en-US"/>
        </w:rPr>
        <w:t>NEXT</w:t>
      </w:r>
      <w:r w:rsidRPr="00DE14CC">
        <w:rPr>
          <w:rFonts w:ascii="Comic Sans MS" w:hAnsi="Comic Sans MS" w:cs="Arial"/>
          <w:b/>
          <w:sz w:val="22"/>
          <w:szCs w:val="22"/>
        </w:rPr>
        <w:t>.</w:t>
      </w:r>
      <w:r>
        <w:rPr>
          <w:rFonts w:ascii="Comic Sans MS" w:hAnsi="Comic Sans MS" w:cs="Arial"/>
          <w:b/>
          <w:sz w:val="22"/>
          <w:szCs w:val="22"/>
          <w:lang w:val="en-US"/>
        </w:rPr>
        <w:t>COM</w:t>
      </w:r>
      <w:r w:rsidRPr="00DE14CC">
        <w:rPr>
          <w:rFonts w:ascii="Comic Sans MS" w:hAnsi="Comic Sans MS" w:cs="Arial"/>
          <w:b/>
          <w:sz w:val="22"/>
          <w:szCs w:val="22"/>
        </w:rPr>
        <w:t xml:space="preserve"> </w:t>
      </w:r>
      <w:r>
        <w:rPr>
          <w:rFonts w:ascii="Comic Sans MS" w:hAnsi="Comic Sans MS" w:cs="Arial"/>
          <w:b/>
          <w:sz w:val="22"/>
          <w:szCs w:val="22"/>
        </w:rPr>
        <w:t>ΥΨΗΛΗΣ ΤΕΧΝΟΛΟΓΙΑΣ – ΗΛΕΚΤΡΟΝΙΚΟΥ ΕΜΠΟΡΙΟΥ – ΣΥΜΒΟΥΛΕΥΤΙΚΩΝ ΥΠΗΡΕΣΙΩΝ ΚΑΙ ΣΥΜΜΕΤΟΧΩΝ Α.Ε.</w:t>
      </w:r>
      <w:r w:rsidRPr="00DE14CC">
        <w:rPr>
          <w:rFonts w:ascii="Comic Sans MS" w:hAnsi="Comic Sans MS" w:cs="Arial"/>
          <w:b/>
          <w:sz w:val="22"/>
          <w:szCs w:val="22"/>
        </w:rPr>
        <w:t xml:space="preserve"> </w:t>
      </w:r>
    </w:p>
    <w:p w:rsidR="00F70894" w:rsidRPr="00F70894" w:rsidRDefault="00F70894" w:rsidP="00F70894">
      <w:pPr>
        <w:spacing w:line="276" w:lineRule="auto"/>
        <w:ind w:firstLine="720"/>
        <w:jc w:val="both"/>
        <w:rPr>
          <w:rFonts w:ascii="Comic Sans MS" w:hAnsi="Comic Sans MS" w:cs="Arial"/>
          <w:sz w:val="22"/>
          <w:szCs w:val="22"/>
        </w:rPr>
      </w:pPr>
      <w:r>
        <w:rPr>
          <w:rFonts w:ascii="Comic Sans MS" w:hAnsi="Comic Sans MS" w:cs="Arial"/>
          <w:sz w:val="22"/>
          <w:szCs w:val="22"/>
        </w:rPr>
        <w:t>Παρουσιάζει ελλείψεις ως προς τα δικαιολογητικά που ζητούνται από την διακήρυξη και ειδικότερα:</w:t>
      </w:r>
    </w:p>
    <w:p w:rsidR="00F70894" w:rsidRPr="001A5B67" w:rsidRDefault="00F70894" w:rsidP="00F70894">
      <w:pPr>
        <w:spacing w:line="276" w:lineRule="auto"/>
        <w:ind w:firstLine="720"/>
        <w:jc w:val="both"/>
        <w:rPr>
          <w:rFonts w:ascii="Comic Sans MS" w:hAnsi="Comic Sans MS" w:cs="Arial"/>
          <w:sz w:val="22"/>
          <w:szCs w:val="22"/>
        </w:rPr>
      </w:pPr>
      <w:r>
        <w:rPr>
          <w:rFonts w:ascii="Comic Sans MS" w:hAnsi="Comic Sans MS" w:cs="Arial"/>
          <w:sz w:val="22"/>
          <w:szCs w:val="22"/>
        </w:rPr>
        <w:t xml:space="preserve">Όπως προκύπτει από τα βιογραφικά των μελών της ομάδας έργου, καθώς δεν έχουν προσκομιστεί τα πτυχία αυτών, κάποια από τα μέλη της ομάδας έργου δεν διαθέτουν τα απαιτούμενα από τη διακήρυξη πτυχία, ήτοι: Η Εμπειρογνώμων Προβολής και Επικοινωνίας, ο Εμπειρογνώμων Διαχείρισης και Συμβουλευτικής Υποστήριξης και η Υπεύθυνη Ανάπτυξης Ψηφιακών Εφαρμογών και Δημιουργικού, δεν διαθέτουν τίτλους Πανεπιστημιακής ή Τεχνολογικής Εκπαίδευσης στα αντίστοιχα αντικείμενα όπως απαιτείται σύμφωνα με το άρθρο 2.2.5.2 της διακήρυξης. </w:t>
      </w:r>
    </w:p>
    <w:p w:rsidR="00F70894" w:rsidRPr="00F7315E" w:rsidRDefault="00F70894" w:rsidP="00F70894">
      <w:pPr>
        <w:spacing w:line="276" w:lineRule="auto"/>
        <w:jc w:val="both"/>
        <w:rPr>
          <w:rFonts w:ascii="Comic Sans MS" w:hAnsi="Comic Sans MS" w:cs="Arial"/>
          <w:sz w:val="22"/>
          <w:szCs w:val="22"/>
        </w:rPr>
      </w:pPr>
      <w:r w:rsidRPr="00F7315E">
        <w:rPr>
          <w:rFonts w:ascii="Comic Sans MS" w:hAnsi="Comic Sans MS" w:cs="Arial"/>
          <w:sz w:val="22"/>
          <w:szCs w:val="22"/>
        </w:rPr>
        <w:t>Συνεπώς η επιτροπή:</w:t>
      </w:r>
    </w:p>
    <w:p w:rsidR="00F70894" w:rsidRPr="00F7315E" w:rsidRDefault="00F70894" w:rsidP="00F70894">
      <w:pPr>
        <w:spacing w:line="276" w:lineRule="auto"/>
        <w:jc w:val="center"/>
        <w:rPr>
          <w:rFonts w:ascii="Comic Sans MS" w:hAnsi="Comic Sans MS" w:cs="Arial"/>
          <w:b/>
          <w:sz w:val="22"/>
          <w:szCs w:val="22"/>
          <w:u w:val="single"/>
        </w:rPr>
      </w:pPr>
    </w:p>
    <w:p w:rsidR="00F70894" w:rsidRPr="00F7315E" w:rsidRDefault="00F70894" w:rsidP="00F70894">
      <w:pPr>
        <w:spacing w:line="276" w:lineRule="auto"/>
        <w:jc w:val="center"/>
        <w:rPr>
          <w:rFonts w:ascii="Comic Sans MS" w:hAnsi="Comic Sans MS" w:cs="Arial"/>
          <w:b/>
          <w:sz w:val="22"/>
          <w:szCs w:val="22"/>
          <w:u w:val="single"/>
        </w:rPr>
      </w:pPr>
      <w:r w:rsidRPr="00F7315E">
        <w:rPr>
          <w:rFonts w:ascii="Comic Sans MS" w:hAnsi="Comic Sans MS" w:cs="Arial"/>
          <w:b/>
          <w:sz w:val="22"/>
          <w:szCs w:val="22"/>
          <w:u w:val="single"/>
        </w:rPr>
        <w:t>ΓΝΩΜΟΔΟΤΕΙ</w:t>
      </w:r>
    </w:p>
    <w:p w:rsidR="00F70894" w:rsidRDefault="00F70894" w:rsidP="00F70894">
      <w:pPr>
        <w:pStyle w:val="a8"/>
        <w:spacing w:line="276" w:lineRule="auto"/>
        <w:ind w:left="0" w:firstLine="720"/>
        <w:jc w:val="both"/>
        <w:rPr>
          <w:rFonts w:ascii="Comic Sans MS" w:hAnsi="Comic Sans MS" w:cs="Arial"/>
          <w:sz w:val="22"/>
          <w:szCs w:val="22"/>
        </w:rPr>
      </w:pPr>
      <w:r w:rsidRPr="006E239A">
        <w:rPr>
          <w:rFonts w:ascii="Comic Sans MS" w:hAnsi="Comic Sans MS" w:cs="Calibri"/>
          <w:b/>
          <w:sz w:val="22"/>
          <w:szCs w:val="22"/>
        </w:rPr>
        <w:t xml:space="preserve">Στην απόρριψη </w:t>
      </w:r>
      <w:r>
        <w:rPr>
          <w:rFonts w:ascii="Comic Sans MS" w:hAnsi="Comic Sans MS" w:cs="Calibri"/>
          <w:b/>
          <w:sz w:val="22"/>
          <w:szCs w:val="22"/>
        </w:rPr>
        <w:t>των</w:t>
      </w:r>
      <w:r>
        <w:rPr>
          <w:rFonts w:ascii="Comic Sans MS" w:hAnsi="Comic Sans MS" w:cs="Arial"/>
          <w:sz w:val="22"/>
          <w:szCs w:val="22"/>
        </w:rPr>
        <w:t xml:space="preserve"> Τεχνικών Προσφορών και Δικαιολογητικών συμμετοχής των υποψήφιων αναδόχων και τη ματαίωση της διαδικασίας  για τους λόγους που αναφέρθηκαν παραπάνω. </w:t>
      </w:r>
    </w:p>
    <w:p w:rsidR="00E0016D" w:rsidRPr="00341469" w:rsidRDefault="00E0016D" w:rsidP="00F616D4">
      <w:pPr>
        <w:spacing w:line="276" w:lineRule="auto"/>
        <w:jc w:val="both"/>
        <w:rPr>
          <w:rFonts w:ascii="Comic Sans MS" w:hAnsi="Comic Sans MS"/>
          <w:sz w:val="20"/>
          <w:szCs w:val="20"/>
        </w:rPr>
      </w:pPr>
      <w:r w:rsidRPr="0034146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0016D" w:rsidRDefault="00E0016D" w:rsidP="00E0016D">
      <w:pPr>
        <w:jc w:val="center"/>
        <w:rPr>
          <w:rFonts w:ascii="Comic Sans MS" w:hAnsi="Comic Sans MS"/>
          <w:b/>
          <w:sz w:val="18"/>
          <w:szCs w:val="18"/>
        </w:rPr>
      </w:pPr>
      <w:r>
        <w:rPr>
          <w:rFonts w:ascii="Comic Sans MS" w:hAnsi="Comic Sans MS"/>
          <w:b/>
          <w:sz w:val="18"/>
          <w:szCs w:val="18"/>
        </w:rPr>
        <w:t>Η ΟΙΚΟΝΟΜΙΚΗ ΕΠΙΤΡΟΠΗ</w:t>
      </w:r>
    </w:p>
    <w:p w:rsidR="00E0016D" w:rsidRDefault="00E0016D" w:rsidP="00E0016D">
      <w:pPr>
        <w:jc w:val="center"/>
        <w:rPr>
          <w:rFonts w:ascii="Comic Sans MS" w:hAnsi="Comic Sans MS"/>
          <w:b/>
          <w:sz w:val="18"/>
          <w:szCs w:val="18"/>
        </w:rPr>
      </w:pPr>
    </w:p>
    <w:p w:rsidR="00E0016D" w:rsidRDefault="00E0016D" w:rsidP="00E0016D">
      <w:pPr>
        <w:spacing w:line="276"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την εισήγηση της  Υπηρεσίας</w:t>
      </w:r>
      <w:r w:rsidR="004C1E88">
        <w:rPr>
          <w:rFonts w:ascii="Comic Sans MS" w:hAnsi="Comic Sans MS"/>
          <w:sz w:val="20"/>
          <w:szCs w:val="20"/>
        </w:rPr>
        <w:t xml:space="preserve"> και γενομένης ψηφοφορίας κατά την οποία ο κ. Κοσμάς ψήφισε παρών</w:t>
      </w:r>
      <w:r>
        <w:rPr>
          <w:rFonts w:ascii="Comic Sans MS" w:hAnsi="Comic Sans MS"/>
          <w:sz w:val="20"/>
          <w:szCs w:val="20"/>
        </w:rPr>
        <w:t xml:space="preserve"> </w:t>
      </w:r>
    </w:p>
    <w:p w:rsidR="00E0016D" w:rsidRDefault="00E0016D" w:rsidP="00E0016D">
      <w:pPr>
        <w:spacing w:line="360" w:lineRule="auto"/>
        <w:jc w:val="center"/>
        <w:rPr>
          <w:rFonts w:ascii="Comic Sans MS" w:hAnsi="Comic Sans MS"/>
          <w:b/>
          <w:sz w:val="18"/>
          <w:szCs w:val="18"/>
        </w:rPr>
      </w:pPr>
      <w:r>
        <w:rPr>
          <w:rFonts w:ascii="Comic Sans MS" w:hAnsi="Comic Sans MS"/>
          <w:b/>
          <w:sz w:val="18"/>
          <w:szCs w:val="18"/>
        </w:rPr>
        <w:t xml:space="preserve">ΑΠΟΦΑΣΙΖΕΙ </w:t>
      </w:r>
      <w:r w:rsidR="004C1E88">
        <w:rPr>
          <w:rFonts w:ascii="Comic Sans MS" w:hAnsi="Comic Sans MS"/>
          <w:b/>
          <w:sz w:val="18"/>
          <w:szCs w:val="18"/>
        </w:rPr>
        <w:t>ΚΑΤΑ ΠΛΕΙΟΨΗΦΙΑ</w:t>
      </w:r>
    </w:p>
    <w:p w:rsidR="004C2055" w:rsidRPr="008D74ED" w:rsidRDefault="00E0016D" w:rsidP="00F70894">
      <w:pPr>
        <w:spacing w:line="276" w:lineRule="auto"/>
        <w:jc w:val="both"/>
        <w:rPr>
          <w:rFonts w:ascii="Comic Sans MS" w:hAnsi="Comic Sans MS"/>
          <w:b/>
          <w:sz w:val="16"/>
          <w:szCs w:val="16"/>
        </w:rPr>
      </w:pPr>
      <w:r>
        <w:rPr>
          <w:rFonts w:ascii="Comic Sans MS" w:hAnsi="Comic Sans MS" w:cs="Arial"/>
          <w:b/>
          <w:sz w:val="18"/>
          <w:szCs w:val="18"/>
        </w:rPr>
        <w:t xml:space="preserve">   Α. </w:t>
      </w:r>
      <w:r w:rsidR="00F70894">
        <w:rPr>
          <w:rFonts w:ascii="Comic Sans MS" w:hAnsi="Comic Sans MS"/>
          <w:sz w:val="20"/>
          <w:szCs w:val="20"/>
        </w:rPr>
        <w:t xml:space="preserve">Την </w:t>
      </w:r>
      <w:r w:rsidR="004C2055">
        <w:rPr>
          <w:rFonts w:ascii="Comic Sans MS" w:hAnsi="Comic Sans MS"/>
          <w:sz w:val="20"/>
          <w:szCs w:val="20"/>
        </w:rPr>
        <w:t xml:space="preserve"> </w:t>
      </w:r>
      <w:r w:rsidR="00F70894" w:rsidRPr="006E239A">
        <w:rPr>
          <w:rFonts w:ascii="Comic Sans MS" w:hAnsi="Comic Sans MS" w:cs="Calibri"/>
          <w:b/>
          <w:sz w:val="22"/>
          <w:szCs w:val="22"/>
        </w:rPr>
        <w:t xml:space="preserve">απόρριψη </w:t>
      </w:r>
      <w:r w:rsidR="00F70894">
        <w:rPr>
          <w:rFonts w:ascii="Comic Sans MS" w:hAnsi="Comic Sans MS"/>
          <w:sz w:val="20"/>
          <w:szCs w:val="20"/>
        </w:rPr>
        <w:t>σύμφωνα με το ιστορικό της παρούσης</w:t>
      </w:r>
      <w:r w:rsidR="00F70894">
        <w:rPr>
          <w:rFonts w:ascii="Comic Sans MS" w:hAnsi="Comic Sans MS" w:cs="Calibri"/>
          <w:b/>
          <w:sz w:val="22"/>
          <w:szCs w:val="22"/>
        </w:rPr>
        <w:t xml:space="preserve"> των</w:t>
      </w:r>
      <w:r w:rsidR="00F70894">
        <w:rPr>
          <w:rFonts w:ascii="Comic Sans MS" w:hAnsi="Comic Sans MS" w:cs="Arial"/>
          <w:sz w:val="22"/>
          <w:szCs w:val="22"/>
        </w:rPr>
        <w:t xml:space="preserve"> Τεχνικών Προσφορών και Δικαιολογητικών συμμετοχής των υποψήφιων αναδόχων και τη ματαίωση της διαδικασίας  για τους λόγους που αναφέρθηκαν παραπάνω. </w:t>
      </w:r>
    </w:p>
    <w:p w:rsidR="0055380F" w:rsidRPr="004101B2" w:rsidRDefault="0055380F" w:rsidP="007F616C">
      <w:pPr>
        <w:spacing w:line="360" w:lineRule="auto"/>
        <w:jc w:val="both"/>
        <w:rPr>
          <w:rFonts w:ascii="Comic Sans MS" w:hAnsi="Comic Sans MS"/>
          <w:spacing w:val="6"/>
          <w:sz w:val="20"/>
          <w:szCs w:val="20"/>
        </w:rPr>
      </w:pPr>
    </w:p>
    <w:p w:rsidR="004D529A" w:rsidRDefault="004D529A" w:rsidP="004D529A">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4D529A" w:rsidRDefault="004D529A" w:rsidP="004D529A">
      <w:pPr>
        <w:jc w:val="both"/>
        <w:rPr>
          <w:rFonts w:ascii="Comic Sans MS" w:hAnsi="Comic Sans MS"/>
          <w:b/>
          <w:sz w:val="20"/>
          <w:szCs w:val="20"/>
        </w:rPr>
      </w:pPr>
      <w:r>
        <w:rPr>
          <w:rFonts w:ascii="Comic Sans MS" w:hAnsi="Comic Sans MS"/>
          <w:b/>
          <w:sz w:val="20"/>
          <w:szCs w:val="20"/>
        </w:rPr>
        <w:t>Η απόφαση αυτή έ</w:t>
      </w:r>
      <w:r w:rsidR="004101B2">
        <w:rPr>
          <w:rFonts w:ascii="Comic Sans MS" w:hAnsi="Comic Sans MS"/>
          <w:b/>
          <w:sz w:val="20"/>
          <w:szCs w:val="20"/>
        </w:rPr>
        <w:t xml:space="preserve">λαβε αριθμό </w:t>
      </w:r>
      <w:r w:rsidR="0055380F">
        <w:rPr>
          <w:rFonts w:ascii="Comic Sans MS" w:hAnsi="Comic Sans MS"/>
          <w:b/>
          <w:sz w:val="20"/>
          <w:szCs w:val="20"/>
        </w:rPr>
        <w:t xml:space="preserve"> </w:t>
      </w:r>
      <w:r w:rsidR="004C1E88">
        <w:rPr>
          <w:rFonts w:ascii="Comic Sans MS" w:hAnsi="Comic Sans MS"/>
          <w:b/>
          <w:sz w:val="20"/>
          <w:szCs w:val="20"/>
        </w:rPr>
        <w:t>152</w:t>
      </w:r>
      <w:r w:rsidR="004101B2">
        <w:rPr>
          <w:rFonts w:ascii="Comic Sans MS" w:hAnsi="Comic Sans MS"/>
          <w:b/>
          <w:sz w:val="20"/>
          <w:szCs w:val="20"/>
        </w:rPr>
        <w:t>/2019</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D529A" w:rsidRDefault="004D529A" w:rsidP="004D529A">
      <w:pPr>
        <w:rPr>
          <w:rFonts w:ascii="Comic Sans MS" w:hAnsi="Comic Sans MS"/>
          <w:b/>
          <w:i/>
          <w:sz w:val="10"/>
          <w:szCs w:val="10"/>
        </w:rPr>
      </w:pPr>
      <w:r>
        <w:rPr>
          <w:rFonts w:ascii="Comic Sans MS" w:hAnsi="Comic Sans MS"/>
          <w:b/>
          <w:i/>
          <w:sz w:val="10"/>
          <w:szCs w:val="10"/>
        </w:rPr>
        <w:t xml:space="preserve">          Ακριβές Αντίγραφο                                                                                             </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Με εντολή Δημάρχου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Ο  Υπάλληλος</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p>
    <w:p w:rsidR="004D529A" w:rsidRDefault="004D529A" w:rsidP="004D529A">
      <w:pPr>
        <w:jc w:val="both"/>
        <w:rPr>
          <w:rFonts w:ascii="Comic Sans MS" w:hAnsi="Comic Sans MS"/>
          <w:b/>
          <w:sz w:val="10"/>
          <w:szCs w:val="10"/>
        </w:rPr>
      </w:pPr>
      <w:r>
        <w:rPr>
          <w:rFonts w:ascii="Comic Sans MS" w:hAnsi="Comic Sans MS"/>
          <w:b/>
          <w:i/>
          <w:sz w:val="10"/>
          <w:szCs w:val="10"/>
        </w:rPr>
        <w:t xml:space="preserve">                                                  </w:t>
      </w:r>
    </w:p>
    <w:p w:rsidR="004D529A" w:rsidRDefault="004D529A">
      <w:r>
        <w:rPr>
          <w:rFonts w:ascii="Comic Sans MS" w:hAnsi="Comic Sans MS"/>
          <w:i/>
          <w:sz w:val="10"/>
          <w:szCs w:val="10"/>
        </w:rPr>
        <w:t xml:space="preserve">           </w:t>
      </w:r>
      <w:r w:rsidR="00CB5690">
        <w:rPr>
          <w:rFonts w:ascii="Comic Sans MS" w:hAnsi="Comic Sans MS"/>
          <w:i/>
          <w:sz w:val="10"/>
          <w:szCs w:val="10"/>
        </w:rPr>
        <w:t xml:space="preserve">Θεόδωρος </w:t>
      </w:r>
      <w:proofErr w:type="spellStart"/>
      <w:r w:rsidR="00CB5690">
        <w:rPr>
          <w:rFonts w:ascii="Comic Sans MS" w:hAnsi="Comic Sans MS"/>
          <w:i/>
          <w:sz w:val="10"/>
          <w:szCs w:val="10"/>
        </w:rPr>
        <w:t>Κ.Ντέμσιας</w:t>
      </w:r>
      <w:proofErr w:type="spellEnd"/>
      <w:r w:rsidR="00C972DD">
        <w:rPr>
          <w:rFonts w:ascii="Comic Sans MS" w:hAnsi="Comic Sans MS"/>
          <w:i/>
          <w:sz w:val="10"/>
          <w:szCs w:val="10"/>
        </w:rPr>
        <w:t xml:space="preserve"> </w:t>
      </w:r>
    </w:p>
    <w:sectPr w:rsidR="004D529A"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2">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53604F4C"/>
    <w:multiLevelType w:val="hybridMultilevel"/>
    <w:tmpl w:val="4C6C2202"/>
    <w:lvl w:ilvl="0" w:tplc="32ECFC40">
      <w:start w:val="1"/>
      <w:numFmt w:val="decimal"/>
      <w:lvlText w:val="%1)"/>
      <w:lvlJc w:val="left"/>
      <w:pPr>
        <w:tabs>
          <w:tab w:val="num" w:pos="720"/>
        </w:tabs>
        <w:ind w:left="720" w:hanging="360"/>
      </w:pPr>
      <w:rPr>
        <w:rFonts w:ascii="Calibri" w:eastAsia="Times New Roman"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54A17BBA"/>
    <w:multiLevelType w:val="hybridMultilevel"/>
    <w:tmpl w:val="BC36DF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9">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0">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10"/>
  </w:num>
  <w:num w:numId="5">
    <w:abstractNumId w:val="11"/>
  </w:num>
  <w:num w:numId="6">
    <w:abstractNumId w:val="2"/>
  </w:num>
  <w:num w:numId="7">
    <w:abstractNumId w:val="9"/>
  </w:num>
  <w:num w:numId="8">
    <w:abstractNumId w:val="4"/>
  </w:num>
  <w:num w:numId="9">
    <w:abstractNumId w:val="3"/>
  </w:num>
  <w:num w:numId="10">
    <w:abstractNumId w:val="1"/>
  </w:num>
  <w:num w:numId="11">
    <w:abstractNumId w:val="7"/>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savePreviewPicture/>
  <w:compat/>
  <w:rsids>
    <w:rsidRoot w:val="003003B5"/>
    <w:rsid w:val="00015C90"/>
    <w:rsid w:val="000345D1"/>
    <w:rsid w:val="00037AE0"/>
    <w:rsid w:val="00042E62"/>
    <w:rsid w:val="00061DD3"/>
    <w:rsid w:val="000B5D8A"/>
    <w:rsid w:val="002B0F68"/>
    <w:rsid w:val="002B3FA0"/>
    <w:rsid w:val="002C241C"/>
    <w:rsid w:val="002C46FB"/>
    <w:rsid w:val="002D7014"/>
    <w:rsid w:val="002E564E"/>
    <w:rsid w:val="003003B5"/>
    <w:rsid w:val="0032107B"/>
    <w:rsid w:val="003313B3"/>
    <w:rsid w:val="00341469"/>
    <w:rsid w:val="00395CB9"/>
    <w:rsid w:val="003D44AD"/>
    <w:rsid w:val="004101B2"/>
    <w:rsid w:val="0044513E"/>
    <w:rsid w:val="004A1D70"/>
    <w:rsid w:val="004C1E88"/>
    <w:rsid w:val="004C2055"/>
    <w:rsid w:val="004D21DC"/>
    <w:rsid w:val="004D529A"/>
    <w:rsid w:val="004E15E4"/>
    <w:rsid w:val="004E6BEF"/>
    <w:rsid w:val="004F677C"/>
    <w:rsid w:val="0055380F"/>
    <w:rsid w:val="005A1F00"/>
    <w:rsid w:val="005A6896"/>
    <w:rsid w:val="005E184D"/>
    <w:rsid w:val="005E625B"/>
    <w:rsid w:val="006A4EA0"/>
    <w:rsid w:val="006B3B45"/>
    <w:rsid w:val="006F1288"/>
    <w:rsid w:val="00752D6C"/>
    <w:rsid w:val="00763E4C"/>
    <w:rsid w:val="007F616C"/>
    <w:rsid w:val="00883DAF"/>
    <w:rsid w:val="00892D8D"/>
    <w:rsid w:val="00892EAA"/>
    <w:rsid w:val="008B613A"/>
    <w:rsid w:val="00933CF2"/>
    <w:rsid w:val="009B6C5E"/>
    <w:rsid w:val="009F55D6"/>
    <w:rsid w:val="009F6B33"/>
    <w:rsid w:val="00A55827"/>
    <w:rsid w:val="00AE6AED"/>
    <w:rsid w:val="00AE7B2A"/>
    <w:rsid w:val="00B2302C"/>
    <w:rsid w:val="00B25737"/>
    <w:rsid w:val="00B82665"/>
    <w:rsid w:val="00B879FA"/>
    <w:rsid w:val="00BA00D0"/>
    <w:rsid w:val="00BB5F5B"/>
    <w:rsid w:val="00C25F07"/>
    <w:rsid w:val="00C33637"/>
    <w:rsid w:val="00C41641"/>
    <w:rsid w:val="00C43EAA"/>
    <w:rsid w:val="00C52950"/>
    <w:rsid w:val="00C972DD"/>
    <w:rsid w:val="00CB5690"/>
    <w:rsid w:val="00CD7018"/>
    <w:rsid w:val="00D51896"/>
    <w:rsid w:val="00D55E39"/>
    <w:rsid w:val="00DC6132"/>
    <w:rsid w:val="00DD1164"/>
    <w:rsid w:val="00DD4ED5"/>
    <w:rsid w:val="00E0016D"/>
    <w:rsid w:val="00E32A92"/>
    <w:rsid w:val="00EB40AF"/>
    <w:rsid w:val="00F17775"/>
    <w:rsid w:val="00F27FCF"/>
    <w:rsid w:val="00F616D4"/>
    <w:rsid w:val="00F6253F"/>
    <w:rsid w:val="00F70894"/>
    <w:rsid w:val="00F75A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003B5"/>
    <w:pPr>
      <w:spacing w:line="360" w:lineRule="auto"/>
      <w:jc w:val="both"/>
    </w:pPr>
    <w:rPr>
      <w:szCs w:val="20"/>
    </w:rPr>
  </w:style>
  <w:style w:type="character" w:customStyle="1" w:styleId="2Char">
    <w:name w:val="Σώμα κείμενου 2 Char"/>
    <w:basedOn w:val="a0"/>
    <w:link w:val="2"/>
    <w:rsid w:val="003003B5"/>
    <w:rPr>
      <w:rFonts w:ascii="Times New Roman" w:eastAsia="Times New Roman" w:hAnsi="Times New Roman" w:cs="Times New Roman"/>
      <w:sz w:val="24"/>
      <w:szCs w:val="20"/>
      <w:lang w:eastAsia="el-GR"/>
    </w:rPr>
  </w:style>
  <w:style w:type="character" w:styleId="a3">
    <w:name w:val="Strong"/>
    <w:basedOn w:val="a0"/>
    <w:uiPriority w:val="22"/>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uiPriority w:val="99"/>
    <w:semiHidden/>
    <w:rsid w:val="003003B5"/>
    <w:rPr>
      <w:rFonts w:ascii="Tahoma" w:eastAsia="Times New Roman" w:hAnsi="Tahoma" w:cs="Tahoma"/>
      <w:sz w:val="16"/>
      <w:szCs w:val="16"/>
      <w:lang w:eastAsia="el-GR"/>
    </w:rPr>
  </w:style>
  <w:style w:type="character" w:styleId="-">
    <w:name w:val="Hyperlink"/>
    <w:basedOn w:val="a0"/>
    <w:semiHidden/>
    <w:unhideWhenUsed/>
    <w:rsid w:val="004D529A"/>
    <w:rPr>
      <w:color w:val="0000FF"/>
      <w:u w:val="single"/>
    </w:rPr>
  </w:style>
  <w:style w:type="paragraph" w:styleId="a5">
    <w:name w:val="Body Text"/>
    <w:basedOn w:val="a"/>
    <w:link w:val="Char0"/>
    <w:semiHidden/>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 w:type="paragraph" w:styleId="a9">
    <w:name w:val="No Spacing"/>
    <w:uiPriority w:val="1"/>
    <w:qFormat/>
    <w:rsid w:val="004C1E88"/>
    <w:pPr>
      <w:jc w:val="left"/>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137796089">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1107</Words>
  <Characters>5979</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3</cp:revision>
  <cp:lastPrinted>2019-07-16T09:43:00Z</cp:lastPrinted>
  <dcterms:created xsi:type="dcterms:W3CDTF">2019-07-24T10:23:00Z</dcterms:created>
  <dcterms:modified xsi:type="dcterms:W3CDTF">2019-07-25T06:28:00Z</dcterms:modified>
</cp:coreProperties>
</file>