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082CE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53793F">
              <w:rPr>
                <w:rFonts w:ascii="Tahoma" w:hAnsi="Tahoma" w:cs="Tahoma"/>
                <w:b/>
                <w:bCs/>
                <w:sz w:val="22"/>
                <w:szCs w:val="22"/>
              </w:rPr>
              <w:t>2</w:t>
            </w:r>
            <w:r w:rsidR="00082CEC">
              <w:rPr>
                <w:rFonts w:ascii="Tahoma" w:hAnsi="Tahoma" w:cs="Tahoma"/>
                <w:b/>
                <w:bCs/>
                <w:sz w:val="22"/>
                <w:szCs w:val="22"/>
              </w:rPr>
              <w:t>2</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3500DC" w:rsidRDefault="00F93D22" w:rsidP="003500DC">
            <w:pPr>
              <w:pStyle w:val="aff"/>
              <w:rPr>
                <w:rStyle w:val="af1"/>
              </w:rPr>
            </w:pPr>
            <w:r>
              <w:rPr>
                <w:rFonts w:ascii="Tahoma" w:hAnsi="Tahoma" w:cs="Tahoma"/>
              </w:rPr>
              <w:tab/>
            </w:r>
            <w:r w:rsidRPr="0015141F">
              <w:rPr>
                <w:rFonts w:ascii="Tahoma" w:hAnsi="Tahoma" w:cs="Tahoma"/>
              </w:rPr>
              <w:tab/>
            </w:r>
            <w:r w:rsidR="003500DC" w:rsidRPr="003500DC">
              <w:rPr>
                <w:rStyle w:val="af1"/>
              </w:rPr>
              <w:t>ΑΔΑ: 6ΓΜΚΩΨΑ-Μ9Δ</w:t>
            </w:r>
          </w:p>
          <w:p w:rsidR="00F93D22" w:rsidRPr="00FB2AD7" w:rsidRDefault="00F93D22" w:rsidP="007631CF">
            <w:pPr>
              <w:pStyle w:val="af4"/>
              <w:rPr>
                <w:rStyle w:val="af1"/>
              </w:rPr>
            </w:pPr>
            <w:r>
              <w:tab/>
            </w:r>
          </w:p>
        </w:tc>
        <w:tc>
          <w:tcPr>
            <w:tcW w:w="4536" w:type="dxa"/>
            <w:shd w:val="clear" w:color="auto" w:fill="D9D9D9" w:themeFill="background1" w:themeFillShade="D9"/>
          </w:tcPr>
          <w:p w:rsidR="00E57144" w:rsidRDefault="00F93D22" w:rsidP="007631CF">
            <w:pPr>
              <w:pStyle w:val="af4"/>
              <w:jc w:val="center"/>
              <w:rPr>
                <w:rFonts w:ascii="Tahoma" w:hAnsi="Tahoma" w:cs="Tahoma"/>
                <w:b/>
                <w:sz w:val="20"/>
                <w:szCs w:val="20"/>
              </w:rPr>
            </w:pPr>
            <w:r w:rsidRPr="00910F14">
              <w:rPr>
                <w:rStyle w:val="a7"/>
                <w:rFonts w:ascii="Tahoma" w:hAnsi="Tahoma" w:cs="Tahoma"/>
                <w:sz w:val="20"/>
                <w:szCs w:val="20"/>
              </w:rPr>
              <w:t>«</w:t>
            </w:r>
            <w:r w:rsidR="00082CEC" w:rsidRPr="00082CEC">
              <w:rPr>
                <w:rFonts w:ascii="Tahoma" w:hAnsi="Tahoma" w:cs="Tahoma"/>
                <w:b/>
                <w:sz w:val="20"/>
                <w:szCs w:val="20"/>
              </w:rPr>
              <w:t xml:space="preserve">Συνδιοργάνωση εκδήλωσης με τη Λέσχη Κλασικών Οχημάτων Άρτας </w:t>
            </w:r>
          </w:p>
          <w:p w:rsidR="00F93D22" w:rsidRPr="00C15A86" w:rsidRDefault="00082CEC" w:rsidP="007631CF">
            <w:pPr>
              <w:pStyle w:val="af4"/>
              <w:jc w:val="center"/>
              <w:rPr>
                <w:rStyle w:val="af1"/>
                <w:rFonts w:ascii="Tahoma" w:hAnsi="Tahoma" w:cs="Tahoma"/>
                <w:i w:val="0"/>
                <w:iCs w:val="0"/>
                <w:sz w:val="20"/>
                <w:szCs w:val="20"/>
              </w:rPr>
            </w:pPr>
            <w:r w:rsidRPr="00082CEC">
              <w:rPr>
                <w:rFonts w:ascii="Tahoma" w:hAnsi="Tahoma" w:cs="Tahoma"/>
                <w:b/>
                <w:sz w:val="20"/>
                <w:szCs w:val="20"/>
              </w:rPr>
              <w:t>(έκτακτη εκδήλωση)</w:t>
            </w:r>
            <w:r w:rsidR="00F93D22"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082CEC">
        <w:rPr>
          <w:rFonts w:ascii="Tahoma" w:hAnsi="Tahoma" w:cs="Tahoma"/>
          <w:sz w:val="22"/>
          <w:szCs w:val="22"/>
          <w:shd w:val="clear" w:color="auto" w:fill="FFFFFF"/>
        </w:rPr>
        <w:t>5</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082CEC" w:rsidRPr="00082CEC">
        <w:rPr>
          <w:rFonts w:ascii="Tahoma" w:hAnsi="Tahoma" w:cs="Tahoma"/>
          <w:b/>
          <w:sz w:val="22"/>
          <w:szCs w:val="22"/>
        </w:rPr>
        <w:t>Συνδιοργάνωση εκδήλωσης με τη Λέσχη Κλασικών Οχημάτων Άρτας (έκτακτη εκδήλωση)</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3356F8">
        <w:rPr>
          <w:rStyle w:val="a7"/>
          <w:rFonts w:ascii="Tahoma" w:hAnsi="Tahoma" w:cs="Tahoma"/>
          <w:b w:val="0"/>
          <w:sz w:val="22"/>
          <w:szCs w:val="22"/>
        </w:rPr>
        <w:t>Σιαφάκα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082CEC" w:rsidRPr="00082CEC" w:rsidRDefault="00082CEC" w:rsidP="00082CEC">
      <w:pPr>
        <w:spacing w:line="276" w:lineRule="auto"/>
        <w:ind w:firstLine="720"/>
        <w:jc w:val="both"/>
        <w:rPr>
          <w:rFonts w:ascii="Tahoma" w:hAnsi="Tahoma" w:cs="Tahoma"/>
          <w:sz w:val="22"/>
          <w:szCs w:val="22"/>
        </w:rPr>
      </w:pPr>
      <w:r w:rsidRPr="00082CEC">
        <w:rPr>
          <w:rFonts w:ascii="Tahoma" w:hAnsi="Tahoma" w:cs="Tahoma"/>
          <w:sz w:val="22"/>
          <w:szCs w:val="22"/>
        </w:rPr>
        <w:t>Η έγκριση συνδιοργάνωσης της εκδήλωσης με τη  Λέσχη Κλασικών Οχημάτων Άρτας στις 30 Αυγούστου 2019 προτείνεται να εισαχθεί στο έκτακτο Δ.Σ. ως κατεπείγον, καθώς απαιτείται άμεση έγκριση προκειμένου να προχωρήσει η αντίστοιχη δαπάνη από τις Ο.Υ. του Δήμου Αρταίων.</w:t>
      </w:r>
      <w:r w:rsidRPr="00082CEC">
        <w:rPr>
          <w:rFonts w:ascii="Tahoma" w:hAnsi="Tahoma" w:cs="Tahoma"/>
          <w:sz w:val="22"/>
          <w:szCs w:val="22"/>
          <w:u w:val="single"/>
        </w:rPr>
        <w:t xml:space="preserve"> </w:t>
      </w:r>
    </w:p>
    <w:p w:rsidR="00082CEC" w:rsidRPr="00082CEC" w:rsidRDefault="00082CEC" w:rsidP="00082CEC">
      <w:pPr>
        <w:spacing w:line="276" w:lineRule="auto"/>
        <w:jc w:val="both"/>
        <w:rPr>
          <w:rStyle w:val="a7"/>
          <w:rFonts w:ascii="Tahoma" w:hAnsi="Tahoma" w:cs="Tahoma"/>
          <w:b w:val="0"/>
          <w:sz w:val="22"/>
          <w:szCs w:val="22"/>
        </w:rPr>
      </w:pPr>
    </w:p>
    <w:p w:rsidR="00082CEC" w:rsidRP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082CEC" w:rsidRP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 xml:space="preserve">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082CEC" w:rsidRP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Η Λέσχη Κλασικών Οχημάτων Άρτας διοργανώνει για 3</w:t>
      </w:r>
      <w:r w:rsidRPr="00082CEC">
        <w:rPr>
          <w:rFonts w:ascii="Tahoma" w:hAnsi="Tahoma" w:cs="Tahoma"/>
          <w:sz w:val="22"/>
          <w:szCs w:val="22"/>
          <w:vertAlign w:val="superscript"/>
        </w:rPr>
        <w:t>η</w:t>
      </w:r>
      <w:r w:rsidRPr="00082CEC">
        <w:rPr>
          <w:rFonts w:ascii="Tahoma" w:hAnsi="Tahoma" w:cs="Tahoma"/>
          <w:sz w:val="22"/>
          <w:szCs w:val="22"/>
        </w:rPr>
        <w:t xml:space="preserve"> συνεχόμενη χρονιά Έκθεση Κλασικής Μοτοσικλέτας και για πρώτη χρονιά την Έκθεση Κλασικών Αυτοκινήτων. Η εκδήλωση θα πραγματοποιηθεί στην πλατεία Εθνικής Αντίστασης, στις 30 Αυγούστου 2019. Στην εν λόγω εκδήλωση θα περιλαμβάνεται και περιήγηση στα σημαντικότερα αξιοθέατα της περιοχής. </w:t>
      </w:r>
    </w:p>
    <w:p w:rsidR="00082CEC" w:rsidRP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 xml:space="preserve">Όσον αφορά στο μέρος των δαπανών της εκδήλωσης, εκτιμώνται στις 2.500 ευρώ και περιλαμβάνει τη διαμονή των εκτός Άρτας συλλεκτών, το κόστος φωτισμού και την ηχητική κάλυψη της εκδήλωσης, το κόστος προβολής και ένα γεύμα προς τους εκθέτες. Από την πλευρά του </w:t>
      </w:r>
      <w:r w:rsidRPr="00082CEC">
        <w:rPr>
          <w:rFonts w:ascii="Tahoma" w:hAnsi="Tahoma" w:cs="Tahoma"/>
          <w:bCs/>
          <w:sz w:val="22"/>
          <w:szCs w:val="22"/>
        </w:rPr>
        <w:t>ο Δήμος Αρταίων καλείται να καλύψει ένα μέρος αυτής της δαπάνης και προτείνεται να καλυφθεί μέρος της ηχοφωτιστικής κάλυψης της εκδήλωσης ύψους 450€.</w:t>
      </w:r>
    </w:p>
    <w:p w:rsid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 xml:space="preserve">Σε αυτό το σημείο επισημαίνουμε ότι στη διαγωνιστική διαδικασία, στην οποία περιλαμβάνεται η πλειοψηφία των πολιτιστικών εκδηλώσεων του Δήμου Αρταίων, έχει προβλεφθεί η κάλυψη έκτακτων εκδηλώσεων κατά τη διάρκεια του έτους. Ως γνωστό, ο Δήμος Αρταίων, σε μία προσπάθεια να οργανώσει με τον καλύτερο δυνατό τρόπο τις ετήσιες πολιτιστικές του εκδηλώσεις προέβη, εντός του 2018, σε διαγωνιστική διαδικασία όσον αφορά στις δαπάνες του αντίστοιχου Κ.Α. Στις δαπάνες αυτές, προκειμένου να υπάρχει μία ευελιξία στις πολιτιστικές εκδηλώσεις του Δήμου, συμπεριλήφθηκαν και «έκτακτες εκδηλώσεις», καθώς και αντίστοιχες δαπάνες που αφορούν σε αυτές. </w:t>
      </w:r>
    </w:p>
    <w:p w:rsidR="00082CEC" w:rsidRPr="00082CEC" w:rsidRDefault="00082CEC" w:rsidP="00082CEC">
      <w:pPr>
        <w:spacing w:line="276" w:lineRule="auto"/>
        <w:jc w:val="both"/>
        <w:rPr>
          <w:rFonts w:ascii="Tahoma" w:hAnsi="Tahoma" w:cs="Tahoma"/>
          <w:sz w:val="22"/>
          <w:szCs w:val="22"/>
        </w:rPr>
      </w:pPr>
    </w:p>
    <w:p w:rsidR="00082CEC" w:rsidRPr="00082CEC" w:rsidRDefault="00082CEC" w:rsidP="00082CEC">
      <w:pPr>
        <w:spacing w:line="276" w:lineRule="auto"/>
        <w:jc w:val="both"/>
        <w:rPr>
          <w:rFonts w:ascii="Tahoma" w:hAnsi="Tahoma" w:cs="Tahoma"/>
          <w:sz w:val="22"/>
          <w:szCs w:val="22"/>
        </w:rPr>
      </w:pPr>
      <w:r w:rsidRPr="00082CEC">
        <w:rPr>
          <w:rFonts w:ascii="Tahoma" w:hAnsi="Tahoma" w:cs="Tahoma"/>
          <w:sz w:val="22"/>
          <w:szCs w:val="22"/>
        </w:rPr>
        <w:t>Σε συνέχεια λοιπόν της αίτησης της Λέσχης Κλασικών Οχημάτων Άρτας, προτείνουμε:</w:t>
      </w:r>
    </w:p>
    <w:p w:rsidR="00082CEC" w:rsidRPr="00082CEC" w:rsidRDefault="00082CEC" w:rsidP="00082CEC">
      <w:pPr>
        <w:pStyle w:val="ab"/>
        <w:numPr>
          <w:ilvl w:val="0"/>
          <w:numId w:val="43"/>
        </w:numPr>
        <w:spacing w:after="160" w:line="276" w:lineRule="auto"/>
        <w:jc w:val="both"/>
        <w:rPr>
          <w:rFonts w:ascii="Tahoma" w:hAnsi="Tahoma" w:cs="Tahoma"/>
          <w:sz w:val="22"/>
          <w:szCs w:val="22"/>
        </w:rPr>
      </w:pPr>
      <w:r w:rsidRPr="00082CEC">
        <w:rPr>
          <w:rFonts w:ascii="Tahoma" w:hAnsi="Tahoma" w:cs="Tahoma"/>
          <w:sz w:val="22"/>
          <w:szCs w:val="22"/>
        </w:rPr>
        <w:t>Τη συνδιοργάνωση εκδήλωσης «Έκθεση Κλασικής Μοτοσικλέτας και Κλασικών Αυτοκινήτων», η οποία θα πραγματοποιηθεί στις 30 Αυγούστου 2019.</w:t>
      </w:r>
      <w:bookmarkStart w:id="5" w:name="_GoBack"/>
      <w:bookmarkEnd w:id="5"/>
    </w:p>
    <w:p w:rsidR="00082CEC" w:rsidRPr="00082CEC" w:rsidRDefault="00082CEC" w:rsidP="00082CEC">
      <w:pPr>
        <w:pStyle w:val="ab"/>
        <w:numPr>
          <w:ilvl w:val="0"/>
          <w:numId w:val="43"/>
        </w:numPr>
        <w:spacing w:after="160" w:line="276" w:lineRule="auto"/>
        <w:jc w:val="both"/>
        <w:rPr>
          <w:rFonts w:ascii="Tahoma" w:hAnsi="Tahoma" w:cs="Tahoma"/>
          <w:sz w:val="22"/>
          <w:szCs w:val="22"/>
        </w:rPr>
      </w:pPr>
      <w:r w:rsidRPr="00082CEC">
        <w:rPr>
          <w:rFonts w:ascii="Tahoma" w:hAnsi="Tahoma" w:cs="Tahoma"/>
          <w:sz w:val="22"/>
          <w:szCs w:val="22"/>
        </w:rPr>
        <w:t>Την κάλυψη της δαπάνης που θα προκύψει από την εν λόγω έκτακτη εκδήλωση, σύμφωνα με το σκεπτικό της παρούσας εισήγησης. Η Λέσχη Κλασικών Οχημάτων Άρτας θα καλύψει τη δαπάνη της διαμονής των εκτός Άρτας συλλεκτών, το κόστος προβολής και ένα γεύμα προς τους εκθέτες. Ο Δήμος Αρταίων θα καλύψει την ηχοφωτιστική δαπάνη της εκδήλωσης, ύψους 450€. Η δαπάνη αυτή έχει συμπεριληφθεί στη διαγωνιστική διαδικασία που πραγματοποίησε ο Δήμος Αρταίων για τις ετήσιες πολιτιστικές του εκδηλώσεις και έχει οριστεί ανάδοχος σε αυτή την κατηγορία δαπάνης (ηχοφωτιστική κάλυψη).</w:t>
      </w: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Pr="0053793F"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082CEC" w:rsidRPr="00082CEC" w:rsidRDefault="00082CEC" w:rsidP="00082CEC">
      <w:pPr>
        <w:spacing w:after="160" w:line="276" w:lineRule="auto"/>
        <w:jc w:val="both"/>
        <w:rPr>
          <w:rFonts w:ascii="Tahoma" w:hAnsi="Tahoma" w:cs="Tahoma"/>
          <w:sz w:val="22"/>
          <w:szCs w:val="22"/>
        </w:rPr>
      </w:pPr>
      <w:r>
        <w:rPr>
          <w:rFonts w:ascii="Tahoma" w:hAnsi="Tahoma" w:cs="Tahoma"/>
          <w:color w:val="000000"/>
          <w:sz w:val="22"/>
          <w:szCs w:val="22"/>
        </w:rPr>
        <w:t xml:space="preserve">      </w:t>
      </w:r>
      <w:r w:rsidR="004D3456" w:rsidRPr="00082CEC">
        <w:rPr>
          <w:rFonts w:ascii="Tahoma" w:hAnsi="Tahoma" w:cs="Tahoma"/>
          <w:color w:val="000000"/>
          <w:sz w:val="22"/>
          <w:szCs w:val="22"/>
        </w:rPr>
        <w:t xml:space="preserve">Α. </w:t>
      </w:r>
      <w:r w:rsidRPr="00082CEC">
        <w:rPr>
          <w:rFonts w:ascii="Tahoma" w:hAnsi="Tahoma" w:cs="Tahoma"/>
          <w:sz w:val="22"/>
          <w:szCs w:val="22"/>
        </w:rPr>
        <w:t>Τη συνδιοργάνωση εκδήλωσης «Έκθεση Κλασικής Μοτοσικλέτας και Κλασικών Αυτοκινήτων», η οποία θα πραγματοποιηθεί στις 30 Αυγούστου 2019.</w:t>
      </w:r>
    </w:p>
    <w:p w:rsidR="00082CEC" w:rsidRPr="00082CEC" w:rsidRDefault="00082CEC" w:rsidP="00082CEC">
      <w:pPr>
        <w:spacing w:after="160" w:line="276" w:lineRule="auto"/>
        <w:jc w:val="both"/>
        <w:rPr>
          <w:rFonts w:ascii="Tahoma" w:hAnsi="Tahoma" w:cs="Tahoma"/>
          <w:sz w:val="22"/>
          <w:szCs w:val="22"/>
        </w:rPr>
      </w:pPr>
      <w:r>
        <w:rPr>
          <w:rFonts w:ascii="Tahoma" w:hAnsi="Tahoma" w:cs="Tahoma"/>
          <w:sz w:val="22"/>
          <w:szCs w:val="22"/>
        </w:rPr>
        <w:t xml:space="preserve">      Β.  </w:t>
      </w:r>
      <w:r w:rsidRPr="00082CEC">
        <w:rPr>
          <w:rFonts w:ascii="Tahoma" w:hAnsi="Tahoma" w:cs="Tahoma"/>
          <w:sz w:val="22"/>
          <w:szCs w:val="22"/>
        </w:rPr>
        <w:t>Την κάλυψη της δαπάνης που θα προκύψει από την εν λόγω έκτακτη εκδήλωση, σύμφωνα με το σκεπτικό της παρούσας. Η Λέσχη Κλασικών Οχημάτων Άρτας θα καλύψει τη δαπάνη της διαμονής των εκτός Άρτας συλλεκτών, το κόστος προβολής και ένα γεύμα προς τους εκθέτες. Ο Δήμος Αρταίων θα καλύψει την ηχοφωτιστική δαπάνη της εκδήλωσης, ύψους 450€. Η δαπάνη αυτή έχει συμπεριληφθεί στη διαγωνιστική διαδικασία που πραγματοποίησε ο Δήμος Αρταίων για τις ετήσιες πολιτιστικές του εκδηλώσεις και έχει οριστεί ανάδοχος σε αυτή την κατηγορία δαπάνης (ηχοφωτιστική κάλυψη).</w:t>
      </w:r>
    </w:p>
    <w:p w:rsidR="00105450" w:rsidRDefault="00105450" w:rsidP="00082CEC">
      <w:pPr>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105450">
        <w:rPr>
          <w:rFonts w:ascii="Tahoma" w:hAnsi="Tahoma" w:cs="Tahoma"/>
          <w:b/>
          <w:szCs w:val="22"/>
        </w:rPr>
        <w:t>32</w:t>
      </w:r>
      <w:r w:rsidR="00082CEC">
        <w:rPr>
          <w:rFonts w:ascii="Tahoma" w:hAnsi="Tahoma" w:cs="Tahoma"/>
          <w:b/>
          <w:szCs w:val="22"/>
        </w:rPr>
        <w:t>2</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296" w:rsidRDefault="00E25296">
      <w:r>
        <w:separator/>
      </w:r>
    </w:p>
  </w:endnote>
  <w:endnote w:type="continuationSeparator" w:id="0">
    <w:p w:rsidR="00E25296" w:rsidRDefault="00E252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E95FDB"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E95FDB">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25296">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296" w:rsidRDefault="00E25296">
      <w:r>
        <w:separator/>
      </w:r>
    </w:p>
  </w:footnote>
  <w:footnote w:type="continuationSeparator" w:id="0">
    <w:p w:rsidR="00E25296" w:rsidRDefault="00E25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8C86E7B"/>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6">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106FF2"/>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9">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20">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4">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2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1">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2">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5">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7">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8">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39">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0">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2">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3">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4">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5">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3"/>
  </w:num>
  <w:num w:numId="3">
    <w:abstractNumId w:val="0"/>
  </w:num>
  <w:num w:numId="4">
    <w:abstractNumId w:val="31"/>
  </w:num>
  <w:num w:numId="5">
    <w:abstractNumId w:val="6"/>
  </w:num>
  <w:num w:numId="6">
    <w:abstractNumId w:val="46"/>
  </w:num>
  <w:num w:numId="7">
    <w:abstractNumId w:val="26"/>
  </w:num>
  <w:num w:numId="8">
    <w:abstractNumId w:val="42"/>
  </w:num>
  <w:num w:numId="9">
    <w:abstractNumId w:val="44"/>
  </w:num>
  <w:num w:numId="10">
    <w:abstractNumId w:val="24"/>
  </w:num>
  <w:num w:numId="11">
    <w:abstractNumId w:val="5"/>
  </w:num>
  <w:num w:numId="12">
    <w:abstractNumId w:val="13"/>
  </w:num>
  <w:num w:numId="13">
    <w:abstractNumId w:val="36"/>
  </w:num>
  <w:num w:numId="14">
    <w:abstractNumId w:val="30"/>
  </w:num>
  <w:num w:numId="15">
    <w:abstractNumId w:val="28"/>
  </w:num>
  <w:num w:numId="16">
    <w:abstractNumId w:val="37"/>
  </w:num>
  <w:num w:numId="17">
    <w:abstractNumId w:val="14"/>
  </w:num>
  <w:num w:numId="18">
    <w:abstractNumId w:val="43"/>
  </w:num>
  <w:num w:numId="19">
    <w:abstractNumId w:val="29"/>
  </w:num>
  <w:num w:numId="20">
    <w:abstractNumId w:val="8"/>
  </w:num>
  <w:num w:numId="21">
    <w:abstractNumId w:val="12"/>
  </w:num>
  <w:num w:numId="22">
    <w:abstractNumId w:val="23"/>
  </w:num>
  <w:num w:numId="23">
    <w:abstractNumId w:val="35"/>
  </w:num>
  <w:num w:numId="24">
    <w:abstractNumId w:val="39"/>
  </w:num>
  <w:num w:numId="25">
    <w:abstractNumId w:val="15"/>
  </w:num>
  <w:num w:numId="26">
    <w:abstractNumId w:val="34"/>
  </w:num>
  <w:num w:numId="27">
    <w:abstractNumId w:val="20"/>
  </w:num>
  <w:num w:numId="28">
    <w:abstractNumId w:val="18"/>
  </w:num>
  <w:num w:numId="29">
    <w:abstractNumId w:val="40"/>
  </w:num>
  <w:num w:numId="30">
    <w:abstractNumId w:val="41"/>
  </w:num>
  <w:num w:numId="31">
    <w:abstractNumId w:val="10"/>
  </w:num>
  <w:num w:numId="32">
    <w:abstractNumId w:val="22"/>
  </w:num>
  <w:num w:numId="33">
    <w:abstractNumId w:val="32"/>
  </w:num>
  <w:num w:numId="34">
    <w:abstractNumId w:val="4"/>
  </w:num>
  <w:num w:numId="35">
    <w:abstractNumId w:val="9"/>
  </w:num>
  <w:num w:numId="36">
    <w:abstractNumId w:val="7"/>
  </w:num>
  <w:num w:numId="37">
    <w:abstractNumId w:val="16"/>
  </w:num>
  <w:num w:numId="38">
    <w:abstractNumId w:val="38"/>
  </w:num>
  <w:num w:numId="39">
    <w:abstractNumId w:val="19"/>
  </w:num>
  <w:num w:numId="40">
    <w:abstractNumId w:val="21"/>
  </w:num>
  <w:num w:numId="41">
    <w:abstractNumId w:val="45"/>
  </w:num>
  <w:num w:numId="42">
    <w:abstractNumId w:val="27"/>
  </w:num>
  <w:num w:numId="43">
    <w:abstractNumId w:val="11"/>
  </w:num>
  <w:num w:numId="44">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2CEC"/>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6F8"/>
    <w:rsid w:val="00335C6D"/>
    <w:rsid w:val="003378AD"/>
    <w:rsid w:val="00342B30"/>
    <w:rsid w:val="003457DF"/>
    <w:rsid w:val="003466D4"/>
    <w:rsid w:val="00346A9D"/>
    <w:rsid w:val="00346E95"/>
    <w:rsid w:val="0034733A"/>
    <w:rsid w:val="003500DC"/>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173C3"/>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5296"/>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57144"/>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35468-7039-4F59-92DD-8B515F014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1262</Words>
  <Characters>6818</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2019-07-22T05:06:00Z</cp:lastPrinted>
  <dcterms:created xsi:type="dcterms:W3CDTF">2019-07-19T09:32:00Z</dcterms:created>
  <dcterms:modified xsi:type="dcterms:W3CDTF">2019-07-22T05:07:00Z</dcterms:modified>
</cp:coreProperties>
</file>