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22" w:rsidRPr="00F36095" w:rsidRDefault="00F93D22" w:rsidP="00F93D22">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6006476" cy="665514"/>
            <wp:effectExtent l="19050" t="0" r="0" b="0"/>
            <wp:docPr id="5"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006168"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F93D22" w:rsidRDefault="00F93D22" w:rsidP="00F93D22">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93D22" w:rsidRDefault="00F93D22" w:rsidP="00F93D22">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17</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F93D22" w:rsidRPr="00C30D71" w:rsidRDefault="00F93D22" w:rsidP="00F93D22">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536"/>
      </w:tblGrid>
      <w:tr w:rsidR="00F93D22" w:rsidTr="00FA6D28">
        <w:trPr>
          <w:trHeight w:val="57"/>
        </w:trPr>
        <w:tc>
          <w:tcPr>
            <w:tcW w:w="4962" w:type="dxa"/>
            <w:shd w:val="clear" w:color="auto" w:fill="D9D9D9" w:themeFill="background1" w:themeFillShade="D9"/>
          </w:tcPr>
          <w:p w:rsidR="00F93D22" w:rsidRDefault="00F93D22" w:rsidP="00F828C0">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w:t>
            </w:r>
            <w:r w:rsidR="00D951DE">
              <w:rPr>
                <w:rFonts w:ascii="Tahoma" w:hAnsi="Tahoma" w:cs="Tahoma"/>
                <w:b/>
                <w:bCs/>
                <w:sz w:val="22"/>
                <w:szCs w:val="22"/>
              </w:rPr>
              <w:t>3</w:t>
            </w:r>
            <w:r w:rsidR="00F828C0">
              <w:rPr>
                <w:rFonts w:ascii="Tahoma" w:hAnsi="Tahoma" w:cs="Tahoma"/>
                <w:b/>
                <w:bCs/>
                <w:sz w:val="22"/>
                <w:szCs w:val="22"/>
                <w:lang w:val="en-US"/>
              </w:rPr>
              <w:t>40</w:t>
            </w:r>
            <w:r w:rsidRPr="007F6ED1">
              <w:rPr>
                <w:rFonts w:ascii="Tahoma" w:hAnsi="Tahoma" w:cs="Tahoma"/>
                <w:b/>
                <w:bCs/>
                <w:sz w:val="22"/>
                <w:szCs w:val="22"/>
              </w:rPr>
              <w:t>/201</w:t>
            </w:r>
            <w:r>
              <w:rPr>
                <w:rFonts w:ascii="Tahoma" w:hAnsi="Tahoma" w:cs="Tahoma"/>
                <w:b/>
                <w:bCs/>
                <w:sz w:val="22"/>
                <w:szCs w:val="22"/>
              </w:rPr>
              <w:t>9</w:t>
            </w:r>
          </w:p>
        </w:tc>
        <w:tc>
          <w:tcPr>
            <w:tcW w:w="4536" w:type="dxa"/>
            <w:shd w:val="clear" w:color="auto" w:fill="D9D9D9" w:themeFill="background1" w:themeFillShade="D9"/>
          </w:tcPr>
          <w:p w:rsidR="00F93D22" w:rsidRDefault="00F93D22" w:rsidP="007631CF">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F93D22" w:rsidRPr="0015141F" w:rsidTr="00FA6D28">
        <w:trPr>
          <w:trHeight w:val="1172"/>
        </w:trPr>
        <w:tc>
          <w:tcPr>
            <w:tcW w:w="4962" w:type="dxa"/>
          </w:tcPr>
          <w:p w:rsidR="00F93D22" w:rsidRPr="0015141F" w:rsidRDefault="00F93D22" w:rsidP="007631CF">
            <w:pPr>
              <w:rPr>
                <w:rStyle w:val="af1"/>
                <w:rFonts w:ascii="Tahoma" w:hAnsi="Tahoma" w:cs="Tahoma"/>
                <w:b/>
                <w:i w:val="0"/>
                <w:sz w:val="22"/>
                <w:szCs w:val="22"/>
              </w:rPr>
            </w:pPr>
          </w:p>
          <w:p w:rsidR="00F93D22" w:rsidRPr="00E34A3C" w:rsidRDefault="00F93D22" w:rsidP="00E34A3C">
            <w:pPr>
              <w:pStyle w:val="aff"/>
              <w:rPr>
                <w:rStyle w:val="af1"/>
              </w:rPr>
            </w:pPr>
            <w:r>
              <w:rPr>
                <w:rFonts w:ascii="Tahoma" w:hAnsi="Tahoma" w:cs="Tahoma"/>
              </w:rPr>
              <w:tab/>
            </w:r>
            <w:r w:rsidR="00E34A3C" w:rsidRPr="00E34A3C">
              <w:rPr>
                <w:rStyle w:val="af1"/>
              </w:rPr>
              <w:t>ΑΔΑ: ΩΣΛΖΩΨΑ-Ν2Φ</w:t>
            </w:r>
            <w:r w:rsidRPr="00E34A3C">
              <w:rPr>
                <w:rStyle w:val="af1"/>
              </w:rPr>
              <w:tab/>
            </w:r>
            <w:r w:rsidRPr="00E34A3C">
              <w:rPr>
                <w:rStyle w:val="af1"/>
              </w:rPr>
              <w:tab/>
            </w:r>
          </w:p>
          <w:p w:rsidR="00F93D22" w:rsidRPr="00FB2AD7" w:rsidRDefault="00F93D22" w:rsidP="007631CF">
            <w:pPr>
              <w:pStyle w:val="af4"/>
              <w:rPr>
                <w:rStyle w:val="af1"/>
              </w:rPr>
            </w:pPr>
            <w:r>
              <w:tab/>
            </w:r>
          </w:p>
        </w:tc>
        <w:tc>
          <w:tcPr>
            <w:tcW w:w="4536" w:type="dxa"/>
            <w:shd w:val="clear" w:color="auto" w:fill="D9D9D9" w:themeFill="background1" w:themeFillShade="D9"/>
          </w:tcPr>
          <w:p w:rsidR="00F93D22" w:rsidRPr="00C15A86" w:rsidRDefault="00F93D22" w:rsidP="00186D10">
            <w:pPr>
              <w:pStyle w:val="af4"/>
              <w:jc w:val="center"/>
              <w:rPr>
                <w:rStyle w:val="af1"/>
                <w:rFonts w:ascii="Tahoma" w:hAnsi="Tahoma" w:cs="Tahoma"/>
                <w:i w:val="0"/>
                <w:iCs w:val="0"/>
                <w:sz w:val="20"/>
                <w:szCs w:val="20"/>
              </w:rPr>
            </w:pPr>
            <w:r w:rsidRPr="00910F14">
              <w:rPr>
                <w:rStyle w:val="a7"/>
                <w:rFonts w:ascii="Tahoma" w:hAnsi="Tahoma" w:cs="Tahoma"/>
                <w:sz w:val="20"/>
                <w:szCs w:val="20"/>
              </w:rPr>
              <w:t>«</w:t>
            </w:r>
            <w:r w:rsidR="00FB06F2" w:rsidRPr="00FB06F2">
              <w:rPr>
                <w:rFonts w:ascii="Tahoma" w:hAnsi="Tahoma" w:cs="Tahoma"/>
                <w:b/>
                <w:sz w:val="20"/>
                <w:szCs w:val="20"/>
              </w:rPr>
              <w:t xml:space="preserve">Έγκριση πρωτοκόλλου προσωρινής παραλαβής του έργου </w:t>
            </w:r>
            <w:r w:rsidR="00F828C0">
              <w:rPr>
                <w:rFonts w:ascii="Tahoma" w:hAnsi="Tahoma" w:cs="Tahoma"/>
                <w:b/>
                <w:sz w:val="20"/>
                <w:szCs w:val="20"/>
              </w:rPr>
              <w:t>«Εξωραϊσμός πλατείας Καραϊσκάκη</w:t>
            </w:r>
            <w:r w:rsidR="00186D10" w:rsidRPr="00186D10">
              <w:rPr>
                <w:rFonts w:ascii="Tahoma" w:hAnsi="Tahoma" w:cs="Tahoma"/>
                <w:b/>
                <w:sz w:val="20"/>
                <w:szCs w:val="20"/>
              </w:rPr>
              <w:t>»</w:t>
            </w:r>
          </w:p>
        </w:tc>
      </w:tr>
    </w:tbl>
    <w:p w:rsidR="00F93D22" w:rsidRDefault="00F93D22" w:rsidP="00F93D22">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Pr="00E83BB8">
        <w:rPr>
          <w:rFonts w:ascii="Tahoma" w:hAnsi="Tahoma" w:cs="Tahoma"/>
          <w:sz w:val="22"/>
          <w:szCs w:val="22"/>
        </w:rPr>
        <w:t>δεκάτη εβδόμη (17η) του μηνός  Ιουλίου του έτους 2019 ημέρα  Τετάρτη</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Pr="00186C59">
        <w:rPr>
          <w:rFonts w:ascii="Tahoma" w:hAnsi="Tahoma" w:cs="Tahoma"/>
          <w:sz w:val="22"/>
          <w:szCs w:val="22"/>
        </w:rPr>
        <w:t>15332/12-7-2019</w:t>
      </w:r>
      <w:r>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F93D22" w:rsidRDefault="00F93D22" w:rsidP="00F93D22">
      <w:pPr>
        <w:spacing w:line="276" w:lineRule="auto"/>
        <w:jc w:val="both"/>
        <w:rPr>
          <w:rFonts w:ascii="Tahoma" w:hAnsi="Tahoma" w:cs="Tahoma"/>
          <w:color w:val="000000"/>
          <w:sz w:val="22"/>
          <w:szCs w:val="22"/>
        </w:rPr>
      </w:pPr>
    </w:p>
    <w:p w:rsidR="00F93D22" w:rsidRDefault="00F93D22" w:rsidP="00F93D2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F93D22" w:rsidRPr="00EB3278" w:rsidRDefault="00F93D22" w:rsidP="00F93D2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F93D22" w:rsidRPr="009D1BBA" w:rsidTr="007631CF">
        <w:trPr>
          <w:trHeight w:val="2974"/>
        </w:trPr>
        <w:tc>
          <w:tcPr>
            <w:tcW w:w="4698" w:type="dxa"/>
          </w:tcPr>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F93D22" w:rsidRPr="009D1BBA" w:rsidRDefault="00F93D22" w:rsidP="007631CF">
            <w:pPr>
              <w:ind w:left="426"/>
              <w:jc w:val="both"/>
              <w:rPr>
                <w:rFonts w:ascii="Tahoma" w:hAnsi="Tahoma" w:cs="Tahoma"/>
                <w:sz w:val="22"/>
                <w:szCs w:val="22"/>
              </w:rPr>
            </w:pPr>
          </w:p>
        </w:tc>
        <w:tc>
          <w:tcPr>
            <w:tcW w:w="4698" w:type="dxa"/>
            <w:hideMark/>
          </w:tcPr>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 Πετανίτης Δημήτριος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7631CF">
            <w:pPr>
              <w:pStyle w:val="ab"/>
              <w:ind w:left="426"/>
              <w:jc w:val="both"/>
              <w:rPr>
                <w:rFonts w:ascii="Tahoma" w:hAnsi="Tahoma" w:cs="Tahoma"/>
                <w:sz w:val="22"/>
                <w:szCs w:val="22"/>
              </w:rPr>
            </w:pPr>
          </w:p>
          <w:p w:rsidR="00F93D22" w:rsidRPr="009D1BBA" w:rsidRDefault="00F93D22" w:rsidP="007631CF">
            <w:pPr>
              <w:ind w:left="426"/>
              <w:jc w:val="both"/>
              <w:rPr>
                <w:rFonts w:ascii="Tahoma" w:hAnsi="Tahoma" w:cs="Tahoma"/>
                <w:b/>
                <w:color w:val="000000"/>
                <w:spacing w:val="-20"/>
                <w:sz w:val="22"/>
                <w:szCs w:val="22"/>
              </w:rPr>
            </w:pPr>
          </w:p>
        </w:tc>
      </w:tr>
    </w:tbl>
    <w:p w:rsidR="00F93D22" w:rsidRPr="008726F3" w:rsidRDefault="00F93D22" w:rsidP="00F93D22">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F93D22" w:rsidRPr="009D1BBA" w:rsidTr="007631CF">
        <w:trPr>
          <w:trHeight w:val="1507"/>
        </w:trPr>
        <w:tc>
          <w:tcPr>
            <w:tcW w:w="4650" w:type="dxa"/>
          </w:tcPr>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Νταλάκας Δημήτριος                 Μέλος</w:t>
            </w:r>
          </w:p>
          <w:p w:rsidR="00F93D22" w:rsidRPr="00910F14" w:rsidRDefault="00F93D22" w:rsidP="00F93D22">
            <w:pPr>
              <w:pStyle w:val="ab"/>
              <w:numPr>
                <w:ilvl w:val="0"/>
                <w:numId w:val="32"/>
              </w:numPr>
              <w:tabs>
                <w:tab w:val="left" w:pos="3463"/>
              </w:tabs>
              <w:ind w:left="284"/>
              <w:jc w:val="both"/>
              <w:rPr>
                <w:rFonts w:ascii="Tahoma" w:hAnsi="Tahoma" w:cs="Tahoma"/>
                <w:sz w:val="22"/>
                <w:szCs w:val="22"/>
              </w:rPr>
            </w:pPr>
            <w:r w:rsidRPr="00910F14">
              <w:rPr>
                <w:rFonts w:ascii="Tahoma" w:hAnsi="Tahoma" w:cs="Tahoma"/>
                <w:sz w:val="22"/>
                <w:szCs w:val="22"/>
              </w:rPr>
              <w:t>Βλάρας Γρηγόριος                          «</w:t>
            </w:r>
          </w:p>
          <w:p w:rsidR="00F93D22" w:rsidRPr="00910F14" w:rsidRDefault="00F93D22" w:rsidP="00F93D22">
            <w:pPr>
              <w:pStyle w:val="ab"/>
              <w:numPr>
                <w:ilvl w:val="0"/>
                <w:numId w:val="32"/>
              </w:numPr>
              <w:ind w:left="284"/>
              <w:rPr>
                <w:sz w:val="22"/>
                <w:szCs w:val="22"/>
              </w:rPr>
            </w:pPr>
            <w:r w:rsidRPr="00910F14">
              <w:rPr>
                <w:rFonts w:ascii="Tahoma" w:hAnsi="Tahoma" w:cs="Tahoma"/>
                <w:sz w:val="22"/>
                <w:szCs w:val="22"/>
              </w:rPr>
              <w:t xml:space="preserve">Παπάζογλου Χαράλαμπος                « </w:t>
            </w:r>
          </w:p>
          <w:p w:rsidR="00F93D22" w:rsidRPr="002E3FC8" w:rsidRDefault="00F93D22" w:rsidP="00F93D22">
            <w:pPr>
              <w:pStyle w:val="af4"/>
              <w:numPr>
                <w:ilvl w:val="0"/>
                <w:numId w:val="32"/>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Ζυγουβέλης Παναγιώτης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Παπαλέξης Ιωάννης                      </w:t>
            </w:r>
            <w:r>
              <w:rPr>
                <w:rFonts w:ascii="Tahoma" w:hAnsi="Tahoma" w:cs="Tahoma"/>
                <w:sz w:val="22"/>
                <w:szCs w:val="22"/>
                <w:lang w:val="en-US"/>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Βασιλάκη-Μητρογιώργου Βικτωρία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D1BBA" w:rsidRDefault="00F93D22" w:rsidP="007631CF">
            <w:pPr>
              <w:ind w:left="567" w:firstLine="1635"/>
              <w:rPr>
                <w:rFonts w:ascii="Tahoma" w:hAnsi="Tahoma" w:cs="Tahoma"/>
                <w:sz w:val="22"/>
                <w:szCs w:val="22"/>
              </w:rPr>
            </w:pPr>
          </w:p>
        </w:tc>
        <w:tc>
          <w:tcPr>
            <w:tcW w:w="4530" w:type="dxa"/>
          </w:tcPr>
          <w:p w:rsidR="00F93D22" w:rsidRPr="00910F14" w:rsidRDefault="00F93D22" w:rsidP="00F93D22">
            <w:pPr>
              <w:pStyle w:val="ab"/>
              <w:numPr>
                <w:ilvl w:val="0"/>
                <w:numId w:val="32"/>
              </w:numPr>
              <w:rPr>
                <w:rFonts w:ascii="Tahoma" w:hAnsi="Tahoma" w:cs="Tahoma"/>
                <w:sz w:val="22"/>
                <w:szCs w:val="22"/>
              </w:rPr>
            </w:pPr>
            <w:r w:rsidRPr="00910F14">
              <w:rPr>
                <w:rFonts w:ascii="Tahoma" w:hAnsi="Tahoma" w:cs="Tahoma"/>
                <w:sz w:val="22"/>
                <w:szCs w:val="22"/>
              </w:rPr>
              <w:t>Κατσαντούλα Αναστασία       Μέλος</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Κοσμάς Ηλίας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F93D22" w:rsidRPr="00910F14" w:rsidRDefault="00F93D22" w:rsidP="007631CF">
            <w:pPr>
              <w:pStyle w:val="ab"/>
              <w:jc w:val="both"/>
              <w:rPr>
                <w:rFonts w:ascii="Tahoma" w:hAnsi="Tahoma" w:cs="Tahoma"/>
                <w:sz w:val="22"/>
                <w:szCs w:val="22"/>
              </w:rPr>
            </w:pPr>
            <w:r w:rsidRPr="00910F14">
              <w:rPr>
                <w:rFonts w:ascii="Tahoma" w:hAnsi="Tahoma" w:cs="Tahoma"/>
                <w:sz w:val="22"/>
                <w:szCs w:val="22"/>
              </w:rPr>
              <w:t xml:space="preserve">                                         </w:t>
            </w:r>
          </w:p>
          <w:p w:rsidR="00F93D22" w:rsidRPr="009D1BBA" w:rsidRDefault="00F93D22" w:rsidP="007631CF">
            <w:pPr>
              <w:pStyle w:val="ab"/>
              <w:ind w:left="567"/>
              <w:jc w:val="both"/>
              <w:rPr>
                <w:rFonts w:ascii="Tahoma" w:hAnsi="Tahoma" w:cs="Tahoma"/>
                <w:color w:val="000000"/>
                <w:spacing w:val="-20"/>
                <w:sz w:val="22"/>
                <w:szCs w:val="22"/>
              </w:rPr>
            </w:pPr>
          </w:p>
        </w:tc>
      </w:tr>
    </w:tbl>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Pr>
          <w:rFonts w:ascii="Tahoma" w:hAnsi="Tahoma" w:cs="Tahoma"/>
          <w:sz w:val="22"/>
          <w:szCs w:val="22"/>
        </w:rPr>
        <w:t>ε</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Pr>
          <w:rFonts w:ascii="Tahoma" w:hAnsi="Tahoma" w:cs="Tahoma"/>
          <w:sz w:val="22"/>
          <w:szCs w:val="22"/>
        </w:rPr>
        <w:t>οχτώ</w:t>
      </w:r>
      <w:r w:rsidRPr="008726F3">
        <w:rPr>
          <w:rFonts w:ascii="Tahoma" w:hAnsi="Tahoma" w:cs="Tahoma"/>
          <w:sz w:val="22"/>
          <w:szCs w:val="22"/>
        </w:rPr>
        <w:t xml:space="preserve"> (</w:t>
      </w:r>
      <w:r>
        <w:rPr>
          <w:rFonts w:ascii="Tahoma" w:hAnsi="Tahoma" w:cs="Tahoma"/>
          <w:sz w:val="22"/>
          <w:szCs w:val="22"/>
        </w:rPr>
        <w:t>8) έκτακτων θεμάτων</w:t>
      </w:r>
    </w:p>
    <w:p w:rsidR="00F93D22" w:rsidRDefault="00F93D22" w:rsidP="00F93D22">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F93D22" w:rsidRDefault="00F93D22" w:rsidP="00F93D22">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Πριν την έναρξη της συζήτησης αποχώρησαν ο κ. Μιλτιάδους και ο κ. Πετανίτης.</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186D10" w:rsidRPr="00772E77" w:rsidRDefault="00966261" w:rsidP="00772E77">
      <w:pPr>
        <w:spacing w:line="276" w:lineRule="auto"/>
        <w:jc w:val="both"/>
        <w:rPr>
          <w:rFonts w:ascii="Tahoma" w:hAnsi="Tahoma" w:cs="Tahoma"/>
          <w:color w:val="000000"/>
          <w:sz w:val="22"/>
          <w:szCs w:val="22"/>
          <w:shd w:val="clear" w:color="auto" w:fill="FFFFFF"/>
        </w:rPr>
      </w:pPr>
      <w:r w:rsidRPr="00D951DE">
        <w:rPr>
          <w:rFonts w:ascii="Tahoma" w:hAnsi="Tahoma" w:cs="Tahoma"/>
          <w:sz w:val="22"/>
          <w:szCs w:val="22"/>
          <w:shd w:val="clear" w:color="auto" w:fill="FFFFFF"/>
        </w:rPr>
        <w:lastRenderedPageBreak/>
        <w:t xml:space="preserve">      </w:t>
      </w:r>
      <w:r w:rsidR="0093781C" w:rsidRPr="00E909AE">
        <w:rPr>
          <w:rFonts w:ascii="Tahoma" w:hAnsi="Tahoma" w:cs="Tahoma"/>
          <w:sz w:val="22"/>
          <w:szCs w:val="22"/>
          <w:shd w:val="clear" w:color="auto" w:fill="FFFFFF"/>
        </w:rPr>
        <w:t xml:space="preserve">Ο Πρόεδρος κήρυξε την έναρξη της συνεδρίασης και εισηγούμενος το </w:t>
      </w:r>
      <w:r w:rsidR="004D2A0E" w:rsidRPr="00E909AE">
        <w:rPr>
          <w:rFonts w:ascii="Tahoma" w:hAnsi="Tahoma" w:cs="Tahoma"/>
          <w:sz w:val="22"/>
          <w:szCs w:val="22"/>
          <w:shd w:val="clear" w:color="auto" w:fill="FFFFFF"/>
        </w:rPr>
        <w:t>1</w:t>
      </w:r>
      <w:r w:rsidR="00F828C0" w:rsidRPr="00F828C0">
        <w:rPr>
          <w:rFonts w:ascii="Tahoma" w:hAnsi="Tahoma" w:cs="Tahoma"/>
          <w:sz w:val="22"/>
          <w:szCs w:val="22"/>
          <w:shd w:val="clear" w:color="auto" w:fill="FFFFFF"/>
        </w:rPr>
        <w:t>5</w:t>
      </w:r>
      <w:r w:rsidR="009D1BBA" w:rsidRPr="00E909AE">
        <w:rPr>
          <w:rFonts w:ascii="Tahoma" w:hAnsi="Tahoma" w:cs="Tahoma"/>
          <w:sz w:val="22"/>
          <w:szCs w:val="22"/>
          <w:shd w:val="clear" w:color="auto" w:fill="FFFFFF"/>
          <w:vertAlign w:val="superscript"/>
        </w:rPr>
        <w:t>ο</w:t>
      </w:r>
      <w:r w:rsidR="009D1BBA" w:rsidRPr="00E909AE">
        <w:rPr>
          <w:rFonts w:ascii="Tahoma" w:hAnsi="Tahoma" w:cs="Tahoma"/>
          <w:sz w:val="22"/>
          <w:szCs w:val="22"/>
          <w:shd w:val="clear" w:color="auto" w:fill="FFFFFF"/>
        </w:rPr>
        <w:t xml:space="preserve"> </w:t>
      </w:r>
      <w:r w:rsidR="006A07D0" w:rsidRPr="00E909AE">
        <w:rPr>
          <w:rFonts w:ascii="Tahoma" w:hAnsi="Tahoma" w:cs="Tahoma"/>
          <w:sz w:val="22"/>
          <w:szCs w:val="22"/>
          <w:shd w:val="clear" w:color="auto" w:fill="FFFFFF"/>
        </w:rPr>
        <w:t xml:space="preserve"> </w:t>
      </w:r>
      <w:r w:rsidR="004D3456" w:rsidRPr="00E909AE">
        <w:rPr>
          <w:rFonts w:ascii="Tahoma" w:hAnsi="Tahoma" w:cs="Tahoma"/>
          <w:sz w:val="22"/>
          <w:szCs w:val="22"/>
          <w:shd w:val="clear" w:color="auto" w:fill="FFFFFF"/>
        </w:rPr>
        <w:t>τακτικό</w:t>
      </w:r>
      <w:r w:rsidR="00186C59" w:rsidRPr="00E909AE">
        <w:rPr>
          <w:rFonts w:ascii="Tahoma" w:hAnsi="Tahoma" w:cs="Tahoma"/>
          <w:sz w:val="22"/>
          <w:szCs w:val="22"/>
          <w:shd w:val="clear" w:color="auto" w:fill="FFFFFF"/>
        </w:rPr>
        <w:t xml:space="preserve"> </w:t>
      </w:r>
      <w:r w:rsidR="0093781C" w:rsidRPr="00E909AE">
        <w:rPr>
          <w:rFonts w:ascii="Tahoma" w:hAnsi="Tahoma" w:cs="Tahoma"/>
          <w:sz w:val="22"/>
          <w:szCs w:val="22"/>
          <w:shd w:val="clear" w:color="auto" w:fill="FFFFFF"/>
        </w:rPr>
        <w:t xml:space="preserve">θέμα της ημερήσιας διάταξης </w:t>
      </w:r>
      <w:r w:rsidR="00C15A86" w:rsidRPr="00E909AE">
        <w:rPr>
          <w:rStyle w:val="a7"/>
          <w:rFonts w:ascii="Tahoma" w:hAnsi="Tahoma" w:cs="Tahoma"/>
          <w:sz w:val="22"/>
          <w:szCs w:val="22"/>
        </w:rPr>
        <w:t>«</w:t>
      </w:r>
      <w:r w:rsidR="00F828C0" w:rsidRPr="00F828C0">
        <w:rPr>
          <w:rFonts w:ascii="Tahoma" w:hAnsi="Tahoma" w:cs="Tahoma"/>
          <w:b/>
          <w:sz w:val="22"/>
          <w:szCs w:val="22"/>
        </w:rPr>
        <w:t>Έγκριση πρωτοκόλλου προσωρινής παραλαβής του έργου «</w:t>
      </w:r>
      <w:r w:rsidR="00076F91" w:rsidRPr="00F828C0">
        <w:rPr>
          <w:rFonts w:ascii="Tahoma" w:hAnsi="Tahoma" w:cs="Tahoma"/>
          <w:b/>
          <w:sz w:val="22"/>
          <w:szCs w:val="22"/>
        </w:rPr>
        <w:t>Εξωραϊσμός</w:t>
      </w:r>
      <w:r w:rsidR="00F828C0" w:rsidRPr="00F828C0">
        <w:rPr>
          <w:rFonts w:ascii="Tahoma" w:hAnsi="Tahoma" w:cs="Tahoma"/>
          <w:b/>
          <w:sz w:val="22"/>
          <w:szCs w:val="22"/>
        </w:rPr>
        <w:t xml:space="preserve"> πλατείας Καραϊσκάκη</w:t>
      </w:r>
      <w:r w:rsidR="00186D10" w:rsidRPr="00186D10">
        <w:rPr>
          <w:rFonts w:ascii="Tahoma" w:hAnsi="Tahoma" w:cs="Tahoma"/>
          <w:b/>
          <w:sz w:val="22"/>
          <w:szCs w:val="22"/>
        </w:rPr>
        <w:t>»</w:t>
      </w:r>
      <w:r w:rsidR="002A3970" w:rsidRPr="00E909AE">
        <w:rPr>
          <w:rStyle w:val="a7"/>
          <w:rFonts w:ascii="Tahoma" w:hAnsi="Tahoma" w:cs="Tahoma"/>
          <w:sz w:val="22"/>
          <w:szCs w:val="22"/>
        </w:rPr>
        <w:t xml:space="preserve"> </w:t>
      </w:r>
      <w:r w:rsidR="00186D10" w:rsidRPr="00772E77">
        <w:rPr>
          <w:rFonts w:ascii="Tahoma" w:hAnsi="Tahoma" w:cs="Tahoma"/>
          <w:color w:val="000000"/>
          <w:sz w:val="22"/>
          <w:szCs w:val="22"/>
          <w:shd w:val="clear" w:color="auto" w:fill="FFFFFF"/>
        </w:rPr>
        <w:t xml:space="preserve">έθεσε υπόψη του Συμβουλίου το από </w:t>
      </w:r>
      <w:r w:rsidR="00076F91">
        <w:rPr>
          <w:rFonts w:ascii="Tahoma" w:hAnsi="Tahoma" w:cs="Tahoma"/>
          <w:color w:val="000000"/>
          <w:sz w:val="22"/>
          <w:szCs w:val="22"/>
          <w:shd w:val="clear" w:color="auto" w:fill="FFFFFF"/>
        </w:rPr>
        <w:t>13-6-</w:t>
      </w:r>
      <w:r w:rsidR="00186D10" w:rsidRPr="00772E77">
        <w:rPr>
          <w:rFonts w:ascii="Tahoma" w:hAnsi="Tahoma" w:cs="Tahoma"/>
          <w:color w:val="000000"/>
          <w:sz w:val="22"/>
          <w:szCs w:val="22"/>
          <w:shd w:val="clear" w:color="auto" w:fill="FFFFFF"/>
        </w:rPr>
        <w:t xml:space="preserve">2019  πρωτόκολλο </w:t>
      </w:r>
      <w:r w:rsidR="00076F91">
        <w:rPr>
          <w:rFonts w:ascii="Tahoma" w:hAnsi="Tahoma" w:cs="Tahoma"/>
          <w:color w:val="000000"/>
          <w:sz w:val="22"/>
          <w:szCs w:val="22"/>
          <w:shd w:val="clear" w:color="auto" w:fill="FFFFFF"/>
        </w:rPr>
        <w:t>προσωρινής</w:t>
      </w:r>
      <w:r w:rsidR="00186D10" w:rsidRPr="00772E77">
        <w:rPr>
          <w:rFonts w:ascii="Tahoma" w:hAnsi="Tahoma" w:cs="Tahoma"/>
          <w:color w:val="000000"/>
          <w:sz w:val="22"/>
          <w:szCs w:val="22"/>
          <w:shd w:val="clear" w:color="auto" w:fill="FFFFFF"/>
        </w:rPr>
        <w:t xml:space="preserve"> παραλαβής του παραπάνω έργου, το οποίο εκτελέστηκε από </w:t>
      </w:r>
      <w:r w:rsidR="00076F91">
        <w:rPr>
          <w:rFonts w:ascii="Tahoma" w:hAnsi="Tahoma" w:cs="Tahoma"/>
          <w:color w:val="000000"/>
          <w:sz w:val="22"/>
          <w:szCs w:val="22"/>
          <w:shd w:val="clear" w:color="auto" w:fill="FFFFFF"/>
        </w:rPr>
        <w:t xml:space="preserve">την Αρτινή Τεχνική Εταιρεία Κατασκευών Δ. Τζίκερας &amp; ΣΙΑ Ο.Ε. </w:t>
      </w:r>
      <w:r w:rsidR="00186D10" w:rsidRPr="00772E77">
        <w:rPr>
          <w:rFonts w:ascii="Tahoma" w:hAnsi="Tahoma" w:cs="Tahoma"/>
          <w:color w:val="000000"/>
          <w:sz w:val="22"/>
          <w:szCs w:val="22"/>
          <w:shd w:val="clear" w:color="auto" w:fill="FFFFFF"/>
        </w:rPr>
        <w:t xml:space="preserve">και η συνολική δαπάνη των εργασιών ανήλθε στο ποσό των </w:t>
      </w:r>
      <w:r w:rsidR="00076F91">
        <w:rPr>
          <w:rFonts w:ascii="Tahoma" w:hAnsi="Tahoma" w:cs="Tahoma"/>
          <w:color w:val="000000"/>
          <w:sz w:val="22"/>
          <w:szCs w:val="22"/>
          <w:shd w:val="clear" w:color="auto" w:fill="FFFFFF"/>
        </w:rPr>
        <w:t>99.285,72</w:t>
      </w:r>
      <w:r w:rsidR="00186D10" w:rsidRPr="00772E77">
        <w:rPr>
          <w:rFonts w:ascii="Tahoma" w:hAnsi="Tahoma" w:cs="Tahoma"/>
          <w:color w:val="000000"/>
          <w:sz w:val="22"/>
          <w:szCs w:val="22"/>
          <w:shd w:val="clear" w:color="auto" w:fill="FFFFFF"/>
        </w:rPr>
        <w:t>€ με  Φ.Π.Α. και υπογράφτηκε από την αρμόδια επιτροπή παραλαβής.</w:t>
      </w:r>
    </w:p>
    <w:p w:rsidR="00186D10" w:rsidRDefault="00186D10" w:rsidP="00772E77">
      <w:pPr>
        <w:spacing w:line="276" w:lineRule="auto"/>
        <w:jc w:val="both"/>
        <w:rPr>
          <w:rFonts w:ascii="Arial" w:hAnsi="Arial" w:cs="Arial"/>
          <w:color w:val="000000"/>
          <w:sz w:val="12"/>
          <w:szCs w:val="12"/>
          <w:shd w:val="clear" w:color="auto" w:fill="FFFFFF"/>
        </w:rPr>
      </w:pPr>
    </w:p>
    <w:p w:rsidR="004D3456" w:rsidRDefault="00186D10" w:rsidP="00772E77">
      <w:pPr>
        <w:spacing w:line="276" w:lineRule="auto"/>
        <w:jc w:val="both"/>
        <w:rPr>
          <w:rFonts w:ascii="Tahoma" w:hAnsi="Tahoma" w:cs="Tahoma"/>
          <w:color w:val="000000"/>
          <w:sz w:val="22"/>
          <w:szCs w:val="22"/>
        </w:rPr>
      </w:pPr>
      <w:r>
        <w:rPr>
          <w:rFonts w:ascii="Arial" w:hAnsi="Arial" w:cs="Arial"/>
          <w:color w:val="000000"/>
          <w:sz w:val="12"/>
          <w:szCs w:val="12"/>
        </w:rPr>
        <w:br/>
      </w:r>
      <w:r w:rsidR="004D3456" w:rsidRPr="00D951DE">
        <w:rPr>
          <w:rFonts w:ascii="Tahoma" w:hAnsi="Tahoma" w:cs="Tahoma"/>
          <w:color w:val="000000"/>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F2B81" w:rsidRPr="00D951DE" w:rsidRDefault="00DF2B81" w:rsidP="00DF2B81">
      <w:pPr>
        <w:spacing w:line="276" w:lineRule="auto"/>
        <w:jc w:val="both"/>
        <w:rPr>
          <w:rFonts w:ascii="Tahoma" w:hAnsi="Tahoma" w:cs="Tahoma"/>
          <w:color w:val="000000"/>
          <w:sz w:val="22"/>
          <w:szCs w:val="22"/>
        </w:rPr>
      </w:pPr>
    </w:p>
    <w:p w:rsidR="004D3456" w:rsidRPr="00772E77" w:rsidRDefault="004D3456" w:rsidP="004D3456">
      <w:pPr>
        <w:shd w:val="clear" w:color="auto" w:fill="FFFFFF"/>
        <w:jc w:val="center"/>
        <w:rPr>
          <w:rFonts w:ascii="Tahoma" w:hAnsi="Tahoma" w:cs="Tahoma"/>
          <w:b/>
          <w:color w:val="000000"/>
          <w:sz w:val="22"/>
          <w:szCs w:val="22"/>
        </w:rPr>
      </w:pPr>
      <w:r w:rsidRPr="00772E77">
        <w:rPr>
          <w:rFonts w:ascii="Tahoma" w:hAnsi="Tahoma" w:cs="Tahoma"/>
          <w:b/>
          <w:color w:val="000000"/>
          <w:sz w:val="22"/>
          <w:szCs w:val="22"/>
        </w:rPr>
        <w:t>ΤΟ ΔΗΜΟΤΙΚΟ ΣΥΜΒΟΥΛΙΟ</w:t>
      </w:r>
    </w:p>
    <w:p w:rsidR="0019546E" w:rsidRPr="00772E77" w:rsidRDefault="0019546E" w:rsidP="004D3456">
      <w:pPr>
        <w:shd w:val="clear" w:color="auto" w:fill="FFFFFF"/>
        <w:jc w:val="center"/>
        <w:rPr>
          <w:rFonts w:ascii="Tahoma" w:hAnsi="Tahoma" w:cs="Tahoma"/>
          <w:b/>
          <w:color w:val="000000"/>
          <w:sz w:val="22"/>
          <w:szCs w:val="22"/>
        </w:rPr>
      </w:pPr>
    </w:p>
    <w:p w:rsidR="0019546E" w:rsidRDefault="004D3456" w:rsidP="00E909AE">
      <w:pPr>
        <w:rPr>
          <w:rFonts w:ascii="Arial" w:hAnsi="Arial" w:cs="Arial"/>
          <w:color w:val="000000"/>
          <w:sz w:val="22"/>
          <w:szCs w:val="22"/>
          <w:shd w:val="clear" w:color="auto" w:fill="FFFFFF"/>
        </w:rPr>
      </w:pPr>
      <w:r w:rsidRPr="00772E77">
        <w:rPr>
          <w:rFonts w:ascii="Tahoma" w:hAnsi="Tahoma" w:cs="Tahoma"/>
          <w:color w:val="000000"/>
          <w:sz w:val="22"/>
          <w:szCs w:val="22"/>
        </w:rPr>
        <w:t>     </w:t>
      </w:r>
      <w:r w:rsidR="00186D10" w:rsidRPr="00772E77">
        <w:rPr>
          <w:rFonts w:ascii="Arial" w:hAnsi="Arial" w:cs="Arial"/>
          <w:color w:val="000000"/>
          <w:sz w:val="22"/>
          <w:szCs w:val="22"/>
          <w:shd w:val="clear" w:color="auto" w:fill="FFFFFF"/>
        </w:rPr>
        <w:t xml:space="preserve">Αφού έλαβε υπόψη διατάξεις του ΔΚΚ 3463/2006, Ν.1418/84, Π.Δ.609/85, Π.Δ. 171/87,  Ν.3852/10 και το πρωτόκολλο </w:t>
      </w:r>
      <w:r w:rsidR="00076F91">
        <w:rPr>
          <w:rFonts w:ascii="Arial" w:hAnsi="Arial" w:cs="Arial"/>
          <w:color w:val="000000"/>
          <w:sz w:val="22"/>
          <w:szCs w:val="22"/>
          <w:shd w:val="clear" w:color="auto" w:fill="FFFFFF"/>
        </w:rPr>
        <w:t>προσωρινής</w:t>
      </w:r>
      <w:r w:rsidR="00186D10" w:rsidRPr="00772E77">
        <w:rPr>
          <w:rFonts w:ascii="Arial" w:hAnsi="Arial" w:cs="Arial"/>
          <w:color w:val="000000"/>
          <w:sz w:val="22"/>
          <w:szCs w:val="22"/>
          <w:shd w:val="clear" w:color="auto" w:fill="FFFFFF"/>
        </w:rPr>
        <w:t xml:space="preserve"> παραλαβής </w:t>
      </w:r>
    </w:p>
    <w:p w:rsidR="00772E77" w:rsidRPr="00772E77" w:rsidRDefault="00772E77" w:rsidP="00E909AE">
      <w:pPr>
        <w:rPr>
          <w:rFonts w:ascii="Tahoma" w:hAnsi="Tahoma" w:cs="Tahoma"/>
          <w:sz w:val="22"/>
          <w:szCs w:val="22"/>
        </w:rPr>
      </w:pPr>
    </w:p>
    <w:p w:rsidR="0019546E" w:rsidRDefault="00E909AE" w:rsidP="00E909AE">
      <w:pPr>
        <w:shd w:val="clear" w:color="auto" w:fill="FFFFFF"/>
        <w:rPr>
          <w:rFonts w:ascii="Tahoma" w:hAnsi="Tahoma" w:cs="Tahoma"/>
          <w:b/>
          <w:color w:val="000000"/>
          <w:sz w:val="22"/>
          <w:szCs w:val="22"/>
          <w:shd w:val="clear" w:color="auto" w:fill="FFFFFF"/>
        </w:rPr>
      </w:pPr>
      <w:r w:rsidRPr="00E909AE">
        <w:rPr>
          <w:rFonts w:ascii="Tahoma" w:hAnsi="Tahoma" w:cs="Tahoma"/>
          <w:color w:val="000000"/>
          <w:sz w:val="22"/>
          <w:szCs w:val="22"/>
        </w:rPr>
        <w:t xml:space="preserve">                  </w:t>
      </w:r>
      <w:r w:rsidR="0019546E">
        <w:rPr>
          <w:rFonts w:ascii="Tahoma" w:hAnsi="Tahoma" w:cs="Tahoma"/>
          <w:color w:val="000000"/>
          <w:sz w:val="22"/>
          <w:szCs w:val="22"/>
        </w:rPr>
        <w:t xml:space="preserve">                         </w:t>
      </w:r>
      <w:r w:rsidRPr="00E909AE">
        <w:rPr>
          <w:rFonts w:ascii="Tahoma" w:hAnsi="Tahoma" w:cs="Tahoma"/>
          <w:color w:val="000000"/>
          <w:sz w:val="22"/>
          <w:szCs w:val="22"/>
        </w:rPr>
        <w:t xml:space="preserve">   </w:t>
      </w:r>
      <w:r w:rsidRPr="0019546E">
        <w:rPr>
          <w:rFonts w:ascii="Tahoma" w:hAnsi="Tahoma" w:cs="Tahoma"/>
          <w:b/>
          <w:color w:val="000000"/>
          <w:sz w:val="22"/>
          <w:szCs w:val="22"/>
        </w:rPr>
        <w:t xml:space="preserve">ΑΠΟΦΑΣΙΖΕΙ  </w:t>
      </w:r>
      <w:r w:rsidRPr="0019546E">
        <w:rPr>
          <w:rFonts w:ascii="Tahoma" w:hAnsi="Tahoma" w:cs="Tahoma"/>
          <w:b/>
          <w:color w:val="000000"/>
          <w:sz w:val="22"/>
          <w:szCs w:val="22"/>
          <w:shd w:val="clear" w:color="auto" w:fill="FFFFFF"/>
        </w:rPr>
        <w:t> ΟΜΟΦΩΝΑ</w:t>
      </w:r>
    </w:p>
    <w:p w:rsidR="00772E77" w:rsidRDefault="00772E77" w:rsidP="00E909AE">
      <w:pPr>
        <w:shd w:val="clear" w:color="auto" w:fill="FFFFFF"/>
        <w:rPr>
          <w:rFonts w:ascii="Tahoma" w:hAnsi="Tahoma" w:cs="Tahoma"/>
          <w:b/>
          <w:color w:val="000000"/>
          <w:sz w:val="22"/>
          <w:szCs w:val="22"/>
          <w:shd w:val="clear" w:color="auto" w:fill="FFFFFF"/>
        </w:rPr>
      </w:pPr>
    </w:p>
    <w:p w:rsidR="00076F91" w:rsidRPr="00772E77" w:rsidRDefault="00186D10" w:rsidP="00076F91">
      <w:pPr>
        <w:spacing w:line="276" w:lineRule="auto"/>
        <w:jc w:val="both"/>
        <w:rPr>
          <w:rFonts w:ascii="Tahoma" w:hAnsi="Tahoma" w:cs="Tahoma"/>
          <w:color w:val="000000"/>
          <w:sz w:val="22"/>
          <w:szCs w:val="22"/>
          <w:shd w:val="clear" w:color="auto" w:fill="FFFFFF"/>
        </w:rPr>
      </w:pPr>
      <w:r w:rsidRPr="00772E77">
        <w:rPr>
          <w:rFonts w:ascii="Tahoma" w:hAnsi="Tahoma" w:cs="Tahoma"/>
          <w:color w:val="000000"/>
          <w:sz w:val="22"/>
          <w:szCs w:val="22"/>
          <w:shd w:val="clear" w:color="auto" w:fill="FFFFFF"/>
        </w:rPr>
        <w:t xml:space="preserve">Α.- Την έγκριση του από </w:t>
      </w:r>
      <w:r w:rsidR="00076F91">
        <w:rPr>
          <w:rFonts w:ascii="Tahoma" w:hAnsi="Tahoma" w:cs="Tahoma"/>
          <w:color w:val="000000"/>
          <w:sz w:val="22"/>
          <w:szCs w:val="22"/>
          <w:shd w:val="clear" w:color="auto" w:fill="FFFFFF"/>
        </w:rPr>
        <w:t>13-6</w:t>
      </w:r>
      <w:r w:rsidRPr="00772E77">
        <w:rPr>
          <w:rFonts w:ascii="Tahoma" w:hAnsi="Tahoma" w:cs="Tahoma"/>
          <w:color w:val="000000"/>
          <w:sz w:val="22"/>
          <w:szCs w:val="22"/>
          <w:shd w:val="clear" w:color="auto" w:fill="FFFFFF"/>
        </w:rPr>
        <w:t xml:space="preserve">-2019 Πρωτοκόλλου </w:t>
      </w:r>
      <w:r w:rsidR="00076F91">
        <w:rPr>
          <w:rFonts w:ascii="Tahoma" w:hAnsi="Tahoma" w:cs="Tahoma"/>
          <w:color w:val="000000"/>
          <w:sz w:val="22"/>
          <w:szCs w:val="22"/>
          <w:shd w:val="clear" w:color="auto" w:fill="FFFFFF"/>
        </w:rPr>
        <w:t>Προσωρινής</w:t>
      </w:r>
      <w:r w:rsidRPr="00772E77">
        <w:rPr>
          <w:rFonts w:ascii="Tahoma" w:hAnsi="Tahoma" w:cs="Tahoma"/>
          <w:color w:val="000000"/>
          <w:sz w:val="22"/>
          <w:szCs w:val="22"/>
          <w:shd w:val="clear" w:color="auto" w:fill="FFFFFF"/>
        </w:rPr>
        <w:t xml:space="preserve"> Παραλαβής του έργου: «</w:t>
      </w:r>
      <w:r w:rsidR="00076F91" w:rsidRPr="00F828C0">
        <w:rPr>
          <w:rFonts w:ascii="Tahoma" w:hAnsi="Tahoma" w:cs="Tahoma"/>
          <w:b/>
          <w:sz w:val="22"/>
          <w:szCs w:val="22"/>
        </w:rPr>
        <w:t>Εξωραϊσμός πλατείας Καραϊσκάκη</w:t>
      </w:r>
      <w:r w:rsidRPr="00772E77">
        <w:rPr>
          <w:rFonts w:ascii="Tahoma" w:hAnsi="Tahoma" w:cs="Tahoma"/>
          <w:color w:val="000000"/>
          <w:sz w:val="22"/>
          <w:szCs w:val="22"/>
          <w:shd w:val="clear" w:color="auto" w:fill="FFFFFF"/>
        </w:rPr>
        <w:t xml:space="preserve">» το οποίο εκτελέστηκε από </w:t>
      </w:r>
      <w:r w:rsidR="00076F91">
        <w:rPr>
          <w:rFonts w:ascii="Tahoma" w:hAnsi="Tahoma" w:cs="Tahoma"/>
          <w:color w:val="000000"/>
          <w:sz w:val="22"/>
          <w:szCs w:val="22"/>
          <w:shd w:val="clear" w:color="auto" w:fill="FFFFFF"/>
        </w:rPr>
        <w:t xml:space="preserve">την Αρτινή Τεχνική Εταιρεία Κατασκευών Δ. Τζίκερας &amp; ΣΙΑ Ο.Ε. </w:t>
      </w:r>
      <w:r w:rsidR="00076F91" w:rsidRPr="00772E77">
        <w:rPr>
          <w:rFonts w:ascii="Tahoma" w:hAnsi="Tahoma" w:cs="Tahoma"/>
          <w:color w:val="000000"/>
          <w:sz w:val="22"/>
          <w:szCs w:val="22"/>
          <w:shd w:val="clear" w:color="auto" w:fill="FFFFFF"/>
        </w:rPr>
        <w:t xml:space="preserve">και η συνολική δαπάνη των εργασιών ανήλθε στο ποσό των </w:t>
      </w:r>
      <w:r w:rsidR="00076F91">
        <w:rPr>
          <w:rFonts w:ascii="Tahoma" w:hAnsi="Tahoma" w:cs="Tahoma"/>
          <w:color w:val="000000"/>
          <w:sz w:val="22"/>
          <w:szCs w:val="22"/>
          <w:shd w:val="clear" w:color="auto" w:fill="FFFFFF"/>
        </w:rPr>
        <w:t>99.285,72</w:t>
      </w:r>
      <w:r w:rsidR="00076F91" w:rsidRPr="00772E77">
        <w:rPr>
          <w:rFonts w:ascii="Tahoma" w:hAnsi="Tahoma" w:cs="Tahoma"/>
          <w:color w:val="000000"/>
          <w:sz w:val="22"/>
          <w:szCs w:val="22"/>
          <w:shd w:val="clear" w:color="auto" w:fill="FFFFFF"/>
        </w:rPr>
        <w:t>€ με  Φ.Π.Α. και υπογράφτηκε από την αρμόδια επιτροπή παραλαβής.</w:t>
      </w:r>
    </w:p>
    <w:p w:rsidR="00AC3AB7" w:rsidRPr="00D951DE" w:rsidRDefault="00E909AE" w:rsidP="00076F91">
      <w:pPr>
        <w:spacing w:line="276" w:lineRule="auto"/>
        <w:jc w:val="both"/>
        <w:rPr>
          <w:rFonts w:ascii="Tahoma" w:hAnsi="Tahoma" w:cs="Tahoma"/>
          <w:sz w:val="22"/>
          <w:szCs w:val="22"/>
        </w:rPr>
      </w:pPr>
      <w:r w:rsidRPr="00E909AE">
        <w:rPr>
          <w:rFonts w:ascii="Tahoma" w:hAnsi="Tahoma" w:cs="Tahoma"/>
          <w:color w:val="000000"/>
          <w:sz w:val="22"/>
          <w:szCs w:val="22"/>
        </w:rPr>
        <w:br/>
      </w:r>
      <w:r w:rsidR="00AC3AB7" w:rsidRPr="00D951DE">
        <w:rPr>
          <w:rFonts w:ascii="Tahoma" w:hAnsi="Tahoma" w:cs="Tahoma"/>
          <w:sz w:val="22"/>
          <w:szCs w:val="22"/>
        </w:rPr>
        <w:t>Αναθέτει κάθε παραπέρα ενέργεια στον κ. Δήμαρχο</w:t>
      </w:r>
    </w:p>
    <w:p w:rsidR="00AC3AB7" w:rsidRPr="00D951DE" w:rsidRDefault="00AC3AB7" w:rsidP="006664A0">
      <w:pPr>
        <w:pStyle w:val="af4"/>
        <w:spacing w:line="276" w:lineRule="auto"/>
        <w:jc w:val="both"/>
        <w:rPr>
          <w:rFonts w:ascii="Tahoma" w:hAnsi="Tahoma" w:cs="Tahoma"/>
          <w:b/>
          <w:szCs w:val="22"/>
        </w:rPr>
      </w:pPr>
      <w:r w:rsidRPr="00D951DE">
        <w:rPr>
          <w:rFonts w:ascii="Tahoma" w:hAnsi="Tahoma" w:cs="Tahoma"/>
          <w:b/>
          <w:szCs w:val="22"/>
        </w:rPr>
        <w:t>Η απόφαση αυτή έλαβε αριθ.</w:t>
      </w:r>
      <w:r w:rsidR="008E7475" w:rsidRPr="00D951DE">
        <w:rPr>
          <w:rFonts w:ascii="Tahoma" w:hAnsi="Tahoma" w:cs="Tahoma"/>
          <w:b/>
          <w:szCs w:val="22"/>
        </w:rPr>
        <w:t xml:space="preserve"> </w:t>
      </w:r>
      <w:r w:rsidR="00F05589">
        <w:rPr>
          <w:rFonts w:ascii="Tahoma" w:hAnsi="Tahoma" w:cs="Tahoma"/>
          <w:b/>
          <w:szCs w:val="22"/>
        </w:rPr>
        <w:t>3</w:t>
      </w:r>
      <w:r w:rsidR="00076F91">
        <w:rPr>
          <w:rFonts w:ascii="Tahoma" w:hAnsi="Tahoma" w:cs="Tahoma"/>
          <w:b/>
          <w:szCs w:val="22"/>
        </w:rPr>
        <w:t>40</w:t>
      </w:r>
      <w:r w:rsidRPr="00D951DE">
        <w:rPr>
          <w:rFonts w:ascii="Tahoma" w:hAnsi="Tahoma" w:cs="Tahoma"/>
          <w:b/>
          <w:szCs w:val="22"/>
        </w:rPr>
        <w:t>/201</w:t>
      </w:r>
      <w:r w:rsidR="00B04B6F" w:rsidRPr="00D951DE">
        <w:rPr>
          <w:rFonts w:ascii="Tahoma" w:hAnsi="Tahoma" w:cs="Tahoma"/>
          <w:b/>
          <w:szCs w:val="22"/>
        </w:rPr>
        <w:t>9</w:t>
      </w:r>
    </w:p>
    <w:p w:rsidR="00316E9F" w:rsidRPr="00D951DE" w:rsidRDefault="00316E9F" w:rsidP="00CA1C96">
      <w:pPr>
        <w:pStyle w:val="a6"/>
        <w:rPr>
          <w:rFonts w:ascii="Tahoma" w:hAnsi="Tahoma" w:cs="Tahoma"/>
          <w:b/>
          <w:sz w:val="22"/>
          <w:szCs w:val="22"/>
        </w:rPr>
      </w:pPr>
    </w:p>
    <w:p w:rsidR="00AC3AB7" w:rsidRPr="00D951DE" w:rsidRDefault="00AC3AB7" w:rsidP="00AC3AB7">
      <w:pPr>
        <w:pStyle w:val="a6"/>
        <w:spacing w:line="276" w:lineRule="auto"/>
        <w:jc w:val="center"/>
        <w:rPr>
          <w:rFonts w:ascii="Tahoma" w:hAnsi="Tahoma" w:cs="Tahoma"/>
          <w:b/>
          <w:sz w:val="22"/>
          <w:szCs w:val="22"/>
        </w:rPr>
      </w:pPr>
      <w:r w:rsidRPr="00D951DE">
        <w:rPr>
          <w:rFonts w:ascii="Tahoma" w:hAnsi="Tahoma" w:cs="Tahoma"/>
          <w:b/>
          <w:sz w:val="22"/>
          <w:szCs w:val="22"/>
        </w:rPr>
        <w:t>Ο ΠΡΟΕΔΡΟΣ  Δ.Σ.</w:t>
      </w:r>
    </w:p>
    <w:p w:rsidR="00AC3AB7" w:rsidRPr="00D951DE" w:rsidRDefault="00AC3AB7" w:rsidP="00AC3AB7">
      <w:pPr>
        <w:pStyle w:val="a6"/>
        <w:spacing w:line="276" w:lineRule="auto"/>
        <w:jc w:val="center"/>
        <w:rPr>
          <w:rFonts w:ascii="Tahoma" w:hAnsi="Tahoma" w:cs="Tahoma"/>
          <w:b/>
          <w:sz w:val="22"/>
          <w:szCs w:val="22"/>
        </w:rPr>
      </w:pPr>
    </w:p>
    <w:p w:rsidR="00AC3AB7" w:rsidRPr="00D951DE" w:rsidRDefault="00AC3AB7" w:rsidP="00AC3AB7">
      <w:pPr>
        <w:pStyle w:val="a6"/>
        <w:spacing w:line="276" w:lineRule="auto"/>
        <w:jc w:val="center"/>
        <w:rPr>
          <w:rFonts w:ascii="Tahoma" w:hAnsi="Tahoma" w:cs="Tahoma"/>
          <w:sz w:val="22"/>
          <w:szCs w:val="22"/>
        </w:rPr>
      </w:pPr>
      <w:r w:rsidRPr="00D951DE">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FA6D28">
      <w:footerReference w:type="even" r:id="rId9"/>
      <w:footerReference w:type="default" r:id="rId10"/>
      <w:type w:val="nextColumn"/>
      <w:pgSz w:w="11906" w:h="16838"/>
      <w:pgMar w:top="567" w:right="99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6D6C" w:rsidRDefault="00E76D6C">
      <w:r>
        <w:separator/>
      </w:r>
    </w:p>
  </w:endnote>
  <w:endnote w:type="continuationSeparator" w:id="0">
    <w:p w:rsidR="00E76D6C" w:rsidRDefault="00E76D6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2D497F"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2D497F">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E76D6C">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6D6C" w:rsidRDefault="00E76D6C">
      <w:r>
        <w:separator/>
      </w:r>
    </w:p>
  </w:footnote>
  <w:footnote w:type="continuationSeparator" w:id="0">
    <w:p w:rsidR="00E76D6C" w:rsidRDefault="00E76D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2"/>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2D30366"/>
    <w:multiLevelType w:val="hybridMultilevel"/>
    <w:tmpl w:val="2C6EC872"/>
    <w:lvl w:ilvl="0" w:tplc="04080001">
      <w:start w:val="1"/>
      <w:numFmt w:val="bullet"/>
      <w:lvlText w:val=""/>
      <w:lvlJc w:val="left"/>
      <w:pPr>
        <w:ind w:left="1120" w:hanging="360"/>
      </w:pPr>
      <w:rPr>
        <w:rFonts w:ascii="Symbol" w:hAnsi="Symbol" w:hint="default"/>
      </w:rPr>
    </w:lvl>
    <w:lvl w:ilvl="1" w:tplc="04080003" w:tentative="1">
      <w:start w:val="1"/>
      <w:numFmt w:val="bullet"/>
      <w:lvlText w:val="o"/>
      <w:lvlJc w:val="left"/>
      <w:pPr>
        <w:ind w:left="1840" w:hanging="360"/>
      </w:pPr>
      <w:rPr>
        <w:rFonts w:ascii="Courier New" w:hAnsi="Courier New" w:cs="Courier New" w:hint="default"/>
      </w:rPr>
    </w:lvl>
    <w:lvl w:ilvl="2" w:tplc="04080005" w:tentative="1">
      <w:start w:val="1"/>
      <w:numFmt w:val="bullet"/>
      <w:lvlText w:val=""/>
      <w:lvlJc w:val="left"/>
      <w:pPr>
        <w:ind w:left="2560" w:hanging="360"/>
      </w:pPr>
      <w:rPr>
        <w:rFonts w:ascii="Wingdings" w:hAnsi="Wingdings" w:hint="default"/>
      </w:rPr>
    </w:lvl>
    <w:lvl w:ilvl="3" w:tplc="04080001" w:tentative="1">
      <w:start w:val="1"/>
      <w:numFmt w:val="bullet"/>
      <w:lvlText w:val=""/>
      <w:lvlJc w:val="left"/>
      <w:pPr>
        <w:ind w:left="3280" w:hanging="360"/>
      </w:pPr>
      <w:rPr>
        <w:rFonts w:ascii="Symbol" w:hAnsi="Symbol" w:hint="default"/>
      </w:rPr>
    </w:lvl>
    <w:lvl w:ilvl="4" w:tplc="04080003" w:tentative="1">
      <w:start w:val="1"/>
      <w:numFmt w:val="bullet"/>
      <w:lvlText w:val="o"/>
      <w:lvlJc w:val="left"/>
      <w:pPr>
        <w:ind w:left="4000" w:hanging="360"/>
      </w:pPr>
      <w:rPr>
        <w:rFonts w:ascii="Courier New" w:hAnsi="Courier New" w:cs="Courier New" w:hint="default"/>
      </w:rPr>
    </w:lvl>
    <w:lvl w:ilvl="5" w:tplc="04080005" w:tentative="1">
      <w:start w:val="1"/>
      <w:numFmt w:val="bullet"/>
      <w:lvlText w:val=""/>
      <w:lvlJc w:val="left"/>
      <w:pPr>
        <w:ind w:left="4720" w:hanging="360"/>
      </w:pPr>
      <w:rPr>
        <w:rFonts w:ascii="Wingdings" w:hAnsi="Wingdings" w:hint="default"/>
      </w:rPr>
    </w:lvl>
    <w:lvl w:ilvl="6" w:tplc="04080001" w:tentative="1">
      <w:start w:val="1"/>
      <w:numFmt w:val="bullet"/>
      <w:lvlText w:val=""/>
      <w:lvlJc w:val="left"/>
      <w:pPr>
        <w:ind w:left="5440" w:hanging="360"/>
      </w:pPr>
      <w:rPr>
        <w:rFonts w:ascii="Symbol" w:hAnsi="Symbol" w:hint="default"/>
      </w:rPr>
    </w:lvl>
    <w:lvl w:ilvl="7" w:tplc="04080003" w:tentative="1">
      <w:start w:val="1"/>
      <w:numFmt w:val="bullet"/>
      <w:lvlText w:val="o"/>
      <w:lvlJc w:val="left"/>
      <w:pPr>
        <w:ind w:left="6160" w:hanging="360"/>
      </w:pPr>
      <w:rPr>
        <w:rFonts w:ascii="Courier New" w:hAnsi="Courier New" w:cs="Courier New" w:hint="default"/>
      </w:rPr>
    </w:lvl>
    <w:lvl w:ilvl="8" w:tplc="04080005" w:tentative="1">
      <w:start w:val="1"/>
      <w:numFmt w:val="bullet"/>
      <w:lvlText w:val=""/>
      <w:lvlJc w:val="left"/>
      <w:pPr>
        <w:ind w:left="6880" w:hanging="360"/>
      </w:pPr>
      <w:rPr>
        <w:rFonts w:ascii="Wingdings" w:hAnsi="Wingdings" w:hint="default"/>
      </w:rPr>
    </w:lvl>
  </w:abstractNum>
  <w:abstractNum w:abstractNumId="5">
    <w:nsid w:val="0ABD1B44"/>
    <w:multiLevelType w:val="hybridMultilevel"/>
    <w:tmpl w:val="0B4A9914"/>
    <w:name w:val="WW8Num3"/>
    <w:lvl w:ilvl="0" w:tplc="E7100398">
      <w:start w:val="1"/>
      <w:numFmt w:val="bullet"/>
      <w:lvlText w:val=""/>
      <w:lvlJc w:val="left"/>
      <w:pPr>
        <w:ind w:left="1800" w:hanging="360"/>
      </w:pPr>
      <w:rPr>
        <w:rFonts w:ascii="Wingdings" w:hAnsi="Wingdings" w:hint="default"/>
      </w:rPr>
    </w:lvl>
    <w:lvl w:ilvl="1" w:tplc="189A13DE" w:tentative="1">
      <w:start w:val="1"/>
      <w:numFmt w:val="bullet"/>
      <w:lvlText w:val="o"/>
      <w:lvlJc w:val="left"/>
      <w:pPr>
        <w:ind w:left="2520" w:hanging="360"/>
      </w:pPr>
      <w:rPr>
        <w:rFonts w:ascii="Courier New" w:hAnsi="Courier New" w:cs="Courier New" w:hint="default"/>
      </w:rPr>
    </w:lvl>
    <w:lvl w:ilvl="2" w:tplc="7DDE1970" w:tentative="1">
      <w:start w:val="1"/>
      <w:numFmt w:val="bullet"/>
      <w:lvlText w:val=""/>
      <w:lvlJc w:val="left"/>
      <w:pPr>
        <w:ind w:left="3240" w:hanging="360"/>
      </w:pPr>
      <w:rPr>
        <w:rFonts w:ascii="Wingdings" w:hAnsi="Wingdings" w:hint="default"/>
      </w:rPr>
    </w:lvl>
    <w:lvl w:ilvl="3" w:tplc="3F063356" w:tentative="1">
      <w:start w:val="1"/>
      <w:numFmt w:val="bullet"/>
      <w:lvlText w:val=""/>
      <w:lvlJc w:val="left"/>
      <w:pPr>
        <w:ind w:left="3960" w:hanging="360"/>
      </w:pPr>
      <w:rPr>
        <w:rFonts w:ascii="Symbol" w:hAnsi="Symbol" w:hint="default"/>
      </w:rPr>
    </w:lvl>
    <w:lvl w:ilvl="4" w:tplc="EFA407DE" w:tentative="1">
      <w:start w:val="1"/>
      <w:numFmt w:val="bullet"/>
      <w:lvlText w:val="o"/>
      <w:lvlJc w:val="left"/>
      <w:pPr>
        <w:ind w:left="4680" w:hanging="360"/>
      </w:pPr>
      <w:rPr>
        <w:rFonts w:ascii="Courier New" w:hAnsi="Courier New" w:cs="Courier New" w:hint="default"/>
      </w:rPr>
    </w:lvl>
    <w:lvl w:ilvl="5" w:tplc="208882B4" w:tentative="1">
      <w:start w:val="1"/>
      <w:numFmt w:val="bullet"/>
      <w:lvlText w:val=""/>
      <w:lvlJc w:val="left"/>
      <w:pPr>
        <w:ind w:left="5400" w:hanging="360"/>
      </w:pPr>
      <w:rPr>
        <w:rFonts w:ascii="Wingdings" w:hAnsi="Wingdings" w:hint="default"/>
      </w:rPr>
    </w:lvl>
    <w:lvl w:ilvl="6" w:tplc="9FE8FB6C" w:tentative="1">
      <w:start w:val="1"/>
      <w:numFmt w:val="bullet"/>
      <w:lvlText w:val=""/>
      <w:lvlJc w:val="left"/>
      <w:pPr>
        <w:ind w:left="6120" w:hanging="360"/>
      </w:pPr>
      <w:rPr>
        <w:rFonts w:ascii="Symbol" w:hAnsi="Symbol" w:hint="default"/>
      </w:rPr>
    </w:lvl>
    <w:lvl w:ilvl="7" w:tplc="26D8B422" w:tentative="1">
      <w:start w:val="1"/>
      <w:numFmt w:val="bullet"/>
      <w:lvlText w:val="o"/>
      <w:lvlJc w:val="left"/>
      <w:pPr>
        <w:ind w:left="6840" w:hanging="360"/>
      </w:pPr>
      <w:rPr>
        <w:rFonts w:ascii="Courier New" w:hAnsi="Courier New" w:cs="Courier New" w:hint="default"/>
      </w:rPr>
    </w:lvl>
    <w:lvl w:ilvl="8" w:tplc="0D9A368C" w:tentative="1">
      <w:start w:val="1"/>
      <w:numFmt w:val="bullet"/>
      <w:lvlText w:val=""/>
      <w:lvlJc w:val="left"/>
      <w:pPr>
        <w:ind w:left="7560" w:hanging="360"/>
      </w:pPr>
      <w:rPr>
        <w:rFonts w:ascii="Wingdings" w:hAnsi="Wingdings" w:hint="default"/>
      </w:rPr>
    </w:lvl>
  </w:abstractNum>
  <w:abstractNum w:abstractNumId="6">
    <w:nsid w:val="0D7A417E"/>
    <w:multiLevelType w:val="multilevel"/>
    <w:tmpl w:val="0408001F"/>
    <w:name w:val="WW8Num6"/>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2B3EED"/>
    <w:multiLevelType w:val="hybridMultilevel"/>
    <w:tmpl w:val="80D6F42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E94014B"/>
    <w:multiLevelType w:val="hybridMultilevel"/>
    <w:tmpl w:val="7E50565C"/>
    <w:lvl w:ilvl="0" w:tplc="0408000B">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9">
    <w:nsid w:val="101F177C"/>
    <w:multiLevelType w:val="hybridMultilevel"/>
    <w:tmpl w:val="1BA622EE"/>
    <w:lvl w:ilvl="0" w:tplc="4B100376">
      <w:start w:val="1"/>
      <w:numFmt w:val="decimal"/>
      <w:lvlText w:val="%1."/>
      <w:lvlJc w:val="left"/>
      <w:pPr>
        <w:ind w:left="540" w:hanging="360"/>
      </w:pPr>
      <w:rPr>
        <w:rFonts w:cs="Times New Roman" w:hint="default"/>
        <w:b w:val="0"/>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10">
    <w:nsid w:val="14EB3821"/>
    <w:multiLevelType w:val="hybridMultilevel"/>
    <w:tmpl w:val="7270AB36"/>
    <w:lvl w:ilvl="0" w:tplc="60C4C0FC">
      <w:start w:val="1"/>
      <w:numFmt w:val="decimal"/>
      <w:lvlText w:val="%1."/>
      <w:lvlJc w:val="left"/>
      <w:pPr>
        <w:ind w:left="360" w:hanging="360"/>
      </w:pPr>
      <w:rPr>
        <w:rFonts w:hint="default"/>
      </w:rPr>
    </w:lvl>
    <w:lvl w:ilvl="1" w:tplc="2FD6936C" w:tentative="1">
      <w:start w:val="1"/>
      <w:numFmt w:val="lowerLetter"/>
      <w:lvlText w:val="%2."/>
      <w:lvlJc w:val="left"/>
      <w:pPr>
        <w:ind w:left="1080" w:hanging="360"/>
      </w:pPr>
    </w:lvl>
    <w:lvl w:ilvl="2" w:tplc="FAF88ADA" w:tentative="1">
      <w:start w:val="1"/>
      <w:numFmt w:val="lowerRoman"/>
      <w:lvlText w:val="%3."/>
      <w:lvlJc w:val="right"/>
      <w:pPr>
        <w:ind w:left="1800" w:hanging="180"/>
      </w:pPr>
    </w:lvl>
    <w:lvl w:ilvl="3" w:tplc="521C91CE" w:tentative="1">
      <w:start w:val="1"/>
      <w:numFmt w:val="decimal"/>
      <w:lvlText w:val="%4."/>
      <w:lvlJc w:val="left"/>
      <w:pPr>
        <w:ind w:left="2520" w:hanging="360"/>
      </w:pPr>
    </w:lvl>
    <w:lvl w:ilvl="4" w:tplc="1818A00E" w:tentative="1">
      <w:start w:val="1"/>
      <w:numFmt w:val="lowerLetter"/>
      <w:lvlText w:val="%5."/>
      <w:lvlJc w:val="left"/>
      <w:pPr>
        <w:ind w:left="3240" w:hanging="360"/>
      </w:pPr>
    </w:lvl>
    <w:lvl w:ilvl="5" w:tplc="BD5849BE" w:tentative="1">
      <w:start w:val="1"/>
      <w:numFmt w:val="lowerRoman"/>
      <w:lvlText w:val="%6."/>
      <w:lvlJc w:val="right"/>
      <w:pPr>
        <w:ind w:left="3960" w:hanging="180"/>
      </w:pPr>
    </w:lvl>
    <w:lvl w:ilvl="6" w:tplc="558EBF6A" w:tentative="1">
      <w:start w:val="1"/>
      <w:numFmt w:val="decimal"/>
      <w:lvlText w:val="%7."/>
      <w:lvlJc w:val="left"/>
      <w:pPr>
        <w:ind w:left="4680" w:hanging="360"/>
      </w:pPr>
    </w:lvl>
    <w:lvl w:ilvl="7" w:tplc="FA6817AA" w:tentative="1">
      <w:start w:val="1"/>
      <w:numFmt w:val="lowerLetter"/>
      <w:lvlText w:val="%8."/>
      <w:lvlJc w:val="left"/>
      <w:pPr>
        <w:ind w:left="5400" w:hanging="360"/>
      </w:pPr>
    </w:lvl>
    <w:lvl w:ilvl="8" w:tplc="2EDC3974" w:tentative="1">
      <w:start w:val="1"/>
      <w:numFmt w:val="lowerRoman"/>
      <w:lvlText w:val="%9."/>
      <w:lvlJc w:val="right"/>
      <w:pPr>
        <w:ind w:left="6120" w:hanging="180"/>
      </w:pPr>
    </w:lvl>
  </w:abstractNum>
  <w:abstractNum w:abstractNumId="11">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53B0D1C"/>
    <w:multiLevelType w:val="hybridMultilevel"/>
    <w:tmpl w:val="F9FA8536"/>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2550256E"/>
    <w:multiLevelType w:val="hybridMultilevel"/>
    <w:tmpl w:val="9752C0A8"/>
    <w:lvl w:ilvl="0" w:tplc="0408000F">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4">
    <w:nsid w:val="2D497F89"/>
    <w:multiLevelType w:val="hybridMultilevel"/>
    <w:tmpl w:val="BF583CEA"/>
    <w:lvl w:ilvl="0" w:tplc="BC4078EE">
      <w:start w:val="1"/>
      <w:numFmt w:val="bullet"/>
      <w:lvlText w:val=""/>
      <w:lvlJc w:val="left"/>
      <w:pPr>
        <w:ind w:left="1440" w:hanging="360"/>
      </w:pPr>
      <w:rPr>
        <w:rFonts w:ascii="Symbol" w:hAnsi="Symbol" w:hint="default"/>
      </w:rPr>
    </w:lvl>
    <w:lvl w:ilvl="1" w:tplc="04080019" w:tentative="1">
      <w:start w:val="1"/>
      <w:numFmt w:val="bullet"/>
      <w:lvlText w:val="o"/>
      <w:lvlJc w:val="left"/>
      <w:pPr>
        <w:ind w:left="2160" w:hanging="360"/>
      </w:pPr>
      <w:rPr>
        <w:rFonts w:ascii="Courier New" w:hAnsi="Courier New" w:cs="Courier New" w:hint="default"/>
      </w:rPr>
    </w:lvl>
    <w:lvl w:ilvl="2" w:tplc="0408001B" w:tentative="1">
      <w:start w:val="1"/>
      <w:numFmt w:val="bullet"/>
      <w:lvlText w:val=""/>
      <w:lvlJc w:val="left"/>
      <w:pPr>
        <w:ind w:left="2880" w:hanging="360"/>
      </w:pPr>
      <w:rPr>
        <w:rFonts w:ascii="Wingdings" w:hAnsi="Wingdings" w:hint="default"/>
      </w:rPr>
    </w:lvl>
    <w:lvl w:ilvl="3" w:tplc="0408000F" w:tentative="1">
      <w:start w:val="1"/>
      <w:numFmt w:val="bullet"/>
      <w:lvlText w:val=""/>
      <w:lvlJc w:val="left"/>
      <w:pPr>
        <w:ind w:left="3600" w:hanging="360"/>
      </w:pPr>
      <w:rPr>
        <w:rFonts w:ascii="Symbol" w:hAnsi="Symbol" w:hint="default"/>
      </w:rPr>
    </w:lvl>
    <w:lvl w:ilvl="4" w:tplc="04080019" w:tentative="1">
      <w:start w:val="1"/>
      <w:numFmt w:val="bullet"/>
      <w:lvlText w:val="o"/>
      <w:lvlJc w:val="left"/>
      <w:pPr>
        <w:ind w:left="4320" w:hanging="360"/>
      </w:pPr>
      <w:rPr>
        <w:rFonts w:ascii="Courier New" w:hAnsi="Courier New" w:cs="Courier New" w:hint="default"/>
      </w:rPr>
    </w:lvl>
    <w:lvl w:ilvl="5" w:tplc="0408001B" w:tentative="1">
      <w:start w:val="1"/>
      <w:numFmt w:val="bullet"/>
      <w:lvlText w:val=""/>
      <w:lvlJc w:val="left"/>
      <w:pPr>
        <w:ind w:left="5040" w:hanging="360"/>
      </w:pPr>
      <w:rPr>
        <w:rFonts w:ascii="Wingdings" w:hAnsi="Wingdings" w:hint="default"/>
      </w:rPr>
    </w:lvl>
    <w:lvl w:ilvl="6" w:tplc="0408000F" w:tentative="1">
      <w:start w:val="1"/>
      <w:numFmt w:val="bullet"/>
      <w:lvlText w:val=""/>
      <w:lvlJc w:val="left"/>
      <w:pPr>
        <w:ind w:left="5760" w:hanging="360"/>
      </w:pPr>
      <w:rPr>
        <w:rFonts w:ascii="Symbol" w:hAnsi="Symbol" w:hint="default"/>
      </w:rPr>
    </w:lvl>
    <w:lvl w:ilvl="7" w:tplc="04080019" w:tentative="1">
      <w:start w:val="1"/>
      <w:numFmt w:val="bullet"/>
      <w:lvlText w:val="o"/>
      <w:lvlJc w:val="left"/>
      <w:pPr>
        <w:ind w:left="6480" w:hanging="360"/>
      </w:pPr>
      <w:rPr>
        <w:rFonts w:ascii="Courier New" w:hAnsi="Courier New" w:cs="Courier New" w:hint="default"/>
      </w:rPr>
    </w:lvl>
    <w:lvl w:ilvl="8" w:tplc="0408001B" w:tentative="1">
      <w:start w:val="1"/>
      <w:numFmt w:val="bullet"/>
      <w:lvlText w:val=""/>
      <w:lvlJc w:val="left"/>
      <w:pPr>
        <w:ind w:left="7200" w:hanging="360"/>
      </w:pPr>
      <w:rPr>
        <w:rFonts w:ascii="Wingdings" w:hAnsi="Wingdings" w:hint="default"/>
      </w:rPr>
    </w:lvl>
  </w:abstractNum>
  <w:abstractNum w:abstractNumId="15">
    <w:nsid w:val="2F742B70"/>
    <w:multiLevelType w:val="hybridMultilevel"/>
    <w:tmpl w:val="80D6F42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2621A8F"/>
    <w:multiLevelType w:val="hybridMultilevel"/>
    <w:tmpl w:val="2D0CA0A0"/>
    <w:lvl w:ilvl="0" w:tplc="91F6EDB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7">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3BB834E6"/>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CFB3C29"/>
    <w:multiLevelType w:val="hybridMultilevel"/>
    <w:tmpl w:val="574A3D44"/>
    <w:lvl w:ilvl="0" w:tplc="D700B534">
      <w:start w:val="1"/>
      <w:numFmt w:val="bullet"/>
      <w:lvlText w:val=""/>
      <w:lvlJc w:val="left"/>
      <w:pPr>
        <w:tabs>
          <w:tab w:val="num" w:pos="360"/>
        </w:tabs>
        <w:ind w:left="360" w:hanging="360"/>
      </w:pPr>
      <w:rPr>
        <w:rFonts w:ascii="Symbol" w:hAnsi="Symbol" w:hint="default"/>
        <w:color w:val="auto"/>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0">
    <w:nsid w:val="3E4B0F18"/>
    <w:multiLevelType w:val="hybridMultilevel"/>
    <w:tmpl w:val="F9FA8536"/>
    <w:lvl w:ilvl="0" w:tplc="04080001">
      <w:start w:val="1"/>
      <w:numFmt w:val="decimal"/>
      <w:lvlText w:val="%1."/>
      <w:lvlJc w:val="left"/>
      <w:pPr>
        <w:ind w:left="1080" w:hanging="360"/>
      </w:pPr>
      <w:rPr>
        <w:rFonts w:hint="default"/>
      </w:rPr>
    </w:lvl>
    <w:lvl w:ilvl="1" w:tplc="04080003" w:tentative="1">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24C2C99"/>
    <w:multiLevelType w:val="hybridMultilevel"/>
    <w:tmpl w:val="500E93DC"/>
    <w:lvl w:ilvl="0" w:tplc="BC4078EE">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8355BE1"/>
    <w:multiLevelType w:val="hybridMultilevel"/>
    <w:tmpl w:val="C338C82A"/>
    <w:lvl w:ilvl="0" w:tplc="81CE315A">
      <w:numFmt w:val="bullet"/>
      <w:lvlText w:val="-"/>
      <w:lvlJc w:val="left"/>
      <w:pPr>
        <w:ind w:left="720" w:hanging="360"/>
      </w:pPr>
      <w:rPr>
        <w:rFonts w:ascii="Times New Roman" w:eastAsiaTheme="minorHAnsi" w:hAnsi="Times New Roman" w:cs="Times New Roman" w:hint="default"/>
      </w:rPr>
    </w:lvl>
    <w:lvl w:ilvl="1" w:tplc="CB2ABE0C" w:tentative="1">
      <w:start w:val="1"/>
      <w:numFmt w:val="bullet"/>
      <w:lvlText w:val="o"/>
      <w:lvlJc w:val="left"/>
      <w:pPr>
        <w:ind w:left="1440" w:hanging="360"/>
      </w:pPr>
      <w:rPr>
        <w:rFonts w:ascii="Courier New" w:hAnsi="Courier New" w:cs="Courier New" w:hint="default"/>
      </w:rPr>
    </w:lvl>
    <w:lvl w:ilvl="2" w:tplc="4A54E3D0" w:tentative="1">
      <w:start w:val="1"/>
      <w:numFmt w:val="bullet"/>
      <w:lvlText w:val=""/>
      <w:lvlJc w:val="left"/>
      <w:pPr>
        <w:ind w:left="2160" w:hanging="360"/>
      </w:pPr>
      <w:rPr>
        <w:rFonts w:ascii="Wingdings" w:hAnsi="Wingdings" w:hint="default"/>
      </w:rPr>
    </w:lvl>
    <w:lvl w:ilvl="3" w:tplc="29307C6E" w:tentative="1">
      <w:start w:val="1"/>
      <w:numFmt w:val="bullet"/>
      <w:lvlText w:val=""/>
      <w:lvlJc w:val="left"/>
      <w:pPr>
        <w:ind w:left="2880" w:hanging="360"/>
      </w:pPr>
      <w:rPr>
        <w:rFonts w:ascii="Symbol" w:hAnsi="Symbol" w:hint="default"/>
      </w:rPr>
    </w:lvl>
    <w:lvl w:ilvl="4" w:tplc="071AC2D0" w:tentative="1">
      <w:start w:val="1"/>
      <w:numFmt w:val="bullet"/>
      <w:lvlText w:val="o"/>
      <w:lvlJc w:val="left"/>
      <w:pPr>
        <w:ind w:left="3600" w:hanging="360"/>
      </w:pPr>
      <w:rPr>
        <w:rFonts w:ascii="Courier New" w:hAnsi="Courier New" w:cs="Courier New" w:hint="default"/>
      </w:rPr>
    </w:lvl>
    <w:lvl w:ilvl="5" w:tplc="2A0C7A0C" w:tentative="1">
      <w:start w:val="1"/>
      <w:numFmt w:val="bullet"/>
      <w:lvlText w:val=""/>
      <w:lvlJc w:val="left"/>
      <w:pPr>
        <w:ind w:left="4320" w:hanging="360"/>
      </w:pPr>
      <w:rPr>
        <w:rFonts w:ascii="Wingdings" w:hAnsi="Wingdings" w:hint="default"/>
      </w:rPr>
    </w:lvl>
    <w:lvl w:ilvl="6" w:tplc="842050EA" w:tentative="1">
      <w:start w:val="1"/>
      <w:numFmt w:val="bullet"/>
      <w:lvlText w:val=""/>
      <w:lvlJc w:val="left"/>
      <w:pPr>
        <w:ind w:left="5040" w:hanging="360"/>
      </w:pPr>
      <w:rPr>
        <w:rFonts w:ascii="Symbol" w:hAnsi="Symbol" w:hint="default"/>
      </w:rPr>
    </w:lvl>
    <w:lvl w:ilvl="7" w:tplc="AE7E8D86" w:tentative="1">
      <w:start w:val="1"/>
      <w:numFmt w:val="bullet"/>
      <w:lvlText w:val="o"/>
      <w:lvlJc w:val="left"/>
      <w:pPr>
        <w:ind w:left="5760" w:hanging="360"/>
      </w:pPr>
      <w:rPr>
        <w:rFonts w:ascii="Courier New" w:hAnsi="Courier New" w:cs="Courier New" w:hint="default"/>
      </w:rPr>
    </w:lvl>
    <w:lvl w:ilvl="8" w:tplc="FA90E9A8" w:tentative="1">
      <w:start w:val="1"/>
      <w:numFmt w:val="bullet"/>
      <w:lvlText w:val=""/>
      <w:lvlJc w:val="left"/>
      <w:pPr>
        <w:ind w:left="6480" w:hanging="360"/>
      </w:pPr>
      <w:rPr>
        <w:rFonts w:ascii="Wingdings" w:hAnsi="Wingdings" w:hint="default"/>
      </w:rPr>
    </w:lvl>
  </w:abstractNum>
  <w:abstractNum w:abstractNumId="24">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BAE0BA8"/>
    <w:multiLevelType w:val="hybridMultilevel"/>
    <w:tmpl w:val="BFFA5B6A"/>
    <w:lvl w:ilvl="0" w:tplc="A80695C8">
      <w:start w:val="1"/>
      <w:numFmt w:val="decimal"/>
      <w:lvlText w:val="%1."/>
      <w:lvlJc w:val="left"/>
      <w:pPr>
        <w:tabs>
          <w:tab w:val="num" w:pos="720"/>
        </w:tabs>
        <w:ind w:left="720" w:hanging="360"/>
      </w:pPr>
      <w:rPr>
        <w:rFonts w:hint="default"/>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6">
    <w:nsid w:val="4C471337"/>
    <w:multiLevelType w:val="hybridMultilevel"/>
    <w:tmpl w:val="7F24E61E"/>
    <w:lvl w:ilvl="0" w:tplc="0408000F">
      <w:start w:val="1"/>
      <w:numFmt w:val="bullet"/>
      <w:pStyle w:val="Bullets"/>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7">
    <w:nsid w:val="531A5C95"/>
    <w:multiLevelType w:val="hybridMultilevel"/>
    <w:tmpl w:val="4E06CED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3873532"/>
    <w:multiLevelType w:val="hybridMultilevel"/>
    <w:tmpl w:val="48CE9920"/>
    <w:lvl w:ilvl="0" w:tplc="0408000F">
      <w:start w:val="1"/>
      <w:numFmt w:val="bullet"/>
      <w:pStyle w:val="a0"/>
      <w:lvlText w:val=""/>
      <w:lvlJc w:val="left"/>
      <w:pPr>
        <w:tabs>
          <w:tab w:val="num" w:pos="340"/>
        </w:tabs>
        <w:ind w:left="340" w:hanging="340"/>
      </w:pPr>
      <w:rPr>
        <w:rFonts w:ascii="Symbol" w:hAnsi="Symbol" w:hint="default"/>
        <w:color w:val="000080"/>
        <w:sz w:val="22"/>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9">
    <w:nsid w:val="58D35EEE"/>
    <w:multiLevelType w:val="hybridMultilevel"/>
    <w:tmpl w:val="2D0CA0A0"/>
    <w:lvl w:ilvl="0" w:tplc="8B746950">
      <w:start w:val="1"/>
      <w:numFmt w:val="decimal"/>
      <w:lvlText w:val="%1."/>
      <w:lvlJc w:val="left"/>
      <w:pPr>
        <w:ind w:left="644" w:hanging="360"/>
      </w:pPr>
      <w:rPr>
        <w:rFonts w:hint="default"/>
      </w:rPr>
    </w:lvl>
    <w:lvl w:ilvl="1" w:tplc="04080003" w:tentative="1">
      <w:start w:val="1"/>
      <w:numFmt w:val="lowerLetter"/>
      <w:lvlText w:val="%2."/>
      <w:lvlJc w:val="left"/>
      <w:pPr>
        <w:ind w:left="1364" w:hanging="360"/>
      </w:pPr>
    </w:lvl>
    <w:lvl w:ilvl="2" w:tplc="04080005" w:tentative="1">
      <w:start w:val="1"/>
      <w:numFmt w:val="lowerRoman"/>
      <w:lvlText w:val="%3."/>
      <w:lvlJc w:val="right"/>
      <w:pPr>
        <w:ind w:left="2084" w:hanging="180"/>
      </w:pPr>
    </w:lvl>
    <w:lvl w:ilvl="3" w:tplc="04080001" w:tentative="1">
      <w:start w:val="1"/>
      <w:numFmt w:val="decimal"/>
      <w:lvlText w:val="%4."/>
      <w:lvlJc w:val="left"/>
      <w:pPr>
        <w:ind w:left="2804" w:hanging="360"/>
      </w:pPr>
    </w:lvl>
    <w:lvl w:ilvl="4" w:tplc="04080003" w:tentative="1">
      <w:start w:val="1"/>
      <w:numFmt w:val="lowerLetter"/>
      <w:lvlText w:val="%5."/>
      <w:lvlJc w:val="left"/>
      <w:pPr>
        <w:ind w:left="3524" w:hanging="360"/>
      </w:pPr>
    </w:lvl>
    <w:lvl w:ilvl="5" w:tplc="04080005" w:tentative="1">
      <w:start w:val="1"/>
      <w:numFmt w:val="lowerRoman"/>
      <w:lvlText w:val="%6."/>
      <w:lvlJc w:val="right"/>
      <w:pPr>
        <w:ind w:left="4244" w:hanging="180"/>
      </w:pPr>
    </w:lvl>
    <w:lvl w:ilvl="6" w:tplc="04080001" w:tentative="1">
      <w:start w:val="1"/>
      <w:numFmt w:val="decimal"/>
      <w:lvlText w:val="%7."/>
      <w:lvlJc w:val="left"/>
      <w:pPr>
        <w:ind w:left="4964" w:hanging="360"/>
      </w:pPr>
    </w:lvl>
    <w:lvl w:ilvl="7" w:tplc="04080003" w:tentative="1">
      <w:start w:val="1"/>
      <w:numFmt w:val="lowerLetter"/>
      <w:lvlText w:val="%8."/>
      <w:lvlJc w:val="left"/>
      <w:pPr>
        <w:ind w:left="5684" w:hanging="360"/>
      </w:pPr>
    </w:lvl>
    <w:lvl w:ilvl="8" w:tplc="04080005" w:tentative="1">
      <w:start w:val="1"/>
      <w:numFmt w:val="lowerRoman"/>
      <w:lvlText w:val="%9."/>
      <w:lvlJc w:val="right"/>
      <w:pPr>
        <w:ind w:left="6404" w:hanging="180"/>
      </w:pPr>
    </w:lvl>
  </w:abstractNum>
  <w:abstractNum w:abstractNumId="30">
    <w:nsid w:val="5F5E6B97"/>
    <w:multiLevelType w:val="hybridMultilevel"/>
    <w:tmpl w:val="C2E45D64"/>
    <w:lvl w:ilvl="0" w:tplc="A32EB3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30A3499"/>
    <w:multiLevelType w:val="hybridMultilevel"/>
    <w:tmpl w:val="2BC81F1C"/>
    <w:lvl w:ilvl="0" w:tplc="D700B534">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2">
    <w:nsid w:val="6329551C"/>
    <w:multiLevelType w:val="hybridMultilevel"/>
    <w:tmpl w:val="41DADAD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3">
    <w:nsid w:val="688638D6"/>
    <w:multiLevelType w:val="hybridMultilevel"/>
    <w:tmpl w:val="709A5A7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4">
    <w:nsid w:val="7111725E"/>
    <w:multiLevelType w:val="hybridMultilevel"/>
    <w:tmpl w:val="70B40DA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5">
    <w:nsid w:val="74F8318A"/>
    <w:multiLevelType w:val="hybridMultilevel"/>
    <w:tmpl w:val="7270AB36"/>
    <w:lvl w:ilvl="0" w:tplc="04080001">
      <w:start w:val="1"/>
      <w:numFmt w:val="decimal"/>
      <w:lvlText w:val="%1."/>
      <w:lvlJc w:val="left"/>
      <w:pPr>
        <w:ind w:left="360" w:hanging="360"/>
      </w:pPr>
      <w:rPr>
        <w:rFonts w:hint="default"/>
      </w:r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36">
    <w:nsid w:val="75BF7703"/>
    <w:multiLevelType w:val="hybridMultilevel"/>
    <w:tmpl w:val="ED38031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37">
    <w:nsid w:val="771B1DE2"/>
    <w:multiLevelType w:val="hybridMultilevel"/>
    <w:tmpl w:val="A7200D5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8">
    <w:nsid w:val="7CAC1A38"/>
    <w:multiLevelType w:val="hybridMultilevel"/>
    <w:tmpl w:val="5D7CBE0E"/>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8"/>
  </w:num>
  <w:num w:numId="3">
    <w:abstractNumId w:val="0"/>
  </w:num>
  <w:num w:numId="4">
    <w:abstractNumId w:val="26"/>
  </w:num>
  <w:num w:numId="5">
    <w:abstractNumId w:val="6"/>
  </w:num>
  <w:num w:numId="6">
    <w:abstractNumId w:val="39"/>
  </w:num>
  <w:num w:numId="7">
    <w:abstractNumId w:val="22"/>
  </w:num>
  <w:num w:numId="8">
    <w:abstractNumId w:val="36"/>
  </w:num>
  <w:num w:numId="9">
    <w:abstractNumId w:val="38"/>
  </w:num>
  <w:num w:numId="10">
    <w:abstractNumId w:val="20"/>
  </w:num>
  <w:num w:numId="11">
    <w:abstractNumId w:val="5"/>
  </w:num>
  <w:num w:numId="12">
    <w:abstractNumId w:val="12"/>
  </w:num>
  <w:num w:numId="13">
    <w:abstractNumId w:val="31"/>
  </w:num>
  <w:num w:numId="14">
    <w:abstractNumId w:val="25"/>
  </w:num>
  <w:num w:numId="15">
    <w:abstractNumId w:val="23"/>
  </w:num>
  <w:num w:numId="16">
    <w:abstractNumId w:val="32"/>
  </w:num>
  <w:num w:numId="17">
    <w:abstractNumId w:val="13"/>
  </w:num>
  <w:num w:numId="18">
    <w:abstractNumId w:val="37"/>
  </w:num>
  <w:num w:numId="19">
    <w:abstractNumId w:val="24"/>
  </w:num>
  <w:num w:numId="20">
    <w:abstractNumId w:val="8"/>
  </w:num>
  <w:num w:numId="21">
    <w:abstractNumId w:val="11"/>
  </w:num>
  <w:num w:numId="22">
    <w:abstractNumId w:val="19"/>
  </w:num>
  <w:num w:numId="23">
    <w:abstractNumId w:val="30"/>
  </w:num>
  <w:num w:numId="24">
    <w:abstractNumId w:val="33"/>
  </w:num>
  <w:num w:numId="25">
    <w:abstractNumId w:val="14"/>
  </w:num>
  <w:num w:numId="26">
    <w:abstractNumId w:val="29"/>
  </w:num>
  <w:num w:numId="27">
    <w:abstractNumId w:val="17"/>
  </w:num>
  <w:num w:numId="28">
    <w:abstractNumId w:val="16"/>
  </w:num>
  <w:num w:numId="29">
    <w:abstractNumId w:val="34"/>
  </w:num>
  <w:num w:numId="30">
    <w:abstractNumId w:val="35"/>
  </w:num>
  <w:num w:numId="31">
    <w:abstractNumId w:val="10"/>
  </w:num>
  <w:num w:numId="32">
    <w:abstractNumId w:val="18"/>
  </w:num>
  <w:num w:numId="33">
    <w:abstractNumId w:val="27"/>
  </w:num>
  <w:num w:numId="34">
    <w:abstractNumId w:val="4"/>
  </w:num>
  <w:num w:numId="35">
    <w:abstractNumId w:val="9"/>
  </w:num>
  <w:num w:numId="36">
    <w:abstractNumId w:val="7"/>
  </w:num>
  <w:num w:numId="37">
    <w:abstractNumId w:val="1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06850"/>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0225"/>
    <w:rsid w:val="00021A90"/>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6F91"/>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068B2"/>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5F85"/>
    <w:rsid w:val="00186228"/>
    <w:rsid w:val="00186868"/>
    <w:rsid w:val="00186C59"/>
    <w:rsid w:val="00186D10"/>
    <w:rsid w:val="00194A1C"/>
    <w:rsid w:val="0019546E"/>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6ED0"/>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D82"/>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397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497F"/>
    <w:rsid w:val="002D51B2"/>
    <w:rsid w:val="002D6D01"/>
    <w:rsid w:val="002D6FE0"/>
    <w:rsid w:val="002D7937"/>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C6D"/>
    <w:rsid w:val="003378AD"/>
    <w:rsid w:val="00342B30"/>
    <w:rsid w:val="003457DF"/>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3BF1"/>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54B"/>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37FE"/>
    <w:rsid w:val="004C5B28"/>
    <w:rsid w:val="004D0BDB"/>
    <w:rsid w:val="004D1485"/>
    <w:rsid w:val="004D1C3F"/>
    <w:rsid w:val="004D2A0E"/>
    <w:rsid w:val="004D3456"/>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4F76FC"/>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1755"/>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13B"/>
    <w:rsid w:val="006062E4"/>
    <w:rsid w:val="00607DCD"/>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0E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1CF"/>
    <w:rsid w:val="007634A6"/>
    <w:rsid w:val="0076366E"/>
    <w:rsid w:val="00766C78"/>
    <w:rsid w:val="00767E2B"/>
    <w:rsid w:val="00770891"/>
    <w:rsid w:val="00771010"/>
    <w:rsid w:val="00771909"/>
    <w:rsid w:val="00772939"/>
    <w:rsid w:val="00772E77"/>
    <w:rsid w:val="00773AE9"/>
    <w:rsid w:val="00774724"/>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3E0"/>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1529"/>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137B"/>
    <w:rsid w:val="00C233FB"/>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4CA2"/>
    <w:rsid w:val="00D951DE"/>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2B81"/>
    <w:rsid w:val="00DF6682"/>
    <w:rsid w:val="00DF6C8B"/>
    <w:rsid w:val="00DF7AFC"/>
    <w:rsid w:val="00E007C7"/>
    <w:rsid w:val="00E010DC"/>
    <w:rsid w:val="00E02424"/>
    <w:rsid w:val="00E0618A"/>
    <w:rsid w:val="00E06EAC"/>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34A3C"/>
    <w:rsid w:val="00E366C4"/>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76D6C"/>
    <w:rsid w:val="00E83421"/>
    <w:rsid w:val="00E86413"/>
    <w:rsid w:val="00E909AE"/>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05589"/>
    <w:rsid w:val="00F10535"/>
    <w:rsid w:val="00F11576"/>
    <w:rsid w:val="00F13953"/>
    <w:rsid w:val="00F2043C"/>
    <w:rsid w:val="00F20A1B"/>
    <w:rsid w:val="00F25EB2"/>
    <w:rsid w:val="00F30EC9"/>
    <w:rsid w:val="00F30FD4"/>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28C0"/>
    <w:rsid w:val="00F83DF0"/>
    <w:rsid w:val="00F85AB9"/>
    <w:rsid w:val="00F905FA"/>
    <w:rsid w:val="00F92111"/>
    <w:rsid w:val="00F9263B"/>
    <w:rsid w:val="00F929E7"/>
    <w:rsid w:val="00F92B8F"/>
    <w:rsid w:val="00F9317D"/>
    <w:rsid w:val="00F93A8F"/>
    <w:rsid w:val="00F93D22"/>
    <w:rsid w:val="00F9487F"/>
    <w:rsid w:val="00F965A1"/>
    <w:rsid w:val="00F96E84"/>
    <w:rsid w:val="00F96FC0"/>
    <w:rsid w:val="00F9749D"/>
    <w:rsid w:val="00FA184C"/>
    <w:rsid w:val="00FA3125"/>
    <w:rsid w:val="00FA6940"/>
    <w:rsid w:val="00FA6A2E"/>
    <w:rsid w:val="00FA6AAA"/>
    <w:rsid w:val="00FA6D28"/>
    <w:rsid w:val="00FB02A7"/>
    <w:rsid w:val="00FB06F2"/>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5876092">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0848056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7977735">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A1D152-161B-4497-9F74-DA64D932C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761</Words>
  <Characters>4113</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2019-07-22T06:52:00Z</cp:lastPrinted>
  <dcterms:created xsi:type="dcterms:W3CDTF">2019-07-19T06:02:00Z</dcterms:created>
  <dcterms:modified xsi:type="dcterms:W3CDTF">2019-07-22T06:52:00Z</dcterms:modified>
</cp:coreProperties>
</file>