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065A1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065A15">
              <w:rPr>
                <w:rFonts w:ascii="Tahoma" w:hAnsi="Tahoma" w:cs="Tahoma"/>
                <w:b/>
                <w:bCs/>
                <w:sz w:val="22"/>
                <w:szCs w:val="22"/>
              </w:rPr>
              <w:t>19</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2759B6" w:rsidRDefault="00F93D22" w:rsidP="002759B6">
            <w:pPr>
              <w:pStyle w:val="aff"/>
              <w:rPr>
                <w:rStyle w:val="af1"/>
              </w:rPr>
            </w:pPr>
            <w:r>
              <w:rPr>
                <w:rFonts w:ascii="Tahoma" w:hAnsi="Tahoma" w:cs="Tahoma"/>
              </w:rPr>
              <w:tab/>
            </w:r>
            <w:r w:rsidRPr="0015141F">
              <w:rPr>
                <w:rFonts w:ascii="Tahoma" w:hAnsi="Tahoma" w:cs="Tahoma"/>
              </w:rPr>
              <w:tab/>
            </w:r>
            <w:r w:rsidR="002759B6" w:rsidRPr="002759B6">
              <w:rPr>
                <w:rStyle w:val="af1"/>
              </w:rPr>
              <w:t>ΑΔΑ: 6Φ7ΣΩΨΑ-ΕΚΘ</w:t>
            </w:r>
          </w:p>
          <w:p w:rsidR="00F93D22" w:rsidRPr="00FB2AD7" w:rsidRDefault="00F93D22" w:rsidP="007631CF">
            <w:pPr>
              <w:pStyle w:val="af4"/>
              <w:rPr>
                <w:rStyle w:val="af1"/>
              </w:rPr>
            </w:pPr>
            <w:r>
              <w:tab/>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065A15" w:rsidRPr="00065A15">
              <w:rPr>
                <w:rFonts w:ascii="Tahoma" w:hAnsi="Tahoma" w:cs="Tahoma"/>
                <w:b/>
                <w:sz w:val="20"/>
                <w:szCs w:val="20"/>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7D4184" w:rsidRDefault="00966261" w:rsidP="007D4184">
      <w:pPr>
        <w:spacing w:before="504"/>
        <w:ind w:right="288" w:firstLine="72"/>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065A15">
        <w:rPr>
          <w:rFonts w:ascii="Tahoma" w:hAnsi="Tahoma" w:cs="Tahoma"/>
          <w:sz w:val="22"/>
          <w:szCs w:val="22"/>
          <w:shd w:val="clear" w:color="auto" w:fill="FFFFFF"/>
        </w:rPr>
        <w:t>2</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065A15" w:rsidRPr="00065A15">
        <w:rPr>
          <w:rFonts w:ascii="Tahoma" w:hAnsi="Tahoma" w:cs="Tahoma"/>
          <w:b/>
          <w:sz w:val="22"/>
          <w:szCs w:val="22"/>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065A15">
        <w:rPr>
          <w:rStyle w:val="a7"/>
          <w:rFonts w:ascii="Tahoma" w:hAnsi="Tahoma" w:cs="Tahoma"/>
          <w:b w:val="0"/>
          <w:sz w:val="22"/>
          <w:szCs w:val="22"/>
        </w:rPr>
        <w:t>Τράμπα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065A15" w:rsidRPr="00065A15" w:rsidRDefault="00065A15" w:rsidP="00065A15">
      <w:pPr>
        <w:jc w:val="both"/>
        <w:rPr>
          <w:rFonts w:ascii="Tahoma" w:hAnsi="Tahoma" w:cs="Tahoma"/>
          <w:sz w:val="22"/>
          <w:szCs w:val="22"/>
        </w:rPr>
      </w:pPr>
      <w:r>
        <w:rPr>
          <w:rFonts w:ascii="Tahoma" w:hAnsi="Tahoma" w:cs="Tahoma"/>
        </w:rPr>
        <w:t xml:space="preserve"> </w:t>
      </w:r>
      <w:r w:rsidRPr="00065A15">
        <w:rPr>
          <w:rFonts w:ascii="Tahoma" w:hAnsi="Tahoma" w:cs="Tahoma"/>
          <w:sz w:val="22"/>
          <w:szCs w:val="22"/>
        </w:rPr>
        <w:t>Έχοντας υπόψη:</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 xml:space="preserve">1.Την Αριθμ.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2.Την Αριθμ.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3. Την Αριθμ. Απόφαση : 303/2018 με θέμα «Συμπλήρωση της με Αριθμ. Απόφασης</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4.</w:t>
      </w:r>
      <w:r w:rsidRPr="00065A15">
        <w:rPr>
          <w:rFonts w:ascii="Tahoma" w:hAnsi="Tahoma" w:cs="Tahoma"/>
          <w:b/>
          <w:bCs/>
          <w:sz w:val="22"/>
          <w:szCs w:val="22"/>
        </w:rPr>
        <w:t xml:space="preserve"> </w:t>
      </w:r>
      <w:r w:rsidRPr="00065A15">
        <w:rPr>
          <w:rFonts w:ascii="Tahoma" w:hAnsi="Tahoma" w:cs="Tahoma"/>
          <w:sz w:val="22"/>
          <w:szCs w:val="22"/>
        </w:rPr>
        <w:t>Την</w:t>
      </w:r>
      <w:r w:rsidRPr="00065A15">
        <w:rPr>
          <w:rFonts w:ascii="Tahoma" w:hAnsi="Tahoma" w:cs="Tahoma"/>
          <w:b/>
          <w:bCs/>
          <w:sz w:val="22"/>
          <w:szCs w:val="22"/>
        </w:rPr>
        <w:t xml:space="preserve"> </w:t>
      </w:r>
      <w:r w:rsidRPr="00065A15">
        <w:rPr>
          <w:rFonts w:ascii="Tahoma" w:hAnsi="Tahoma" w:cs="Tahoma"/>
          <w:sz w:val="22"/>
          <w:szCs w:val="22"/>
        </w:rPr>
        <w:t>Αριθ. Απόφαση: 391/2018</w:t>
      </w:r>
      <w:r w:rsidRPr="00065A15">
        <w:rPr>
          <w:rFonts w:ascii="Tahoma" w:hAnsi="Tahoma" w:cs="Tahoma"/>
          <w:b/>
          <w:bCs/>
          <w:sz w:val="22"/>
          <w:szCs w:val="22"/>
        </w:rPr>
        <w:t xml:space="preserve"> </w:t>
      </w:r>
      <w:r w:rsidRPr="00065A15">
        <w:rPr>
          <w:rFonts w:ascii="Tahoma" w:hAnsi="Tahoma" w:cs="Tahoma"/>
          <w:sz w:val="22"/>
          <w:szCs w:val="22"/>
        </w:rPr>
        <w:t>με θέμα: «Έγκριση ή μη αιτήσεων εγγραφής και σύσταση</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Κατάστασης Δικαιούχων της Δομής του Κοινωνικού Παντοπωλείου και Παροχής</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Συσσιτίου του Δήμου Αρταίων».</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5. Την Αριθμ. Απόφαση : 431/2018 με θέμα: «Τροποποίηση της Αριθμ. Απόφασης 303/2018 του Δημοτικού Συμβουλίου με θέμα :«Συμπλήρωση της με Αριθμ.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sz w:val="22"/>
          <w:szCs w:val="22"/>
        </w:rPr>
        <w:t>6. Τις Αριθμ. Αποφάσεις : 434/2018,  607/2018, 66/2019, 147/2019, 255/2019, 294/2019</w:t>
      </w:r>
      <w:r w:rsidRPr="00065A15">
        <w:rPr>
          <w:rFonts w:ascii="Tahoma" w:hAnsi="Tahoma" w:cs="Tahoma"/>
          <w:b/>
          <w:bCs/>
          <w:sz w:val="22"/>
          <w:szCs w:val="22"/>
        </w:rPr>
        <w:t xml:space="preserve"> </w:t>
      </w:r>
      <w:r w:rsidRPr="00065A15">
        <w:rPr>
          <w:rFonts w:ascii="Tahoma" w:hAnsi="Tahoma" w:cs="Tahoma"/>
          <w:sz w:val="22"/>
          <w:szCs w:val="22"/>
        </w:rPr>
        <w:t>με θέμα:</w:t>
      </w:r>
      <w:r w:rsidRPr="00065A15">
        <w:rPr>
          <w:rFonts w:ascii="Tahoma" w:hAnsi="Tahoma" w:cs="Tahoma"/>
          <w:b/>
          <w:bCs/>
          <w:sz w:val="22"/>
          <w:szCs w:val="22"/>
        </w:rPr>
        <w:t xml:space="preserve"> </w:t>
      </w:r>
      <w:r w:rsidRPr="00065A15">
        <w:rPr>
          <w:rFonts w:ascii="Tahoma" w:hAnsi="Tahoma" w:cs="Tahoma"/>
          <w:sz w:val="22"/>
          <w:szCs w:val="22"/>
        </w:rPr>
        <w:t>«Έγκριση ή μη αιτήσεων εγγραφής και συμπλήρωση της Κατάστασης Δικαιούχων της Δομής του Κοινωνικού Παντοπωλείου και Παροχής Συσσιτίου του Δήμου Αρταίων».</w:t>
      </w:r>
    </w:p>
    <w:p w:rsidR="00065A15" w:rsidRPr="00065A15" w:rsidRDefault="00065A15" w:rsidP="00065A15">
      <w:pPr>
        <w:autoSpaceDE w:val="0"/>
        <w:autoSpaceDN w:val="0"/>
        <w:adjustRightInd w:val="0"/>
        <w:spacing w:line="276" w:lineRule="auto"/>
        <w:jc w:val="both"/>
        <w:rPr>
          <w:rFonts w:ascii="Tahoma" w:hAnsi="Tahoma" w:cs="Tahoma"/>
          <w:sz w:val="22"/>
          <w:szCs w:val="22"/>
        </w:rPr>
      </w:pPr>
      <w:r w:rsidRPr="00065A15">
        <w:rPr>
          <w:rFonts w:ascii="Tahoma" w:hAnsi="Tahoma" w:cs="Tahoma"/>
          <w:sz w:val="22"/>
          <w:szCs w:val="22"/>
        </w:rPr>
        <w:t>7. Τις Αριθμ. Αποφάσεις : 477/2018, 570/2018, 693/2018, 27/2019 με θέμα:</w:t>
      </w:r>
      <w:r w:rsidRPr="00065A15">
        <w:rPr>
          <w:rFonts w:ascii="Tahoma" w:hAnsi="Tahoma" w:cs="Tahoma"/>
          <w:b/>
          <w:bCs/>
          <w:sz w:val="22"/>
          <w:szCs w:val="22"/>
        </w:rPr>
        <w:t xml:space="preserve"> </w:t>
      </w:r>
      <w:r w:rsidRPr="00065A15">
        <w:rPr>
          <w:rFonts w:ascii="Tahoma" w:hAnsi="Tahoma" w:cs="Tahoma"/>
          <w:sz w:val="22"/>
          <w:szCs w:val="22"/>
        </w:rPr>
        <w:t>«Έγκριση ή μη αιτήσεων εγγραφής και επανακαθορισμός της Κατάστασης Δικαιούχων της Δομής του Κοινωνικού Παντοπωλείου και Παροχής Συσσιτίου του Δήμου Αρταίων».</w:t>
      </w:r>
    </w:p>
    <w:p w:rsidR="00065A15" w:rsidRDefault="00065A15" w:rsidP="00065A15">
      <w:pPr>
        <w:spacing w:line="276" w:lineRule="auto"/>
        <w:ind w:left="-142"/>
        <w:jc w:val="both"/>
        <w:rPr>
          <w:rFonts w:ascii="Tahoma" w:hAnsi="Tahoma" w:cs="Tahoma"/>
          <w:sz w:val="22"/>
          <w:szCs w:val="22"/>
        </w:rPr>
      </w:pPr>
    </w:p>
    <w:p w:rsidR="00065A15" w:rsidRDefault="00065A15" w:rsidP="00065A15">
      <w:pPr>
        <w:spacing w:line="276" w:lineRule="auto"/>
        <w:ind w:left="-142"/>
        <w:jc w:val="both"/>
        <w:rPr>
          <w:rFonts w:ascii="Tahoma" w:hAnsi="Tahoma" w:cs="Tahoma"/>
          <w:sz w:val="22"/>
          <w:szCs w:val="22"/>
        </w:rPr>
      </w:pPr>
      <w:r>
        <w:rPr>
          <w:rFonts w:ascii="Tahoma" w:hAnsi="Tahoma" w:cs="Tahoma"/>
          <w:sz w:val="22"/>
          <w:szCs w:val="22"/>
        </w:rPr>
        <w:t xml:space="preserve">     </w:t>
      </w:r>
      <w:r w:rsidRPr="00065A15">
        <w:rPr>
          <w:rFonts w:ascii="Tahoma" w:hAnsi="Tahoma" w:cs="Tahoma"/>
          <w:sz w:val="22"/>
          <w:szCs w:val="22"/>
        </w:rPr>
        <w:t>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 Απόφαση: 294/2019.</w:t>
      </w:r>
    </w:p>
    <w:p w:rsidR="00065A15" w:rsidRPr="00065A15" w:rsidRDefault="00065A15" w:rsidP="00065A15">
      <w:pPr>
        <w:spacing w:line="276" w:lineRule="auto"/>
        <w:ind w:left="-142"/>
        <w:jc w:val="both"/>
        <w:rPr>
          <w:rFonts w:ascii="Tahoma" w:hAnsi="Tahoma" w:cs="Tahoma"/>
          <w:sz w:val="22"/>
          <w:szCs w:val="22"/>
        </w:rPr>
      </w:pPr>
    </w:p>
    <w:p w:rsidR="00065A15" w:rsidRPr="00065A15" w:rsidRDefault="00065A15" w:rsidP="00065A15">
      <w:pPr>
        <w:spacing w:line="276" w:lineRule="auto"/>
        <w:jc w:val="both"/>
        <w:rPr>
          <w:rFonts w:ascii="Tahoma" w:hAnsi="Tahoma" w:cs="Tahoma"/>
          <w:sz w:val="22"/>
          <w:szCs w:val="22"/>
        </w:rPr>
      </w:pPr>
      <w:r w:rsidRPr="00065A15">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065A15" w:rsidRPr="00065A15" w:rsidTr="00042E47">
        <w:trPr>
          <w:trHeight w:val="300"/>
        </w:trPr>
        <w:tc>
          <w:tcPr>
            <w:tcW w:w="1003" w:type="dxa"/>
            <w:shd w:val="clear" w:color="auto" w:fill="auto"/>
            <w:noWrap/>
            <w:vAlign w:val="center"/>
            <w:hideMark/>
          </w:tcPr>
          <w:p w:rsidR="00065A15" w:rsidRPr="00065A15" w:rsidRDefault="00065A15" w:rsidP="00065A15">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Α/Α ΑΙΤΗΣΗΣ</w:t>
            </w:r>
          </w:p>
        </w:tc>
        <w:tc>
          <w:tcPr>
            <w:tcW w:w="1799" w:type="dxa"/>
            <w:shd w:val="clear" w:color="auto" w:fill="auto"/>
            <w:noWrap/>
            <w:vAlign w:val="center"/>
            <w:hideMark/>
          </w:tcPr>
          <w:p w:rsidR="00065A15" w:rsidRPr="00065A15" w:rsidRDefault="00065A15" w:rsidP="00065A15">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ΗΜΕΡΟΜΗΝΙΑ ΑΙΤΗΣΗΣ</w:t>
            </w:r>
          </w:p>
        </w:tc>
        <w:tc>
          <w:tcPr>
            <w:tcW w:w="2361" w:type="dxa"/>
            <w:vAlign w:val="center"/>
          </w:tcPr>
          <w:p w:rsidR="00065A15" w:rsidRPr="00065A15" w:rsidRDefault="00065A15" w:rsidP="00065A15">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ΑΡΧΙΚΑ ΟΝΟΜΑΤΟΣ</w:t>
            </w:r>
          </w:p>
        </w:tc>
        <w:tc>
          <w:tcPr>
            <w:tcW w:w="1661" w:type="dxa"/>
            <w:vAlign w:val="center"/>
          </w:tcPr>
          <w:p w:rsidR="00065A15" w:rsidRPr="00065A15" w:rsidRDefault="00065A15" w:rsidP="00065A15">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ΟΝΟΜΑ ΠΑΤΡΟΣ</w:t>
            </w:r>
          </w:p>
        </w:tc>
        <w:tc>
          <w:tcPr>
            <w:tcW w:w="1698" w:type="dxa"/>
            <w:vAlign w:val="center"/>
          </w:tcPr>
          <w:p w:rsidR="00065A15" w:rsidRPr="00065A15" w:rsidRDefault="00065A15" w:rsidP="00065A15">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ΠΑΡΟΧΗ</w:t>
            </w:r>
          </w:p>
        </w:tc>
      </w:tr>
      <w:tr w:rsidR="00065A15" w:rsidRPr="00065A15" w:rsidTr="00042E47">
        <w:trPr>
          <w:trHeight w:val="300"/>
        </w:trPr>
        <w:tc>
          <w:tcPr>
            <w:tcW w:w="1003" w:type="dxa"/>
            <w:shd w:val="clear" w:color="auto" w:fill="auto"/>
            <w:noWrap/>
            <w:vAlign w:val="center"/>
            <w:hideMark/>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202</w:t>
            </w:r>
          </w:p>
        </w:tc>
        <w:tc>
          <w:tcPr>
            <w:tcW w:w="1799" w:type="dxa"/>
            <w:shd w:val="clear" w:color="auto" w:fill="auto"/>
            <w:noWrap/>
            <w:vAlign w:val="center"/>
            <w:hideMark/>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19/6/2019</w:t>
            </w:r>
          </w:p>
        </w:tc>
        <w:tc>
          <w:tcPr>
            <w:tcW w:w="2361" w:type="dxa"/>
            <w:vAlign w:val="center"/>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Π.Κ.</w:t>
            </w:r>
          </w:p>
        </w:tc>
        <w:tc>
          <w:tcPr>
            <w:tcW w:w="1661" w:type="dxa"/>
            <w:vAlign w:val="center"/>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Ε.</w:t>
            </w:r>
          </w:p>
        </w:tc>
        <w:tc>
          <w:tcPr>
            <w:tcW w:w="1698" w:type="dxa"/>
            <w:vAlign w:val="center"/>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ΠΑΝΤΟΠΩΛΕΙΟ</w:t>
            </w:r>
          </w:p>
        </w:tc>
      </w:tr>
      <w:tr w:rsidR="00065A15" w:rsidRPr="00065A15" w:rsidTr="00042E47">
        <w:trPr>
          <w:trHeight w:val="300"/>
        </w:trPr>
        <w:tc>
          <w:tcPr>
            <w:tcW w:w="1003" w:type="dxa"/>
            <w:shd w:val="clear" w:color="auto" w:fill="auto"/>
            <w:noWrap/>
            <w:vAlign w:val="center"/>
            <w:hideMark/>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204</w:t>
            </w:r>
          </w:p>
        </w:tc>
        <w:tc>
          <w:tcPr>
            <w:tcW w:w="1799" w:type="dxa"/>
            <w:shd w:val="clear" w:color="auto" w:fill="auto"/>
            <w:noWrap/>
            <w:vAlign w:val="center"/>
            <w:hideMark/>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10/7/2019</w:t>
            </w:r>
          </w:p>
        </w:tc>
        <w:tc>
          <w:tcPr>
            <w:tcW w:w="2361" w:type="dxa"/>
            <w:vAlign w:val="center"/>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Π.Α.</w:t>
            </w:r>
          </w:p>
        </w:tc>
        <w:tc>
          <w:tcPr>
            <w:tcW w:w="1661" w:type="dxa"/>
            <w:vAlign w:val="center"/>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Γ.</w:t>
            </w:r>
          </w:p>
        </w:tc>
        <w:tc>
          <w:tcPr>
            <w:tcW w:w="1698" w:type="dxa"/>
            <w:vAlign w:val="center"/>
          </w:tcPr>
          <w:p w:rsidR="00065A15" w:rsidRPr="00065A15" w:rsidRDefault="00065A15" w:rsidP="00065A15">
            <w:pPr>
              <w:spacing w:line="276" w:lineRule="auto"/>
              <w:jc w:val="both"/>
              <w:rPr>
                <w:rFonts w:ascii="Tahoma" w:hAnsi="Tahoma" w:cs="Tahoma"/>
                <w:color w:val="000000"/>
                <w:sz w:val="22"/>
                <w:szCs w:val="22"/>
              </w:rPr>
            </w:pPr>
            <w:r w:rsidRPr="00065A15">
              <w:rPr>
                <w:rFonts w:ascii="Tahoma" w:hAnsi="Tahoma" w:cs="Tahoma"/>
                <w:color w:val="000000"/>
                <w:sz w:val="22"/>
                <w:szCs w:val="22"/>
              </w:rPr>
              <w:t>ΠΑΝΤΟΠΩΛΕΙΟ</w:t>
            </w:r>
          </w:p>
        </w:tc>
      </w:tr>
    </w:tbl>
    <w:p w:rsidR="00065A15" w:rsidRPr="00065A15" w:rsidRDefault="00065A15" w:rsidP="00065A15">
      <w:pPr>
        <w:spacing w:line="276" w:lineRule="auto"/>
        <w:jc w:val="both"/>
        <w:rPr>
          <w:rFonts w:ascii="Tahoma" w:hAnsi="Tahoma" w:cs="Tahoma"/>
          <w:b/>
          <w:sz w:val="22"/>
          <w:szCs w:val="22"/>
        </w:rPr>
      </w:pPr>
    </w:p>
    <w:p w:rsidR="00065A15" w:rsidRDefault="00065A15" w:rsidP="00065A15">
      <w:pPr>
        <w:spacing w:line="276" w:lineRule="auto"/>
        <w:ind w:left="-142"/>
        <w:jc w:val="both"/>
        <w:rPr>
          <w:rFonts w:ascii="Tahoma" w:hAnsi="Tahoma" w:cs="Tahoma"/>
          <w:b/>
          <w:sz w:val="22"/>
          <w:szCs w:val="22"/>
        </w:rPr>
      </w:pPr>
      <w:r w:rsidRPr="00065A15">
        <w:rPr>
          <w:rFonts w:ascii="Tahoma" w:hAnsi="Tahoma" w:cs="Tahoma"/>
          <w:b/>
          <w:sz w:val="22"/>
          <w:szCs w:val="22"/>
        </w:rPr>
        <w:t xml:space="preserve">Επιπροσθέτως, από την κατάσταση των δικαιούχων του Κοινωνικού Παντοπωλείου-Παροχή Συσσιτίου διαγράφονται τα κάτωθι άτομα : </w:t>
      </w:r>
    </w:p>
    <w:p w:rsidR="00065A15" w:rsidRPr="00065A15" w:rsidRDefault="00065A15" w:rsidP="00065A15">
      <w:pPr>
        <w:spacing w:line="276" w:lineRule="auto"/>
        <w:ind w:left="-142"/>
        <w:jc w:val="both"/>
        <w:rPr>
          <w:rFonts w:ascii="Tahoma" w:hAnsi="Tahoma" w:cs="Tahoma"/>
          <w:b/>
          <w:sz w:val="22"/>
          <w:szCs w:val="22"/>
        </w:rPr>
      </w:pPr>
    </w:p>
    <w:p w:rsidR="00065A15" w:rsidRPr="00065A15" w:rsidRDefault="00065A15" w:rsidP="00065A15">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Κ.Π. (Όνομα Πατρός Θ.) με Α/Α Αίτησης 20 διαγράφεται από την Κατάσταση Δικαιούχων λόγω λήψης Επιδόματος ΚΕΑ.</w:t>
      </w:r>
    </w:p>
    <w:p w:rsidR="00065A15" w:rsidRPr="00065A15" w:rsidRDefault="00065A15" w:rsidP="00065A15">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Π.Δ. (Όνομα Πατρός Π.) με Α/Α Αίτησης 38 διαγράφεται από την Κατάσταση Δικαιούχων λόγω λήψης Επιδόματος ΚΕΑ.</w:t>
      </w:r>
    </w:p>
    <w:p w:rsidR="00065A15" w:rsidRPr="00065A15" w:rsidRDefault="00065A15" w:rsidP="00065A15">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Τ.Ν. (Όνομα Πατρός Ε.) με Α/Α Αίτησης 127 διαγράφεται από την Κατάσταση Δικαιούχων λόγω λήψης Επιδόματος ΚΕΑ.</w:t>
      </w:r>
    </w:p>
    <w:p w:rsidR="00065A15" w:rsidRPr="00065A15" w:rsidRDefault="00065A15" w:rsidP="00065A15">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Π.Ι. (Όνομα Πατρός Δ.) με Α/Α Αίτησης 137 διαγράφεται από την Κατάσταση Δικαιούχων λόγω λήψης Επιδόματος ΚΕΑ.</w:t>
      </w:r>
    </w:p>
    <w:p w:rsidR="00065A15" w:rsidRPr="00065A15" w:rsidRDefault="00065A15" w:rsidP="00065A15">
      <w:pPr>
        <w:jc w:val="both"/>
        <w:rPr>
          <w:rFonts w:ascii="Tahoma" w:hAnsi="Tahoma" w:cs="Tahoma"/>
          <w:b/>
          <w:sz w:val="22"/>
          <w:szCs w:val="22"/>
        </w:rPr>
      </w:pPr>
    </w:p>
    <w:p w:rsidR="00065A15" w:rsidRPr="00065A15" w:rsidRDefault="00065A15" w:rsidP="00065A15">
      <w:pPr>
        <w:ind w:left="-142"/>
        <w:jc w:val="both"/>
        <w:rPr>
          <w:rFonts w:ascii="Tahoma" w:hAnsi="Tahoma" w:cs="Tahoma"/>
          <w:sz w:val="22"/>
          <w:szCs w:val="22"/>
        </w:rPr>
      </w:pPr>
      <w:r w:rsidRPr="00065A15">
        <w:rPr>
          <w:rFonts w:ascii="Tahoma" w:hAnsi="Tahoma" w:cs="Tahoma"/>
          <w:sz w:val="22"/>
          <w:szCs w:val="22"/>
        </w:rPr>
        <w:t>Καλείστε να αποφασίσετε για την εγγραφή ή μη των ανωτέρω στη Κατάσταση</w:t>
      </w:r>
      <w:r w:rsidRPr="00065A15">
        <w:rPr>
          <w:rFonts w:ascii="Tahoma" w:hAnsi="Tahoma" w:cs="Tahoma"/>
          <w:b/>
          <w:sz w:val="22"/>
          <w:szCs w:val="22"/>
        </w:rPr>
        <w:t xml:space="preserve"> </w:t>
      </w:r>
      <w:r w:rsidRPr="00065A15">
        <w:rPr>
          <w:rFonts w:ascii="Tahoma" w:hAnsi="Tahoma" w:cs="Tahoma"/>
          <w:sz w:val="22"/>
          <w:szCs w:val="22"/>
        </w:rPr>
        <w:t>Δικαιούχων του Κοινωνικού Παντοπωλείου-Παροχή Συσσιτίου του Δήμου Αρταίων καθώς και για την διαγραφή από την Κατάσταση Δικαιούχων των παραπάνω ωφελουμένων.</w:t>
      </w:r>
    </w:p>
    <w:p w:rsidR="00065A15" w:rsidRDefault="00065A15" w:rsidP="00065A15">
      <w:pPr>
        <w:pStyle w:val="af4"/>
        <w:spacing w:line="276" w:lineRule="auto"/>
        <w:jc w:val="both"/>
        <w:rPr>
          <w:rFonts w:ascii="Tahoma" w:hAnsi="Tahoma" w:cs="Tahoma"/>
          <w:color w:val="000000"/>
          <w:szCs w:val="22"/>
        </w:rPr>
      </w:pPr>
    </w:p>
    <w:p w:rsidR="004D3456" w:rsidRDefault="004D3456" w:rsidP="00065A15">
      <w:pPr>
        <w:pStyle w:val="af4"/>
        <w:spacing w:line="276" w:lineRule="auto"/>
        <w:jc w:val="both"/>
        <w:rPr>
          <w:rFonts w:ascii="Tahoma" w:hAnsi="Tahoma" w:cs="Tahoma"/>
          <w:color w:val="000000"/>
          <w:szCs w:val="22"/>
        </w:rPr>
      </w:pPr>
      <w:r w:rsidRPr="00D951DE">
        <w:rPr>
          <w:rFonts w:ascii="Tahoma" w:hAnsi="Tahoma" w:cs="Tahoma"/>
          <w:color w:val="000000"/>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53793F" w:rsidRDefault="0053793F" w:rsidP="0053793F">
      <w:pPr>
        <w:pStyle w:val="af4"/>
        <w:rPr>
          <w:rFonts w:ascii="Tahoma" w:hAnsi="Tahoma" w:cs="Tahoma"/>
          <w:b/>
        </w:rPr>
      </w:pPr>
      <w:r>
        <w:rPr>
          <w:rFonts w:ascii="Tahoma" w:hAnsi="Tahoma" w:cs="Tahoma"/>
        </w:rPr>
        <w:t xml:space="preserve">                                               </w:t>
      </w:r>
      <w:r w:rsidR="004D3456" w:rsidRPr="0053793F">
        <w:rPr>
          <w:rFonts w:ascii="Tahoma" w:hAnsi="Tahoma" w:cs="Tahoma"/>
          <w:b/>
        </w:rPr>
        <w:t>ΤΟ ΔΗΜΟΤΙΚΟ ΣΥΜΒΟΥΛΙΟ</w:t>
      </w:r>
    </w:p>
    <w:p w:rsidR="004D3456" w:rsidRDefault="004D3456" w:rsidP="0053793F">
      <w:pPr>
        <w:pStyle w:val="af4"/>
        <w:rPr>
          <w:rFonts w:ascii="Tahoma" w:hAnsi="Tahoma" w:cs="Tahoma"/>
        </w:rPr>
      </w:pPr>
      <w:r w:rsidRPr="0053793F">
        <w:rPr>
          <w:rFonts w:ascii="Tahoma" w:hAnsi="Tahoma" w:cs="Tahoma"/>
        </w:rPr>
        <w:t xml:space="preserve">      Αφού έλαβε υπόψη διατάξεις του ΔΚΚ 3463/2006, Ν.1418/84  και την </w:t>
      </w:r>
      <w:r w:rsidR="003356F8" w:rsidRPr="0053793F">
        <w:rPr>
          <w:rFonts w:ascii="Tahoma" w:hAnsi="Tahoma" w:cs="Tahoma"/>
        </w:rPr>
        <w:t>εισήγηση</w:t>
      </w:r>
    </w:p>
    <w:p w:rsidR="003352C4" w:rsidRPr="0053793F" w:rsidRDefault="003352C4" w:rsidP="0053793F">
      <w:pPr>
        <w:pStyle w:val="af4"/>
        <w:rPr>
          <w:rFonts w:ascii="Tahoma" w:hAnsi="Tahoma" w:cs="Tahoma"/>
        </w:rPr>
      </w:pPr>
    </w:p>
    <w:p w:rsidR="004D3456" w:rsidRDefault="004D3456" w:rsidP="0053793F">
      <w:pPr>
        <w:pStyle w:val="af4"/>
        <w:rPr>
          <w:rFonts w:ascii="Tahoma" w:hAnsi="Tahoma" w:cs="Tahoma"/>
          <w:b/>
        </w:rPr>
      </w:pPr>
      <w:r w:rsidRPr="0053793F">
        <w:rPr>
          <w:rFonts w:ascii="Tahoma" w:hAnsi="Tahoma" w:cs="Tahoma"/>
        </w:rPr>
        <w:t>                                     </w:t>
      </w:r>
      <w:r w:rsidR="0053793F" w:rsidRPr="0053793F">
        <w:rPr>
          <w:rFonts w:ascii="Tahoma" w:hAnsi="Tahoma" w:cs="Tahoma"/>
        </w:rPr>
        <w:t xml:space="preserve">        </w:t>
      </w:r>
      <w:r w:rsidRPr="0053793F">
        <w:rPr>
          <w:rFonts w:ascii="Tahoma" w:hAnsi="Tahoma" w:cs="Tahoma"/>
        </w:rPr>
        <w:t xml:space="preserve">  </w:t>
      </w:r>
      <w:r w:rsidRPr="0053793F">
        <w:rPr>
          <w:rFonts w:ascii="Tahoma" w:hAnsi="Tahoma" w:cs="Tahoma"/>
          <w:b/>
        </w:rPr>
        <w:t>ΑΠΟΦΑΣΙΖΕI ΟΜΟΦΩΝΑ</w:t>
      </w:r>
    </w:p>
    <w:p w:rsidR="0053793F" w:rsidRPr="0053793F" w:rsidRDefault="0053793F" w:rsidP="0053793F">
      <w:pPr>
        <w:pStyle w:val="af4"/>
        <w:rPr>
          <w:rFonts w:ascii="Tahoma" w:hAnsi="Tahoma" w:cs="Tahoma"/>
          <w:b/>
        </w:rPr>
      </w:pPr>
    </w:p>
    <w:p w:rsidR="002765C8" w:rsidRDefault="004D3456" w:rsidP="00065A15">
      <w:pPr>
        <w:ind w:left="-142"/>
        <w:jc w:val="both"/>
        <w:rPr>
          <w:rFonts w:ascii="Tahoma" w:hAnsi="Tahoma" w:cs="Tahoma"/>
          <w:sz w:val="22"/>
          <w:szCs w:val="22"/>
        </w:rPr>
      </w:pPr>
      <w:r w:rsidRPr="003352C4">
        <w:rPr>
          <w:rFonts w:ascii="Tahoma" w:hAnsi="Tahoma" w:cs="Tahoma"/>
          <w:color w:val="000000"/>
          <w:sz w:val="22"/>
          <w:szCs w:val="22"/>
        </w:rPr>
        <w:t xml:space="preserve">Α. </w:t>
      </w:r>
      <w:r w:rsidR="003352C4" w:rsidRPr="00C63B33">
        <w:rPr>
          <w:rFonts w:ascii="Tahoma" w:hAnsi="Tahoma" w:cs="Tahoma"/>
          <w:sz w:val="22"/>
          <w:szCs w:val="22"/>
        </w:rPr>
        <w:t>Τη</w:t>
      </w:r>
      <w:r w:rsidR="007D4184" w:rsidRPr="00C63B33">
        <w:rPr>
          <w:rFonts w:ascii="Tahoma" w:hAnsi="Tahoma" w:cs="Tahoma"/>
          <w:sz w:val="22"/>
          <w:szCs w:val="22"/>
        </w:rPr>
        <w:t xml:space="preserve">ν </w:t>
      </w:r>
      <w:r w:rsidR="003352C4" w:rsidRPr="00C63B33">
        <w:rPr>
          <w:rFonts w:ascii="Tahoma" w:hAnsi="Tahoma" w:cs="Tahoma"/>
          <w:sz w:val="22"/>
          <w:szCs w:val="22"/>
        </w:rPr>
        <w:t xml:space="preserve"> </w:t>
      </w:r>
      <w:r w:rsidR="00065A15" w:rsidRPr="00065A15">
        <w:rPr>
          <w:rFonts w:ascii="Tahoma" w:hAnsi="Tahoma" w:cs="Tahoma"/>
          <w:sz w:val="22"/>
          <w:szCs w:val="22"/>
        </w:rPr>
        <w:t xml:space="preserve">εγγραφή </w:t>
      </w:r>
      <w:r w:rsidR="002765C8">
        <w:rPr>
          <w:rFonts w:ascii="Tahoma" w:hAnsi="Tahoma" w:cs="Tahoma"/>
          <w:sz w:val="22"/>
          <w:szCs w:val="22"/>
        </w:rPr>
        <w:t xml:space="preserve"> </w:t>
      </w:r>
      <w:r w:rsidR="00065A15" w:rsidRPr="00065A15">
        <w:rPr>
          <w:rFonts w:ascii="Tahoma" w:hAnsi="Tahoma" w:cs="Tahoma"/>
          <w:sz w:val="22"/>
          <w:szCs w:val="22"/>
        </w:rPr>
        <w:t>στη Κατάσταση</w:t>
      </w:r>
      <w:r w:rsidR="00065A15" w:rsidRPr="00065A15">
        <w:rPr>
          <w:rFonts w:ascii="Tahoma" w:hAnsi="Tahoma" w:cs="Tahoma"/>
          <w:b/>
          <w:sz w:val="22"/>
          <w:szCs w:val="22"/>
        </w:rPr>
        <w:t xml:space="preserve"> </w:t>
      </w:r>
      <w:r w:rsidR="00065A15" w:rsidRPr="00065A15">
        <w:rPr>
          <w:rFonts w:ascii="Tahoma" w:hAnsi="Tahoma" w:cs="Tahoma"/>
          <w:sz w:val="22"/>
          <w:szCs w:val="22"/>
        </w:rPr>
        <w:t xml:space="preserve">Δικαιούχων του Κοινωνικού Παντοπωλείου-Παροχή Συσσιτίου του Δήμου Αρταίων </w:t>
      </w:r>
      <w:r w:rsidR="002765C8">
        <w:rPr>
          <w:rFonts w:ascii="Tahoma" w:hAnsi="Tahoma" w:cs="Tahoma"/>
          <w:sz w:val="22"/>
          <w:szCs w:val="22"/>
        </w:rPr>
        <w:t>των παρακάτω:</w:t>
      </w:r>
    </w:p>
    <w:p w:rsidR="002765C8" w:rsidRPr="00065A15" w:rsidRDefault="002765C8" w:rsidP="002765C8">
      <w:pPr>
        <w:spacing w:line="276" w:lineRule="auto"/>
        <w:jc w:val="both"/>
        <w:rPr>
          <w:rFonts w:ascii="Tahoma" w:hAnsi="Tahoma" w:cs="Tahoma"/>
          <w:sz w:val="22"/>
          <w:szCs w:val="22"/>
        </w:rPr>
      </w:pPr>
      <w:r w:rsidRPr="00065A15">
        <w:rPr>
          <w:rFonts w:ascii="Tahoma" w:hAnsi="Tahoma" w:cs="Tahoma"/>
          <w:b/>
          <w:sz w:val="22"/>
          <w:szCs w:val="22"/>
        </w:rPr>
        <w:t>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2765C8" w:rsidRPr="00065A15" w:rsidTr="00042E47">
        <w:trPr>
          <w:trHeight w:val="300"/>
        </w:trPr>
        <w:tc>
          <w:tcPr>
            <w:tcW w:w="1003" w:type="dxa"/>
            <w:shd w:val="clear" w:color="auto" w:fill="auto"/>
            <w:noWrap/>
            <w:vAlign w:val="center"/>
            <w:hideMark/>
          </w:tcPr>
          <w:p w:rsidR="002765C8" w:rsidRPr="00065A15" w:rsidRDefault="002765C8" w:rsidP="00042E47">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Α/Α ΑΙΤΗΣΗΣ</w:t>
            </w:r>
          </w:p>
        </w:tc>
        <w:tc>
          <w:tcPr>
            <w:tcW w:w="1799" w:type="dxa"/>
            <w:shd w:val="clear" w:color="auto" w:fill="auto"/>
            <w:noWrap/>
            <w:vAlign w:val="center"/>
            <w:hideMark/>
          </w:tcPr>
          <w:p w:rsidR="002765C8" w:rsidRPr="00065A15" w:rsidRDefault="002765C8" w:rsidP="00042E47">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ΗΜΕΡΟΜΗΝΙΑ ΑΙΤΗΣΗΣ</w:t>
            </w:r>
          </w:p>
        </w:tc>
        <w:tc>
          <w:tcPr>
            <w:tcW w:w="2361" w:type="dxa"/>
            <w:vAlign w:val="center"/>
          </w:tcPr>
          <w:p w:rsidR="002765C8" w:rsidRPr="00065A15" w:rsidRDefault="002765C8" w:rsidP="00042E47">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ΑΡΧΙΚΑ ΟΝΟΜΑΤΟΣ</w:t>
            </w:r>
          </w:p>
        </w:tc>
        <w:tc>
          <w:tcPr>
            <w:tcW w:w="1661" w:type="dxa"/>
            <w:vAlign w:val="center"/>
          </w:tcPr>
          <w:p w:rsidR="002765C8" w:rsidRPr="00065A15" w:rsidRDefault="002765C8" w:rsidP="00042E47">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ΟΝΟΜΑ ΠΑΤΡΟΣ</w:t>
            </w:r>
          </w:p>
        </w:tc>
        <w:tc>
          <w:tcPr>
            <w:tcW w:w="1698" w:type="dxa"/>
            <w:vAlign w:val="center"/>
          </w:tcPr>
          <w:p w:rsidR="002765C8" w:rsidRPr="00065A15" w:rsidRDefault="002765C8" w:rsidP="00042E47">
            <w:pPr>
              <w:spacing w:line="276" w:lineRule="auto"/>
              <w:jc w:val="both"/>
              <w:rPr>
                <w:rFonts w:ascii="Tahoma" w:hAnsi="Tahoma" w:cs="Tahoma"/>
                <w:b/>
                <w:bCs/>
                <w:color w:val="000000"/>
                <w:sz w:val="22"/>
                <w:szCs w:val="22"/>
              </w:rPr>
            </w:pPr>
            <w:r w:rsidRPr="00065A15">
              <w:rPr>
                <w:rFonts w:ascii="Tahoma" w:hAnsi="Tahoma" w:cs="Tahoma"/>
                <w:b/>
                <w:bCs/>
                <w:color w:val="000000"/>
                <w:sz w:val="22"/>
                <w:szCs w:val="22"/>
              </w:rPr>
              <w:t>ΠΑΡΟΧΗ</w:t>
            </w:r>
          </w:p>
        </w:tc>
      </w:tr>
      <w:tr w:rsidR="002765C8" w:rsidRPr="00065A15" w:rsidTr="00042E47">
        <w:trPr>
          <w:trHeight w:val="300"/>
        </w:trPr>
        <w:tc>
          <w:tcPr>
            <w:tcW w:w="1003" w:type="dxa"/>
            <w:shd w:val="clear" w:color="auto" w:fill="auto"/>
            <w:noWrap/>
            <w:vAlign w:val="center"/>
            <w:hideMark/>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202</w:t>
            </w:r>
          </w:p>
        </w:tc>
        <w:tc>
          <w:tcPr>
            <w:tcW w:w="1799" w:type="dxa"/>
            <w:shd w:val="clear" w:color="auto" w:fill="auto"/>
            <w:noWrap/>
            <w:vAlign w:val="center"/>
            <w:hideMark/>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19/6/2019</w:t>
            </w:r>
          </w:p>
        </w:tc>
        <w:tc>
          <w:tcPr>
            <w:tcW w:w="2361" w:type="dxa"/>
            <w:vAlign w:val="center"/>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Π.Κ.</w:t>
            </w:r>
          </w:p>
        </w:tc>
        <w:tc>
          <w:tcPr>
            <w:tcW w:w="1661" w:type="dxa"/>
            <w:vAlign w:val="center"/>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Ε.</w:t>
            </w:r>
          </w:p>
        </w:tc>
        <w:tc>
          <w:tcPr>
            <w:tcW w:w="1698" w:type="dxa"/>
            <w:vAlign w:val="center"/>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ΠΑΝΤΟΠΩΛΕΙΟ</w:t>
            </w:r>
          </w:p>
        </w:tc>
      </w:tr>
      <w:tr w:rsidR="002765C8" w:rsidRPr="00065A15" w:rsidTr="00042E47">
        <w:trPr>
          <w:trHeight w:val="300"/>
        </w:trPr>
        <w:tc>
          <w:tcPr>
            <w:tcW w:w="1003" w:type="dxa"/>
            <w:shd w:val="clear" w:color="auto" w:fill="auto"/>
            <w:noWrap/>
            <w:vAlign w:val="center"/>
            <w:hideMark/>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204</w:t>
            </w:r>
          </w:p>
        </w:tc>
        <w:tc>
          <w:tcPr>
            <w:tcW w:w="1799" w:type="dxa"/>
            <w:shd w:val="clear" w:color="auto" w:fill="auto"/>
            <w:noWrap/>
            <w:vAlign w:val="center"/>
            <w:hideMark/>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10/7/2019</w:t>
            </w:r>
          </w:p>
        </w:tc>
        <w:tc>
          <w:tcPr>
            <w:tcW w:w="2361" w:type="dxa"/>
            <w:vAlign w:val="center"/>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Π.Α.</w:t>
            </w:r>
          </w:p>
        </w:tc>
        <w:tc>
          <w:tcPr>
            <w:tcW w:w="1661" w:type="dxa"/>
            <w:vAlign w:val="center"/>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Γ.</w:t>
            </w:r>
          </w:p>
        </w:tc>
        <w:tc>
          <w:tcPr>
            <w:tcW w:w="1698" w:type="dxa"/>
            <w:vAlign w:val="center"/>
          </w:tcPr>
          <w:p w:rsidR="002765C8" w:rsidRPr="00065A15" w:rsidRDefault="002765C8" w:rsidP="00042E47">
            <w:pPr>
              <w:spacing w:line="276" w:lineRule="auto"/>
              <w:jc w:val="both"/>
              <w:rPr>
                <w:rFonts w:ascii="Tahoma" w:hAnsi="Tahoma" w:cs="Tahoma"/>
                <w:color w:val="000000"/>
                <w:sz w:val="22"/>
                <w:szCs w:val="22"/>
              </w:rPr>
            </w:pPr>
            <w:r w:rsidRPr="00065A15">
              <w:rPr>
                <w:rFonts w:ascii="Tahoma" w:hAnsi="Tahoma" w:cs="Tahoma"/>
                <w:color w:val="000000"/>
                <w:sz w:val="22"/>
                <w:szCs w:val="22"/>
              </w:rPr>
              <w:t>ΠΑΝΤΟΠΩΛΕΙΟ</w:t>
            </w:r>
          </w:p>
        </w:tc>
      </w:tr>
    </w:tbl>
    <w:p w:rsidR="002765C8" w:rsidRDefault="002765C8" w:rsidP="00065A15">
      <w:pPr>
        <w:ind w:left="-142"/>
        <w:jc w:val="both"/>
        <w:rPr>
          <w:rFonts w:ascii="Tahoma" w:hAnsi="Tahoma" w:cs="Tahoma"/>
          <w:sz w:val="22"/>
          <w:szCs w:val="22"/>
        </w:rPr>
      </w:pPr>
    </w:p>
    <w:p w:rsidR="00065A15" w:rsidRDefault="002765C8" w:rsidP="00065A15">
      <w:pPr>
        <w:ind w:left="-142"/>
        <w:jc w:val="both"/>
        <w:rPr>
          <w:rFonts w:ascii="Tahoma" w:hAnsi="Tahoma" w:cs="Tahoma"/>
          <w:sz w:val="22"/>
          <w:szCs w:val="22"/>
        </w:rPr>
      </w:pPr>
      <w:r>
        <w:rPr>
          <w:rFonts w:ascii="Tahoma" w:hAnsi="Tahoma" w:cs="Tahoma"/>
          <w:sz w:val="22"/>
          <w:szCs w:val="22"/>
        </w:rPr>
        <w:t>Β.</w:t>
      </w:r>
      <w:r w:rsidR="00065A15" w:rsidRPr="00065A15">
        <w:rPr>
          <w:rFonts w:ascii="Tahoma" w:hAnsi="Tahoma" w:cs="Tahoma"/>
          <w:sz w:val="22"/>
          <w:szCs w:val="22"/>
        </w:rPr>
        <w:t xml:space="preserve"> </w:t>
      </w:r>
      <w:r>
        <w:rPr>
          <w:rFonts w:ascii="Tahoma" w:hAnsi="Tahoma" w:cs="Tahoma"/>
          <w:sz w:val="22"/>
          <w:szCs w:val="22"/>
        </w:rPr>
        <w:t>Τ</w:t>
      </w:r>
      <w:r w:rsidR="00065A15" w:rsidRPr="00065A15">
        <w:rPr>
          <w:rFonts w:ascii="Tahoma" w:hAnsi="Tahoma" w:cs="Tahoma"/>
          <w:sz w:val="22"/>
          <w:szCs w:val="22"/>
        </w:rPr>
        <w:t>ην διαγραφή από την Κατάσταση Δικαιούχων των παρα</w:t>
      </w:r>
      <w:r>
        <w:rPr>
          <w:rFonts w:ascii="Tahoma" w:hAnsi="Tahoma" w:cs="Tahoma"/>
          <w:sz w:val="22"/>
          <w:szCs w:val="22"/>
        </w:rPr>
        <w:t>κάτ</w:t>
      </w:r>
      <w:r w:rsidR="00065A15" w:rsidRPr="00065A15">
        <w:rPr>
          <w:rFonts w:ascii="Tahoma" w:hAnsi="Tahoma" w:cs="Tahoma"/>
          <w:sz w:val="22"/>
          <w:szCs w:val="22"/>
        </w:rPr>
        <w:t>ω</w:t>
      </w:r>
      <w:r>
        <w:rPr>
          <w:rFonts w:ascii="Tahoma" w:hAnsi="Tahoma" w:cs="Tahoma"/>
          <w:sz w:val="22"/>
          <w:szCs w:val="22"/>
        </w:rPr>
        <w:t>:</w:t>
      </w:r>
      <w:r w:rsidR="00065A15" w:rsidRPr="00065A15">
        <w:rPr>
          <w:rFonts w:ascii="Tahoma" w:hAnsi="Tahoma" w:cs="Tahoma"/>
          <w:sz w:val="22"/>
          <w:szCs w:val="22"/>
        </w:rPr>
        <w:t xml:space="preserve"> </w:t>
      </w:r>
    </w:p>
    <w:p w:rsidR="002765C8" w:rsidRPr="00065A15" w:rsidRDefault="002765C8" w:rsidP="002765C8">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Κ.Π. (Όνομα Πατρός Θ.) με Α/Α Αίτησης 20 διαγράφεται από την Κατάσταση Δικαιούχων λόγω λήψης Επιδόματος ΚΕΑ.</w:t>
      </w:r>
    </w:p>
    <w:p w:rsidR="002765C8" w:rsidRPr="00065A15" w:rsidRDefault="002765C8" w:rsidP="002765C8">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Π.Δ. (Όνομα Πατρός Π.) με Α/Α Αίτησης 38 διαγράφεται από την Κατάσταση Δικαιούχων λόγω λήψης Επιδόματος ΚΕΑ.</w:t>
      </w:r>
    </w:p>
    <w:p w:rsidR="002765C8" w:rsidRPr="00065A15" w:rsidRDefault="002765C8" w:rsidP="002765C8">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Τ.Ν. (Όνομα Πατρός Ε.) με Α/Α Αίτησης 127 διαγράφεται από την Κατάσταση Δικαιούχων λόγω λήψης Επιδόματος ΚΕΑ.</w:t>
      </w:r>
    </w:p>
    <w:p w:rsidR="002765C8" w:rsidRPr="00065A15" w:rsidRDefault="002765C8" w:rsidP="002765C8">
      <w:pPr>
        <w:numPr>
          <w:ilvl w:val="0"/>
          <w:numId w:val="47"/>
        </w:numPr>
        <w:spacing w:line="276" w:lineRule="auto"/>
        <w:jc w:val="both"/>
        <w:rPr>
          <w:rFonts w:ascii="Tahoma" w:hAnsi="Tahoma" w:cs="Tahoma"/>
          <w:sz w:val="22"/>
          <w:szCs w:val="22"/>
        </w:rPr>
      </w:pPr>
      <w:r w:rsidRPr="00065A15">
        <w:rPr>
          <w:rFonts w:ascii="Tahoma" w:hAnsi="Tahoma" w:cs="Tahoma"/>
          <w:sz w:val="22"/>
          <w:szCs w:val="22"/>
        </w:rPr>
        <w:t>Ο ωφελούμενος Π.Ι. (Όνομα Πατρός Δ.) με Α/Α Αίτησης 137 διαγράφεται από την Κατάσταση Δικαιούχων λόγω λήψης Επιδόματος ΚΕΑ.</w:t>
      </w:r>
    </w:p>
    <w:p w:rsidR="002765C8" w:rsidRPr="00065A15" w:rsidRDefault="002765C8" w:rsidP="00065A15">
      <w:pPr>
        <w:ind w:left="-142"/>
        <w:jc w:val="both"/>
        <w:rPr>
          <w:rFonts w:ascii="Tahoma" w:hAnsi="Tahoma" w:cs="Tahoma"/>
          <w:sz w:val="22"/>
          <w:szCs w:val="22"/>
        </w:rPr>
      </w:pPr>
    </w:p>
    <w:p w:rsidR="00AC3AB7" w:rsidRPr="00D951DE" w:rsidRDefault="00AC3AB7" w:rsidP="00065A15">
      <w:pPr>
        <w:spacing w:after="160" w:line="276" w:lineRule="auto"/>
        <w:jc w:val="both"/>
        <w:rPr>
          <w:rFonts w:ascii="Tahoma" w:hAnsi="Tahoma" w:cs="Tahoma"/>
          <w:sz w:val="22"/>
          <w:szCs w:val="22"/>
        </w:rPr>
      </w:pPr>
      <w:r w:rsidRPr="00D951DE">
        <w:rPr>
          <w:rFonts w:ascii="Tahoma" w:hAnsi="Tahoma" w:cs="Tahoma"/>
          <w:sz w:val="22"/>
          <w:szCs w:val="22"/>
        </w:rPr>
        <w:t>Αναθέτει κάθε παραπέρα ενέργεια στον κ. Δήμαρχο</w:t>
      </w:r>
    </w:p>
    <w:p w:rsidR="00AC3AB7" w:rsidRPr="00D951DE" w:rsidRDefault="00AC3AB7" w:rsidP="006664A0">
      <w:pPr>
        <w:pStyle w:val="af4"/>
        <w:spacing w:line="276" w:lineRule="auto"/>
        <w:jc w:val="both"/>
        <w:rPr>
          <w:rFonts w:ascii="Tahoma" w:hAnsi="Tahoma" w:cs="Tahoma"/>
          <w:b/>
          <w:szCs w:val="22"/>
        </w:rPr>
      </w:pPr>
      <w:r w:rsidRPr="00D951DE">
        <w:rPr>
          <w:rFonts w:ascii="Tahoma" w:hAnsi="Tahoma" w:cs="Tahoma"/>
          <w:b/>
          <w:szCs w:val="22"/>
        </w:rPr>
        <w:t>Η απόφαση αυτή έλαβε αριθ.</w:t>
      </w:r>
      <w:r w:rsidR="008E7475" w:rsidRPr="00D951DE">
        <w:rPr>
          <w:rFonts w:ascii="Tahoma" w:hAnsi="Tahoma" w:cs="Tahoma"/>
          <w:b/>
          <w:szCs w:val="22"/>
        </w:rPr>
        <w:t xml:space="preserve"> </w:t>
      </w:r>
      <w:r w:rsidR="0028609C">
        <w:rPr>
          <w:rFonts w:ascii="Tahoma" w:hAnsi="Tahoma" w:cs="Tahoma"/>
          <w:b/>
          <w:szCs w:val="22"/>
        </w:rPr>
        <w:t>319</w:t>
      </w:r>
      <w:r w:rsidRPr="00D951DE">
        <w:rPr>
          <w:rFonts w:ascii="Tahoma" w:hAnsi="Tahoma" w:cs="Tahoma"/>
          <w:b/>
          <w:szCs w:val="22"/>
        </w:rPr>
        <w:t>/201</w:t>
      </w:r>
      <w:r w:rsidR="00B04B6F" w:rsidRPr="00D951DE">
        <w:rPr>
          <w:rFonts w:ascii="Tahoma" w:hAnsi="Tahoma" w:cs="Tahoma"/>
          <w:b/>
          <w:szCs w:val="22"/>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302" w:rsidRDefault="00E11302">
      <w:r>
        <w:separator/>
      </w:r>
    </w:p>
  </w:endnote>
  <w:endnote w:type="continuationSeparator" w:id="0">
    <w:p w:rsidR="00E11302" w:rsidRDefault="00E113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537BF8"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537BF8">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11302">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302" w:rsidRDefault="00E11302">
      <w:r>
        <w:separator/>
      </w:r>
    </w:p>
  </w:footnote>
  <w:footnote w:type="continuationSeparator" w:id="0">
    <w:p w:rsidR="00E11302" w:rsidRDefault="00E113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B290B586">
      <w:start w:val="1"/>
      <w:numFmt w:val="bullet"/>
      <w:lvlText w:val=""/>
      <w:lvlJc w:val="left"/>
      <w:pPr>
        <w:ind w:left="1800" w:hanging="360"/>
      </w:pPr>
      <w:rPr>
        <w:rFonts w:ascii="Wingdings" w:hAnsi="Wingdings" w:hint="default"/>
      </w:rPr>
    </w:lvl>
    <w:lvl w:ilvl="1" w:tplc="6A3C0F82" w:tentative="1">
      <w:start w:val="1"/>
      <w:numFmt w:val="bullet"/>
      <w:lvlText w:val="o"/>
      <w:lvlJc w:val="left"/>
      <w:pPr>
        <w:ind w:left="2520" w:hanging="360"/>
      </w:pPr>
      <w:rPr>
        <w:rFonts w:ascii="Courier New" w:hAnsi="Courier New" w:cs="Courier New" w:hint="default"/>
      </w:rPr>
    </w:lvl>
    <w:lvl w:ilvl="2" w:tplc="4F92E4E4" w:tentative="1">
      <w:start w:val="1"/>
      <w:numFmt w:val="bullet"/>
      <w:lvlText w:val=""/>
      <w:lvlJc w:val="left"/>
      <w:pPr>
        <w:ind w:left="3240" w:hanging="360"/>
      </w:pPr>
      <w:rPr>
        <w:rFonts w:ascii="Wingdings" w:hAnsi="Wingdings" w:hint="default"/>
      </w:rPr>
    </w:lvl>
    <w:lvl w:ilvl="3" w:tplc="B1BC2BDA" w:tentative="1">
      <w:start w:val="1"/>
      <w:numFmt w:val="bullet"/>
      <w:lvlText w:val=""/>
      <w:lvlJc w:val="left"/>
      <w:pPr>
        <w:ind w:left="3960" w:hanging="360"/>
      </w:pPr>
      <w:rPr>
        <w:rFonts w:ascii="Symbol" w:hAnsi="Symbol" w:hint="default"/>
      </w:rPr>
    </w:lvl>
    <w:lvl w:ilvl="4" w:tplc="BCC44C7C" w:tentative="1">
      <w:start w:val="1"/>
      <w:numFmt w:val="bullet"/>
      <w:lvlText w:val="o"/>
      <w:lvlJc w:val="left"/>
      <w:pPr>
        <w:ind w:left="4680" w:hanging="360"/>
      </w:pPr>
      <w:rPr>
        <w:rFonts w:ascii="Courier New" w:hAnsi="Courier New" w:cs="Courier New" w:hint="default"/>
      </w:rPr>
    </w:lvl>
    <w:lvl w:ilvl="5" w:tplc="AA1ED142" w:tentative="1">
      <w:start w:val="1"/>
      <w:numFmt w:val="bullet"/>
      <w:lvlText w:val=""/>
      <w:lvlJc w:val="left"/>
      <w:pPr>
        <w:ind w:left="5400" w:hanging="360"/>
      </w:pPr>
      <w:rPr>
        <w:rFonts w:ascii="Wingdings" w:hAnsi="Wingdings" w:hint="default"/>
      </w:rPr>
    </w:lvl>
    <w:lvl w:ilvl="6" w:tplc="51EA146C" w:tentative="1">
      <w:start w:val="1"/>
      <w:numFmt w:val="bullet"/>
      <w:lvlText w:val=""/>
      <w:lvlJc w:val="left"/>
      <w:pPr>
        <w:ind w:left="6120" w:hanging="360"/>
      </w:pPr>
      <w:rPr>
        <w:rFonts w:ascii="Symbol" w:hAnsi="Symbol" w:hint="default"/>
      </w:rPr>
    </w:lvl>
    <w:lvl w:ilvl="7" w:tplc="D09ECC66" w:tentative="1">
      <w:start w:val="1"/>
      <w:numFmt w:val="bullet"/>
      <w:lvlText w:val="o"/>
      <w:lvlJc w:val="left"/>
      <w:pPr>
        <w:ind w:left="6840" w:hanging="360"/>
      </w:pPr>
      <w:rPr>
        <w:rFonts w:ascii="Courier New" w:hAnsi="Courier New" w:cs="Courier New" w:hint="default"/>
      </w:rPr>
    </w:lvl>
    <w:lvl w:ilvl="8" w:tplc="0922A98E"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C59EB8FA">
      <w:start w:val="1"/>
      <w:numFmt w:val="decimal"/>
      <w:lvlText w:val="%1."/>
      <w:lvlJc w:val="left"/>
      <w:pPr>
        <w:ind w:left="360" w:hanging="360"/>
      </w:pPr>
      <w:rPr>
        <w:rFonts w:hint="default"/>
      </w:rPr>
    </w:lvl>
    <w:lvl w:ilvl="1" w:tplc="E9668452" w:tentative="1">
      <w:start w:val="1"/>
      <w:numFmt w:val="lowerLetter"/>
      <w:lvlText w:val="%2."/>
      <w:lvlJc w:val="left"/>
      <w:pPr>
        <w:ind w:left="1080" w:hanging="360"/>
      </w:pPr>
    </w:lvl>
    <w:lvl w:ilvl="2" w:tplc="D786B9D0" w:tentative="1">
      <w:start w:val="1"/>
      <w:numFmt w:val="lowerRoman"/>
      <w:lvlText w:val="%3."/>
      <w:lvlJc w:val="right"/>
      <w:pPr>
        <w:ind w:left="1800" w:hanging="180"/>
      </w:pPr>
    </w:lvl>
    <w:lvl w:ilvl="3" w:tplc="11BC9C00" w:tentative="1">
      <w:start w:val="1"/>
      <w:numFmt w:val="decimal"/>
      <w:lvlText w:val="%4."/>
      <w:lvlJc w:val="left"/>
      <w:pPr>
        <w:ind w:left="2520" w:hanging="360"/>
      </w:pPr>
    </w:lvl>
    <w:lvl w:ilvl="4" w:tplc="19BA7404" w:tentative="1">
      <w:start w:val="1"/>
      <w:numFmt w:val="lowerLetter"/>
      <w:lvlText w:val="%5."/>
      <w:lvlJc w:val="left"/>
      <w:pPr>
        <w:ind w:left="3240" w:hanging="360"/>
      </w:pPr>
    </w:lvl>
    <w:lvl w:ilvl="5" w:tplc="239A1538" w:tentative="1">
      <w:start w:val="1"/>
      <w:numFmt w:val="lowerRoman"/>
      <w:lvlText w:val="%6."/>
      <w:lvlJc w:val="right"/>
      <w:pPr>
        <w:ind w:left="3960" w:hanging="180"/>
      </w:pPr>
    </w:lvl>
    <w:lvl w:ilvl="6" w:tplc="77E2910C" w:tentative="1">
      <w:start w:val="1"/>
      <w:numFmt w:val="decimal"/>
      <w:lvlText w:val="%7."/>
      <w:lvlJc w:val="left"/>
      <w:pPr>
        <w:ind w:left="4680" w:hanging="360"/>
      </w:pPr>
    </w:lvl>
    <w:lvl w:ilvl="7" w:tplc="027499C4" w:tentative="1">
      <w:start w:val="1"/>
      <w:numFmt w:val="lowerLetter"/>
      <w:lvlText w:val="%8."/>
      <w:lvlJc w:val="left"/>
      <w:pPr>
        <w:ind w:left="5400" w:hanging="360"/>
      </w:pPr>
    </w:lvl>
    <w:lvl w:ilvl="8" w:tplc="644629CC" w:tentative="1">
      <w:start w:val="1"/>
      <w:numFmt w:val="lowerRoman"/>
      <w:lvlText w:val="%9."/>
      <w:lvlJc w:val="right"/>
      <w:pPr>
        <w:ind w:left="6120" w:hanging="180"/>
      </w:pPr>
    </w:lvl>
  </w:abstractNum>
  <w:abstractNum w:abstractNumId="11">
    <w:nsid w:val="18C86E7B"/>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D8676C"/>
    <w:multiLevelType w:val="hybridMultilevel"/>
    <w:tmpl w:val="0CB6237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7">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106FF2"/>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0">
    <w:nsid w:val="32AE6AE4"/>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22">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6">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8">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C77C50"/>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48355BE1"/>
    <w:multiLevelType w:val="hybridMultilevel"/>
    <w:tmpl w:val="C338C82A"/>
    <w:lvl w:ilvl="0" w:tplc="43543A98">
      <w:numFmt w:val="bullet"/>
      <w:lvlText w:val="-"/>
      <w:lvlJc w:val="left"/>
      <w:pPr>
        <w:ind w:left="720" w:hanging="360"/>
      </w:pPr>
      <w:rPr>
        <w:rFonts w:ascii="Times New Roman" w:eastAsiaTheme="minorHAnsi" w:hAnsi="Times New Roman" w:cs="Times New Roman" w:hint="default"/>
      </w:rPr>
    </w:lvl>
    <w:lvl w:ilvl="1" w:tplc="3C5E30F8" w:tentative="1">
      <w:start w:val="1"/>
      <w:numFmt w:val="bullet"/>
      <w:lvlText w:val="o"/>
      <w:lvlJc w:val="left"/>
      <w:pPr>
        <w:ind w:left="1440" w:hanging="360"/>
      </w:pPr>
      <w:rPr>
        <w:rFonts w:ascii="Courier New" w:hAnsi="Courier New" w:cs="Courier New" w:hint="default"/>
      </w:rPr>
    </w:lvl>
    <w:lvl w:ilvl="2" w:tplc="1A709890" w:tentative="1">
      <w:start w:val="1"/>
      <w:numFmt w:val="bullet"/>
      <w:lvlText w:val=""/>
      <w:lvlJc w:val="left"/>
      <w:pPr>
        <w:ind w:left="2160" w:hanging="360"/>
      </w:pPr>
      <w:rPr>
        <w:rFonts w:ascii="Wingdings" w:hAnsi="Wingdings" w:hint="default"/>
      </w:rPr>
    </w:lvl>
    <w:lvl w:ilvl="3" w:tplc="68CCC180" w:tentative="1">
      <w:start w:val="1"/>
      <w:numFmt w:val="bullet"/>
      <w:lvlText w:val=""/>
      <w:lvlJc w:val="left"/>
      <w:pPr>
        <w:ind w:left="2880" w:hanging="360"/>
      </w:pPr>
      <w:rPr>
        <w:rFonts w:ascii="Symbol" w:hAnsi="Symbol" w:hint="default"/>
      </w:rPr>
    </w:lvl>
    <w:lvl w:ilvl="4" w:tplc="C1B0FF1C" w:tentative="1">
      <w:start w:val="1"/>
      <w:numFmt w:val="bullet"/>
      <w:lvlText w:val="o"/>
      <w:lvlJc w:val="left"/>
      <w:pPr>
        <w:ind w:left="3600" w:hanging="360"/>
      </w:pPr>
      <w:rPr>
        <w:rFonts w:ascii="Courier New" w:hAnsi="Courier New" w:cs="Courier New" w:hint="default"/>
      </w:rPr>
    </w:lvl>
    <w:lvl w:ilvl="5" w:tplc="964698AC" w:tentative="1">
      <w:start w:val="1"/>
      <w:numFmt w:val="bullet"/>
      <w:lvlText w:val=""/>
      <w:lvlJc w:val="left"/>
      <w:pPr>
        <w:ind w:left="4320" w:hanging="360"/>
      </w:pPr>
      <w:rPr>
        <w:rFonts w:ascii="Wingdings" w:hAnsi="Wingdings" w:hint="default"/>
      </w:rPr>
    </w:lvl>
    <w:lvl w:ilvl="6" w:tplc="9EC69F04" w:tentative="1">
      <w:start w:val="1"/>
      <w:numFmt w:val="bullet"/>
      <w:lvlText w:val=""/>
      <w:lvlJc w:val="left"/>
      <w:pPr>
        <w:ind w:left="5040" w:hanging="360"/>
      </w:pPr>
      <w:rPr>
        <w:rFonts w:ascii="Symbol" w:hAnsi="Symbol" w:hint="default"/>
      </w:rPr>
    </w:lvl>
    <w:lvl w:ilvl="7" w:tplc="E34EE8A0" w:tentative="1">
      <w:start w:val="1"/>
      <w:numFmt w:val="bullet"/>
      <w:lvlText w:val="o"/>
      <w:lvlJc w:val="left"/>
      <w:pPr>
        <w:ind w:left="5760" w:hanging="360"/>
      </w:pPr>
      <w:rPr>
        <w:rFonts w:ascii="Courier New" w:hAnsi="Courier New" w:cs="Courier New" w:hint="default"/>
      </w:rPr>
    </w:lvl>
    <w:lvl w:ilvl="8" w:tplc="E8EC61BC" w:tentative="1">
      <w:start w:val="1"/>
      <w:numFmt w:val="bullet"/>
      <w:lvlText w:val=""/>
      <w:lvlJc w:val="left"/>
      <w:pPr>
        <w:ind w:left="6480" w:hanging="360"/>
      </w:pPr>
      <w:rPr>
        <w:rFonts w:ascii="Wingdings" w:hAnsi="Wingdings" w:hint="default"/>
      </w:rPr>
    </w:lvl>
  </w:abstractNum>
  <w:abstractNum w:abstractNumId="3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3">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7">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0">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4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4">
    <w:nsid w:val="75B02206"/>
    <w:multiLevelType w:val="hybridMultilevel"/>
    <w:tmpl w:val="54388120"/>
    <w:lvl w:ilvl="0" w:tplc="C2D4ECCE">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6">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7">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8">
    <w:nsid w:val="7D8766A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5"/>
  </w:num>
  <w:num w:numId="3">
    <w:abstractNumId w:val="0"/>
  </w:num>
  <w:num w:numId="4">
    <w:abstractNumId w:val="33"/>
  </w:num>
  <w:num w:numId="5">
    <w:abstractNumId w:val="6"/>
  </w:num>
  <w:num w:numId="6">
    <w:abstractNumId w:val="49"/>
  </w:num>
  <w:num w:numId="7">
    <w:abstractNumId w:val="28"/>
  </w:num>
  <w:num w:numId="8">
    <w:abstractNumId w:val="45"/>
  </w:num>
  <w:num w:numId="9">
    <w:abstractNumId w:val="47"/>
  </w:num>
  <w:num w:numId="10">
    <w:abstractNumId w:val="26"/>
  </w:num>
  <w:num w:numId="11">
    <w:abstractNumId w:val="5"/>
  </w:num>
  <w:num w:numId="12">
    <w:abstractNumId w:val="14"/>
  </w:num>
  <w:num w:numId="13">
    <w:abstractNumId w:val="38"/>
  </w:num>
  <w:num w:numId="14">
    <w:abstractNumId w:val="32"/>
  </w:num>
  <w:num w:numId="15">
    <w:abstractNumId w:val="30"/>
  </w:num>
  <w:num w:numId="16">
    <w:abstractNumId w:val="39"/>
  </w:num>
  <w:num w:numId="17">
    <w:abstractNumId w:val="15"/>
  </w:num>
  <w:num w:numId="18">
    <w:abstractNumId w:val="46"/>
  </w:num>
  <w:num w:numId="19">
    <w:abstractNumId w:val="31"/>
  </w:num>
  <w:num w:numId="20">
    <w:abstractNumId w:val="8"/>
  </w:num>
  <w:num w:numId="21">
    <w:abstractNumId w:val="12"/>
  </w:num>
  <w:num w:numId="22">
    <w:abstractNumId w:val="25"/>
  </w:num>
  <w:num w:numId="23">
    <w:abstractNumId w:val="37"/>
  </w:num>
  <w:num w:numId="24">
    <w:abstractNumId w:val="41"/>
  </w:num>
  <w:num w:numId="25">
    <w:abstractNumId w:val="16"/>
  </w:num>
  <w:num w:numId="26">
    <w:abstractNumId w:val="36"/>
  </w:num>
  <w:num w:numId="27">
    <w:abstractNumId w:val="22"/>
  </w:num>
  <w:num w:numId="28">
    <w:abstractNumId w:val="19"/>
  </w:num>
  <w:num w:numId="29">
    <w:abstractNumId w:val="42"/>
  </w:num>
  <w:num w:numId="30">
    <w:abstractNumId w:val="43"/>
  </w:num>
  <w:num w:numId="31">
    <w:abstractNumId w:val="10"/>
  </w:num>
  <w:num w:numId="32">
    <w:abstractNumId w:val="24"/>
  </w:num>
  <w:num w:numId="33">
    <w:abstractNumId w:val="34"/>
  </w:num>
  <w:num w:numId="34">
    <w:abstractNumId w:val="4"/>
  </w:num>
  <w:num w:numId="35">
    <w:abstractNumId w:val="9"/>
  </w:num>
  <w:num w:numId="36">
    <w:abstractNumId w:val="7"/>
  </w:num>
  <w:num w:numId="37">
    <w:abstractNumId w:val="17"/>
  </w:num>
  <w:num w:numId="38">
    <w:abstractNumId w:val="40"/>
  </w:num>
  <w:num w:numId="39">
    <w:abstractNumId w:val="21"/>
  </w:num>
  <w:num w:numId="40">
    <w:abstractNumId w:val="23"/>
  </w:num>
  <w:num w:numId="41">
    <w:abstractNumId w:val="48"/>
  </w:num>
  <w:num w:numId="42">
    <w:abstractNumId w:val="29"/>
  </w:num>
  <w:num w:numId="43">
    <w:abstractNumId w:val="11"/>
  </w:num>
  <w:num w:numId="44">
    <w:abstractNumId w:val="18"/>
  </w:num>
  <w:num w:numId="45">
    <w:abstractNumId w:val="20"/>
  </w:num>
  <w:num w:numId="46">
    <w:abstractNumId w:val="13"/>
  </w:num>
  <w:num w:numId="47">
    <w:abstractNumId w:val="4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685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5A15"/>
    <w:rsid w:val="00066F10"/>
    <w:rsid w:val="000703CB"/>
    <w:rsid w:val="0007286E"/>
    <w:rsid w:val="00072F3A"/>
    <w:rsid w:val="000744DF"/>
    <w:rsid w:val="000745EF"/>
    <w:rsid w:val="000749A1"/>
    <w:rsid w:val="00076DD6"/>
    <w:rsid w:val="00077D79"/>
    <w:rsid w:val="00080A5E"/>
    <w:rsid w:val="00082433"/>
    <w:rsid w:val="00082AAF"/>
    <w:rsid w:val="00082CEC"/>
    <w:rsid w:val="00083258"/>
    <w:rsid w:val="00083D2A"/>
    <w:rsid w:val="000845C9"/>
    <w:rsid w:val="00092220"/>
    <w:rsid w:val="000941D8"/>
    <w:rsid w:val="00095635"/>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1717"/>
    <w:rsid w:val="00273372"/>
    <w:rsid w:val="00273956"/>
    <w:rsid w:val="00274FE8"/>
    <w:rsid w:val="002759B6"/>
    <w:rsid w:val="00275D46"/>
    <w:rsid w:val="002765C8"/>
    <w:rsid w:val="00277B37"/>
    <w:rsid w:val="0028069E"/>
    <w:rsid w:val="00281833"/>
    <w:rsid w:val="00283439"/>
    <w:rsid w:val="0028346F"/>
    <w:rsid w:val="0028355A"/>
    <w:rsid w:val="00284BD4"/>
    <w:rsid w:val="00284E8B"/>
    <w:rsid w:val="002851B6"/>
    <w:rsid w:val="00285C04"/>
    <w:rsid w:val="0028609C"/>
    <w:rsid w:val="002872A3"/>
    <w:rsid w:val="00287342"/>
    <w:rsid w:val="00290D18"/>
    <w:rsid w:val="00291511"/>
    <w:rsid w:val="00296E56"/>
    <w:rsid w:val="002A1388"/>
    <w:rsid w:val="002A1667"/>
    <w:rsid w:val="002A16AC"/>
    <w:rsid w:val="002A17E9"/>
    <w:rsid w:val="002A34E5"/>
    <w:rsid w:val="002A35A0"/>
    <w:rsid w:val="002A3970"/>
    <w:rsid w:val="002A4F47"/>
    <w:rsid w:val="002A623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2C4"/>
    <w:rsid w:val="003356F8"/>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470C"/>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3793F"/>
    <w:rsid w:val="00537BF8"/>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0879"/>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184"/>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932"/>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3B33"/>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1302"/>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163F"/>
    <w:rsid w:val="00E83421"/>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6B6E5-CDDD-4366-AB5B-15666B9A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1337</Words>
  <Characters>7225</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2019-07-22T04:50:00Z</cp:lastPrinted>
  <dcterms:created xsi:type="dcterms:W3CDTF">2019-07-19T10:28:00Z</dcterms:created>
  <dcterms:modified xsi:type="dcterms:W3CDTF">2019-07-22T04:51:00Z</dcterms:modified>
</cp:coreProperties>
</file>