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6E581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6E581B">
              <w:rPr>
                <w:rFonts w:ascii="Tahoma" w:hAnsi="Tahoma" w:cs="Tahoma"/>
                <w:b/>
                <w:bCs/>
                <w:sz w:val="22"/>
                <w:szCs w:val="22"/>
                <w:lang w:val="en-US"/>
              </w:rPr>
              <w:t>5</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E252DE" w:rsidRDefault="0057073F" w:rsidP="00E252DE">
            <w:pPr>
              <w:pStyle w:val="aff"/>
              <w:rPr>
                <w:rStyle w:val="af1"/>
              </w:rPr>
            </w:pPr>
            <w:r>
              <w:rPr>
                <w:rFonts w:ascii="Tahoma" w:hAnsi="Tahoma" w:cs="Tahoma"/>
              </w:rPr>
              <w:tab/>
            </w:r>
            <w:r w:rsidR="00E252DE" w:rsidRPr="00E252DE">
              <w:rPr>
                <w:rStyle w:val="af1"/>
              </w:rPr>
              <w:t>ΑΔΑ: Ψ73ΤΩΨΑ-Τ62</w:t>
            </w:r>
            <w:r w:rsidR="000E1ADA" w:rsidRPr="00E252DE">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910F14">
            <w:pPr>
              <w:spacing w:after="200"/>
              <w:jc w:val="center"/>
              <w:rPr>
                <w:rStyle w:val="af1"/>
                <w:rFonts w:ascii="Tahoma" w:hAnsi="Tahoma" w:cs="Tahoma"/>
                <w:i w:val="0"/>
                <w:iCs w:val="0"/>
                <w:sz w:val="20"/>
                <w:szCs w:val="20"/>
              </w:rPr>
            </w:pPr>
            <w:r w:rsidRPr="00910F14">
              <w:rPr>
                <w:rStyle w:val="a7"/>
                <w:rFonts w:ascii="Tahoma" w:hAnsi="Tahoma" w:cs="Tahoma"/>
                <w:sz w:val="20"/>
                <w:szCs w:val="20"/>
              </w:rPr>
              <w:t>«</w:t>
            </w:r>
            <w:r w:rsidR="006E581B" w:rsidRPr="006E581B">
              <w:rPr>
                <w:rStyle w:val="a7"/>
                <w:rFonts w:ascii="Tahoma" w:hAnsi="Tahoma" w:cs="Tahoma"/>
                <w:sz w:val="20"/>
                <w:szCs w:val="20"/>
              </w:rPr>
              <w:t>Έγκριση υποβολής αιτήματος τροποποίησης της απόφασης ένταξης της πράξης: «Κέντρο Κοινότητας Δήμου Αρταίων» και του αντίστοιχου Τεχνικού Δελτίου Πράξης</w:t>
            </w:r>
            <w:r w:rsidRPr="00910F14">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910F14">
            <w:pPr>
              <w:pStyle w:val="ab"/>
              <w:numPr>
                <w:ilvl w:val="2"/>
                <w:numId w:val="7"/>
              </w:numPr>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Pr>
          <w:rFonts w:ascii="Tahoma" w:hAnsi="Tahoma" w:cs="Tahoma"/>
          <w:sz w:val="22"/>
          <w:szCs w:val="22"/>
          <w:shd w:val="clear" w:color="auto" w:fill="FFFFFF"/>
        </w:rPr>
        <w:t>1</w:t>
      </w:r>
      <w:r w:rsidR="006E581B" w:rsidRPr="006E581B">
        <w:rPr>
          <w:rFonts w:ascii="Tahoma" w:hAnsi="Tahoma" w:cs="Tahoma"/>
          <w:sz w:val="22"/>
          <w:szCs w:val="22"/>
          <w:shd w:val="clear" w:color="auto" w:fill="FFFFFF"/>
        </w:rPr>
        <w:t>4</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w:t>
      </w:r>
      <w:r w:rsidR="006E581B" w:rsidRPr="006E581B">
        <w:rPr>
          <w:rStyle w:val="a7"/>
          <w:rFonts w:ascii="Tahoma" w:hAnsi="Tahoma" w:cs="Tahoma"/>
          <w:sz w:val="22"/>
          <w:szCs w:val="22"/>
        </w:rPr>
        <w:t>Έγκριση υποβολής αιτήματος τροποποίησης της απόφασης ένταξης της πράξης: «Κέντρο Κοινότητας Δήμου Αρταίων» και του αντίστοιχου Τεχνικού Δελτίου Πράξης</w:t>
      </w:r>
      <w:r w:rsidR="0010211B" w:rsidRPr="0010211B">
        <w:rPr>
          <w:rStyle w:val="a7"/>
          <w:rFonts w:ascii="Tahoma" w:hAnsi="Tahoma" w:cs="Tahoma"/>
          <w:sz w:val="22"/>
          <w:szCs w:val="22"/>
        </w:rPr>
        <w:t>»</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w:t>
      </w:r>
      <w:r w:rsidR="00910F14">
        <w:rPr>
          <w:rFonts w:ascii="Tahoma" w:hAnsi="Tahoma" w:cs="Tahoma"/>
          <w:sz w:val="22"/>
          <w:szCs w:val="22"/>
        </w:rPr>
        <w:t>Τράμπα</w:t>
      </w:r>
      <w:r w:rsidR="00F9317D" w:rsidRPr="00051A53">
        <w:rPr>
          <w:rFonts w:ascii="Tahoma" w:hAnsi="Tahoma" w:cs="Tahoma"/>
          <w:sz w:val="22"/>
          <w:szCs w:val="22"/>
        </w:rPr>
        <w:t xml:space="preserve">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B95599" w:rsidRDefault="00B95599" w:rsidP="008B10E9">
      <w:pPr>
        <w:spacing w:line="276" w:lineRule="auto"/>
        <w:jc w:val="both"/>
        <w:rPr>
          <w:rFonts w:ascii="Tahoma" w:hAnsi="Tahoma" w:cs="Tahoma"/>
          <w:sz w:val="22"/>
          <w:szCs w:val="22"/>
        </w:rPr>
      </w:pPr>
    </w:p>
    <w:p w:rsidR="006E581B" w:rsidRPr="006E581B" w:rsidRDefault="006E581B" w:rsidP="006E581B">
      <w:pPr>
        <w:spacing w:line="276" w:lineRule="auto"/>
        <w:jc w:val="both"/>
        <w:rPr>
          <w:rFonts w:ascii="Tahoma" w:hAnsi="Tahoma" w:cs="Tahoma"/>
          <w:sz w:val="22"/>
          <w:szCs w:val="22"/>
        </w:rPr>
      </w:pPr>
      <w:r w:rsidRPr="006E581B">
        <w:rPr>
          <w:rFonts w:ascii="Tahoma" w:hAnsi="Tahoma" w:cs="Tahoma"/>
          <w:sz w:val="22"/>
          <w:szCs w:val="22"/>
        </w:rPr>
        <w:t xml:space="preserve">Σας γνωρίζουμε ότι με το αριθμ. 1516/21-05-2019 έγγραφο της Περιφέρειας Ηπείρου ( με αριθμό εισερχόμενου στο Δήμο Αρταίων 11507/23-05-2019) μας γνωστοποιήθηκε η διεύρυνση του Κέντρου Κοινότητας του Δήμου με παράρτημα Ρομά. Προκειμένου να προχωρήσει η διαδικασία </w:t>
      </w:r>
      <w:r w:rsidRPr="006E581B">
        <w:rPr>
          <w:rFonts w:ascii="Tahoma" w:hAnsi="Tahoma" w:cs="Tahoma"/>
          <w:b/>
          <w:sz w:val="22"/>
          <w:szCs w:val="22"/>
        </w:rPr>
        <w:t>απαιτείται μέχρι μέσα Ιουνίου</w:t>
      </w:r>
      <w:r w:rsidRPr="006E581B">
        <w:rPr>
          <w:rFonts w:ascii="Tahoma" w:hAnsi="Tahoma" w:cs="Tahoma"/>
          <w:sz w:val="22"/>
          <w:szCs w:val="22"/>
        </w:rPr>
        <w:t xml:space="preserve">, η αποστολή υποβολής αιτήματος τροποποίησης της Πράξης, μέσω  Τεχνικού Δελτίου που μεταξύ άλλων θα συνοδεύεται από σχετική απόφαση του Δημοτικού Συμβουλίου. </w:t>
      </w:r>
    </w:p>
    <w:p w:rsidR="006E581B" w:rsidRPr="006E581B" w:rsidRDefault="006E581B" w:rsidP="006E581B">
      <w:pPr>
        <w:spacing w:line="276" w:lineRule="auto"/>
        <w:rPr>
          <w:rFonts w:ascii="Tahoma" w:hAnsi="Tahoma" w:cs="Tahoma"/>
          <w:sz w:val="22"/>
          <w:szCs w:val="22"/>
        </w:rPr>
      </w:pPr>
      <w:r w:rsidRPr="006E581B">
        <w:rPr>
          <w:rFonts w:ascii="Tahoma" w:hAnsi="Tahoma" w:cs="Tahoma"/>
          <w:sz w:val="22"/>
          <w:szCs w:val="22"/>
        </w:rPr>
        <w:t>Κατόπιν των ανωτέρω και λαμβάνοντας υπόψη:</w:t>
      </w:r>
    </w:p>
    <w:p w:rsidR="006E581B" w:rsidRPr="006E581B" w:rsidRDefault="006E581B" w:rsidP="006E581B">
      <w:pPr>
        <w:pStyle w:val="ab"/>
        <w:numPr>
          <w:ilvl w:val="0"/>
          <w:numId w:val="9"/>
        </w:numPr>
        <w:spacing w:after="200" w:line="276" w:lineRule="auto"/>
        <w:jc w:val="both"/>
        <w:rPr>
          <w:rFonts w:ascii="Tahoma" w:hAnsi="Tahoma" w:cs="Tahoma"/>
          <w:sz w:val="22"/>
          <w:szCs w:val="22"/>
        </w:rPr>
      </w:pPr>
      <w:r w:rsidRPr="006E581B">
        <w:rPr>
          <w:rFonts w:ascii="Tahoma" w:hAnsi="Tahoma" w:cs="Tahoma"/>
          <w:sz w:val="22"/>
          <w:szCs w:val="22"/>
        </w:rPr>
        <w:t xml:space="preserve">Την αριθμ. 295/2016 (ΑΔΑ: ΩΓΛΔΩΨΑ-7ΔΝ) απόφαση του Δημοτικού συμβουλίου με την οποία εγκρίθηκε η υποβολή πρότασης του Δήμου Αρταίων στην πρόσκληση 25/2016 του Ε.Π της  Πράξης με τίτλο «Κέντρα Κοινότητας» </w:t>
      </w:r>
    </w:p>
    <w:p w:rsidR="006E581B" w:rsidRPr="006E581B" w:rsidRDefault="006E581B" w:rsidP="006E581B">
      <w:pPr>
        <w:pStyle w:val="ab"/>
        <w:numPr>
          <w:ilvl w:val="0"/>
          <w:numId w:val="9"/>
        </w:numPr>
        <w:spacing w:after="200" w:line="276" w:lineRule="auto"/>
        <w:jc w:val="both"/>
        <w:rPr>
          <w:rFonts w:ascii="Tahoma" w:hAnsi="Tahoma" w:cs="Tahoma"/>
          <w:sz w:val="22"/>
          <w:szCs w:val="22"/>
        </w:rPr>
      </w:pPr>
      <w:r w:rsidRPr="006E581B">
        <w:rPr>
          <w:rFonts w:ascii="Tahoma" w:hAnsi="Tahoma" w:cs="Tahoma"/>
          <w:sz w:val="22"/>
          <w:szCs w:val="22"/>
        </w:rPr>
        <w:t>Την 2814/10-11-2016 (ΑΔΑ: 6ΙΕ37Λ9-ΝΩ2) απόφαση ένταξης της Πράξης η οποία τροποποιήθηκε με την αριθμ. 2167/28-08-2017           (ΑΔΑ: ΩΗΚΩ7Λ9-Ο3Λ) απόφαση του Περιφερειάρχη, με συγχρηματοδότηση από το Ευρωπαϊκό Κοινωνικό Ταμείο, προϋπολογισμό 172.800,00€ και ημερομηνία λήξης της 06/02/2021</w:t>
      </w:r>
    </w:p>
    <w:p w:rsidR="006E581B" w:rsidRPr="006E581B" w:rsidRDefault="006E581B" w:rsidP="006E581B">
      <w:pPr>
        <w:pStyle w:val="ab"/>
        <w:numPr>
          <w:ilvl w:val="0"/>
          <w:numId w:val="9"/>
        </w:numPr>
        <w:spacing w:after="200" w:line="276" w:lineRule="auto"/>
        <w:jc w:val="both"/>
        <w:rPr>
          <w:rFonts w:ascii="Tahoma" w:hAnsi="Tahoma" w:cs="Tahoma"/>
          <w:sz w:val="22"/>
          <w:szCs w:val="22"/>
        </w:rPr>
      </w:pPr>
      <w:r w:rsidRPr="006E581B">
        <w:rPr>
          <w:rFonts w:ascii="Tahoma" w:hAnsi="Tahoma" w:cs="Tahoma"/>
          <w:sz w:val="22"/>
          <w:szCs w:val="22"/>
        </w:rPr>
        <w:t>Την 29456/31-07-2017 απόφαση υλοποίησης της Πράξης με ίδια μέσα</w:t>
      </w:r>
    </w:p>
    <w:p w:rsidR="006E581B" w:rsidRPr="006E581B" w:rsidRDefault="006E581B" w:rsidP="006E581B">
      <w:pPr>
        <w:pStyle w:val="ab"/>
        <w:numPr>
          <w:ilvl w:val="0"/>
          <w:numId w:val="9"/>
        </w:numPr>
        <w:spacing w:after="200" w:line="276" w:lineRule="auto"/>
        <w:jc w:val="both"/>
        <w:rPr>
          <w:rFonts w:ascii="Tahoma" w:hAnsi="Tahoma" w:cs="Tahoma"/>
          <w:sz w:val="22"/>
          <w:szCs w:val="22"/>
        </w:rPr>
      </w:pPr>
      <w:r w:rsidRPr="006E581B">
        <w:rPr>
          <w:rFonts w:ascii="Tahoma" w:hAnsi="Tahoma" w:cs="Tahoma"/>
          <w:sz w:val="22"/>
          <w:szCs w:val="22"/>
        </w:rPr>
        <w:t>Την ΚΥΑ Δ14/15834/237/08.04.2019 (ΦΕΚ 1344 Β΄/19.04.2019 «Καθορισμός προδιαγραφών λειτουργίας των Κέντρων Κοινότητας»</w:t>
      </w:r>
    </w:p>
    <w:p w:rsidR="006E581B" w:rsidRPr="006E581B" w:rsidRDefault="006E581B" w:rsidP="006E581B">
      <w:pPr>
        <w:pStyle w:val="ab"/>
        <w:spacing w:line="276" w:lineRule="auto"/>
        <w:jc w:val="both"/>
        <w:rPr>
          <w:rFonts w:ascii="Tahoma" w:hAnsi="Tahoma" w:cs="Tahoma"/>
          <w:sz w:val="22"/>
          <w:szCs w:val="22"/>
        </w:rPr>
      </w:pPr>
    </w:p>
    <w:p w:rsidR="006E581B" w:rsidRPr="006E581B" w:rsidRDefault="006E581B" w:rsidP="006E581B">
      <w:pPr>
        <w:spacing w:line="276" w:lineRule="auto"/>
        <w:jc w:val="both"/>
        <w:rPr>
          <w:rFonts w:ascii="Tahoma" w:hAnsi="Tahoma" w:cs="Tahoma"/>
          <w:sz w:val="22"/>
          <w:szCs w:val="22"/>
        </w:rPr>
      </w:pPr>
      <w:r w:rsidRPr="006E581B">
        <w:rPr>
          <w:rFonts w:ascii="Tahoma" w:hAnsi="Tahoma" w:cs="Tahoma"/>
          <w:sz w:val="22"/>
          <w:szCs w:val="22"/>
        </w:rPr>
        <w:t>παρακαλούμε να ληφθεί απόφαση από το Δημοτικό Συμβούλιο σχετικά με:</w:t>
      </w:r>
    </w:p>
    <w:p w:rsidR="006E581B" w:rsidRPr="006E581B" w:rsidRDefault="006E581B" w:rsidP="006E581B">
      <w:pPr>
        <w:pStyle w:val="ab"/>
        <w:numPr>
          <w:ilvl w:val="0"/>
          <w:numId w:val="10"/>
        </w:numPr>
        <w:spacing w:after="200" w:line="276" w:lineRule="auto"/>
        <w:jc w:val="both"/>
        <w:rPr>
          <w:rFonts w:ascii="Tahoma" w:hAnsi="Tahoma" w:cs="Tahoma"/>
          <w:sz w:val="22"/>
          <w:szCs w:val="22"/>
        </w:rPr>
      </w:pPr>
      <w:r w:rsidRPr="006E581B">
        <w:rPr>
          <w:rFonts w:ascii="Tahoma" w:hAnsi="Tahoma" w:cs="Tahoma"/>
          <w:sz w:val="22"/>
          <w:szCs w:val="22"/>
        </w:rPr>
        <w:t>Την έγκριση υποβολής αιτήματος τροποποίησης του Τεχνικού Δελτίου  και της απόφασης ένταξης της Πράξης « Κέντρο Κοινότητας Δήμου Αρταίων» με κωδικό ΟΠΣ (</w:t>
      </w:r>
      <w:r w:rsidRPr="006E581B">
        <w:rPr>
          <w:rFonts w:ascii="Tahoma" w:hAnsi="Tahoma" w:cs="Tahoma"/>
          <w:sz w:val="22"/>
          <w:szCs w:val="22"/>
          <w:lang w:val="en-US"/>
        </w:rPr>
        <w:t>MIS</w:t>
      </w:r>
      <w:r w:rsidRPr="006E581B">
        <w:rPr>
          <w:rFonts w:ascii="Tahoma" w:hAnsi="Tahoma" w:cs="Tahoma"/>
          <w:sz w:val="22"/>
          <w:szCs w:val="22"/>
        </w:rPr>
        <w:t xml:space="preserve">) 5001981 στο Ε.Π «Ήπειρος 2014-2020», λόγω : </w:t>
      </w:r>
    </w:p>
    <w:p w:rsidR="006E581B" w:rsidRPr="006E581B" w:rsidRDefault="006E581B" w:rsidP="006E581B">
      <w:pPr>
        <w:pStyle w:val="ab"/>
        <w:spacing w:line="276" w:lineRule="auto"/>
        <w:ind w:left="1080"/>
        <w:jc w:val="both"/>
        <w:rPr>
          <w:rFonts w:ascii="Tahoma" w:hAnsi="Tahoma" w:cs="Tahoma"/>
          <w:sz w:val="22"/>
          <w:szCs w:val="22"/>
        </w:rPr>
      </w:pPr>
      <w:r w:rsidRPr="006E581B">
        <w:rPr>
          <w:rFonts w:ascii="Tahoma" w:hAnsi="Tahoma" w:cs="Tahoma"/>
          <w:sz w:val="22"/>
          <w:szCs w:val="22"/>
        </w:rPr>
        <w:t>α) παράτασης της χρονικής διάρκειας λειτουργίας της δομής,</w:t>
      </w:r>
    </w:p>
    <w:p w:rsidR="006E581B" w:rsidRPr="006E581B" w:rsidRDefault="006E581B" w:rsidP="006E581B">
      <w:pPr>
        <w:pStyle w:val="ab"/>
        <w:spacing w:line="276" w:lineRule="auto"/>
        <w:ind w:left="1080"/>
        <w:jc w:val="both"/>
        <w:rPr>
          <w:rFonts w:ascii="Tahoma" w:hAnsi="Tahoma" w:cs="Tahoma"/>
          <w:sz w:val="22"/>
          <w:szCs w:val="22"/>
        </w:rPr>
      </w:pPr>
      <w:r w:rsidRPr="006E581B">
        <w:rPr>
          <w:rFonts w:ascii="Tahoma" w:hAnsi="Tahoma" w:cs="Tahoma"/>
          <w:sz w:val="22"/>
          <w:szCs w:val="22"/>
        </w:rPr>
        <w:t>β) διεύρυνσης του Κέντρου με παράρτημα Ρομά</w:t>
      </w:r>
    </w:p>
    <w:p w:rsidR="006E581B" w:rsidRPr="006E581B" w:rsidRDefault="006E581B" w:rsidP="006E581B">
      <w:pPr>
        <w:pStyle w:val="ab"/>
        <w:spacing w:line="276" w:lineRule="auto"/>
        <w:ind w:left="1080"/>
        <w:jc w:val="both"/>
        <w:rPr>
          <w:rFonts w:ascii="Tahoma" w:hAnsi="Tahoma" w:cs="Tahoma"/>
          <w:sz w:val="22"/>
          <w:szCs w:val="22"/>
        </w:rPr>
      </w:pPr>
      <w:r w:rsidRPr="006E581B">
        <w:rPr>
          <w:rFonts w:ascii="Tahoma" w:hAnsi="Tahoma" w:cs="Tahoma"/>
          <w:sz w:val="22"/>
          <w:szCs w:val="22"/>
        </w:rPr>
        <w:t>γ) αύξησης του προσωπικού κατά επτά (7) άτομα, ειδικοτήτων που ορίζονται στην ανωτέρω αναφερόμενη ΚΥΑ στην υποενότητα 3.5-3.7 , για την κάλυψη των αυξημένων λειτουργικών αναγκών</w:t>
      </w:r>
    </w:p>
    <w:p w:rsidR="006E581B" w:rsidRPr="006E581B" w:rsidRDefault="006E581B" w:rsidP="006E581B">
      <w:pPr>
        <w:pStyle w:val="ab"/>
        <w:spacing w:line="276" w:lineRule="auto"/>
        <w:ind w:left="1080"/>
        <w:jc w:val="both"/>
        <w:rPr>
          <w:rFonts w:ascii="Tahoma" w:hAnsi="Tahoma" w:cs="Tahoma"/>
          <w:sz w:val="22"/>
          <w:szCs w:val="22"/>
        </w:rPr>
      </w:pPr>
      <w:r w:rsidRPr="006E581B">
        <w:rPr>
          <w:rFonts w:ascii="Tahoma" w:hAnsi="Tahoma" w:cs="Tahoma"/>
          <w:sz w:val="22"/>
          <w:szCs w:val="22"/>
        </w:rPr>
        <w:t>δ) αύξησης του προϋπολογισμού της Πράξης</w:t>
      </w:r>
    </w:p>
    <w:p w:rsidR="006E581B" w:rsidRPr="006E581B" w:rsidRDefault="006E581B" w:rsidP="006E581B">
      <w:pPr>
        <w:pStyle w:val="ab"/>
        <w:numPr>
          <w:ilvl w:val="0"/>
          <w:numId w:val="10"/>
        </w:numPr>
        <w:spacing w:after="200" w:line="276" w:lineRule="auto"/>
        <w:jc w:val="both"/>
        <w:rPr>
          <w:rFonts w:ascii="Tahoma" w:hAnsi="Tahoma" w:cs="Tahoma"/>
          <w:sz w:val="22"/>
          <w:szCs w:val="22"/>
        </w:rPr>
      </w:pPr>
      <w:r w:rsidRPr="006E581B">
        <w:rPr>
          <w:rFonts w:ascii="Tahoma" w:hAnsi="Tahoma" w:cs="Tahoma"/>
          <w:sz w:val="22"/>
          <w:szCs w:val="22"/>
        </w:rPr>
        <w:t>Την ημερομηνία λήξης του Φυσικού αντικειμένου. Σύμφωνα με το σχετικό έγγραφο της Περιφέρειας Ηπείρου ορίζεται η ημερομηνία 30/09/2021 ενώ αναφέρεται ότι θα επανεξεταστεί η δυνατότητα περαιτέρω παράτασης ανάλογα με τους διαθέσιμους πόρους του προγράμματος</w:t>
      </w:r>
    </w:p>
    <w:p w:rsidR="006E581B" w:rsidRPr="006E581B" w:rsidRDefault="006E581B" w:rsidP="006E581B">
      <w:pPr>
        <w:pStyle w:val="ab"/>
        <w:numPr>
          <w:ilvl w:val="0"/>
          <w:numId w:val="10"/>
        </w:numPr>
        <w:spacing w:after="200" w:line="276" w:lineRule="auto"/>
        <w:jc w:val="both"/>
        <w:rPr>
          <w:rFonts w:ascii="Tahoma" w:hAnsi="Tahoma" w:cs="Tahoma"/>
          <w:sz w:val="22"/>
          <w:szCs w:val="22"/>
        </w:rPr>
      </w:pPr>
      <w:r w:rsidRPr="006E581B">
        <w:rPr>
          <w:rFonts w:ascii="Tahoma" w:hAnsi="Tahoma" w:cs="Tahoma"/>
          <w:sz w:val="22"/>
          <w:szCs w:val="22"/>
        </w:rPr>
        <w:t>Την έγκριση των ειδικοτήτων του προσωπικού και συγκεκριμένα:</w:t>
      </w:r>
    </w:p>
    <w:p w:rsidR="006E581B" w:rsidRPr="006E581B" w:rsidRDefault="006E581B" w:rsidP="006E581B">
      <w:pPr>
        <w:pStyle w:val="ab"/>
        <w:numPr>
          <w:ilvl w:val="0"/>
          <w:numId w:val="11"/>
        </w:numPr>
        <w:spacing w:line="276" w:lineRule="auto"/>
        <w:rPr>
          <w:rFonts w:ascii="Tahoma" w:hAnsi="Tahoma" w:cs="Tahoma"/>
          <w:sz w:val="22"/>
          <w:szCs w:val="22"/>
        </w:rPr>
      </w:pPr>
      <w:r w:rsidRPr="006E581B">
        <w:rPr>
          <w:rFonts w:ascii="Tahoma" w:hAnsi="Tahoma" w:cs="Tahoma"/>
          <w:sz w:val="22"/>
          <w:szCs w:val="22"/>
        </w:rPr>
        <w:t>Πτυχιούχο ΑΕΙ ή ΤΕΙ Κοινωνικών Επιστημών, ει δυνατόν </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με εμπειρία σε θέματα κοινωνικής πολιτικής και κοινωνικής </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προστασίας</w:t>
      </w:r>
      <w:r w:rsidRPr="006E581B">
        <w:rPr>
          <w:rFonts w:ascii="Tahoma" w:hAnsi="Tahoma" w:cs="Tahoma"/>
          <w:noProof/>
          <w:color w:val="231F20"/>
          <w:sz w:val="22"/>
          <w:szCs w:val="22"/>
        </w:rPr>
        <w:t>.</w:t>
      </w:r>
    </w:p>
    <w:p w:rsidR="006E581B" w:rsidRPr="006E581B" w:rsidRDefault="006E581B" w:rsidP="006E581B">
      <w:pPr>
        <w:pStyle w:val="ab"/>
        <w:numPr>
          <w:ilvl w:val="0"/>
          <w:numId w:val="11"/>
        </w:numPr>
        <w:spacing w:line="276" w:lineRule="auto"/>
        <w:rPr>
          <w:rFonts w:ascii="Tahoma" w:hAnsi="Tahoma" w:cs="Tahoma"/>
          <w:sz w:val="22"/>
          <w:szCs w:val="22"/>
        </w:rPr>
      </w:pPr>
      <w:r w:rsidRPr="006E581B">
        <w:rPr>
          <w:rFonts w:ascii="Tahoma" w:hAnsi="Tahoma" w:cs="Tahoma"/>
          <w:sz w:val="22"/>
          <w:szCs w:val="22"/>
        </w:rPr>
        <w:t>Ψυχολόγο ή σχολικό  ψυχολόγο, πτυχιούχο ΑΕΙ με άδεια</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 άσκησης  επαγγέλματος.</w:t>
      </w:r>
    </w:p>
    <w:p w:rsidR="006E581B" w:rsidRPr="006E581B" w:rsidRDefault="006E581B" w:rsidP="006E581B">
      <w:pPr>
        <w:pStyle w:val="ab"/>
        <w:numPr>
          <w:ilvl w:val="0"/>
          <w:numId w:val="11"/>
        </w:numPr>
        <w:spacing w:line="276" w:lineRule="auto"/>
        <w:rPr>
          <w:rFonts w:ascii="Tahoma" w:hAnsi="Tahoma" w:cs="Tahoma"/>
          <w:sz w:val="22"/>
          <w:szCs w:val="22"/>
        </w:rPr>
      </w:pPr>
      <w:r w:rsidRPr="006E581B">
        <w:rPr>
          <w:rFonts w:ascii="Tahoma" w:hAnsi="Tahoma" w:cs="Tahoma"/>
          <w:sz w:val="22"/>
          <w:szCs w:val="22"/>
        </w:rPr>
        <w:t>Πτυχιούχο ΑΕΙ ή ΤΕΙ Οικονομικής Κατεύθυνσης ή</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 Διοίκησης Επιχειρήσεων, ει δυνατόν με εμπειρία </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σε θέματα απασχόλησης και διαχείρισης  ανθρώπινου </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δυναμικού</w:t>
      </w:r>
    </w:p>
    <w:p w:rsidR="006E581B" w:rsidRPr="006E581B" w:rsidRDefault="006E581B" w:rsidP="006E581B">
      <w:pPr>
        <w:pStyle w:val="ab"/>
        <w:numPr>
          <w:ilvl w:val="0"/>
          <w:numId w:val="11"/>
        </w:numPr>
        <w:spacing w:line="276" w:lineRule="auto"/>
        <w:rPr>
          <w:rFonts w:ascii="Tahoma" w:hAnsi="Tahoma" w:cs="Tahoma"/>
          <w:sz w:val="22"/>
          <w:szCs w:val="22"/>
        </w:rPr>
      </w:pPr>
      <w:r w:rsidRPr="006E581B">
        <w:rPr>
          <w:rFonts w:ascii="Tahoma" w:hAnsi="Tahoma" w:cs="Tahoma"/>
          <w:sz w:val="22"/>
          <w:szCs w:val="22"/>
        </w:rPr>
        <w:t>Πτυχιούχο ΑΕΙ/ ΤΕΙ με ειδίκευση ή/και εμπειρία στη</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μαθησιακή στήριξη και τη δημιουργική ενασχόληση</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παιδιών (Νηπιαγωγοί, Εκπαιδευτικοί, Ειδικοί Παιδαγω-</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γοί κ.λπ.).</w:t>
      </w:r>
    </w:p>
    <w:p w:rsidR="006E581B" w:rsidRPr="006E581B" w:rsidRDefault="006E581B" w:rsidP="006E581B">
      <w:pPr>
        <w:pStyle w:val="ab"/>
        <w:numPr>
          <w:ilvl w:val="0"/>
          <w:numId w:val="11"/>
        </w:numPr>
        <w:spacing w:line="276" w:lineRule="auto"/>
        <w:rPr>
          <w:rFonts w:ascii="Tahoma" w:hAnsi="Tahoma" w:cs="Tahoma"/>
          <w:sz w:val="22"/>
          <w:szCs w:val="22"/>
        </w:rPr>
      </w:pPr>
      <w:r w:rsidRPr="006E581B">
        <w:rPr>
          <w:rFonts w:ascii="Tahoma" w:hAnsi="Tahoma" w:cs="Tahoma"/>
          <w:sz w:val="22"/>
          <w:szCs w:val="22"/>
        </w:rPr>
        <w:t>Επισκέπτη Υγείας ή Νοσηλευτή, πτυχιούχο ΑΕΙ ή</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ΤΕΙ με άδεια άσκησης επαγγέλματος. </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 Ελλείψει αυτού, βοηθός νοσηλευτή των σχολών</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ΤΕΕ/ΜΤΕΝΣ/ΙΕΚ/ΕΠΑΛ με άδεια άσκησης επαγγέλματος.</w:t>
      </w:r>
    </w:p>
    <w:p w:rsidR="006E581B" w:rsidRPr="006E581B" w:rsidRDefault="006E581B" w:rsidP="006E581B">
      <w:pPr>
        <w:pStyle w:val="ab"/>
        <w:numPr>
          <w:ilvl w:val="0"/>
          <w:numId w:val="11"/>
        </w:numPr>
        <w:spacing w:line="276" w:lineRule="auto"/>
        <w:rPr>
          <w:rFonts w:ascii="Tahoma" w:hAnsi="Tahoma" w:cs="Tahoma"/>
          <w:sz w:val="22"/>
          <w:szCs w:val="22"/>
        </w:rPr>
      </w:pPr>
      <w:r w:rsidRPr="006E581B">
        <w:rPr>
          <w:rFonts w:ascii="Tahoma" w:hAnsi="Tahoma" w:cs="Tahoma"/>
          <w:sz w:val="22"/>
          <w:szCs w:val="22"/>
        </w:rPr>
        <w:t> Διαμεσολαβητή για Ρομά,  τουλάχιστον ΥΕ (εκτός αν</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δεν υπάρχουν υποψήφιοι με το τυπικό αυτό προσόν), ο</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οποίος, σε κάθε περίπτωση θα έχει γνώση των κοινωνι-</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κών χαρακτηριστικών της κοινότητας και της διαλέκτου</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της, ειδικότερα δε, προκειμένου για Ρομά, της διαλέκτου</w:t>
      </w:r>
    </w:p>
    <w:p w:rsidR="006E581B" w:rsidRPr="006E581B" w:rsidRDefault="006E581B" w:rsidP="006E581B">
      <w:pPr>
        <w:pStyle w:val="ab"/>
        <w:spacing w:line="276" w:lineRule="auto"/>
        <w:ind w:left="1800"/>
        <w:rPr>
          <w:rFonts w:ascii="Tahoma" w:hAnsi="Tahoma" w:cs="Tahoma"/>
          <w:sz w:val="22"/>
          <w:szCs w:val="22"/>
        </w:rPr>
      </w:pPr>
      <w:r w:rsidRPr="006E581B">
        <w:rPr>
          <w:rFonts w:ascii="Tahoma" w:hAnsi="Tahoma" w:cs="Tahoma"/>
          <w:sz w:val="22"/>
          <w:szCs w:val="22"/>
        </w:rPr>
        <w:t>Ρομανί.</w:t>
      </w:r>
    </w:p>
    <w:p w:rsidR="006E581B" w:rsidRPr="006E581B" w:rsidRDefault="006E581B" w:rsidP="006E581B">
      <w:pPr>
        <w:pStyle w:val="ab"/>
        <w:numPr>
          <w:ilvl w:val="0"/>
          <w:numId w:val="11"/>
        </w:numPr>
        <w:spacing w:line="276" w:lineRule="auto"/>
        <w:rPr>
          <w:rFonts w:ascii="Tahoma" w:hAnsi="Tahoma" w:cs="Tahoma"/>
          <w:sz w:val="22"/>
          <w:szCs w:val="22"/>
        </w:rPr>
      </w:pPr>
      <w:r w:rsidRPr="006E581B">
        <w:rPr>
          <w:rFonts w:ascii="Tahoma" w:hAnsi="Tahoma" w:cs="Tahoma"/>
          <w:sz w:val="22"/>
          <w:szCs w:val="22"/>
        </w:rPr>
        <w:t>Υπάλληλος αρμόδιος για τη διοικητική υποστήριξη του Κέντρου,  τουλάχιστον ΔΕ.</w:t>
      </w:r>
    </w:p>
    <w:p w:rsidR="006E581B" w:rsidRPr="006E581B" w:rsidRDefault="006E581B" w:rsidP="006E581B">
      <w:pPr>
        <w:pStyle w:val="ab"/>
        <w:spacing w:line="276" w:lineRule="auto"/>
        <w:ind w:left="1080"/>
        <w:jc w:val="both"/>
        <w:rPr>
          <w:rFonts w:ascii="Tahoma" w:hAnsi="Tahoma" w:cs="Tahoma"/>
          <w:sz w:val="22"/>
          <w:szCs w:val="22"/>
        </w:rPr>
      </w:pPr>
    </w:p>
    <w:p w:rsidR="006E581B" w:rsidRPr="006E581B" w:rsidRDefault="006E581B" w:rsidP="006E581B">
      <w:pPr>
        <w:pStyle w:val="ab"/>
        <w:numPr>
          <w:ilvl w:val="0"/>
          <w:numId w:val="10"/>
        </w:numPr>
        <w:spacing w:after="200" w:line="276" w:lineRule="auto"/>
        <w:jc w:val="both"/>
        <w:rPr>
          <w:rFonts w:ascii="Tahoma" w:hAnsi="Tahoma" w:cs="Tahoma"/>
          <w:sz w:val="22"/>
          <w:szCs w:val="22"/>
        </w:rPr>
      </w:pPr>
      <w:r w:rsidRPr="006E581B">
        <w:rPr>
          <w:rFonts w:ascii="Tahoma" w:hAnsi="Tahoma" w:cs="Tahoma"/>
          <w:sz w:val="22"/>
          <w:szCs w:val="22"/>
        </w:rPr>
        <w:t>Το συνολικό ενδεικτικό προϋπολογισμό ο οποίος θα ανέρχεται στις 455.040,00€.</w:t>
      </w:r>
    </w:p>
    <w:p w:rsidR="006E581B" w:rsidRPr="006E581B" w:rsidRDefault="006E581B" w:rsidP="006E581B">
      <w:pPr>
        <w:spacing w:line="276" w:lineRule="auto"/>
        <w:jc w:val="both"/>
        <w:rPr>
          <w:rFonts w:ascii="Tahoma" w:hAnsi="Tahoma" w:cs="Tahoma"/>
          <w:sz w:val="22"/>
          <w:szCs w:val="22"/>
        </w:rPr>
      </w:pPr>
    </w:p>
    <w:p w:rsidR="006E581B" w:rsidRPr="006E581B" w:rsidRDefault="006E581B" w:rsidP="006E581B">
      <w:pPr>
        <w:pStyle w:val="ab"/>
        <w:spacing w:line="276" w:lineRule="auto"/>
        <w:ind w:left="1080"/>
        <w:jc w:val="both"/>
        <w:rPr>
          <w:rFonts w:ascii="Tahoma" w:hAnsi="Tahoma" w:cs="Tahoma"/>
          <w:sz w:val="22"/>
          <w:szCs w:val="22"/>
        </w:rPr>
      </w:pPr>
    </w:p>
    <w:p w:rsidR="006E581B" w:rsidRPr="006E581B" w:rsidRDefault="006E581B" w:rsidP="006E581B">
      <w:pPr>
        <w:pStyle w:val="ab"/>
        <w:numPr>
          <w:ilvl w:val="0"/>
          <w:numId w:val="10"/>
        </w:numPr>
        <w:spacing w:after="200" w:line="276" w:lineRule="auto"/>
        <w:jc w:val="both"/>
        <w:rPr>
          <w:rFonts w:ascii="Tahoma" w:hAnsi="Tahoma" w:cs="Tahoma"/>
          <w:sz w:val="22"/>
          <w:szCs w:val="22"/>
        </w:rPr>
      </w:pPr>
      <w:r w:rsidRPr="006E581B">
        <w:rPr>
          <w:rFonts w:ascii="Tahoma" w:hAnsi="Tahoma" w:cs="Tahoma"/>
          <w:sz w:val="22"/>
          <w:szCs w:val="22"/>
        </w:rPr>
        <w:t>Εξουσιοδοτεί το Δήμαρχο να υπογράψει οποιοδήποτε έγγραφο ζητηθεί από την αναθέτουσα αρχή γα τις ανάγκες υλοποίησης της πρότασης και της χρηματοδότησης.</w:t>
      </w:r>
    </w:p>
    <w:p w:rsidR="00B95599" w:rsidRPr="0010211B" w:rsidRDefault="00B95599" w:rsidP="0025101A">
      <w:pPr>
        <w:spacing w:line="276" w:lineRule="auto"/>
        <w:ind w:firstLine="284"/>
        <w:jc w:val="both"/>
        <w:rPr>
          <w:rFonts w:ascii="Tahoma" w:hAnsi="Tahoma" w:cs="Tahoma"/>
          <w:bCs/>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6E581B" w:rsidRPr="006E581B" w:rsidRDefault="00D40CB3" w:rsidP="006E581B">
      <w:pPr>
        <w:pStyle w:val="ab"/>
        <w:numPr>
          <w:ilvl w:val="0"/>
          <w:numId w:val="12"/>
        </w:numPr>
        <w:spacing w:after="200" w:line="276" w:lineRule="auto"/>
        <w:jc w:val="both"/>
        <w:rPr>
          <w:rFonts w:ascii="Tahoma" w:hAnsi="Tahoma" w:cs="Tahoma"/>
          <w:sz w:val="22"/>
          <w:szCs w:val="22"/>
        </w:rPr>
      </w:pPr>
      <w:r w:rsidRPr="006664A0">
        <w:rPr>
          <w:rFonts w:ascii="Tahoma" w:hAnsi="Tahoma" w:cs="Tahoma"/>
        </w:rPr>
        <w:t xml:space="preserve">Α.- </w:t>
      </w:r>
      <w:r w:rsidR="006E581B" w:rsidRPr="006E581B">
        <w:rPr>
          <w:rFonts w:ascii="Tahoma" w:hAnsi="Tahoma" w:cs="Tahoma"/>
          <w:sz w:val="22"/>
          <w:szCs w:val="22"/>
        </w:rPr>
        <w:t>Την έγκριση υποβολής αιτήματος τροποποίησης του Τεχνικού Δελτίου  και της απόφασης ένταξης της Πράξης « Κέντρο Κοινότητας Δήμου Αρταίων» με κωδικό ΟΠΣ (</w:t>
      </w:r>
      <w:r w:rsidR="006E581B" w:rsidRPr="006E581B">
        <w:rPr>
          <w:rFonts w:ascii="Tahoma" w:hAnsi="Tahoma" w:cs="Tahoma"/>
          <w:sz w:val="22"/>
          <w:szCs w:val="22"/>
          <w:lang w:val="en-US"/>
        </w:rPr>
        <w:t>MIS</w:t>
      </w:r>
      <w:r w:rsidR="006E581B" w:rsidRPr="006E581B">
        <w:rPr>
          <w:rFonts w:ascii="Tahoma" w:hAnsi="Tahoma" w:cs="Tahoma"/>
          <w:sz w:val="22"/>
          <w:szCs w:val="22"/>
        </w:rPr>
        <w:t xml:space="preserve">) 5001981 στο Ε.Π «Ήπειρος 2014-2020», λόγω : </w:t>
      </w:r>
    </w:p>
    <w:p w:rsidR="006E581B" w:rsidRPr="006E581B" w:rsidRDefault="006E581B" w:rsidP="006E581B">
      <w:pPr>
        <w:pStyle w:val="ab"/>
        <w:spacing w:line="276" w:lineRule="auto"/>
        <w:ind w:left="1080"/>
        <w:jc w:val="both"/>
        <w:rPr>
          <w:rFonts w:ascii="Tahoma" w:hAnsi="Tahoma" w:cs="Tahoma"/>
          <w:sz w:val="22"/>
          <w:szCs w:val="22"/>
        </w:rPr>
      </w:pPr>
      <w:r w:rsidRPr="006E581B">
        <w:rPr>
          <w:rFonts w:ascii="Tahoma" w:hAnsi="Tahoma" w:cs="Tahoma"/>
          <w:sz w:val="22"/>
          <w:szCs w:val="22"/>
        </w:rPr>
        <w:t>α) παράτασης της χρονικής διάρκειας λειτουργίας της δομής,</w:t>
      </w:r>
    </w:p>
    <w:p w:rsidR="006E581B" w:rsidRPr="006E581B" w:rsidRDefault="006E581B" w:rsidP="006E581B">
      <w:pPr>
        <w:pStyle w:val="ab"/>
        <w:spacing w:line="276" w:lineRule="auto"/>
        <w:ind w:left="1080"/>
        <w:jc w:val="both"/>
        <w:rPr>
          <w:rFonts w:ascii="Tahoma" w:hAnsi="Tahoma" w:cs="Tahoma"/>
          <w:sz w:val="22"/>
          <w:szCs w:val="22"/>
        </w:rPr>
      </w:pPr>
      <w:r w:rsidRPr="006E581B">
        <w:rPr>
          <w:rFonts w:ascii="Tahoma" w:hAnsi="Tahoma" w:cs="Tahoma"/>
          <w:sz w:val="22"/>
          <w:szCs w:val="22"/>
        </w:rPr>
        <w:t>β) διεύρυνσης του Κέντρου με παράρτημα Ρομά</w:t>
      </w:r>
    </w:p>
    <w:p w:rsidR="006E581B" w:rsidRPr="006E581B" w:rsidRDefault="006E581B" w:rsidP="006E581B">
      <w:pPr>
        <w:pStyle w:val="ab"/>
        <w:spacing w:line="276" w:lineRule="auto"/>
        <w:ind w:left="1080"/>
        <w:jc w:val="both"/>
        <w:rPr>
          <w:rFonts w:ascii="Tahoma" w:hAnsi="Tahoma" w:cs="Tahoma"/>
          <w:sz w:val="22"/>
          <w:szCs w:val="22"/>
        </w:rPr>
      </w:pPr>
      <w:r w:rsidRPr="006E581B">
        <w:rPr>
          <w:rFonts w:ascii="Tahoma" w:hAnsi="Tahoma" w:cs="Tahoma"/>
          <w:sz w:val="22"/>
          <w:szCs w:val="22"/>
        </w:rPr>
        <w:t>γ) αύξησης του προσωπικού κατά επτά (7) άτομα, ειδικοτήτων που ορίζονται στην ανωτέρω αναφερόμενη ΚΥΑ στην υποενότητα 3.5-3.7 , για την κάλυψη των αυξημένων λειτουργικών αναγκών</w:t>
      </w:r>
    </w:p>
    <w:p w:rsidR="006E581B" w:rsidRPr="006E581B" w:rsidRDefault="006E581B" w:rsidP="006E581B">
      <w:pPr>
        <w:pStyle w:val="ab"/>
        <w:spacing w:line="276" w:lineRule="auto"/>
        <w:ind w:left="1080"/>
        <w:jc w:val="both"/>
        <w:rPr>
          <w:rFonts w:ascii="Tahoma" w:hAnsi="Tahoma" w:cs="Tahoma"/>
          <w:sz w:val="22"/>
          <w:szCs w:val="22"/>
        </w:rPr>
      </w:pPr>
      <w:r w:rsidRPr="006E581B">
        <w:rPr>
          <w:rFonts w:ascii="Tahoma" w:hAnsi="Tahoma" w:cs="Tahoma"/>
          <w:sz w:val="22"/>
          <w:szCs w:val="22"/>
        </w:rPr>
        <w:t>δ) αύξησης του προϋπολογισμού της Πράξης</w:t>
      </w:r>
    </w:p>
    <w:p w:rsidR="006E581B" w:rsidRPr="006E581B" w:rsidRDefault="006E581B" w:rsidP="006E581B">
      <w:pPr>
        <w:pStyle w:val="ab"/>
        <w:numPr>
          <w:ilvl w:val="0"/>
          <w:numId w:val="12"/>
        </w:numPr>
        <w:spacing w:after="200" w:line="276" w:lineRule="auto"/>
        <w:jc w:val="both"/>
        <w:rPr>
          <w:rFonts w:ascii="Tahoma" w:hAnsi="Tahoma" w:cs="Tahoma"/>
          <w:sz w:val="22"/>
          <w:szCs w:val="22"/>
        </w:rPr>
      </w:pPr>
      <w:r w:rsidRPr="006E581B">
        <w:rPr>
          <w:rFonts w:ascii="Tahoma" w:hAnsi="Tahoma" w:cs="Tahoma"/>
          <w:sz w:val="22"/>
          <w:szCs w:val="22"/>
        </w:rPr>
        <w:t>Την ημερομηνία λήξης του Φυσικού αντικειμένου. Σύμφωνα με το σχετικό έγγραφο της Περιφέρειας Ηπείρου ορίζεται η ημερομηνία 30/09/2021 ενώ αναφέρεται ότι θα επανεξεταστεί η δυνατότητα περαιτέρω παράτασης ανάλογα με τους διαθέσιμους πόρους του προγράμματος</w:t>
      </w:r>
    </w:p>
    <w:p w:rsidR="006E581B" w:rsidRPr="006E581B" w:rsidRDefault="006E581B" w:rsidP="006E581B">
      <w:pPr>
        <w:pStyle w:val="ab"/>
        <w:numPr>
          <w:ilvl w:val="0"/>
          <w:numId w:val="12"/>
        </w:numPr>
        <w:spacing w:after="200" w:line="276" w:lineRule="auto"/>
        <w:jc w:val="both"/>
        <w:rPr>
          <w:rFonts w:ascii="Tahoma" w:hAnsi="Tahoma" w:cs="Tahoma"/>
          <w:sz w:val="22"/>
          <w:szCs w:val="22"/>
        </w:rPr>
      </w:pPr>
      <w:r w:rsidRPr="006E581B">
        <w:rPr>
          <w:rFonts w:ascii="Tahoma" w:hAnsi="Tahoma" w:cs="Tahoma"/>
          <w:sz w:val="22"/>
          <w:szCs w:val="22"/>
        </w:rPr>
        <w:t>Την έγκριση των ειδικοτήτων του προσωπικού και συγκεκριμένα:</w:t>
      </w:r>
    </w:p>
    <w:p w:rsidR="006E581B" w:rsidRPr="006E581B" w:rsidRDefault="006E581B" w:rsidP="006E581B">
      <w:pPr>
        <w:pStyle w:val="ab"/>
        <w:numPr>
          <w:ilvl w:val="0"/>
          <w:numId w:val="11"/>
        </w:numPr>
        <w:spacing w:line="276" w:lineRule="auto"/>
        <w:ind w:left="1134"/>
        <w:rPr>
          <w:rFonts w:ascii="Tahoma" w:hAnsi="Tahoma" w:cs="Tahoma"/>
          <w:sz w:val="22"/>
          <w:szCs w:val="22"/>
        </w:rPr>
      </w:pPr>
      <w:r w:rsidRPr="006E581B">
        <w:rPr>
          <w:rFonts w:ascii="Tahoma" w:hAnsi="Tahoma" w:cs="Tahoma"/>
          <w:sz w:val="22"/>
          <w:szCs w:val="22"/>
        </w:rPr>
        <w:t>Πτυχιούχο ΑΕΙ ή ΤΕΙ Κοινωνικών Επιστημών, ει δυνατόν με εμπειρία σε θέματα </w:t>
      </w:r>
    </w:p>
    <w:p w:rsidR="006E581B" w:rsidRPr="006E581B" w:rsidRDefault="006E581B" w:rsidP="006E581B">
      <w:pPr>
        <w:pStyle w:val="ab"/>
        <w:spacing w:line="276" w:lineRule="auto"/>
        <w:ind w:left="1134"/>
        <w:rPr>
          <w:rFonts w:ascii="Tahoma" w:hAnsi="Tahoma" w:cs="Tahoma"/>
          <w:sz w:val="22"/>
          <w:szCs w:val="22"/>
        </w:rPr>
      </w:pPr>
      <w:r w:rsidRPr="006E581B">
        <w:rPr>
          <w:rFonts w:ascii="Tahoma" w:hAnsi="Tahoma" w:cs="Tahoma"/>
          <w:sz w:val="22"/>
          <w:szCs w:val="22"/>
        </w:rPr>
        <w:t>κοινωνικής πολιτικής και κοινωνικής προστασίας</w:t>
      </w:r>
      <w:r w:rsidRPr="006E581B">
        <w:rPr>
          <w:rFonts w:ascii="Tahoma" w:hAnsi="Tahoma" w:cs="Tahoma"/>
          <w:noProof/>
          <w:color w:val="231F20"/>
          <w:sz w:val="22"/>
          <w:szCs w:val="22"/>
        </w:rPr>
        <w:t>.</w:t>
      </w:r>
    </w:p>
    <w:p w:rsidR="006E581B" w:rsidRPr="006E581B" w:rsidRDefault="006E581B" w:rsidP="006E581B">
      <w:pPr>
        <w:pStyle w:val="ab"/>
        <w:numPr>
          <w:ilvl w:val="0"/>
          <w:numId w:val="11"/>
        </w:numPr>
        <w:spacing w:line="276" w:lineRule="auto"/>
        <w:ind w:left="1134"/>
        <w:rPr>
          <w:rFonts w:ascii="Tahoma" w:hAnsi="Tahoma" w:cs="Tahoma"/>
          <w:sz w:val="22"/>
          <w:szCs w:val="22"/>
        </w:rPr>
      </w:pPr>
      <w:r w:rsidRPr="006E581B">
        <w:rPr>
          <w:rFonts w:ascii="Tahoma" w:hAnsi="Tahoma" w:cs="Tahoma"/>
          <w:sz w:val="22"/>
          <w:szCs w:val="22"/>
        </w:rPr>
        <w:t>Ψυχολόγο ή σχολικό  ψυχολόγο, πτυχιούχο ΑΕΙ με άδεια  άσκησης  επαγγέλματος.</w:t>
      </w:r>
    </w:p>
    <w:p w:rsidR="006E581B" w:rsidRPr="006E581B" w:rsidRDefault="006E581B" w:rsidP="006E581B">
      <w:pPr>
        <w:pStyle w:val="ab"/>
        <w:numPr>
          <w:ilvl w:val="0"/>
          <w:numId w:val="11"/>
        </w:numPr>
        <w:spacing w:line="276" w:lineRule="auto"/>
        <w:ind w:left="1134"/>
        <w:rPr>
          <w:rFonts w:ascii="Tahoma" w:hAnsi="Tahoma" w:cs="Tahoma"/>
          <w:sz w:val="22"/>
          <w:szCs w:val="22"/>
        </w:rPr>
      </w:pPr>
      <w:r w:rsidRPr="006E581B">
        <w:rPr>
          <w:rFonts w:ascii="Tahoma" w:hAnsi="Tahoma" w:cs="Tahoma"/>
          <w:sz w:val="22"/>
          <w:szCs w:val="22"/>
        </w:rPr>
        <w:t>Πτυχιούχο ΑΕΙ ή ΤΕΙ Οικονομικής Κατεύθυνσης ή Διοίκησης Επιχειρήσεων, ει δυνατόν </w:t>
      </w:r>
    </w:p>
    <w:p w:rsidR="006E581B" w:rsidRPr="006E581B" w:rsidRDefault="006E581B" w:rsidP="006E581B">
      <w:pPr>
        <w:pStyle w:val="ab"/>
        <w:spacing w:line="276" w:lineRule="auto"/>
        <w:ind w:left="1134"/>
        <w:rPr>
          <w:rFonts w:ascii="Tahoma" w:hAnsi="Tahoma" w:cs="Tahoma"/>
          <w:sz w:val="22"/>
          <w:szCs w:val="22"/>
        </w:rPr>
      </w:pPr>
      <w:r w:rsidRPr="006E581B">
        <w:rPr>
          <w:rFonts w:ascii="Tahoma" w:hAnsi="Tahoma" w:cs="Tahoma"/>
          <w:sz w:val="22"/>
          <w:szCs w:val="22"/>
        </w:rPr>
        <w:t>με εμπειρία σε θέματα απασχόλησης και διαχείρισης  ανθρώπινου δυναμικού</w:t>
      </w:r>
    </w:p>
    <w:p w:rsidR="006E581B" w:rsidRPr="006E581B" w:rsidRDefault="006E581B" w:rsidP="006E581B">
      <w:pPr>
        <w:pStyle w:val="ab"/>
        <w:numPr>
          <w:ilvl w:val="0"/>
          <w:numId w:val="11"/>
        </w:numPr>
        <w:spacing w:line="276" w:lineRule="auto"/>
        <w:ind w:left="1134"/>
        <w:rPr>
          <w:rFonts w:ascii="Tahoma" w:hAnsi="Tahoma" w:cs="Tahoma"/>
          <w:sz w:val="22"/>
          <w:szCs w:val="22"/>
        </w:rPr>
      </w:pPr>
      <w:r w:rsidRPr="006E581B">
        <w:rPr>
          <w:rFonts w:ascii="Tahoma" w:hAnsi="Tahoma" w:cs="Tahoma"/>
          <w:sz w:val="22"/>
          <w:szCs w:val="22"/>
        </w:rPr>
        <w:t>Πτυχιούχο ΑΕΙ/ ΤΕΙ με ειδίκευση ή/και εμπειρία στη μαθησιακή στήριξη και τη </w:t>
      </w:r>
    </w:p>
    <w:p w:rsidR="006E581B" w:rsidRPr="006E581B" w:rsidRDefault="006E581B" w:rsidP="006E581B">
      <w:pPr>
        <w:pStyle w:val="ab"/>
        <w:spacing w:line="276" w:lineRule="auto"/>
        <w:ind w:left="1134"/>
        <w:rPr>
          <w:rFonts w:ascii="Tahoma" w:hAnsi="Tahoma" w:cs="Tahoma"/>
          <w:sz w:val="22"/>
          <w:szCs w:val="22"/>
        </w:rPr>
      </w:pPr>
      <w:r w:rsidRPr="006E581B">
        <w:rPr>
          <w:rFonts w:ascii="Tahoma" w:hAnsi="Tahoma" w:cs="Tahoma"/>
          <w:sz w:val="22"/>
          <w:szCs w:val="22"/>
        </w:rPr>
        <w:t>δημιουργική ενασχόλησηπαιδιών (Νηπιαγωγοί, Εκπαιδευτικοί, Ειδικοί Παιδαγωγοί κ.λπ.).</w:t>
      </w:r>
    </w:p>
    <w:p w:rsidR="006E581B" w:rsidRPr="006E581B" w:rsidRDefault="006E581B" w:rsidP="006E581B">
      <w:pPr>
        <w:pStyle w:val="ab"/>
        <w:numPr>
          <w:ilvl w:val="0"/>
          <w:numId w:val="11"/>
        </w:numPr>
        <w:spacing w:line="276" w:lineRule="auto"/>
        <w:ind w:left="1134"/>
        <w:rPr>
          <w:rFonts w:ascii="Tahoma" w:hAnsi="Tahoma" w:cs="Tahoma"/>
          <w:sz w:val="22"/>
          <w:szCs w:val="22"/>
        </w:rPr>
      </w:pPr>
      <w:r w:rsidRPr="006E581B">
        <w:rPr>
          <w:rFonts w:ascii="Tahoma" w:hAnsi="Tahoma" w:cs="Tahoma"/>
          <w:sz w:val="22"/>
          <w:szCs w:val="22"/>
        </w:rPr>
        <w:t>Επισκέπτη Υγείας ή Νοσηλευτή, πτυχιούχο ΑΕΙ ή ΤΕΙ με άδεια άσκησης επαγγέλματος. </w:t>
      </w:r>
    </w:p>
    <w:p w:rsidR="006E581B" w:rsidRPr="00E252DE" w:rsidRDefault="006E581B" w:rsidP="006E581B">
      <w:pPr>
        <w:pStyle w:val="ab"/>
        <w:spacing w:line="276" w:lineRule="auto"/>
        <w:ind w:left="1134"/>
        <w:rPr>
          <w:rFonts w:ascii="Tahoma" w:hAnsi="Tahoma" w:cs="Tahoma"/>
          <w:sz w:val="22"/>
          <w:szCs w:val="22"/>
        </w:rPr>
      </w:pPr>
      <w:r w:rsidRPr="006E581B">
        <w:rPr>
          <w:rFonts w:ascii="Tahoma" w:hAnsi="Tahoma" w:cs="Tahoma"/>
          <w:sz w:val="22"/>
          <w:szCs w:val="22"/>
        </w:rPr>
        <w:t> Ελλείψει αυτού, βοηθός νοσηλευτή των σχολώνΤΕΕ/ΜΤΕΝΣ/ΙΕΚ/ΕΠΑΛ με άδεια </w:t>
      </w:r>
    </w:p>
    <w:p w:rsidR="006E581B" w:rsidRPr="006E581B" w:rsidRDefault="006E581B" w:rsidP="006E581B">
      <w:pPr>
        <w:pStyle w:val="ab"/>
        <w:spacing w:line="276" w:lineRule="auto"/>
        <w:ind w:left="1134"/>
        <w:rPr>
          <w:rFonts w:ascii="Tahoma" w:hAnsi="Tahoma" w:cs="Tahoma"/>
          <w:sz w:val="22"/>
          <w:szCs w:val="22"/>
        </w:rPr>
      </w:pPr>
      <w:r w:rsidRPr="006E581B">
        <w:rPr>
          <w:rFonts w:ascii="Tahoma" w:hAnsi="Tahoma" w:cs="Tahoma"/>
          <w:sz w:val="22"/>
          <w:szCs w:val="22"/>
        </w:rPr>
        <w:t>άσκησης επαγγέλματος.</w:t>
      </w:r>
    </w:p>
    <w:p w:rsidR="006E581B" w:rsidRPr="006E581B" w:rsidRDefault="006E581B" w:rsidP="006E581B">
      <w:pPr>
        <w:pStyle w:val="ab"/>
        <w:numPr>
          <w:ilvl w:val="0"/>
          <w:numId w:val="11"/>
        </w:numPr>
        <w:spacing w:line="276" w:lineRule="auto"/>
        <w:ind w:left="1134"/>
        <w:rPr>
          <w:rFonts w:ascii="Tahoma" w:hAnsi="Tahoma" w:cs="Tahoma"/>
          <w:sz w:val="22"/>
          <w:szCs w:val="22"/>
        </w:rPr>
      </w:pPr>
      <w:r w:rsidRPr="006E581B">
        <w:rPr>
          <w:rFonts w:ascii="Tahoma" w:hAnsi="Tahoma" w:cs="Tahoma"/>
          <w:sz w:val="22"/>
          <w:szCs w:val="22"/>
        </w:rPr>
        <w:t> Διαμεσολαβητή για Ρομά,  τουλάχιστον ΥΕ (εκτός ανδεν υπάρχουν υποψήφιοι με το </w:t>
      </w:r>
    </w:p>
    <w:p w:rsidR="006E581B" w:rsidRPr="00E252DE" w:rsidRDefault="006E581B" w:rsidP="006E581B">
      <w:pPr>
        <w:pStyle w:val="ab"/>
        <w:spacing w:line="276" w:lineRule="auto"/>
        <w:ind w:left="1134"/>
        <w:rPr>
          <w:rFonts w:ascii="Tahoma" w:hAnsi="Tahoma" w:cs="Tahoma"/>
          <w:sz w:val="22"/>
          <w:szCs w:val="22"/>
        </w:rPr>
      </w:pPr>
      <w:r w:rsidRPr="006E581B">
        <w:rPr>
          <w:rFonts w:ascii="Tahoma" w:hAnsi="Tahoma" w:cs="Tahoma"/>
          <w:sz w:val="22"/>
          <w:szCs w:val="22"/>
        </w:rPr>
        <w:t>τυπικό αυτό προσόν), </w:t>
      </w:r>
      <w:r>
        <w:rPr>
          <w:rFonts w:ascii="Tahoma" w:hAnsi="Tahoma" w:cs="Tahoma"/>
          <w:sz w:val="22"/>
          <w:szCs w:val="22"/>
          <w:lang w:val="en-US"/>
        </w:rPr>
        <w:t>o</w:t>
      </w:r>
      <w:r w:rsidRPr="006E581B">
        <w:rPr>
          <w:rFonts w:ascii="Tahoma" w:hAnsi="Tahoma" w:cs="Tahoma"/>
          <w:sz w:val="22"/>
          <w:szCs w:val="22"/>
        </w:rPr>
        <w:t>οποίος, σε κάθε περί</w:t>
      </w:r>
      <w:r>
        <w:rPr>
          <w:rFonts w:ascii="Tahoma" w:hAnsi="Tahoma" w:cs="Tahoma"/>
          <w:sz w:val="22"/>
          <w:szCs w:val="22"/>
        </w:rPr>
        <w:t>πτωση θα έχει γνώση των κοινωνι</w:t>
      </w:r>
      <w:r w:rsidRPr="006E581B">
        <w:rPr>
          <w:rFonts w:ascii="Tahoma" w:hAnsi="Tahoma" w:cs="Tahoma"/>
          <w:sz w:val="22"/>
          <w:szCs w:val="22"/>
        </w:rPr>
        <w:t>κών</w:t>
      </w:r>
    </w:p>
    <w:p w:rsidR="006E581B" w:rsidRPr="006E581B" w:rsidRDefault="006E581B" w:rsidP="006E581B">
      <w:pPr>
        <w:pStyle w:val="ab"/>
        <w:spacing w:line="276" w:lineRule="auto"/>
        <w:ind w:left="1134"/>
        <w:rPr>
          <w:rFonts w:ascii="Tahoma" w:hAnsi="Tahoma" w:cs="Tahoma"/>
          <w:sz w:val="22"/>
          <w:szCs w:val="22"/>
        </w:rPr>
      </w:pPr>
      <w:r w:rsidRPr="006E581B">
        <w:rPr>
          <w:rFonts w:ascii="Tahoma" w:hAnsi="Tahoma" w:cs="Tahoma"/>
          <w:sz w:val="22"/>
          <w:szCs w:val="22"/>
        </w:rPr>
        <w:t> χαρακτηριστικών  της κοινότητας και της διαλέκτου της, ειδικότερα δε,  προκειμένου  για Ρομά,  της διαλέκτου Ρομανί.</w:t>
      </w:r>
    </w:p>
    <w:p w:rsidR="006E581B" w:rsidRPr="006E581B" w:rsidRDefault="006E581B" w:rsidP="006E581B">
      <w:pPr>
        <w:pStyle w:val="ab"/>
        <w:numPr>
          <w:ilvl w:val="0"/>
          <w:numId w:val="11"/>
        </w:numPr>
        <w:spacing w:line="276" w:lineRule="auto"/>
        <w:ind w:left="1134"/>
        <w:rPr>
          <w:rFonts w:ascii="Tahoma" w:hAnsi="Tahoma" w:cs="Tahoma"/>
          <w:sz w:val="22"/>
          <w:szCs w:val="22"/>
        </w:rPr>
      </w:pPr>
      <w:r w:rsidRPr="006E581B">
        <w:rPr>
          <w:rFonts w:ascii="Tahoma" w:hAnsi="Tahoma" w:cs="Tahoma"/>
          <w:sz w:val="22"/>
          <w:szCs w:val="22"/>
        </w:rPr>
        <w:t>Υπάλληλος αρμόδιος για τη διοικητική υποστήριξη του Κέντρου,  τουλάχιστον ΔΕ.</w:t>
      </w:r>
    </w:p>
    <w:p w:rsidR="006E581B" w:rsidRPr="006E581B" w:rsidRDefault="006E581B" w:rsidP="006E581B">
      <w:pPr>
        <w:pStyle w:val="ab"/>
        <w:spacing w:line="276" w:lineRule="auto"/>
        <w:ind w:left="1080"/>
        <w:jc w:val="both"/>
        <w:rPr>
          <w:rFonts w:ascii="Tahoma" w:hAnsi="Tahoma" w:cs="Tahoma"/>
          <w:sz w:val="22"/>
          <w:szCs w:val="22"/>
        </w:rPr>
      </w:pPr>
    </w:p>
    <w:p w:rsidR="006E581B" w:rsidRPr="006E581B" w:rsidRDefault="006E581B" w:rsidP="006E581B">
      <w:pPr>
        <w:pStyle w:val="ab"/>
        <w:numPr>
          <w:ilvl w:val="0"/>
          <w:numId w:val="12"/>
        </w:numPr>
        <w:spacing w:after="200" w:line="276" w:lineRule="auto"/>
        <w:jc w:val="both"/>
        <w:rPr>
          <w:rFonts w:ascii="Tahoma" w:hAnsi="Tahoma" w:cs="Tahoma"/>
          <w:sz w:val="22"/>
          <w:szCs w:val="22"/>
        </w:rPr>
      </w:pPr>
      <w:r w:rsidRPr="006E581B">
        <w:rPr>
          <w:rFonts w:ascii="Tahoma" w:hAnsi="Tahoma" w:cs="Tahoma"/>
          <w:sz w:val="22"/>
          <w:szCs w:val="22"/>
        </w:rPr>
        <w:t>Το συνολικό ενδεικτικό προϋπολογισμό ο οποίος θα ανέρχεται στις 455.040,00€.</w:t>
      </w:r>
    </w:p>
    <w:p w:rsidR="006E581B" w:rsidRPr="006E581B" w:rsidRDefault="006E581B" w:rsidP="006E581B">
      <w:pPr>
        <w:pStyle w:val="ab"/>
        <w:numPr>
          <w:ilvl w:val="0"/>
          <w:numId w:val="12"/>
        </w:numPr>
        <w:spacing w:after="200" w:line="276" w:lineRule="auto"/>
        <w:jc w:val="both"/>
        <w:rPr>
          <w:rFonts w:ascii="Tahoma" w:hAnsi="Tahoma" w:cs="Tahoma"/>
          <w:sz w:val="22"/>
          <w:szCs w:val="22"/>
        </w:rPr>
      </w:pPr>
      <w:r w:rsidRPr="006E581B">
        <w:rPr>
          <w:rFonts w:ascii="Tahoma" w:hAnsi="Tahoma" w:cs="Tahoma"/>
          <w:sz w:val="22"/>
          <w:szCs w:val="22"/>
        </w:rPr>
        <w:t>Εξουσιοδοτεί το Δήμαρχο να υπογράψει οποιοδήποτε έγγραφο ζητηθεί από την αναθέτουσα αρχή γα τις ανάγκες υλοποίησης της πρότασης και της χρηματοδότησης.</w:t>
      </w:r>
    </w:p>
    <w:p w:rsidR="00910F14" w:rsidRPr="00C04025" w:rsidRDefault="00910F14" w:rsidP="006E581B">
      <w:pPr>
        <w:ind w:left="-142"/>
        <w:rPr>
          <w:rFonts w:ascii="Aka-Acid-Static" w:hAnsi="Aka-Acid-Static" w:cs="Tahoma"/>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6E581B" w:rsidRPr="00E252DE">
        <w:rPr>
          <w:rFonts w:ascii="Tahoma" w:hAnsi="Tahoma" w:cs="Tahoma"/>
          <w:b/>
        </w:rPr>
        <w:t>295</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665" w:rsidRDefault="00093665">
      <w:r>
        <w:separator/>
      </w:r>
    </w:p>
  </w:endnote>
  <w:endnote w:type="continuationSeparator" w:id="0">
    <w:p w:rsidR="00093665" w:rsidRDefault="0009366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DC7922"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DC7922">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93665">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665" w:rsidRDefault="00093665">
      <w:r>
        <w:separator/>
      </w:r>
    </w:p>
  </w:footnote>
  <w:footnote w:type="continuationSeparator" w:id="0">
    <w:p w:rsidR="00093665" w:rsidRDefault="000936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0"/>
  </w:num>
  <w:num w:numId="4">
    <w:abstractNumId w:val="10"/>
  </w:num>
  <w:num w:numId="5">
    <w:abstractNumId w:val="5"/>
  </w:num>
  <w:num w:numId="6">
    <w:abstractNumId w:val="14"/>
  </w:num>
  <w:num w:numId="7">
    <w:abstractNumId w:val="9"/>
  </w:num>
  <w:num w:numId="8">
    <w:abstractNumId w:val="12"/>
  </w:num>
  <w:num w:numId="9">
    <w:abstractNumId w:val="13"/>
  </w:num>
  <w:num w:numId="10">
    <w:abstractNumId w:val="7"/>
  </w:num>
  <w:num w:numId="11">
    <w:abstractNumId w:val="4"/>
  </w:num>
  <w:num w:numId="12">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3665"/>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39F1"/>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922"/>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52DE"/>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564DC-74AF-412D-940B-5D155A734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1552</Words>
  <Characters>8384</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2019-07-01T09:41:00Z</cp:lastPrinted>
  <dcterms:created xsi:type="dcterms:W3CDTF">2019-06-27T11:21:00Z</dcterms:created>
  <dcterms:modified xsi:type="dcterms:W3CDTF">2019-07-01T09:42:00Z</dcterms:modified>
</cp:coreProperties>
</file>