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52"/>
      </w:tblGrid>
      <w:tr w:rsidR="004116B6" w:rsidTr="00342B30">
        <w:trPr>
          <w:trHeight w:val="57"/>
        </w:trPr>
        <w:tc>
          <w:tcPr>
            <w:tcW w:w="4678" w:type="dxa"/>
            <w:shd w:val="clear" w:color="auto" w:fill="D9D9D9" w:themeFill="background1" w:themeFillShade="D9"/>
          </w:tcPr>
          <w:p w:rsidR="004116B6" w:rsidRDefault="004116B6" w:rsidP="00421AF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421AFC">
              <w:rPr>
                <w:rFonts w:ascii="Tahoma" w:hAnsi="Tahoma" w:cs="Tahoma"/>
                <w:b/>
                <w:bCs/>
                <w:sz w:val="22"/>
                <w:szCs w:val="22"/>
              </w:rPr>
              <w:t>8</w:t>
            </w:r>
            <w:r w:rsidRPr="007F6ED1">
              <w:rPr>
                <w:rFonts w:ascii="Tahoma" w:hAnsi="Tahoma" w:cs="Tahoma"/>
                <w:b/>
                <w:bCs/>
                <w:sz w:val="22"/>
                <w:szCs w:val="22"/>
              </w:rPr>
              <w:t>/201</w:t>
            </w:r>
            <w:r w:rsidR="00B04B6F">
              <w:rPr>
                <w:rFonts w:ascii="Tahoma" w:hAnsi="Tahoma" w:cs="Tahoma"/>
                <w:b/>
                <w:bCs/>
                <w:sz w:val="22"/>
                <w:szCs w:val="22"/>
              </w:rPr>
              <w:t>9</w:t>
            </w:r>
          </w:p>
        </w:tc>
        <w:tc>
          <w:tcPr>
            <w:tcW w:w="495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342B30">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4169B7" w:rsidRDefault="007D663A" w:rsidP="004169B7">
            <w:pPr>
              <w:rPr>
                <w:rStyle w:val="af1"/>
              </w:rPr>
            </w:pPr>
            <w:r>
              <w:tab/>
            </w:r>
            <w:r w:rsidR="004169B7" w:rsidRPr="004169B7">
              <w:rPr>
                <w:rStyle w:val="af1"/>
              </w:rPr>
              <w:t>ΑΔΑ: ΨΝΨ1ΩΨΑ-341</w:t>
            </w:r>
          </w:p>
        </w:tc>
        <w:tc>
          <w:tcPr>
            <w:tcW w:w="4952" w:type="dxa"/>
            <w:shd w:val="clear" w:color="auto" w:fill="D9D9D9" w:themeFill="background1" w:themeFillShade="D9"/>
          </w:tcPr>
          <w:p w:rsidR="00CA1C96" w:rsidRPr="00A82940" w:rsidRDefault="00AC2C5A" w:rsidP="008B10E9">
            <w:pPr>
              <w:spacing w:after="200"/>
              <w:jc w:val="center"/>
              <w:rPr>
                <w:rStyle w:val="af1"/>
                <w:rFonts w:ascii="Tahoma" w:hAnsi="Tahoma" w:cs="Tahoma"/>
                <w:i w:val="0"/>
                <w:iCs w:val="0"/>
                <w:sz w:val="22"/>
                <w:szCs w:val="22"/>
              </w:rPr>
            </w:pPr>
            <w:r w:rsidRPr="00A82940">
              <w:rPr>
                <w:rFonts w:ascii="Tahoma" w:hAnsi="Tahoma" w:cs="Tahoma"/>
                <w:sz w:val="22"/>
                <w:szCs w:val="22"/>
              </w:rPr>
              <w:t>«</w:t>
            </w:r>
            <w:r w:rsidR="008B10E9" w:rsidRPr="008B10E9">
              <w:rPr>
                <w:rStyle w:val="a7"/>
                <w:rFonts w:ascii="Tahoma" w:hAnsi="Tahoma" w:cs="Tahoma"/>
                <w:sz w:val="18"/>
                <w:szCs w:val="18"/>
              </w:rPr>
              <w:t>Ι) Έγκριση διοργάνωσης της αθλητικής εκδήλωσης «Διάπλους του Αμβρακικού» από τον   Δήμο Αρταίων &amp; Έγκριση αιτήματος εξειδίκευσης πίστωσης στον Κ.Α. 00-6443 «Δαπάνες   ΙΙ) Έγκριση της διαδικασίας απευθείας ανάθεσης για τα αντικείμενα της ενότητας 7:υπηρεσίες οργάνωσης αθλητικών εκδηλώσεων, του διαγωνισμού του Δήμου     Δεξιώσεων και Εθνικών και Τοπικών Εορτών» του προϋπολογισμού έτους 2019 του Δήμου    ΑρταίωνΑρταίων “Υπηρεσίες Πολιτιστικών Εκδηλώσεων 2018-2019”»</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447137" w:rsidRDefault="00966261" w:rsidP="008B10E9">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8B10E9" w:rsidRPr="008B10E9">
        <w:rPr>
          <w:rFonts w:ascii="Tahoma" w:hAnsi="Tahoma" w:cs="Tahoma"/>
          <w:sz w:val="22"/>
          <w:szCs w:val="22"/>
          <w:shd w:val="clear" w:color="auto" w:fill="FFFFFF"/>
        </w:rPr>
        <w:t>7</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8B10E9" w:rsidRPr="008B10E9">
        <w:rPr>
          <w:rFonts w:ascii="Tahoma" w:hAnsi="Tahoma" w:cs="Tahoma"/>
          <w:sz w:val="22"/>
          <w:szCs w:val="22"/>
        </w:rPr>
        <w:t>Ι) Έγκριση διοργάνωσης της αθλητικής εκδήλωσης «Διάπλους του Αμβρακικού» από τον   Δήμο Αρταίων &amp; Έγκριση αιτήματος εξειδίκευσης πίστωσης στον Κ.Α. 00-6443 «Δαπάνες   ΙΙ) Έγκριση της διαδικασίας απευθείας ανάθεσης για τα αντικείμενα της ενότητας 7:υπηρεσίες οργάνωσης αθλητικών εκδηλώσεων, του διαγωνισμού του Δήμου     Δεξιώσεων και Εθνικών και Τοπικών Εορτών» του προϋπολογισμού έτους 2019 του Δήμου    ΑρταίωνΑρταίων “Υπηρεσίες Πολιτιστικών Εκδηλώσεων 2018-2019”»</w:t>
      </w:r>
      <w:r w:rsidR="00F9317D" w:rsidRPr="00A42871">
        <w:rPr>
          <w:rFonts w:ascii="Tahoma" w:hAnsi="Tahoma"/>
          <w:sz w:val="22"/>
          <w:szCs w:val="22"/>
        </w:rPr>
        <w:t xml:space="preserve"> </w:t>
      </w:r>
      <w:bookmarkStart w:id="5" w:name="OLE_LINK10"/>
      <w:bookmarkStart w:id="6" w:name="OLE_LINK11"/>
      <w:bookmarkStart w:id="7" w:name="OLE_LINK12"/>
      <w:bookmarkStart w:id="8" w:name="OLE_LINK6"/>
      <w:r w:rsidR="00F9317D" w:rsidRPr="00051A53">
        <w:rPr>
          <w:rFonts w:ascii="Tahoma" w:hAnsi="Tahoma" w:cs="Tahoma"/>
          <w:sz w:val="22"/>
          <w:szCs w:val="22"/>
        </w:rPr>
        <w:t xml:space="preserve">έδωσε το λόγο στον αρμόδιο αντιδήμαρχο κ. Σιαφάκα ο οποίος παίρνοντας το λόγο έθεσε υπόψη του Συμβουλίου </w:t>
      </w:r>
      <w:bookmarkEnd w:id="5"/>
      <w:bookmarkEnd w:id="6"/>
      <w:bookmarkEnd w:id="7"/>
      <w:bookmarkEnd w:id="8"/>
      <w:r w:rsidR="008B10E9">
        <w:rPr>
          <w:rFonts w:ascii="Tahoma" w:hAnsi="Tahoma" w:cs="Tahoma"/>
          <w:sz w:val="22"/>
          <w:szCs w:val="22"/>
        </w:rPr>
        <w:t>τα εξής:</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Ι) Ο Δήμος Αρταίων, συνεχίζοντας την προσπάθειά του να αναδείξει τον πλούτο της περιοχής μας, οργανώνει για μία ακόμα χρονιά τον «Διάπλου του Αμβρακικού», εμπλουτίζοντας την αθλητική εκδήλωση με επιπλέον παράλληλες δραστηριότητες και συνδέοντας την όλη εκδήλωση με την προώθηση μηνυμάτων σχετικά με την προστασία του Αμβρακικού Κόλπου και της χλωρίδας και πανίδας της ευρύτερης περιοχής. Ο  «15</w:t>
      </w:r>
      <w:r w:rsidRPr="002C16F4">
        <w:rPr>
          <w:rFonts w:ascii="Tahoma" w:hAnsi="Tahoma" w:cs="Tahoma"/>
          <w:sz w:val="22"/>
          <w:szCs w:val="22"/>
          <w:vertAlign w:val="superscript"/>
        </w:rPr>
        <w:t>ος</w:t>
      </w:r>
      <w:r w:rsidRPr="002C16F4">
        <w:rPr>
          <w:rFonts w:ascii="Tahoma" w:hAnsi="Tahoma" w:cs="Tahoma"/>
          <w:sz w:val="22"/>
          <w:szCs w:val="22"/>
        </w:rPr>
        <w:t xml:space="preserve"> Κολυμβητικός Διάπλους Αμβρακικού» έχει προγραμματιστεί για την Κυριακή 21 Ιουλίου 2019, με αφετηρία το λιμάνι της Βόνιτσας (7.00 π.μ.) και τερματισμό στο γραφικό λιμάνι της Κορωνησίας (12.30 μ.μ.).</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ΠΡΟΓΡΑΜΜΑ ΤΟΠΟΣ &amp; ΗΜΕΡΟΜΗΝΙΑ ΔΙΕΞΑΓΩΓΗΣ</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Ο Διάπλους που ανήκει στην κατηγορία OWS 1.1.2. «Μαραθώνια Κολύμβηση», θα διεξαχθεί στη θάλασσα του Αμβρακικού Κόλπου, στο Τοπικό Διαμέρισμα Κορωνησίας της Δ.Ε. Αμβρακικού την Κυριακή 21 Ιουλίου 2019.</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ΑΦΙΞΗ ΑΘΛΗΤΩΝ &amp; ΣΥΝΟΔΩΝ &amp; ΕΚΚΙΝΗΣΗ</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Η εκκίνηση του αγώνα θα δοθεί το πρωί της Κυριακής 21 Ιουλίου 2019 και ώρα 7:00 το πρωί από το λιμάνι της Βόνιτσας. Οι συμμετέχοντες θα πρέπει να βρίσκονται στο λιμάνι της Κορωνησίας το αργότερο έως τις 6:00 το πρωί, ώστε να υπογράψουν τις υπεύθυνες δηλώσεις και στη συνέχεια να επιβιβαστούν στις βάρκες και να περάσουν απέναντι στη Βόνιτσα.</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ΑΓΩΝΑΣ 11 ΧΙΛΙΟΜΕΤΡΩΝ</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Η διαδρομή που θα ακολουθηθεί είναι ένα πέρασμα περίπου 11χλμ. από τη Βόνιτσα έως την Κορωνησία. Τον κάθε κολυμβητή – κολυμβήτρια θα συνοδεύει ατομικό σκάφος. Συγχρόνως θα υπάρχουν σημαδούρες που θα δεικνύουν την ορθή πορεία της διαδρομής. Το σημείο τερματισμού είναι το λιμάνι της Κορωνησίας. Η λήξη του διάπλου θα δοθεί τρεις (3) ώρες μετά την άφιξη του πρώτου κολυμβητή.</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ΑΠΟΝΟΜΕΣ</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Μετά την ολοκλήρωση του Διάπλου θα ακολουθήσουν απονομές αναμνηστικών κυπέλων και μεταλλίων στην Κορωνησία.</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ΥΓΕΙΟΝΟΜΙΚΗ ΚΑΛΥΨΗ</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Στον αγώνα θα υπάρχει ιατρική υποστήριξη. Σε κάθε περίπτωση όλοι οι αγωνιζόμενοι συμμετέχουν με δική τους ευθύνη, κάτι που αποδεικνύεται με ενυπόγραφη υπεύθυνη δήλωση που καταθέτουν στους διοργανωτές. Συστήνεται δε στους συμμετέχοντες να υποβληθούν σε ιατρική εξέταση πριν τον αγώνα.</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ΝΑΥΑΓΟΣΩΣΤΙΚΗ ΚΑΛΥΨΗ</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Καθ’ όλη τη διάρκεια του Διάπλου θα περιπολούν διασωστικά σκάφη με εξειδικευμένο προσωπικό και πλήρη ιατροφαρμακευτικό εξοπλισμό.</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ΚΑΝΟΝΙΣΜΟΙ</w:t>
      </w:r>
    </w:p>
    <w:p w:rsidR="008B10E9"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Οι κολυμβητές και κολυμβήτριες μπορούν να αγωνιστούν με γυαλάκια ή μάσκα κολύμβησης και με μαγιό εγκεκριμένο όπως αυτό προβλέπεται από τη FINA και αφορά το Open Water. Δεν επιτρέπονται άλλου είδους πλευστικά – κολυμβητικά βοηθήματα (σανίδες, πέδιλα, χεράκια, κ.τ.λ.). Πριν την εκκίνηση οι αθλητές/τριες έχουν το δικαίωμα να αλειφθούν με λάδι, αντηλιακό, βαζελίνη, γράσο και με οτιδήποτε άλλο επιθυμούν. Δεν επιτρέπεται για κανένα λόγο κολυμβητής να ακουμπήσει το συνοδευτικό σκάφος, παρά μόνο για ανεφοδιασμό. Εφ’ όσον υποπέσει αυτό στην αντίληψη των διοργανωτών ο Αλυτάρχης έχει το δικαίωμα ακύρωσης του κολυμβητή.</w:t>
      </w:r>
    </w:p>
    <w:p w:rsidR="004169B7" w:rsidRPr="002C16F4" w:rsidRDefault="004169B7" w:rsidP="002C16F4">
      <w:pPr>
        <w:spacing w:line="276" w:lineRule="auto"/>
        <w:jc w:val="both"/>
        <w:rPr>
          <w:rFonts w:ascii="Tahoma" w:hAnsi="Tahoma" w:cs="Tahoma"/>
          <w:sz w:val="22"/>
          <w:szCs w:val="22"/>
        </w:rPr>
      </w:pP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ΚΟΣΤΟΣ ΣΥΜΜΕΤΟΧΗΣ</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Δεν υπάρχει οικονομικό κόστος συμμετοχής</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ΔΙΚΑΙΩΜΑ ΣΥΜΜΕΤΟΧΗΣ – ΑΙΤΗΣΕΙΣ ΣΥΜΜΕΤΟΧΗΣ</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Δικαίωμα συμμετοχής στο διάπλου έχουν κολυμβητές και κολυμβήτριες Έλληνες και ξένοι που έχουν συμπληρώσει το 18ο έτος της ηλικίας τους και βρίσκονται σε άρτια φυσική και ψυχική κατάσταση. Οι αιτήσεις θα αποστέλλονται μέσω ηλεκτρονικού ταχυδρομείου στην ιστοσελίδα του Δήμου Αρταίων www.arta.</w:t>
      </w:r>
      <w:r w:rsidRPr="002C16F4">
        <w:rPr>
          <w:rFonts w:ascii="Tahoma" w:hAnsi="Tahoma" w:cs="Tahoma"/>
          <w:sz w:val="22"/>
          <w:szCs w:val="22"/>
          <w:lang w:val="en-US"/>
        </w:rPr>
        <w:t>gr</w:t>
      </w:r>
      <w:r w:rsidRPr="002C16F4">
        <w:rPr>
          <w:rFonts w:ascii="Tahoma" w:hAnsi="Tahoma" w:cs="Tahoma"/>
          <w:sz w:val="22"/>
          <w:szCs w:val="22"/>
        </w:rPr>
        <w:t>. Ο αριθμός των συμμετεχόντων δεν μπορεί να ξεπερνάει τις 20. Στην περίπτωση που οι αιτήσεις υπερβούν τον αριθμό αυτό θα τηρηθεί σειρά προτεραιότητας ανάλογα με την ημερομηνία της κάθε αίτησης. Οι ενδιαφερόμενοι θα ενημερωθούν από τους διοργανωτές για την έγκριση της συμμετοχής τους με απαντητικό e-mail.</w:t>
      </w:r>
    </w:p>
    <w:p w:rsidR="008B10E9" w:rsidRPr="002C16F4" w:rsidRDefault="008B10E9" w:rsidP="002C16F4">
      <w:pPr>
        <w:spacing w:line="276" w:lineRule="auto"/>
        <w:jc w:val="both"/>
        <w:rPr>
          <w:rFonts w:ascii="Tahoma" w:hAnsi="Tahoma" w:cs="Tahoma"/>
          <w:b/>
          <w:sz w:val="22"/>
          <w:szCs w:val="22"/>
          <w:u w:val="single"/>
        </w:rPr>
      </w:pPr>
      <w:r w:rsidRPr="002C16F4">
        <w:rPr>
          <w:rFonts w:ascii="Tahoma" w:hAnsi="Tahoma" w:cs="Tahoma"/>
          <w:b/>
          <w:sz w:val="22"/>
          <w:szCs w:val="22"/>
          <w:u w:val="single"/>
        </w:rPr>
        <w:t xml:space="preserve">ΧΡΟΝΟΜΕΤΡΗΣΗ </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 xml:space="preserve">     Στον αγώνα θα υπάρχει ηλεκτρονική χρονομέτρηση και το πρωί του αγώνα, στη συγκέντρωση στην Κορωνησία ο κάθε αθλητής θα παραλάβει το τσιπάκι της ατομικής ηλεκτρονικής χρονομέτρησης. </w:t>
      </w:r>
    </w:p>
    <w:p w:rsidR="008B10E9" w:rsidRPr="002C16F4" w:rsidRDefault="008B10E9" w:rsidP="002C16F4">
      <w:pPr>
        <w:pStyle w:val="21"/>
        <w:shd w:val="clear" w:color="auto" w:fill="auto"/>
        <w:spacing w:line="276" w:lineRule="auto"/>
        <w:jc w:val="both"/>
        <w:rPr>
          <w:rFonts w:ascii="Tahoma" w:hAnsi="Tahoma" w:cs="Tahoma"/>
          <w:sz w:val="22"/>
          <w:szCs w:val="22"/>
        </w:rPr>
      </w:pPr>
      <w:r w:rsidRPr="002C16F4">
        <w:rPr>
          <w:rFonts w:ascii="Tahoma" w:hAnsi="Tahoma" w:cs="Tahoma"/>
          <w:sz w:val="22"/>
          <w:szCs w:val="22"/>
        </w:rPr>
        <w:t xml:space="preserve">     Για την υλοποίηση της αθλητικής εκδήλωσης απαιτείται να καλυφθούν δαπάνες που αφορούν τόσο σε υπηρεσίες οργάνωσης</w:t>
      </w:r>
      <w:r w:rsidRPr="002C16F4">
        <w:rPr>
          <w:rFonts w:ascii="Tahoma" w:hAnsi="Tahoma" w:cs="Tahoma"/>
          <w:b/>
          <w:sz w:val="22"/>
          <w:szCs w:val="22"/>
        </w:rPr>
        <w:t xml:space="preserve"> </w:t>
      </w:r>
      <w:r w:rsidRPr="002C16F4">
        <w:rPr>
          <w:rFonts w:ascii="Tahoma" w:hAnsi="Tahoma" w:cs="Tahoma"/>
          <w:sz w:val="22"/>
          <w:szCs w:val="22"/>
        </w:rPr>
        <w:t>όσο και σε προώθηση των προσφερόμενων υπηρεσιών. Η δαπάνη που θα αναλάβει να καλύψει ο Δήμος Αρταίων, για την διοργάνωση του «Διάπλου του Αμβρακικού», προϋπολογίζεται στις 10.100,00 € και αναλύεται ως εξής:</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 xml:space="preserve">1) Ηχητική – φωτιστική κάλυψη </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 xml:space="preserve">2) Έντυπο υλικό </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 xml:space="preserve">3) Διαφήμιση </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 xml:space="preserve">4) Υπηρεσίες οργάνωσης αγώνα </w:t>
      </w:r>
    </w:p>
    <w:p w:rsidR="008B10E9" w:rsidRPr="002C16F4" w:rsidRDefault="008B10E9" w:rsidP="002C16F4">
      <w:pPr>
        <w:pStyle w:val="ab"/>
        <w:spacing w:line="276" w:lineRule="auto"/>
        <w:ind w:left="0" w:right="-86"/>
        <w:jc w:val="both"/>
        <w:rPr>
          <w:rFonts w:ascii="Tahoma" w:hAnsi="Tahoma" w:cs="Tahoma"/>
          <w:sz w:val="22"/>
          <w:szCs w:val="22"/>
        </w:rPr>
      </w:pPr>
      <w:r w:rsidRPr="002C16F4">
        <w:rPr>
          <w:rFonts w:ascii="Tahoma" w:hAnsi="Tahoma" w:cs="Tahoma"/>
          <w:sz w:val="22"/>
          <w:szCs w:val="22"/>
        </w:rPr>
        <w:t xml:space="preserve">     Επισημαίνουμε σε αυτό το σημείο τα εξής:</w:t>
      </w:r>
    </w:p>
    <w:p w:rsidR="008B10E9" w:rsidRPr="002C16F4" w:rsidRDefault="008B10E9" w:rsidP="002C16F4">
      <w:pPr>
        <w:pStyle w:val="10"/>
        <w:spacing w:line="276" w:lineRule="auto"/>
        <w:ind w:left="0" w:right="-86"/>
        <w:jc w:val="both"/>
        <w:rPr>
          <w:rFonts w:ascii="Tahoma" w:hAnsi="Tahoma" w:cs="Tahoma"/>
          <w:u w:val="single"/>
        </w:rPr>
      </w:pPr>
      <w:r w:rsidRPr="002C16F4">
        <w:rPr>
          <w:rFonts w:ascii="Tahoma" w:hAnsi="Tahoma" w:cs="Tahoma"/>
        </w:rPr>
        <w:t xml:space="preserve">α) </w:t>
      </w:r>
      <w:r w:rsidRPr="002C16F4">
        <w:rPr>
          <w:rFonts w:ascii="Tahoma" w:hAnsi="Tahoma" w:cs="Tahoma"/>
          <w:u w:val="single"/>
        </w:rPr>
        <w:t>οι κατηγορίες δαπανών Νο1 – Νο3 έχουν συμπεριληφθεί στη διαγωνιστική</w:t>
      </w:r>
      <w:r w:rsidRPr="002C16F4">
        <w:rPr>
          <w:rFonts w:ascii="Tahoma" w:hAnsi="Tahoma" w:cs="Tahoma"/>
          <w:u w:val="single"/>
        </w:rPr>
        <w:br/>
      </w:r>
      <w:r w:rsidRPr="002C16F4">
        <w:rPr>
          <w:rFonts w:ascii="Tahoma" w:hAnsi="Tahoma" w:cs="Tahoma"/>
        </w:rPr>
        <w:t xml:space="preserve">     </w:t>
      </w:r>
      <w:r w:rsidRPr="002C16F4">
        <w:rPr>
          <w:rFonts w:ascii="Tahoma" w:hAnsi="Tahoma" w:cs="Tahoma"/>
          <w:u w:val="single"/>
        </w:rPr>
        <w:t>διαδικασία που πραγματοποίησε ο Δήμος Αρταίων για τις ετήσιες πολιτιστικές του</w:t>
      </w:r>
      <w:r w:rsidRPr="002C16F4">
        <w:rPr>
          <w:rFonts w:ascii="Tahoma" w:hAnsi="Tahoma" w:cs="Tahoma"/>
          <w:u w:val="single"/>
        </w:rPr>
        <w:br/>
      </w:r>
      <w:r w:rsidRPr="002C16F4">
        <w:rPr>
          <w:rFonts w:ascii="Tahoma" w:hAnsi="Tahoma" w:cs="Tahoma"/>
        </w:rPr>
        <w:t xml:space="preserve">     </w:t>
      </w:r>
      <w:r w:rsidRPr="002C16F4">
        <w:rPr>
          <w:rFonts w:ascii="Tahoma" w:hAnsi="Tahoma" w:cs="Tahoma"/>
          <w:u w:val="single"/>
        </w:rPr>
        <w:t>εκδηλώσεις (2018-2019), έχουν δε ανακηρυχθεί ανάδοχοι σε όλες τις προαναφερόμενες</w:t>
      </w:r>
      <w:r w:rsidRPr="002C16F4">
        <w:rPr>
          <w:rFonts w:ascii="Tahoma" w:hAnsi="Tahoma" w:cs="Tahoma"/>
          <w:u w:val="single"/>
        </w:rPr>
        <w:br/>
      </w:r>
      <w:r w:rsidRPr="002C16F4">
        <w:rPr>
          <w:rFonts w:ascii="Tahoma" w:hAnsi="Tahoma" w:cs="Tahoma"/>
        </w:rPr>
        <w:t xml:space="preserve">     </w:t>
      </w:r>
      <w:r w:rsidRPr="002C16F4">
        <w:rPr>
          <w:rFonts w:ascii="Tahoma" w:hAnsi="Tahoma" w:cs="Tahoma"/>
          <w:u w:val="single"/>
        </w:rPr>
        <w:t>κατηγορίες δαπανών (Νο 1 – Νο 3)</w:t>
      </w:r>
    </w:p>
    <w:p w:rsidR="008B10E9" w:rsidRPr="002C16F4" w:rsidRDefault="008B10E9" w:rsidP="002C16F4">
      <w:pPr>
        <w:pStyle w:val="ab"/>
        <w:spacing w:line="276" w:lineRule="auto"/>
        <w:ind w:left="0" w:right="-143"/>
        <w:jc w:val="both"/>
        <w:rPr>
          <w:rFonts w:ascii="Tahoma" w:hAnsi="Tahoma" w:cs="Tahoma"/>
          <w:sz w:val="22"/>
          <w:szCs w:val="22"/>
          <w:u w:val="single"/>
        </w:rPr>
      </w:pPr>
      <w:r w:rsidRPr="002C16F4">
        <w:rPr>
          <w:rFonts w:ascii="Tahoma" w:hAnsi="Tahoma" w:cs="Tahoma"/>
          <w:sz w:val="22"/>
          <w:szCs w:val="22"/>
        </w:rPr>
        <w:t xml:space="preserve">β) </w:t>
      </w:r>
      <w:r w:rsidRPr="002C16F4">
        <w:rPr>
          <w:rFonts w:ascii="Tahoma" w:hAnsi="Tahoma" w:cs="Tahoma"/>
          <w:sz w:val="22"/>
          <w:szCs w:val="22"/>
          <w:u w:val="single"/>
        </w:rPr>
        <w:t>για την κατηγορία δαπάνης Νο 4, που περιλαμβάνεται στον ανωτέρω πίνακα, ισχύουν όσα</w:t>
      </w:r>
      <w:r w:rsidRPr="002C16F4">
        <w:rPr>
          <w:rFonts w:ascii="Tahoma" w:hAnsi="Tahoma" w:cs="Tahoma"/>
          <w:sz w:val="22"/>
          <w:szCs w:val="22"/>
          <w:u w:val="single"/>
        </w:rPr>
        <w:br/>
      </w:r>
      <w:r w:rsidRPr="002C16F4">
        <w:rPr>
          <w:rFonts w:ascii="Tahoma" w:hAnsi="Tahoma" w:cs="Tahoma"/>
          <w:sz w:val="22"/>
          <w:szCs w:val="22"/>
        </w:rPr>
        <w:t xml:space="preserve">     </w:t>
      </w:r>
      <w:r w:rsidRPr="002C16F4">
        <w:rPr>
          <w:rFonts w:ascii="Tahoma" w:hAnsi="Tahoma" w:cs="Tahoma"/>
          <w:sz w:val="22"/>
          <w:szCs w:val="22"/>
          <w:u w:val="single"/>
        </w:rPr>
        <w:t>περιγράφονται στην αριθμ. 16 (με ημερομηνία 14/06/2018) «</w:t>
      </w:r>
      <w:r w:rsidRPr="002C16F4">
        <w:rPr>
          <w:rFonts w:ascii="Tahoma" w:hAnsi="Tahoma" w:cs="Tahoma"/>
          <w:bCs/>
          <w:color w:val="000000"/>
          <w:sz w:val="22"/>
          <w:szCs w:val="22"/>
          <w:u w:val="single"/>
        </w:rPr>
        <w:t>Μελέτη για δαπάνες ετήσιων</w:t>
      </w:r>
      <w:r w:rsidRPr="002C16F4">
        <w:rPr>
          <w:rFonts w:ascii="Tahoma" w:hAnsi="Tahoma" w:cs="Tahoma"/>
          <w:bCs/>
          <w:color w:val="000000"/>
          <w:sz w:val="22"/>
          <w:szCs w:val="22"/>
          <w:u w:val="single"/>
        </w:rPr>
        <w:br/>
      </w:r>
      <w:r w:rsidRPr="002C16F4">
        <w:rPr>
          <w:rFonts w:ascii="Tahoma" w:hAnsi="Tahoma" w:cs="Tahoma"/>
          <w:bCs/>
          <w:color w:val="000000"/>
          <w:sz w:val="22"/>
          <w:szCs w:val="22"/>
        </w:rPr>
        <w:t xml:space="preserve">     </w:t>
      </w:r>
      <w:r w:rsidRPr="002C16F4">
        <w:rPr>
          <w:rFonts w:ascii="Tahoma" w:hAnsi="Tahoma" w:cs="Tahoma"/>
          <w:bCs/>
          <w:color w:val="000000"/>
          <w:sz w:val="22"/>
          <w:szCs w:val="22"/>
          <w:u w:val="single"/>
        </w:rPr>
        <w:t xml:space="preserve">Πολιτιστικών </w:t>
      </w:r>
      <w:r w:rsidRPr="002C16F4">
        <w:rPr>
          <w:rFonts w:ascii="Tahoma" w:hAnsi="Tahoma" w:cs="Tahoma"/>
          <w:bCs/>
          <w:color w:val="000000"/>
          <w:sz w:val="22"/>
          <w:szCs w:val="22"/>
        </w:rPr>
        <w:t xml:space="preserve"> </w:t>
      </w:r>
      <w:r w:rsidRPr="002C16F4">
        <w:rPr>
          <w:rFonts w:ascii="Tahoma" w:hAnsi="Tahoma" w:cs="Tahoma"/>
          <w:bCs/>
          <w:color w:val="000000"/>
          <w:sz w:val="22"/>
          <w:szCs w:val="22"/>
          <w:u w:val="single"/>
        </w:rPr>
        <w:t xml:space="preserve">εκδηλώσεων του Δήμου Αρταίων μέσω ανοικτού ηλεκτρονικού διαγωνισμού» </w:t>
      </w:r>
      <w:r w:rsidRPr="002C16F4">
        <w:rPr>
          <w:rFonts w:ascii="Tahoma" w:hAnsi="Tahoma" w:cs="Tahoma"/>
          <w:bCs/>
          <w:color w:val="000000"/>
          <w:sz w:val="22"/>
          <w:szCs w:val="22"/>
          <w:u w:val="single"/>
        </w:rPr>
        <w:br/>
      </w:r>
      <w:r w:rsidRPr="002C16F4">
        <w:rPr>
          <w:rFonts w:ascii="Tahoma" w:hAnsi="Tahoma" w:cs="Tahoma"/>
          <w:bCs/>
          <w:color w:val="000000"/>
          <w:sz w:val="22"/>
          <w:szCs w:val="22"/>
        </w:rPr>
        <w:t xml:space="preserve">     </w:t>
      </w:r>
      <w:r w:rsidRPr="002C16F4">
        <w:rPr>
          <w:rFonts w:ascii="Tahoma" w:hAnsi="Tahoma" w:cs="Tahoma"/>
          <w:bCs/>
          <w:color w:val="000000"/>
          <w:sz w:val="22"/>
          <w:szCs w:val="22"/>
          <w:u w:val="single"/>
        </w:rPr>
        <w:t>της Διεύθυνσης Ανάπτυξης του Δήμου Αρταίων .</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Το συνολικό ποσό που απαιτείται να καλύψει ο Δήμος Αρταίων, για τις ανωτέρω αναφερόμενες κατηγορίες δαπανών Νο 1 – Νο4, αναλύεται ως εξής:</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1) Ηχητική – φωτιστική κάλυψη (1.800,00 €)</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2) Έντυπο υλικό (300,00 €)</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3) Διαφήμιση (2.000,00 €)</w:t>
      </w:r>
    </w:p>
    <w:p w:rsidR="008B10E9" w:rsidRPr="002C16F4" w:rsidRDefault="008B10E9" w:rsidP="002C16F4">
      <w:pPr>
        <w:pStyle w:val="ab"/>
        <w:spacing w:after="240" w:line="276" w:lineRule="auto"/>
        <w:ind w:left="0"/>
        <w:jc w:val="both"/>
        <w:rPr>
          <w:rFonts w:ascii="Tahoma" w:hAnsi="Tahoma" w:cs="Tahoma"/>
          <w:sz w:val="22"/>
          <w:szCs w:val="22"/>
        </w:rPr>
      </w:pPr>
      <w:r w:rsidRPr="002C16F4">
        <w:rPr>
          <w:rFonts w:ascii="Tahoma" w:hAnsi="Tahoma" w:cs="Tahoma"/>
          <w:sz w:val="22"/>
          <w:szCs w:val="22"/>
        </w:rPr>
        <w:t>4) Υπηρεσίες οργάνωσης αγώνα (6.000,00 €)</w:t>
      </w:r>
    </w:p>
    <w:p w:rsidR="008B10E9" w:rsidRPr="002C16F4" w:rsidRDefault="008B10E9" w:rsidP="002C16F4">
      <w:pPr>
        <w:spacing w:line="276" w:lineRule="auto"/>
        <w:jc w:val="both"/>
        <w:rPr>
          <w:rFonts w:ascii="Tahoma" w:hAnsi="Tahoma" w:cs="Tahoma"/>
          <w:i/>
          <w:sz w:val="22"/>
          <w:szCs w:val="22"/>
        </w:rPr>
      </w:pPr>
      <w:r w:rsidRPr="002C16F4">
        <w:rPr>
          <w:rFonts w:ascii="Tahoma" w:hAnsi="Tahoma" w:cs="Tahoma"/>
          <w:sz w:val="22"/>
          <w:szCs w:val="22"/>
        </w:rPr>
        <w:t xml:space="preserve">     Σύμφωνα με την παρ. 3α, άρθρ. 158 του Ν. 3463/2006: «</w:t>
      </w:r>
      <w:r w:rsidRPr="002C16F4">
        <w:rPr>
          <w:rFonts w:ascii="Tahoma" w:hAnsi="Tahoma" w:cs="Tahoma"/>
          <w:i/>
          <w:sz w:val="22"/>
          <w:szCs w:val="22"/>
        </w:rPr>
        <w:t xml:space="preserve">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i/>
          <w:sz w:val="22"/>
          <w:szCs w:val="22"/>
        </w:rPr>
        <w:t>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r w:rsidRPr="002C16F4">
        <w:rPr>
          <w:rFonts w:ascii="Tahoma" w:hAnsi="Tahoma" w:cs="Tahoma"/>
          <w:sz w:val="22"/>
          <w:szCs w:val="22"/>
        </w:rPr>
        <w:t>». Στον προϋπολογισμό οικονομικού έτους 2019 του Δήμου Αρταίων, ο οποίος ψηφίσθηκε με την αριθ. 675/2018 απόφαση του ΔΣ κι εγκρίθηκε με την αριθ. 18735/11-02-2019 απόφαση του Συντονιστή της Αποκεντρωμένης Διοίκησης Ηπείρου – Δυτικής Μακεδονίας (ΑΔΑ: Ω78ΑΟΡ1Γ-2ΤΖ), προβλέπεται σχετική πίστωση στον Κ.Α. 00-6443.</w:t>
      </w:r>
    </w:p>
    <w:p w:rsidR="008B10E9" w:rsidRPr="002C16F4" w:rsidRDefault="008B10E9" w:rsidP="002C16F4">
      <w:pPr>
        <w:spacing w:line="276" w:lineRule="auto"/>
        <w:ind w:right="-86"/>
        <w:jc w:val="both"/>
        <w:rPr>
          <w:rFonts w:ascii="Tahoma" w:hAnsi="Tahoma" w:cs="Tahoma"/>
          <w:sz w:val="22"/>
          <w:szCs w:val="22"/>
        </w:rPr>
      </w:pPr>
      <w:r w:rsidRPr="002C16F4">
        <w:rPr>
          <w:rFonts w:ascii="Tahoma" w:hAnsi="Tahoma" w:cs="Tahoma"/>
          <w:sz w:val="22"/>
          <w:szCs w:val="22"/>
        </w:rPr>
        <w:t>ΙΙ) Με την αριθμ. 510/2018 απόφασή της, η Οικονομική Επιτροπή του Δήμου Αρταίων αποφάσισε την έγκριση του από 11-10-2018 πρακτικού 3 της επιτροπής του διαγωνισμού για την υπηρεσία “Υπηρεσίες Πολιτιστικών Εκδηλώσεων 2018-</w:t>
      </w:r>
      <w:smartTag w:uri="urn:schemas-microsoft-com:office:smarttags" w:element="metricconverter">
        <w:smartTagPr>
          <w:attr w:name="ProductID" w:val="2019”"/>
        </w:smartTagPr>
        <w:r w:rsidRPr="002C16F4">
          <w:rPr>
            <w:rFonts w:ascii="Tahoma" w:hAnsi="Tahoma" w:cs="Tahoma"/>
            <w:sz w:val="22"/>
            <w:szCs w:val="22"/>
          </w:rPr>
          <w:t>2019”</w:t>
        </w:r>
      </w:smartTag>
      <w:r w:rsidRPr="002C16F4">
        <w:rPr>
          <w:rFonts w:ascii="Tahoma" w:hAnsi="Tahoma" w:cs="Tahoma"/>
          <w:sz w:val="22"/>
          <w:szCs w:val="22"/>
        </w:rPr>
        <w:t>, και πιο συγκεκριμένα ενέκρινε:</w:t>
      </w:r>
    </w:p>
    <w:p w:rsidR="008B10E9" w:rsidRPr="002C16F4" w:rsidRDefault="008B10E9" w:rsidP="002C16F4">
      <w:pPr>
        <w:autoSpaceDE w:val="0"/>
        <w:autoSpaceDN w:val="0"/>
        <w:adjustRightInd w:val="0"/>
        <w:spacing w:line="276" w:lineRule="auto"/>
        <w:jc w:val="both"/>
        <w:rPr>
          <w:rFonts w:ascii="Tahoma" w:hAnsi="Tahoma" w:cs="Tahoma"/>
          <w:sz w:val="22"/>
          <w:szCs w:val="22"/>
        </w:rPr>
      </w:pPr>
      <w:r w:rsidRPr="002C16F4">
        <w:rPr>
          <w:rFonts w:ascii="Tahoma" w:hAnsi="Tahoma" w:cs="Tahoma"/>
          <w:sz w:val="22"/>
          <w:szCs w:val="22"/>
        </w:rPr>
        <w:t>α)</w:t>
      </w:r>
      <w:r w:rsidRPr="002C16F4">
        <w:rPr>
          <w:rFonts w:ascii="Tahoma" w:hAnsi="Tahoma" w:cs="Tahoma"/>
          <w:b/>
          <w:sz w:val="22"/>
          <w:szCs w:val="22"/>
        </w:rPr>
        <w:t xml:space="preserve"> </w:t>
      </w:r>
      <w:r w:rsidRPr="002C16F4">
        <w:rPr>
          <w:rFonts w:ascii="Tahoma" w:hAnsi="Tahoma" w:cs="Tahoma"/>
          <w:sz w:val="22"/>
          <w:szCs w:val="22"/>
        </w:rPr>
        <w:t xml:space="preserve">την κήρυξη της Διαδικασίας Διαπραγμάτευσης χωρίς προηγούμενη δημοσίευση ως άγονης, και την </w:t>
      </w:r>
      <w:r w:rsidRPr="002C16F4">
        <w:rPr>
          <w:rFonts w:ascii="Tahoma" w:hAnsi="Tahoma" w:cs="Tahoma"/>
          <w:sz w:val="22"/>
          <w:szCs w:val="22"/>
          <w:u w:val="single"/>
        </w:rPr>
        <w:t>προσφυγή στη διαδικασία της απευθείας ανάθεσης</w:t>
      </w:r>
      <w:r w:rsidRPr="002C16F4">
        <w:rPr>
          <w:rFonts w:ascii="Tahoma" w:hAnsi="Tahoma" w:cs="Tahoma"/>
          <w:sz w:val="22"/>
          <w:szCs w:val="22"/>
        </w:rPr>
        <w:t xml:space="preserve"> όσον αφορά στα αντικείμενα των αντίστοιχων ενοτήτων του εν λόγω διαγωνισμού, ήτοι:</w:t>
      </w:r>
    </w:p>
    <w:p w:rsidR="008B10E9" w:rsidRPr="002C16F4" w:rsidRDefault="008B10E9" w:rsidP="002C16F4">
      <w:pPr>
        <w:pStyle w:val="ab"/>
        <w:numPr>
          <w:ilvl w:val="0"/>
          <w:numId w:val="47"/>
        </w:numPr>
        <w:spacing w:line="276" w:lineRule="auto"/>
        <w:jc w:val="both"/>
        <w:rPr>
          <w:rFonts w:ascii="Tahoma" w:hAnsi="Tahoma" w:cs="Tahoma"/>
          <w:sz w:val="22"/>
          <w:szCs w:val="22"/>
        </w:rPr>
      </w:pPr>
      <w:r w:rsidRPr="002C16F4">
        <w:rPr>
          <w:rFonts w:ascii="Tahoma" w:hAnsi="Tahoma" w:cs="Tahoma"/>
          <w:sz w:val="22"/>
          <w:szCs w:val="22"/>
        </w:rPr>
        <w:t>Ενότητα 2: ενοικίαση τραπεζοκαθισμάτων και στεγάστρων</w:t>
      </w:r>
    </w:p>
    <w:p w:rsidR="008B10E9" w:rsidRPr="002C16F4" w:rsidRDefault="008B10E9" w:rsidP="002C16F4">
      <w:pPr>
        <w:pStyle w:val="ab"/>
        <w:numPr>
          <w:ilvl w:val="0"/>
          <w:numId w:val="47"/>
        </w:numPr>
        <w:spacing w:line="276" w:lineRule="auto"/>
        <w:jc w:val="both"/>
        <w:rPr>
          <w:rFonts w:ascii="Tahoma" w:hAnsi="Tahoma" w:cs="Tahoma"/>
          <w:sz w:val="22"/>
          <w:szCs w:val="22"/>
        </w:rPr>
      </w:pPr>
      <w:r w:rsidRPr="002C16F4">
        <w:rPr>
          <w:rFonts w:ascii="Tahoma" w:hAnsi="Tahoma" w:cs="Tahoma"/>
          <w:sz w:val="22"/>
          <w:szCs w:val="22"/>
        </w:rPr>
        <w:t>Ενότητα 7: υπηρεσίες οργάνωσης αθλητικών εκδηλώσεων</w:t>
      </w:r>
    </w:p>
    <w:p w:rsidR="008B10E9" w:rsidRPr="002C16F4" w:rsidRDefault="008B10E9" w:rsidP="002C16F4">
      <w:pPr>
        <w:pStyle w:val="ab"/>
        <w:numPr>
          <w:ilvl w:val="0"/>
          <w:numId w:val="47"/>
        </w:numPr>
        <w:spacing w:line="276" w:lineRule="auto"/>
        <w:jc w:val="both"/>
        <w:rPr>
          <w:rFonts w:ascii="Tahoma" w:hAnsi="Tahoma" w:cs="Tahoma"/>
          <w:sz w:val="22"/>
          <w:szCs w:val="22"/>
        </w:rPr>
      </w:pPr>
      <w:r w:rsidRPr="002C16F4">
        <w:rPr>
          <w:rFonts w:ascii="Tahoma" w:hAnsi="Tahoma" w:cs="Tahoma"/>
          <w:sz w:val="22"/>
          <w:szCs w:val="22"/>
        </w:rPr>
        <w:t>Ενότητα 8: στολισμός</w:t>
      </w:r>
    </w:p>
    <w:p w:rsidR="008B10E9" w:rsidRPr="002C16F4" w:rsidRDefault="008B10E9" w:rsidP="002C16F4">
      <w:pPr>
        <w:pStyle w:val="ab"/>
        <w:numPr>
          <w:ilvl w:val="0"/>
          <w:numId w:val="47"/>
        </w:numPr>
        <w:spacing w:line="276" w:lineRule="auto"/>
        <w:jc w:val="both"/>
        <w:rPr>
          <w:rFonts w:ascii="Tahoma" w:hAnsi="Tahoma" w:cs="Tahoma"/>
          <w:sz w:val="22"/>
          <w:szCs w:val="22"/>
        </w:rPr>
      </w:pPr>
      <w:r w:rsidRPr="002C16F4">
        <w:rPr>
          <w:rFonts w:ascii="Tahoma" w:hAnsi="Tahoma" w:cs="Tahoma"/>
          <w:sz w:val="22"/>
          <w:szCs w:val="22"/>
        </w:rPr>
        <w:t>Ενότητα 9: ενοικίαση τρένου</w:t>
      </w:r>
    </w:p>
    <w:p w:rsidR="008B10E9" w:rsidRPr="002C16F4" w:rsidRDefault="008B10E9" w:rsidP="002C16F4">
      <w:pPr>
        <w:pStyle w:val="ab"/>
        <w:numPr>
          <w:ilvl w:val="0"/>
          <w:numId w:val="47"/>
        </w:numPr>
        <w:spacing w:line="276" w:lineRule="auto"/>
        <w:jc w:val="both"/>
        <w:rPr>
          <w:rFonts w:ascii="Tahoma" w:hAnsi="Tahoma" w:cs="Tahoma"/>
          <w:sz w:val="22"/>
          <w:szCs w:val="22"/>
        </w:rPr>
      </w:pPr>
      <w:r w:rsidRPr="002C16F4">
        <w:rPr>
          <w:rFonts w:ascii="Tahoma" w:hAnsi="Tahoma" w:cs="Tahoma"/>
          <w:sz w:val="22"/>
          <w:szCs w:val="22"/>
        </w:rPr>
        <w:t>Ενότητα 12: φαγητά – ποτά – ποτήρια και λοιπά υλικά για την Καθαρά Δευτέρα</w:t>
      </w:r>
    </w:p>
    <w:p w:rsidR="008B10E9" w:rsidRPr="002C16F4" w:rsidRDefault="008B10E9" w:rsidP="002C16F4">
      <w:pPr>
        <w:pStyle w:val="ab"/>
        <w:numPr>
          <w:ilvl w:val="0"/>
          <w:numId w:val="47"/>
        </w:numPr>
        <w:spacing w:line="276" w:lineRule="auto"/>
        <w:jc w:val="both"/>
        <w:rPr>
          <w:rFonts w:ascii="Tahoma" w:hAnsi="Tahoma" w:cs="Tahoma"/>
          <w:sz w:val="22"/>
          <w:szCs w:val="22"/>
        </w:rPr>
      </w:pPr>
      <w:r w:rsidRPr="002C16F4">
        <w:rPr>
          <w:rFonts w:ascii="Tahoma" w:hAnsi="Tahoma" w:cs="Tahoma"/>
          <w:sz w:val="22"/>
          <w:szCs w:val="22"/>
        </w:rPr>
        <w:t>Ενότητα 13: βραβεία – έπαθλα</w:t>
      </w:r>
    </w:p>
    <w:p w:rsidR="008B10E9" w:rsidRPr="002C16F4" w:rsidRDefault="008B10E9" w:rsidP="002C16F4">
      <w:pPr>
        <w:spacing w:line="276" w:lineRule="auto"/>
        <w:jc w:val="both"/>
        <w:rPr>
          <w:rFonts w:ascii="Tahoma" w:hAnsi="Tahoma" w:cs="Tahoma"/>
          <w:bCs/>
          <w:sz w:val="22"/>
          <w:szCs w:val="22"/>
        </w:rPr>
      </w:pPr>
      <w:r w:rsidRPr="002C16F4">
        <w:rPr>
          <w:rFonts w:ascii="Tahoma" w:hAnsi="Tahoma" w:cs="Tahoma"/>
          <w:bCs/>
          <w:sz w:val="22"/>
          <w:szCs w:val="22"/>
        </w:rPr>
        <w:t>β)</w:t>
      </w:r>
      <w:r w:rsidRPr="002C16F4">
        <w:rPr>
          <w:rFonts w:ascii="Tahoma" w:hAnsi="Tahoma" w:cs="Tahoma"/>
          <w:b/>
          <w:bCs/>
          <w:sz w:val="22"/>
          <w:szCs w:val="22"/>
        </w:rPr>
        <w:t xml:space="preserve"> </w:t>
      </w:r>
      <w:r w:rsidRPr="002C16F4">
        <w:rPr>
          <w:rFonts w:ascii="Tahoma" w:hAnsi="Tahoma" w:cs="Tahoma"/>
          <w:bCs/>
          <w:sz w:val="22"/>
          <w:szCs w:val="22"/>
        </w:rPr>
        <w:t>Την παραπομπή του θέματος στο Δημοτικό Συμβούλιο για τις παραπέρα δικές του ενέργειες.</w:t>
      </w:r>
    </w:p>
    <w:p w:rsidR="008B10E9" w:rsidRPr="002C16F4" w:rsidRDefault="008B10E9" w:rsidP="002C16F4">
      <w:pPr>
        <w:pStyle w:val="ab"/>
        <w:spacing w:line="276" w:lineRule="auto"/>
        <w:ind w:left="0"/>
        <w:jc w:val="both"/>
        <w:rPr>
          <w:rFonts w:ascii="Tahoma" w:hAnsi="Tahoma" w:cs="Tahoma"/>
          <w:sz w:val="22"/>
          <w:szCs w:val="22"/>
          <w:u w:val="single"/>
        </w:rPr>
      </w:pPr>
      <w:r w:rsidRPr="002C16F4">
        <w:rPr>
          <w:rFonts w:ascii="Tahoma" w:hAnsi="Tahoma" w:cs="Tahoma"/>
          <w:sz w:val="22"/>
          <w:szCs w:val="22"/>
          <w:u w:val="single"/>
        </w:rPr>
        <w:t>Με τις αποφάσεις 670/2018 και 6/2019 το Δημοτικό Συμβούλιο του Δήμου Αρταίων ενέκρινε την απευθείας ανάθεση για τα αντικείμενα - υπηρεσίες ή προμήθειες - των ενοτήτων 2, 7, 8, 9, 12 &amp; 13, έχουν δε ανακηρυχθεί ανάδοχοι στα αντικείμενα όλων των προαναφερόμενων ενοτήτων, εκτός της ενότητας 7: υπηρεσίες οργάνωσης αθλητικών εκδηλώσεων. Πρέπει λοιπόν να εγκριθεί από το Δ.Σ. η ανάθεση όλων των υπηρεσιών της ενότητας 7: υπηρεσίες οργάνωσης αθλητικών εκδηλώσεων, και ειδικότερα για την αθλητική εκδήλωση «Διάπλους του Αμβρακικού».</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bCs/>
          <w:sz w:val="22"/>
          <w:szCs w:val="22"/>
        </w:rPr>
        <w:t xml:space="preserve"> </w:t>
      </w:r>
    </w:p>
    <w:p w:rsidR="008B10E9" w:rsidRPr="002C16F4" w:rsidRDefault="008B10E9" w:rsidP="002C16F4">
      <w:pPr>
        <w:spacing w:line="276" w:lineRule="auto"/>
        <w:jc w:val="both"/>
        <w:rPr>
          <w:rFonts w:ascii="Tahoma" w:hAnsi="Tahoma" w:cs="Tahoma"/>
          <w:sz w:val="22"/>
          <w:szCs w:val="22"/>
        </w:rPr>
      </w:pPr>
      <w:r w:rsidRPr="002C16F4">
        <w:rPr>
          <w:rFonts w:ascii="Tahoma" w:hAnsi="Tahoma" w:cs="Tahoma"/>
          <w:sz w:val="22"/>
          <w:szCs w:val="22"/>
        </w:rPr>
        <w:t>Με την παρούσα εισήγηση προτείνουμε:</w:t>
      </w:r>
    </w:p>
    <w:p w:rsidR="008B10E9" w:rsidRPr="002C16F4" w:rsidRDefault="008B10E9" w:rsidP="002C16F4">
      <w:pPr>
        <w:pStyle w:val="ab"/>
        <w:spacing w:line="276" w:lineRule="auto"/>
        <w:ind w:left="0"/>
        <w:jc w:val="both"/>
        <w:rPr>
          <w:rFonts w:ascii="Tahoma" w:hAnsi="Tahoma" w:cs="Tahoma"/>
          <w:sz w:val="22"/>
          <w:szCs w:val="22"/>
        </w:rPr>
      </w:pPr>
      <w:r w:rsidRPr="002C16F4">
        <w:rPr>
          <w:rFonts w:ascii="Tahoma" w:hAnsi="Tahoma" w:cs="Tahoma"/>
          <w:sz w:val="22"/>
          <w:szCs w:val="22"/>
        </w:rPr>
        <w:t>Ι) Την έγκριση διοργάνωσης της αθλητικής εκδήλωσης «Διάπλους του Αμβρακικού» από τον</w:t>
      </w:r>
      <w:r w:rsidRPr="002C16F4">
        <w:rPr>
          <w:rFonts w:ascii="Tahoma" w:hAnsi="Tahoma" w:cs="Tahoma"/>
          <w:sz w:val="22"/>
          <w:szCs w:val="22"/>
        </w:rPr>
        <w:br/>
        <w:t xml:space="preserve">     Δήμο Αρταίων και την εξειδίκευση της εγγεγραμμένης πίστωσης στον Κ.Α. 00-6443</w:t>
      </w:r>
      <w:r w:rsidRPr="002C16F4">
        <w:rPr>
          <w:rFonts w:ascii="Tahoma" w:hAnsi="Tahoma" w:cs="Tahoma"/>
          <w:sz w:val="22"/>
          <w:szCs w:val="22"/>
        </w:rPr>
        <w:br/>
        <w:t xml:space="preserve">     «Δαπάνες Δεξιώσεων και Εθνικών και Τοπικών Εορτών» του προϋπολογισμού του</w:t>
      </w:r>
      <w:r w:rsidRPr="002C16F4">
        <w:rPr>
          <w:rFonts w:ascii="Tahoma" w:hAnsi="Tahoma" w:cs="Tahoma"/>
          <w:sz w:val="22"/>
          <w:szCs w:val="22"/>
        </w:rPr>
        <w:br/>
        <w:t xml:space="preserve">      οικονομικού έτους 2019 του Δήμου Αρταίων, ως εξής: ποσό 6.000,00 € για Υπηρεσίες</w:t>
      </w:r>
      <w:r w:rsidRPr="002C16F4">
        <w:rPr>
          <w:rFonts w:ascii="Tahoma" w:hAnsi="Tahoma" w:cs="Tahoma"/>
          <w:sz w:val="22"/>
          <w:szCs w:val="22"/>
        </w:rPr>
        <w:br/>
        <w:t xml:space="preserve">      οργάνωσης αγώνα «15</w:t>
      </w:r>
      <w:r w:rsidRPr="002C16F4">
        <w:rPr>
          <w:rFonts w:ascii="Tahoma" w:hAnsi="Tahoma" w:cs="Tahoma"/>
          <w:sz w:val="22"/>
          <w:szCs w:val="22"/>
          <w:vertAlign w:val="superscript"/>
        </w:rPr>
        <w:t>ος</w:t>
      </w:r>
      <w:r w:rsidRPr="002C16F4">
        <w:rPr>
          <w:rFonts w:ascii="Tahoma" w:hAnsi="Tahoma" w:cs="Tahoma"/>
          <w:sz w:val="22"/>
          <w:szCs w:val="22"/>
        </w:rPr>
        <w:t xml:space="preserve"> Κολυμβητικός Διάπλους του Αμβρακικού» </w:t>
      </w:r>
    </w:p>
    <w:p w:rsidR="008B10E9" w:rsidRPr="002C16F4" w:rsidRDefault="008B10E9" w:rsidP="002C16F4">
      <w:pPr>
        <w:pStyle w:val="ab"/>
        <w:spacing w:line="276" w:lineRule="auto"/>
        <w:ind w:left="0"/>
        <w:jc w:val="both"/>
        <w:rPr>
          <w:rFonts w:ascii="Tahoma" w:hAnsi="Tahoma" w:cs="Tahoma"/>
          <w:sz w:val="22"/>
          <w:szCs w:val="22"/>
        </w:rPr>
      </w:pPr>
    </w:p>
    <w:p w:rsidR="008B10E9" w:rsidRPr="002C16F4" w:rsidRDefault="008B10E9" w:rsidP="002C16F4">
      <w:pPr>
        <w:pStyle w:val="ab"/>
        <w:spacing w:line="276" w:lineRule="auto"/>
        <w:ind w:left="0" w:right="-86"/>
        <w:jc w:val="both"/>
        <w:rPr>
          <w:rFonts w:ascii="Tahoma" w:hAnsi="Tahoma" w:cs="Tahoma"/>
          <w:sz w:val="22"/>
          <w:szCs w:val="22"/>
          <w:u w:val="single"/>
        </w:rPr>
      </w:pPr>
      <w:r w:rsidRPr="002C16F4">
        <w:rPr>
          <w:rFonts w:ascii="Tahoma" w:hAnsi="Tahoma" w:cs="Tahoma"/>
          <w:sz w:val="22"/>
          <w:szCs w:val="22"/>
          <w:u w:val="single"/>
        </w:rPr>
        <w:t>Επισημαίνουμε σε αυτό το σημείο τα εξής:</w:t>
      </w:r>
    </w:p>
    <w:p w:rsidR="008B10E9" w:rsidRPr="002C16F4" w:rsidRDefault="008B10E9" w:rsidP="002C16F4">
      <w:pPr>
        <w:pStyle w:val="10"/>
        <w:spacing w:line="276" w:lineRule="auto"/>
        <w:ind w:left="0" w:right="-86"/>
        <w:jc w:val="both"/>
        <w:rPr>
          <w:rFonts w:ascii="Tahoma" w:hAnsi="Tahoma" w:cs="Tahoma"/>
          <w:u w:val="single"/>
        </w:rPr>
      </w:pPr>
      <w:r w:rsidRPr="002C16F4">
        <w:rPr>
          <w:rFonts w:ascii="Tahoma" w:hAnsi="Tahoma" w:cs="Tahoma"/>
        </w:rPr>
        <w:t xml:space="preserve">α) </w:t>
      </w:r>
      <w:r w:rsidRPr="002C16F4">
        <w:rPr>
          <w:rFonts w:ascii="Tahoma" w:hAnsi="Tahoma" w:cs="Tahoma"/>
          <w:u w:val="single"/>
        </w:rPr>
        <w:t>οι κατηγορίες δαπανών Νο1 – Νο3 έχουν συμπεριληφθεί στη διαγωνιστική</w:t>
      </w:r>
      <w:r w:rsidRPr="002C16F4">
        <w:rPr>
          <w:rFonts w:ascii="Tahoma" w:hAnsi="Tahoma" w:cs="Tahoma"/>
          <w:u w:val="single"/>
        </w:rPr>
        <w:br/>
      </w:r>
      <w:r w:rsidRPr="002C16F4">
        <w:rPr>
          <w:rFonts w:ascii="Tahoma" w:hAnsi="Tahoma" w:cs="Tahoma"/>
        </w:rPr>
        <w:t xml:space="preserve">     </w:t>
      </w:r>
      <w:r w:rsidRPr="002C16F4">
        <w:rPr>
          <w:rFonts w:ascii="Tahoma" w:hAnsi="Tahoma" w:cs="Tahoma"/>
          <w:u w:val="single"/>
        </w:rPr>
        <w:t>διαδικασία που πραγματοποίησε ο Δήμος Αρταίων για τις ετήσιες πολιτιστικές του</w:t>
      </w:r>
      <w:r w:rsidRPr="002C16F4">
        <w:rPr>
          <w:rFonts w:ascii="Tahoma" w:hAnsi="Tahoma" w:cs="Tahoma"/>
          <w:u w:val="single"/>
        </w:rPr>
        <w:br/>
      </w:r>
      <w:r w:rsidRPr="002C16F4">
        <w:rPr>
          <w:rFonts w:ascii="Tahoma" w:hAnsi="Tahoma" w:cs="Tahoma"/>
        </w:rPr>
        <w:t xml:space="preserve">     </w:t>
      </w:r>
      <w:r w:rsidRPr="002C16F4">
        <w:rPr>
          <w:rFonts w:ascii="Tahoma" w:hAnsi="Tahoma" w:cs="Tahoma"/>
          <w:u w:val="single"/>
        </w:rPr>
        <w:t>εκδηλώσεις (2018-2019), έχουν δε ανακηρυχθεί ανάδοχοι σε όλες τις προαναφερόμενες</w:t>
      </w:r>
      <w:r w:rsidRPr="002C16F4">
        <w:rPr>
          <w:rFonts w:ascii="Tahoma" w:hAnsi="Tahoma" w:cs="Tahoma"/>
          <w:u w:val="single"/>
        </w:rPr>
        <w:br/>
      </w:r>
      <w:r w:rsidRPr="002C16F4">
        <w:rPr>
          <w:rFonts w:ascii="Tahoma" w:hAnsi="Tahoma" w:cs="Tahoma"/>
        </w:rPr>
        <w:t xml:space="preserve">     </w:t>
      </w:r>
      <w:r w:rsidRPr="002C16F4">
        <w:rPr>
          <w:rFonts w:ascii="Tahoma" w:hAnsi="Tahoma" w:cs="Tahoma"/>
          <w:u w:val="single"/>
        </w:rPr>
        <w:t>κατηγορίες δαπανών (Νο 1 – Νο 3)</w:t>
      </w:r>
    </w:p>
    <w:p w:rsidR="008B10E9" w:rsidRPr="002C16F4" w:rsidRDefault="008B10E9" w:rsidP="002C16F4">
      <w:pPr>
        <w:pStyle w:val="ab"/>
        <w:spacing w:line="276" w:lineRule="auto"/>
        <w:ind w:left="0" w:right="-143"/>
        <w:jc w:val="both"/>
        <w:rPr>
          <w:rFonts w:ascii="Tahoma" w:hAnsi="Tahoma" w:cs="Tahoma"/>
          <w:bCs/>
          <w:color w:val="000000"/>
          <w:sz w:val="22"/>
          <w:szCs w:val="22"/>
          <w:u w:val="single"/>
        </w:rPr>
      </w:pPr>
      <w:r w:rsidRPr="002C16F4">
        <w:rPr>
          <w:rFonts w:ascii="Tahoma" w:hAnsi="Tahoma" w:cs="Tahoma"/>
          <w:sz w:val="22"/>
          <w:szCs w:val="22"/>
        </w:rPr>
        <w:t xml:space="preserve">β) </w:t>
      </w:r>
      <w:r w:rsidRPr="002C16F4">
        <w:rPr>
          <w:rFonts w:ascii="Tahoma" w:hAnsi="Tahoma" w:cs="Tahoma"/>
          <w:sz w:val="22"/>
          <w:szCs w:val="22"/>
          <w:u w:val="single"/>
        </w:rPr>
        <w:t>για την κατηγορία δαπάνης Νο 4, που περιλαμβάνεται στον ανωτέρω πίνακα, ισχύουν όσα</w:t>
      </w:r>
      <w:r w:rsidRPr="002C16F4">
        <w:rPr>
          <w:rFonts w:ascii="Tahoma" w:hAnsi="Tahoma" w:cs="Tahoma"/>
          <w:sz w:val="22"/>
          <w:szCs w:val="22"/>
          <w:u w:val="single"/>
        </w:rPr>
        <w:br/>
      </w:r>
      <w:r w:rsidRPr="002C16F4">
        <w:rPr>
          <w:rFonts w:ascii="Tahoma" w:hAnsi="Tahoma" w:cs="Tahoma"/>
          <w:sz w:val="22"/>
          <w:szCs w:val="22"/>
        </w:rPr>
        <w:t xml:space="preserve">     </w:t>
      </w:r>
      <w:r w:rsidRPr="002C16F4">
        <w:rPr>
          <w:rFonts w:ascii="Tahoma" w:hAnsi="Tahoma" w:cs="Tahoma"/>
          <w:sz w:val="22"/>
          <w:szCs w:val="22"/>
          <w:u w:val="single"/>
        </w:rPr>
        <w:t>περιγράφονται στην αριθμ. 16 (με ημερομηνία 14/06/2018) «</w:t>
      </w:r>
      <w:r w:rsidRPr="002C16F4">
        <w:rPr>
          <w:rFonts w:ascii="Tahoma" w:hAnsi="Tahoma" w:cs="Tahoma"/>
          <w:bCs/>
          <w:color w:val="000000"/>
          <w:sz w:val="22"/>
          <w:szCs w:val="22"/>
          <w:u w:val="single"/>
        </w:rPr>
        <w:t>Μελέτη για δαπάνες ετήσιων</w:t>
      </w:r>
      <w:r w:rsidRPr="002C16F4">
        <w:rPr>
          <w:rFonts w:ascii="Tahoma" w:hAnsi="Tahoma" w:cs="Tahoma"/>
          <w:bCs/>
          <w:color w:val="000000"/>
          <w:sz w:val="22"/>
          <w:szCs w:val="22"/>
          <w:u w:val="single"/>
        </w:rPr>
        <w:br/>
      </w:r>
      <w:r w:rsidRPr="002C16F4">
        <w:rPr>
          <w:rFonts w:ascii="Tahoma" w:hAnsi="Tahoma" w:cs="Tahoma"/>
          <w:bCs/>
          <w:color w:val="000000"/>
          <w:sz w:val="22"/>
          <w:szCs w:val="22"/>
        </w:rPr>
        <w:t xml:space="preserve">     </w:t>
      </w:r>
      <w:r w:rsidRPr="002C16F4">
        <w:rPr>
          <w:rFonts w:ascii="Tahoma" w:hAnsi="Tahoma" w:cs="Tahoma"/>
          <w:bCs/>
          <w:color w:val="000000"/>
          <w:sz w:val="22"/>
          <w:szCs w:val="22"/>
          <w:u w:val="single"/>
        </w:rPr>
        <w:t xml:space="preserve">Πολιτιστικών </w:t>
      </w:r>
      <w:r w:rsidRPr="002C16F4">
        <w:rPr>
          <w:rFonts w:ascii="Tahoma" w:hAnsi="Tahoma" w:cs="Tahoma"/>
          <w:bCs/>
          <w:color w:val="000000"/>
          <w:sz w:val="22"/>
          <w:szCs w:val="22"/>
        </w:rPr>
        <w:t xml:space="preserve"> </w:t>
      </w:r>
      <w:r w:rsidRPr="002C16F4">
        <w:rPr>
          <w:rFonts w:ascii="Tahoma" w:hAnsi="Tahoma" w:cs="Tahoma"/>
          <w:bCs/>
          <w:color w:val="000000"/>
          <w:sz w:val="22"/>
          <w:szCs w:val="22"/>
          <w:u w:val="single"/>
        </w:rPr>
        <w:t xml:space="preserve">εκδηλώσεων του Δήμου Αρταίων μέσω ανοικτού ηλεκτρονικού διαγωνισμού» </w:t>
      </w:r>
      <w:r w:rsidRPr="002C16F4">
        <w:rPr>
          <w:rFonts w:ascii="Tahoma" w:hAnsi="Tahoma" w:cs="Tahoma"/>
          <w:bCs/>
          <w:color w:val="000000"/>
          <w:sz w:val="22"/>
          <w:szCs w:val="22"/>
          <w:u w:val="single"/>
        </w:rPr>
        <w:br/>
      </w:r>
      <w:r w:rsidRPr="002C16F4">
        <w:rPr>
          <w:rFonts w:ascii="Tahoma" w:hAnsi="Tahoma" w:cs="Tahoma"/>
          <w:bCs/>
          <w:color w:val="000000"/>
          <w:sz w:val="22"/>
          <w:szCs w:val="22"/>
        </w:rPr>
        <w:t xml:space="preserve">     </w:t>
      </w:r>
      <w:r w:rsidRPr="002C16F4">
        <w:rPr>
          <w:rFonts w:ascii="Tahoma" w:hAnsi="Tahoma" w:cs="Tahoma"/>
          <w:bCs/>
          <w:color w:val="000000"/>
          <w:sz w:val="22"/>
          <w:szCs w:val="22"/>
          <w:u w:val="single"/>
        </w:rPr>
        <w:t>της Διεύθυνσης Ανάπτυξης του Δήμου Αρταίων .</w:t>
      </w:r>
    </w:p>
    <w:p w:rsidR="008B10E9" w:rsidRPr="002C16F4" w:rsidRDefault="008B10E9" w:rsidP="002C16F4">
      <w:pPr>
        <w:pStyle w:val="ab"/>
        <w:spacing w:line="276" w:lineRule="auto"/>
        <w:ind w:left="0" w:right="-143"/>
        <w:jc w:val="both"/>
        <w:rPr>
          <w:rFonts w:ascii="Tahoma" w:hAnsi="Tahoma" w:cs="Tahoma"/>
          <w:sz w:val="22"/>
          <w:szCs w:val="22"/>
          <w:u w:val="single"/>
        </w:rPr>
      </w:pPr>
    </w:p>
    <w:p w:rsidR="008B10E9" w:rsidRPr="002C16F4" w:rsidRDefault="008B10E9" w:rsidP="002C16F4">
      <w:pPr>
        <w:pStyle w:val="ab"/>
        <w:spacing w:line="276" w:lineRule="auto"/>
        <w:ind w:left="0"/>
        <w:jc w:val="both"/>
        <w:rPr>
          <w:rFonts w:ascii="Tahoma" w:hAnsi="Tahoma" w:cs="Tahoma"/>
          <w:sz w:val="22"/>
          <w:szCs w:val="22"/>
        </w:rPr>
      </w:pPr>
      <w:r w:rsidRPr="002C16F4">
        <w:rPr>
          <w:rFonts w:ascii="Tahoma" w:hAnsi="Tahoma" w:cs="Tahoma"/>
          <w:sz w:val="22"/>
          <w:szCs w:val="22"/>
        </w:rPr>
        <w:t>ΙΙ) την έγκριση της απευθείας ανάθεσης όλων των υπηρεσιών της ενότητας 7: υπηρεσίες</w:t>
      </w:r>
      <w:r w:rsidRPr="002C16F4">
        <w:rPr>
          <w:rFonts w:ascii="Tahoma" w:hAnsi="Tahoma" w:cs="Tahoma"/>
          <w:sz w:val="22"/>
          <w:szCs w:val="22"/>
        </w:rPr>
        <w:br/>
        <w:t xml:space="preserve">      οργάνωσης αθλητικών εκδηλώσεων, και ειδικότερα για την αθλητική εκδήλωση «Διάπλους</w:t>
      </w:r>
      <w:r w:rsidRPr="002C16F4">
        <w:rPr>
          <w:rFonts w:ascii="Tahoma" w:hAnsi="Tahoma" w:cs="Tahoma"/>
          <w:sz w:val="22"/>
          <w:szCs w:val="22"/>
        </w:rPr>
        <w:br/>
        <w:t xml:space="preserve">      του Αμβρακικού», σύμφωνα με το τον παρακάτω πίνακα:</w:t>
      </w:r>
    </w:p>
    <w:p w:rsidR="008B10E9" w:rsidRPr="002C16F4" w:rsidRDefault="008B10E9" w:rsidP="002C16F4">
      <w:pPr>
        <w:pStyle w:val="ab"/>
        <w:spacing w:line="276" w:lineRule="auto"/>
        <w:ind w:left="0"/>
        <w:jc w:val="both"/>
        <w:rPr>
          <w:rFonts w:ascii="Tahoma" w:hAnsi="Tahoma" w:cs="Tahoma"/>
          <w:sz w:val="22"/>
          <w:szCs w:val="22"/>
        </w:rPr>
      </w:pPr>
    </w:p>
    <w:tbl>
      <w:tblPr>
        <w:tblW w:w="9889" w:type="dxa"/>
        <w:tblLook w:val="00A0"/>
      </w:tblPr>
      <w:tblGrid>
        <w:gridCol w:w="2943"/>
        <w:gridCol w:w="2835"/>
        <w:gridCol w:w="2694"/>
        <w:gridCol w:w="1417"/>
      </w:tblGrid>
      <w:tr w:rsidR="008B10E9" w:rsidRPr="002C16F4" w:rsidTr="002C16F4">
        <w:trPr>
          <w:trHeight w:val="300"/>
        </w:trPr>
        <w:tc>
          <w:tcPr>
            <w:tcW w:w="2943" w:type="dxa"/>
            <w:tcBorders>
              <w:top w:val="single" w:sz="4" w:space="0" w:color="auto"/>
              <w:left w:val="single" w:sz="4" w:space="0" w:color="auto"/>
              <w:bottom w:val="single" w:sz="4" w:space="0" w:color="auto"/>
              <w:right w:val="single" w:sz="4" w:space="0" w:color="auto"/>
            </w:tcBorders>
          </w:tcPr>
          <w:p w:rsidR="008B10E9" w:rsidRPr="002C16F4" w:rsidRDefault="008B10E9" w:rsidP="002C16F4">
            <w:pPr>
              <w:spacing w:line="276" w:lineRule="auto"/>
              <w:jc w:val="center"/>
              <w:rPr>
                <w:rFonts w:ascii="Tahoma" w:hAnsi="Tahoma" w:cs="Tahoma"/>
                <w:b/>
                <w:bCs/>
                <w:sz w:val="22"/>
                <w:szCs w:val="22"/>
              </w:rPr>
            </w:pPr>
            <w:r w:rsidRPr="002C16F4">
              <w:rPr>
                <w:rFonts w:ascii="Tahoma" w:hAnsi="Tahoma" w:cs="Tahoma"/>
                <w:b/>
                <w:bCs/>
                <w:sz w:val="22"/>
                <w:szCs w:val="22"/>
              </w:rPr>
              <w:t>ΕΝΟΤΗΤΑ</w:t>
            </w:r>
          </w:p>
        </w:tc>
        <w:tc>
          <w:tcPr>
            <w:tcW w:w="2835" w:type="dxa"/>
            <w:tcBorders>
              <w:top w:val="single" w:sz="4" w:space="0" w:color="auto"/>
              <w:left w:val="single" w:sz="4" w:space="0" w:color="auto"/>
              <w:bottom w:val="single" w:sz="4" w:space="0" w:color="auto"/>
              <w:right w:val="single" w:sz="4" w:space="0" w:color="auto"/>
            </w:tcBorders>
            <w:noWrap/>
            <w:vAlign w:val="center"/>
          </w:tcPr>
          <w:p w:rsidR="008B10E9" w:rsidRPr="002C16F4" w:rsidRDefault="008B10E9" w:rsidP="002C16F4">
            <w:pPr>
              <w:spacing w:line="276" w:lineRule="auto"/>
              <w:jc w:val="center"/>
              <w:rPr>
                <w:rFonts w:ascii="Tahoma" w:hAnsi="Tahoma" w:cs="Tahoma"/>
                <w:b/>
                <w:bCs/>
                <w:color w:val="000000"/>
                <w:sz w:val="22"/>
                <w:szCs w:val="22"/>
              </w:rPr>
            </w:pPr>
            <w:r w:rsidRPr="002C16F4">
              <w:rPr>
                <w:rFonts w:ascii="Tahoma" w:hAnsi="Tahoma" w:cs="Tahoma"/>
                <w:b/>
                <w:bCs/>
                <w:sz w:val="22"/>
                <w:szCs w:val="22"/>
              </w:rPr>
              <w:t>ΕΠΩΝΥΜΟ - ΔΡΑΣΤΗΡΙΟΤΗΤΑ</w:t>
            </w:r>
          </w:p>
        </w:tc>
        <w:tc>
          <w:tcPr>
            <w:tcW w:w="2694" w:type="dxa"/>
            <w:tcBorders>
              <w:top w:val="single" w:sz="4" w:space="0" w:color="auto"/>
              <w:left w:val="nil"/>
              <w:bottom w:val="single" w:sz="4" w:space="0" w:color="auto"/>
              <w:right w:val="single" w:sz="4" w:space="0" w:color="auto"/>
            </w:tcBorders>
            <w:noWrap/>
            <w:vAlign w:val="center"/>
          </w:tcPr>
          <w:p w:rsidR="008B10E9" w:rsidRPr="002C16F4" w:rsidRDefault="008B10E9" w:rsidP="002C16F4">
            <w:pPr>
              <w:spacing w:line="276" w:lineRule="auto"/>
              <w:jc w:val="center"/>
              <w:rPr>
                <w:rFonts w:ascii="Tahoma" w:hAnsi="Tahoma" w:cs="Tahoma"/>
                <w:b/>
                <w:bCs/>
                <w:color w:val="000000"/>
                <w:sz w:val="22"/>
                <w:szCs w:val="22"/>
              </w:rPr>
            </w:pPr>
            <w:r w:rsidRPr="002C16F4">
              <w:rPr>
                <w:rFonts w:ascii="Tahoma" w:hAnsi="Tahoma" w:cs="Tahoma"/>
                <w:b/>
                <w:bCs/>
                <w:sz w:val="22"/>
                <w:szCs w:val="22"/>
              </w:rPr>
              <w:t xml:space="preserve">ΣΤΟΙΧΕΙΑ </w:t>
            </w:r>
          </w:p>
        </w:tc>
        <w:tc>
          <w:tcPr>
            <w:tcW w:w="1417" w:type="dxa"/>
            <w:tcBorders>
              <w:top w:val="single" w:sz="4" w:space="0" w:color="auto"/>
              <w:left w:val="nil"/>
              <w:bottom w:val="single" w:sz="4" w:space="0" w:color="auto"/>
              <w:right w:val="single" w:sz="4" w:space="0" w:color="auto"/>
            </w:tcBorders>
            <w:noWrap/>
            <w:vAlign w:val="center"/>
          </w:tcPr>
          <w:p w:rsidR="008B10E9" w:rsidRPr="002C16F4" w:rsidRDefault="008B10E9" w:rsidP="002C16F4">
            <w:pPr>
              <w:spacing w:line="276" w:lineRule="auto"/>
              <w:jc w:val="center"/>
              <w:rPr>
                <w:rFonts w:ascii="Tahoma" w:hAnsi="Tahoma" w:cs="Tahoma"/>
                <w:b/>
                <w:bCs/>
                <w:color w:val="000000"/>
                <w:sz w:val="22"/>
                <w:szCs w:val="22"/>
              </w:rPr>
            </w:pPr>
            <w:r w:rsidRPr="002C16F4">
              <w:rPr>
                <w:rFonts w:ascii="Tahoma" w:hAnsi="Tahoma" w:cs="Tahoma"/>
                <w:b/>
                <w:bCs/>
                <w:sz w:val="22"/>
                <w:szCs w:val="22"/>
              </w:rPr>
              <w:t>ΠΟΣΟ</w:t>
            </w:r>
          </w:p>
        </w:tc>
      </w:tr>
      <w:tr w:rsidR="008B10E9" w:rsidRPr="002C16F4" w:rsidTr="002C16F4">
        <w:trPr>
          <w:trHeight w:val="1290"/>
        </w:trPr>
        <w:tc>
          <w:tcPr>
            <w:tcW w:w="2943" w:type="dxa"/>
            <w:tcBorders>
              <w:top w:val="nil"/>
              <w:left w:val="single" w:sz="4" w:space="0" w:color="auto"/>
              <w:bottom w:val="single" w:sz="4" w:space="0" w:color="auto"/>
              <w:right w:val="single" w:sz="4" w:space="0" w:color="auto"/>
            </w:tcBorders>
            <w:vAlign w:val="center"/>
          </w:tcPr>
          <w:p w:rsidR="008B10E9" w:rsidRPr="002C16F4" w:rsidRDefault="008B10E9" w:rsidP="002C16F4">
            <w:pPr>
              <w:spacing w:line="276" w:lineRule="auto"/>
              <w:jc w:val="center"/>
              <w:rPr>
                <w:rFonts w:ascii="Tahoma" w:hAnsi="Tahoma" w:cs="Tahoma"/>
                <w:b/>
                <w:sz w:val="22"/>
                <w:szCs w:val="22"/>
              </w:rPr>
            </w:pPr>
            <w:r w:rsidRPr="002C16F4">
              <w:rPr>
                <w:rFonts w:ascii="Tahoma" w:hAnsi="Tahoma" w:cs="Tahoma"/>
                <w:b/>
                <w:sz w:val="22"/>
                <w:szCs w:val="22"/>
              </w:rPr>
              <w:t xml:space="preserve">Ενότητα 7 </w:t>
            </w:r>
          </w:p>
          <w:p w:rsidR="008B10E9" w:rsidRPr="002C16F4" w:rsidRDefault="008B10E9" w:rsidP="002C16F4">
            <w:pPr>
              <w:spacing w:line="276" w:lineRule="auto"/>
              <w:jc w:val="center"/>
              <w:rPr>
                <w:rFonts w:ascii="Tahoma" w:hAnsi="Tahoma" w:cs="Tahoma"/>
                <w:color w:val="000000"/>
                <w:sz w:val="22"/>
                <w:szCs w:val="22"/>
              </w:rPr>
            </w:pPr>
            <w:r w:rsidRPr="002C16F4">
              <w:rPr>
                <w:rFonts w:ascii="Tahoma" w:hAnsi="Tahoma" w:cs="Tahoma"/>
                <w:sz w:val="22"/>
                <w:szCs w:val="22"/>
              </w:rPr>
              <w:t xml:space="preserve">(υπηρεσίες οργάνωσης αθλητικών εκδηλώσεων): </w:t>
            </w:r>
            <w:r w:rsidRPr="002C16F4">
              <w:rPr>
                <w:rFonts w:ascii="Tahoma" w:hAnsi="Tahoma" w:cs="Tahoma"/>
                <w:sz w:val="22"/>
                <w:szCs w:val="22"/>
                <w:u w:val="single"/>
              </w:rPr>
              <w:t xml:space="preserve">διοργάνωση εκδήλωσης </w:t>
            </w:r>
            <w:r w:rsidRPr="002C16F4">
              <w:rPr>
                <w:rFonts w:ascii="Tahoma" w:hAnsi="Tahoma" w:cs="Tahoma"/>
                <w:bCs/>
                <w:sz w:val="22"/>
                <w:szCs w:val="22"/>
                <w:u w:val="single"/>
              </w:rPr>
              <w:t>"Διάπλους του Αμβρακικού"</w:t>
            </w:r>
          </w:p>
        </w:tc>
        <w:tc>
          <w:tcPr>
            <w:tcW w:w="2835" w:type="dxa"/>
            <w:tcBorders>
              <w:top w:val="nil"/>
              <w:left w:val="single" w:sz="4" w:space="0" w:color="auto"/>
              <w:bottom w:val="single" w:sz="4" w:space="0" w:color="auto"/>
              <w:right w:val="single" w:sz="4" w:space="0" w:color="auto"/>
            </w:tcBorders>
            <w:noWrap/>
            <w:vAlign w:val="center"/>
          </w:tcPr>
          <w:p w:rsidR="008B10E9" w:rsidRPr="002C16F4" w:rsidRDefault="008B10E9" w:rsidP="002C16F4">
            <w:pPr>
              <w:spacing w:line="276" w:lineRule="auto"/>
              <w:jc w:val="center"/>
              <w:rPr>
                <w:rFonts w:ascii="Tahoma" w:hAnsi="Tahoma" w:cs="Tahoma"/>
                <w:sz w:val="22"/>
                <w:szCs w:val="22"/>
              </w:rPr>
            </w:pPr>
            <w:r w:rsidRPr="002C16F4">
              <w:rPr>
                <w:rFonts w:ascii="Tahoma" w:hAnsi="Tahoma" w:cs="Tahoma"/>
                <w:sz w:val="22"/>
                <w:szCs w:val="22"/>
              </w:rPr>
              <w:t>Θεοχαρόπουλος Ιωάννης</w:t>
            </w:r>
          </w:p>
          <w:p w:rsidR="008B10E9" w:rsidRPr="002C16F4" w:rsidRDefault="008B10E9" w:rsidP="002C16F4">
            <w:pPr>
              <w:spacing w:line="276" w:lineRule="auto"/>
              <w:jc w:val="center"/>
              <w:rPr>
                <w:rFonts w:ascii="Tahoma" w:hAnsi="Tahoma" w:cs="Tahoma"/>
                <w:color w:val="000000"/>
                <w:sz w:val="22"/>
                <w:szCs w:val="22"/>
              </w:rPr>
            </w:pPr>
            <w:r w:rsidRPr="002C16F4">
              <w:rPr>
                <w:rFonts w:ascii="Tahoma" w:hAnsi="Tahoma" w:cs="Tahoma"/>
                <w:color w:val="000000"/>
                <w:sz w:val="22"/>
                <w:szCs w:val="22"/>
              </w:rPr>
              <w:t>Αθλητικές Δραστηριότητες</w:t>
            </w:r>
          </w:p>
        </w:tc>
        <w:tc>
          <w:tcPr>
            <w:tcW w:w="2694" w:type="dxa"/>
            <w:tcBorders>
              <w:top w:val="nil"/>
              <w:left w:val="nil"/>
              <w:bottom w:val="single" w:sz="4" w:space="0" w:color="auto"/>
              <w:right w:val="single" w:sz="4" w:space="0" w:color="auto"/>
            </w:tcBorders>
            <w:noWrap/>
            <w:vAlign w:val="center"/>
          </w:tcPr>
          <w:p w:rsidR="008B10E9" w:rsidRPr="002C16F4" w:rsidRDefault="008B10E9" w:rsidP="002C16F4">
            <w:pPr>
              <w:spacing w:line="276" w:lineRule="auto"/>
              <w:jc w:val="center"/>
              <w:rPr>
                <w:rFonts w:ascii="Tahoma" w:hAnsi="Tahoma" w:cs="Tahoma"/>
                <w:sz w:val="22"/>
                <w:szCs w:val="22"/>
              </w:rPr>
            </w:pPr>
            <w:r w:rsidRPr="002C16F4">
              <w:rPr>
                <w:rFonts w:ascii="Tahoma" w:hAnsi="Tahoma" w:cs="Tahoma"/>
                <w:sz w:val="22"/>
                <w:szCs w:val="22"/>
              </w:rPr>
              <w:t>Α.Φ.Μ. : 044010605,</w:t>
            </w:r>
          </w:p>
          <w:p w:rsidR="008B10E9" w:rsidRPr="002C16F4" w:rsidRDefault="008B10E9" w:rsidP="002C16F4">
            <w:pPr>
              <w:spacing w:line="276" w:lineRule="auto"/>
              <w:jc w:val="center"/>
              <w:rPr>
                <w:rFonts w:ascii="Tahoma" w:hAnsi="Tahoma" w:cs="Tahoma"/>
                <w:color w:val="000000"/>
                <w:sz w:val="22"/>
                <w:szCs w:val="22"/>
              </w:rPr>
            </w:pPr>
            <w:r w:rsidRPr="002C16F4">
              <w:rPr>
                <w:rFonts w:ascii="Tahoma" w:hAnsi="Tahoma" w:cs="Tahoma"/>
                <w:sz w:val="22"/>
                <w:szCs w:val="22"/>
              </w:rPr>
              <w:t xml:space="preserve"> ΔΟΥ Ιωαννίνων,</w:t>
            </w:r>
          </w:p>
          <w:p w:rsidR="008B10E9" w:rsidRPr="002C16F4" w:rsidRDefault="008B10E9" w:rsidP="002C16F4">
            <w:pPr>
              <w:spacing w:line="276" w:lineRule="auto"/>
              <w:jc w:val="center"/>
              <w:rPr>
                <w:rFonts w:ascii="Tahoma" w:hAnsi="Tahoma" w:cs="Tahoma"/>
                <w:sz w:val="22"/>
                <w:szCs w:val="22"/>
              </w:rPr>
            </w:pPr>
            <w:r w:rsidRPr="002C16F4">
              <w:rPr>
                <w:rFonts w:ascii="Tahoma" w:hAnsi="Tahoma" w:cs="Tahoma"/>
                <w:sz w:val="22"/>
                <w:szCs w:val="22"/>
              </w:rPr>
              <w:t>Άγναντα Άρτας</w:t>
            </w:r>
          </w:p>
          <w:p w:rsidR="008B10E9" w:rsidRPr="002C16F4" w:rsidRDefault="008B10E9" w:rsidP="002C16F4">
            <w:pPr>
              <w:spacing w:line="276" w:lineRule="auto"/>
              <w:jc w:val="center"/>
              <w:rPr>
                <w:rFonts w:ascii="Tahoma" w:hAnsi="Tahoma" w:cs="Tahoma"/>
                <w:color w:val="000000"/>
                <w:sz w:val="22"/>
                <w:szCs w:val="22"/>
              </w:rPr>
            </w:pPr>
            <w:r w:rsidRPr="002C16F4">
              <w:rPr>
                <w:rFonts w:ascii="Tahoma" w:hAnsi="Tahoma" w:cs="Tahoma"/>
                <w:sz w:val="22"/>
                <w:szCs w:val="22"/>
              </w:rPr>
              <w:t>Τηλέφωνο: 6947 634197</w:t>
            </w:r>
          </w:p>
        </w:tc>
        <w:tc>
          <w:tcPr>
            <w:tcW w:w="1417" w:type="dxa"/>
            <w:tcBorders>
              <w:top w:val="nil"/>
              <w:left w:val="nil"/>
              <w:bottom w:val="single" w:sz="4" w:space="0" w:color="auto"/>
              <w:right w:val="single" w:sz="4" w:space="0" w:color="auto"/>
            </w:tcBorders>
            <w:noWrap/>
            <w:vAlign w:val="center"/>
          </w:tcPr>
          <w:p w:rsidR="008B10E9" w:rsidRPr="002C16F4" w:rsidRDefault="008B10E9" w:rsidP="002C16F4">
            <w:pPr>
              <w:spacing w:line="276" w:lineRule="auto"/>
              <w:jc w:val="center"/>
              <w:rPr>
                <w:rFonts w:ascii="Tahoma" w:hAnsi="Tahoma" w:cs="Tahoma"/>
                <w:color w:val="000000"/>
                <w:sz w:val="22"/>
                <w:szCs w:val="22"/>
              </w:rPr>
            </w:pPr>
            <w:r w:rsidRPr="002C16F4">
              <w:rPr>
                <w:rFonts w:ascii="Tahoma" w:hAnsi="Tahoma" w:cs="Tahoma"/>
                <w:sz w:val="22"/>
                <w:szCs w:val="22"/>
              </w:rPr>
              <w:t>6.000,00 €</w:t>
            </w:r>
          </w:p>
        </w:tc>
      </w:tr>
    </w:tbl>
    <w:p w:rsidR="008B10E9" w:rsidRPr="008B10E9" w:rsidRDefault="008B10E9" w:rsidP="008B10E9">
      <w:pPr>
        <w:spacing w:line="276" w:lineRule="auto"/>
        <w:jc w:val="both"/>
        <w:rPr>
          <w:rFonts w:ascii="Tahoma" w:hAnsi="Tahoma" w:cs="Tahoma"/>
          <w:sz w:val="22"/>
          <w:szCs w:val="22"/>
        </w:r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D40CB3" w:rsidRDefault="00D7220E" w:rsidP="00D40CB3">
      <w:pPr>
        <w:spacing w:line="276" w:lineRule="auto"/>
        <w:jc w:val="center"/>
        <w:rPr>
          <w:rFonts w:ascii="Tahoma" w:hAnsi="Tahoma" w:cs="Tahoma"/>
        </w:rPr>
      </w:pPr>
      <w:r w:rsidRPr="00501C99">
        <w:rPr>
          <w:rFonts w:ascii="Tahoma" w:hAnsi="Tahoma" w:cs="Tahoma"/>
        </w:rPr>
        <w:t xml:space="preserve">Αφού έλαβε υπόψη διατάξεις του ΔΚΚ 3463/2006, του Ν. 4555/2018 </w:t>
      </w:r>
    </w:p>
    <w:p w:rsidR="00D40CB3" w:rsidRDefault="00D40CB3" w:rsidP="00D40CB3">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 xml:space="preserve">και </w:t>
      </w:r>
      <w:r w:rsidR="002C16F4">
        <w:rPr>
          <w:rFonts w:ascii="Tahoma" w:hAnsi="Tahoma" w:cs="Tahoma"/>
          <w:sz w:val="22"/>
          <w:szCs w:val="22"/>
          <w:shd w:val="clear" w:color="auto" w:fill="FFFFFF"/>
        </w:rPr>
        <w:t>την εισήγηση</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002C16F4">
        <w:rPr>
          <w:rFonts w:ascii="Tahoma" w:hAnsi="Tahoma" w:cs="Tahoma"/>
          <w:sz w:val="22"/>
          <w:szCs w:val="22"/>
        </w:rPr>
        <w:t xml:space="preserve"> </w:t>
      </w: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D40CB3" w:rsidRDefault="00D40CB3" w:rsidP="00D40CB3">
      <w:pPr>
        <w:jc w:val="both"/>
        <w:rPr>
          <w:rFonts w:ascii="Tahoma" w:hAnsi="Tahoma" w:cs="Tahoma"/>
          <w:b/>
          <w:sz w:val="22"/>
          <w:szCs w:val="22"/>
        </w:rPr>
      </w:pPr>
    </w:p>
    <w:p w:rsidR="008B10E9" w:rsidRPr="002C16F4" w:rsidRDefault="00D40CB3" w:rsidP="002C16F4">
      <w:pPr>
        <w:pStyle w:val="ab"/>
        <w:spacing w:line="276" w:lineRule="auto"/>
        <w:ind w:left="0"/>
        <w:jc w:val="both"/>
        <w:rPr>
          <w:rFonts w:ascii="Tahoma" w:hAnsi="Tahoma" w:cs="Tahoma"/>
          <w:sz w:val="22"/>
          <w:szCs w:val="22"/>
        </w:rPr>
      </w:pPr>
      <w:r w:rsidRPr="002C16F4">
        <w:rPr>
          <w:rFonts w:ascii="Tahoma" w:hAnsi="Tahoma" w:cs="Tahoma"/>
          <w:sz w:val="22"/>
          <w:szCs w:val="22"/>
        </w:rPr>
        <w:t xml:space="preserve">Α.- </w:t>
      </w:r>
      <w:r w:rsidR="008B10E9" w:rsidRPr="002C16F4">
        <w:rPr>
          <w:rFonts w:ascii="Tahoma" w:hAnsi="Tahoma" w:cs="Tahoma"/>
          <w:sz w:val="22"/>
          <w:szCs w:val="22"/>
        </w:rPr>
        <w:t>Την έγκριση διοργάνωσης της αθλητικής εκδήλωσης «Διάπλους του Αμβρακικού» από τον</w:t>
      </w:r>
      <w:r w:rsidR="008B10E9" w:rsidRPr="002C16F4">
        <w:rPr>
          <w:rFonts w:ascii="Tahoma" w:hAnsi="Tahoma" w:cs="Tahoma"/>
          <w:sz w:val="22"/>
          <w:szCs w:val="22"/>
        </w:rPr>
        <w:br/>
        <w:t xml:space="preserve">     Δήμο Αρταίων και την εξειδίκευση της εγγεγραμμένης πίστωσης στον Κ.Α. 00-6443</w:t>
      </w:r>
      <w:r w:rsidR="008B10E9" w:rsidRPr="002C16F4">
        <w:rPr>
          <w:rFonts w:ascii="Tahoma" w:hAnsi="Tahoma" w:cs="Tahoma"/>
          <w:sz w:val="22"/>
          <w:szCs w:val="22"/>
        </w:rPr>
        <w:br/>
        <w:t xml:space="preserve">     «Δαπάνες Δεξιώσεων και Εθνικών και Τοπικών Εορτών» του προϋπολογισμού του</w:t>
      </w:r>
      <w:r w:rsidR="008B10E9" w:rsidRPr="002C16F4">
        <w:rPr>
          <w:rFonts w:ascii="Tahoma" w:hAnsi="Tahoma" w:cs="Tahoma"/>
          <w:sz w:val="22"/>
          <w:szCs w:val="22"/>
        </w:rPr>
        <w:br/>
        <w:t xml:space="preserve">      οικονομικού έτους 2019 του Δήμου Αρταίων, ως εξής: ποσό 6.000,00 € για Υπηρεσίες</w:t>
      </w:r>
      <w:r w:rsidR="008B10E9" w:rsidRPr="002C16F4">
        <w:rPr>
          <w:rFonts w:ascii="Tahoma" w:hAnsi="Tahoma" w:cs="Tahoma"/>
          <w:sz w:val="22"/>
          <w:szCs w:val="22"/>
        </w:rPr>
        <w:br/>
        <w:t xml:space="preserve">      οργάνωσης αγώνα «15</w:t>
      </w:r>
      <w:r w:rsidR="008B10E9" w:rsidRPr="002C16F4">
        <w:rPr>
          <w:rFonts w:ascii="Tahoma" w:hAnsi="Tahoma" w:cs="Tahoma"/>
          <w:sz w:val="22"/>
          <w:szCs w:val="22"/>
          <w:vertAlign w:val="superscript"/>
        </w:rPr>
        <w:t>ος</w:t>
      </w:r>
      <w:r w:rsidR="008B10E9" w:rsidRPr="002C16F4">
        <w:rPr>
          <w:rFonts w:ascii="Tahoma" w:hAnsi="Tahoma" w:cs="Tahoma"/>
          <w:sz w:val="22"/>
          <w:szCs w:val="22"/>
        </w:rPr>
        <w:t xml:space="preserve"> Κολυμβητικός Διάπλους του Αμβρακικού» </w:t>
      </w:r>
    </w:p>
    <w:p w:rsidR="008B10E9" w:rsidRPr="002C16F4" w:rsidRDefault="008B10E9" w:rsidP="002C16F4">
      <w:pPr>
        <w:pStyle w:val="ab"/>
        <w:ind w:left="0" w:right="-86"/>
        <w:rPr>
          <w:rFonts w:ascii="Tahoma" w:hAnsi="Tahoma" w:cs="Tahoma"/>
          <w:sz w:val="18"/>
          <w:szCs w:val="18"/>
        </w:rPr>
      </w:pPr>
      <w:r w:rsidRPr="002C16F4">
        <w:rPr>
          <w:rFonts w:ascii="Tahoma" w:hAnsi="Tahoma" w:cs="Tahoma"/>
          <w:sz w:val="18"/>
          <w:szCs w:val="18"/>
        </w:rPr>
        <w:t>Επισημαίνουμε σε αυτό το σημείο τα εξής:</w:t>
      </w:r>
    </w:p>
    <w:p w:rsidR="002C16F4" w:rsidRDefault="008B10E9" w:rsidP="002C16F4">
      <w:pPr>
        <w:pStyle w:val="10"/>
        <w:spacing w:line="240" w:lineRule="auto"/>
        <w:ind w:left="0" w:right="-86"/>
        <w:rPr>
          <w:rFonts w:ascii="Tahoma" w:hAnsi="Tahoma" w:cs="Tahoma"/>
          <w:sz w:val="18"/>
          <w:szCs w:val="18"/>
        </w:rPr>
      </w:pPr>
      <w:r w:rsidRPr="002C16F4">
        <w:rPr>
          <w:rFonts w:ascii="Tahoma" w:hAnsi="Tahoma" w:cs="Tahoma"/>
          <w:sz w:val="18"/>
          <w:szCs w:val="18"/>
        </w:rPr>
        <w:t>α)</w:t>
      </w:r>
      <w:r w:rsidR="002C16F4" w:rsidRPr="002C16F4">
        <w:rPr>
          <w:rFonts w:ascii="Tahoma" w:hAnsi="Tahoma" w:cs="Tahoma"/>
          <w:sz w:val="18"/>
          <w:szCs w:val="18"/>
        </w:rPr>
        <w:t xml:space="preserve"> </w:t>
      </w:r>
      <w:r w:rsidRPr="002C16F4">
        <w:rPr>
          <w:rFonts w:ascii="Tahoma" w:hAnsi="Tahoma" w:cs="Tahoma"/>
          <w:sz w:val="18"/>
          <w:szCs w:val="18"/>
        </w:rPr>
        <w:t>οι κατηγορίες δαπανών Νο1 – Νο3 έχουν συμπεριληφθεί στη διαγωνιστική</w:t>
      </w:r>
      <w:r w:rsidR="002C16F4">
        <w:rPr>
          <w:rFonts w:ascii="Tahoma" w:hAnsi="Tahoma" w:cs="Tahoma"/>
          <w:sz w:val="18"/>
          <w:szCs w:val="18"/>
        </w:rPr>
        <w:t xml:space="preserve"> </w:t>
      </w:r>
      <w:r w:rsidRPr="002C16F4">
        <w:rPr>
          <w:rFonts w:ascii="Tahoma" w:hAnsi="Tahoma" w:cs="Tahoma"/>
          <w:sz w:val="18"/>
          <w:szCs w:val="18"/>
        </w:rPr>
        <w:t xml:space="preserve">  διαδικασία που πραγματοποίησε ο Δήμος </w:t>
      </w:r>
      <w:r w:rsidR="002C16F4">
        <w:rPr>
          <w:rFonts w:ascii="Tahoma" w:hAnsi="Tahoma" w:cs="Tahoma"/>
          <w:sz w:val="18"/>
          <w:szCs w:val="18"/>
        </w:rPr>
        <w:t xml:space="preserve">    </w:t>
      </w:r>
    </w:p>
    <w:p w:rsidR="002C16F4" w:rsidRDefault="002C16F4" w:rsidP="002C16F4">
      <w:pPr>
        <w:pStyle w:val="10"/>
        <w:spacing w:line="240" w:lineRule="auto"/>
        <w:ind w:left="0" w:right="-86"/>
        <w:rPr>
          <w:rFonts w:ascii="Tahoma" w:hAnsi="Tahoma" w:cs="Tahoma"/>
          <w:sz w:val="18"/>
          <w:szCs w:val="18"/>
        </w:rPr>
      </w:pPr>
      <w:r>
        <w:rPr>
          <w:rFonts w:ascii="Tahoma" w:hAnsi="Tahoma" w:cs="Tahoma"/>
          <w:sz w:val="18"/>
          <w:szCs w:val="18"/>
        </w:rPr>
        <w:t xml:space="preserve">    </w:t>
      </w:r>
      <w:r w:rsidR="008B10E9" w:rsidRPr="002C16F4">
        <w:rPr>
          <w:rFonts w:ascii="Tahoma" w:hAnsi="Tahoma" w:cs="Tahoma"/>
          <w:sz w:val="18"/>
          <w:szCs w:val="18"/>
        </w:rPr>
        <w:t>Αρταίων για τις ετήσιες πολιτιστικές του</w:t>
      </w:r>
      <w:r>
        <w:rPr>
          <w:rFonts w:ascii="Tahoma" w:hAnsi="Tahoma" w:cs="Tahoma"/>
          <w:sz w:val="18"/>
          <w:szCs w:val="18"/>
        </w:rPr>
        <w:t xml:space="preserve"> </w:t>
      </w:r>
      <w:r w:rsidR="008B10E9" w:rsidRPr="002C16F4">
        <w:rPr>
          <w:rFonts w:ascii="Tahoma" w:hAnsi="Tahoma" w:cs="Tahoma"/>
          <w:sz w:val="18"/>
          <w:szCs w:val="18"/>
        </w:rPr>
        <w:t xml:space="preserve">    εκδηλώσεις (2018-2019), έχουν δε ανακηρυχθεί ανάδοχοι σε όλες τις </w:t>
      </w:r>
    </w:p>
    <w:p w:rsidR="008B10E9" w:rsidRPr="002C16F4" w:rsidRDefault="002C16F4" w:rsidP="002C16F4">
      <w:pPr>
        <w:pStyle w:val="10"/>
        <w:spacing w:line="240" w:lineRule="auto"/>
        <w:ind w:left="0" w:right="-86"/>
        <w:rPr>
          <w:rFonts w:ascii="Tahoma" w:hAnsi="Tahoma" w:cs="Tahoma"/>
          <w:sz w:val="18"/>
          <w:szCs w:val="18"/>
        </w:rPr>
      </w:pPr>
      <w:r>
        <w:rPr>
          <w:rFonts w:ascii="Tahoma" w:hAnsi="Tahoma" w:cs="Tahoma"/>
          <w:sz w:val="18"/>
          <w:szCs w:val="18"/>
        </w:rPr>
        <w:t xml:space="preserve">    </w:t>
      </w:r>
      <w:r w:rsidR="008B10E9" w:rsidRPr="002C16F4">
        <w:rPr>
          <w:rFonts w:ascii="Tahoma" w:hAnsi="Tahoma" w:cs="Tahoma"/>
          <w:sz w:val="18"/>
          <w:szCs w:val="18"/>
        </w:rPr>
        <w:t>προαναφερόμενες</w:t>
      </w:r>
      <w:r>
        <w:rPr>
          <w:rFonts w:ascii="Tahoma" w:hAnsi="Tahoma" w:cs="Tahoma"/>
          <w:sz w:val="18"/>
          <w:szCs w:val="18"/>
        </w:rPr>
        <w:t xml:space="preserve">  </w:t>
      </w:r>
      <w:r w:rsidR="008B10E9" w:rsidRPr="002C16F4">
        <w:rPr>
          <w:rFonts w:ascii="Tahoma" w:hAnsi="Tahoma" w:cs="Tahoma"/>
          <w:sz w:val="18"/>
          <w:szCs w:val="18"/>
        </w:rPr>
        <w:t>κατηγορίες δαπανών (Νο 1 – Νο 3)</w:t>
      </w:r>
    </w:p>
    <w:p w:rsidR="002C16F4" w:rsidRDefault="008B10E9" w:rsidP="002C16F4">
      <w:pPr>
        <w:pStyle w:val="ab"/>
        <w:ind w:left="0" w:right="-143"/>
        <w:rPr>
          <w:rFonts w:ascii="Tahoma" w:hAnsi="Tahoma" w:cs="Tahoma"/>
          <w:sz w:val="18"/>
          <w:szCs w:val="18"/>
        </w:rPr>
      </w:pPr>
      <w:r w:rsidRPr="002C16F4">
        <w:rPr>
          <w:rFonts w:ascii="Tahoma" w:hAnsi="Tahoma" w:cs="Tahoma"/>
          <w:sz w:val="18"/>
          <w:szCs w:val="18"/>
        </w:rPr>
        <w:t>β) για την κατηγορία δαπάνης Νο 4, που περιλαμβάνεται στον ανωτέρω πίνακα, ισχύουν όσα</w:t>
      </w:r>
      <w:r w:rsidR="002C16F4">
        <w:rPr>
          <w:rFonts w:ascii="Tahoma" w:hAnsi="Tahoma" w:cs="Tahoma"/>
          <w:sz w:val="18"/>
          <w:szCs w:val="18"/>
        </w:rPr>
        <w:t xml:space="preserve"> </w:t>
      </w:r>
      <w:r w:rsidRPr="002C16F4">
        <w:rPr>
          <w:rFonts w:ascii="Tahoma" w:hAnsi="Tahoma" w:cs="Tahoma"/>
          <w:sz w:val="18"/>
          <w:szCs w:val="18"/>
        </w:rPr>
        <w:t xml:space="preserve">  περιγράφονται στην αριθμ. </w:t>
      </w:r>
    </w:p>
    <w:p w:rsidR="002C16F4" w:rsidRDefault="002C16F4" w:rsidP="002C16F4">
      <w:pPr>
        <w:pStyle w:val="ab"/>
        <w:ind w:left="0" w:right="-143"/>
        <w:rPr>
          <w:rFonts w:ascii="Tahoma" w:hAnsi="Tahoma" w:cs="Tahoma"/>
          <w:bCs/>
          <w:color w:val="000000"/>
          <w:sz w:val="18"/>
          <w:szCs w:val="18"/>
        </w:rPr>
      </w:pPr>
      <w:r>
        <w:rPr>
          <w:rFonts w:ascii="Tahoma" w:hAnsi="Tahoma" w:cs="Tahoma"/>
          <w:sz w:val="18"/>
          <w:szCs w:val="18"/>
        </w:rPr>
        <w:t xml:space="preserve">    </w:t>
      </w:r>
      <w:r w:rsidR="008B10E9" w:rsidRPr="002C16F4">
        <w:rPr>
          <w:rFonts w:ascii="Tahoma" w:hAnsi="Tahoma" w:cs="Tahoma"/>
          <w:sz w:val="18"/>
          <w:szCs w:val="18"/>
        </w:rPr>
        <w:t>16 (με ημερομηνία 14/06/2018) «</w:t>
      </w:r>
      <w:r w:rsidR="008B10E9" w:rsidRPr="002C16F4">
        <w:rPr>
          <w:rFonts w:ascii="Tahoma" w:hAnsi="Tahoma" w:cs="Tahoma"/>
          <w:bCs/>
          <w:color w:val="000000"/>
          <w:sz w:val="18"/>
          <w:szCs w:val="18"/>
        </w:rPr>
        <w:t>Μελέτη για δαπάνες ετήσιων</w:t>
      </w:r>
      <w:r>
        <w:rPr>
          <w:rFonts w:ascii="Tahoma" w:hAnsi="Tahoma" w:cs="Tahoma"/>
          <w:bCs/>
          <w:color w:val="000000"/>
          <w:sz w:val="18"/>
          <w:szCs w:val="18"/>
        </w:rPr>
        <w:t xml:space="preserve"> </w:t>
      </w:r>
      <w:r w:rsidR="008B10E9" w:rsidRPr="002C16F4">
        <w:rPr>
          <w:rFonts w:ascii="Tahoma" w:hAnsi="Tahoma" w:cs="Tahoma"/>
          <w:bCs/>
          <w:color w:val="000000"/>
          <w:sz w:val="18"/>
          <w:szCs w:val="18"/>
        </w:rPr>
        <w:t xml:space="preserve"> Πολιτιστικών  εκδηλώσεων του Δήμου Αρταίων μέσω </w:t>
      </w:r>
    </w:p>
    <w:p w:rsidR="008B10E9" w:rsidRPr="002C16F4" w:rsidRDefault="002C16F4" w:rsidP="002C16F4">
      <w:pPr>
        <w:pStyle w:val="ab"/>
        <w:ind w:left="0" w:right="-143"/>
        <w:rPr>
          <w:rFonts w:ascii="Tahoma" w:hAnsi="Tahoma" w:cs="Tahoma"/>
          <w:bCs/>
          <w:color w:val="000000"/>
          <w:sz w:val="18"/>
          <w:szCs w:val="18"/>
        </w:rPr>
      </w:pPr>
      <w:r>
        <w:rPr>
          <w:rFonts w:ascii="Tahoma" w:hAnsi="Tahoma" w:cs="Tahoma"/>
          <w:bCs/>
          <w:color w:val="000000"/>
          <w:sz w:val="18"/>
          <w:szCs w:val="18"/>
        </w:rPr>
        <w:t xml:space="preserve">    </w:t>
      </w:r>
      <w:r w:rsidR="008B10E9" w:rsidRPr="002C16F4">
        <w:rPr>
          <w:rFonts w:ascii="Tahoma" w:hAnsi="Tahoma" w:cs="Tahoma"/>
          <w:bCs/>
          <w:color w:val="000000"/>
          <w:sz w:val="18"/>
          <w:szCs w:val="18"/>
        </w:rPr>
        <w:t>ανοικτού ηλεκτρονικού διαγωνισμού» της Διεύθυνσης Ανάπτυξης του Δήμου Αρταίων .</w:t>
      </w:r>
    </w:p>
    <w:p w:rsidR="008B10E9" w:rsidRPr="00D445BE" w:rsidRDefault="008B10E9" w:rsidP="008B10E9">
      <w:pPr>
        <w:pStyle w:val="ab"/>
        <w:spacing w:line="360" w:lineRule="auto"/>
        <w:ind w:left="0" w:right="-143"/>
        <w:jc w:val="both"/>
        <w:rPr>
          <w:u w:val="single"/>
        </w:rPr>
      </w:pPr>
    </w:p>
    <w:p w:rsidR="008B10E9" w:rsidRPr="002C16F4" w:rsidRDefault="008B10E9" w:rsidP="002C16F4">
      <w:pPr>
        <w:pStyle w:val="ab"/>
        <w:spacing w:line="276" w:lineRule="auto"/>
        <w:ind w:left="0"/>
        <w:jc w:val="both"/>
        <w:rPr>
          <w:rFonts w:ascii="Tahoma" w:hAnsi="Tahoma" w:cs="Tahoma"/>
          <w:sz w:val="22"/>
          <w:szCs w:val="22"/>
        </w:rPr>
      </w:pPr>
      <w:r w:rsidRPr="002C16F4">
        <w:rPr>
          <w:rFonts w:ascii="Tahoma" w:hAnsi="Tahoma" w:cs="Tahoma"/>
          <w:sz w:val="22"/>
          <w:szCs w:val="22"/>
        </w:rPr>
        <w:t>Β.-  Την έγκριση της απευθείας ανάθεσης όλων των υπηρεσιών της ενότητας 7: υπηρεσίες</w:t>
      </w:r>
      <w:r w:rsidRPr="002C16F4">
        <w:rPr>
          <w:rFonts w:ascii="Tahoma" w:hAnsi="Tahoma" w:cs="Tahoma"/>
          <w:sz w:val="22"/>
          <w:szCs w:val="22"/>
        </w:rPr>
        <w:br/>
        <w:t xml:space="preserve">      οργάνωσης αθλητικών εκδηλώσεων, και ειδικότερα για την αθλητική εκδήλωση «Διάπλους</w:t>
      </w:r>
      <w:r w:rsidRPr="002C16F4">
        <w:rPr>
          <w:rFonts w:ascii="Tahoma" w:hAnsi="Tahoma" w:cs="Tahoma"/>
          <w:sz w:val="22"/>
          <w:szCs w:val="22"/>
        </w:rPr>
        <w:br/>
        <w:t xml:space="preserve">      του Αμβρακικού», σύμφωνα με το τον παρακάτω πίνακα:</w:t>
      </w:r>
    </w:p>
    <w:tbl>
      <w:tblPr>
        <w:tblW w:w="9639" w:type="dxa"/>
        <w:tblInd w:w="108" w:type="dxa"/>
        <w:tblLook w:val="00A0"/>
      </w:tblPr>
      <w:tblGrid>
        <w:gridCol w:w="2694"/>
        <w:gridCol w:w="2693"/>
        <w:gridCol w:w="2835"/>
        <w:gridCol w:w="1417"/>
      </w:tblGrid>
      <w:tr w:rsidR="008B10E9" w:rsidRPr="002C16F4" w:rsidTr="008B10E9">
        <w:trPr>
          <w:trHeight w:val="300"/>
        </w:trPr>
        <w:tc>
          <w:tcPr>
            <w:tcW w:w="2694" w:type="dxa"/>
            <w:tcBorders>
              <w:top w:val="single" w:sz="4" w:space="0" w:color="auto"/>
              <w:left w:val="single" w:sz="4" w:space="0" w:color="auto"/>
              <w:bottom w:val="single" w:sz="4" w:space="0" w:color="auto"/>
              <w:right w:val="single" w:sz="4" w:space="0" w:color="auto"/>
            </w:tcBorders>
          </w:tcPr>
          <w:p w:rsidR="008B10E9" w:rsidRPr="002C16F4" w:rsidRDefault="008B10E9" w:rsidP="00AB3C82">
            <w:pPr>
              <w:jc w:val="center"/>
              <w:rPr>
                <w:rFonts w:ascii="Tahoma" w:hAnsi="Tahoma" w:cs="Tahoma"/>
                <w:b/>
                <w:bCs/>
                <w:sz w:val="22"/>
                <w:szCs w:val="22"/>
              </w:rPr>
            </w:pPr>
            <w:r w:rsidRPr="002C16F4">
              <w:rPr>
                <w:rFonts w:ascii="Tahoma" w:hAnsi="Tahoma" w:cs="Tahoma"/>
                <w:b/>
                <w:bCs/>
                <w:sz w:val="22"/>
                <w:szCs w:val="22"/>
              </w:rPr>
              <w:t>ΕΝΟΤΗΤΑ</w:t>
            </w:r>
          </w:p>
        </w:tc>
        <w:tc>
          <w:tcPr>
            <w:tcW w:w="2693" w:type="dxa"/>
            <w:tcBorders>
              <w:top w:val="single" w:sz="4" w:space="0" w:color="auto"/>
              <w:left w:val="single" w:sz="4" w:space="0" w:color="auto"/>
              <w:bottom w:val="single" w:sz="4" w:space="0" w:color="auto"/>
              <w:right w:val="single" w:sz="4" w:space="0" w:color="auto"/>
            </w:tcBorders>
            <w:noWrap/>
            <w:vAlign w:val="center"/>
          </w:tcPr>
          <w:p w:rsidR="008B10E9" w:rsidRPr="002C16F4" w:rsidRDefault="008B10E9" w:rsidP="00AB3C82">
            <w:pPr>
              <w:jc w:val="center"/>
              <w:rPr>
                <w:rFonts w:ascii="Tahoma" w:hAnsi="Tahoma" w:cs="Tahoma"/>
                <w:b/>
                <w:bCs/>
                <w:color w:val="000000"/>
                <w:sz w:val="22"/>
                <w:szCs w:val="22"/>
              </w:rPr>
            </w:pPr>
            <w:r w:rsidRPr="002C16F4">
              <w:rPr>
                <w:rFonts w:ascii="Tahoma" w:hAnsi="Tahoma" w:cs="Tahoma"/>
                <w:b/>
                <w:bCs/>
                <w:sz w:val="22"/>
                <w:szCs w:val="22"/>
              </w:rPr>
              <w:t>ΕΠΩΝΥΜΟ - ΔΡΑΣΤΗΡΙΟΤΗΤΑ</w:t>
            </w:r>
          </w:p>
        </w:tc>
        <w:tc>
          <w:tcPr>
            <w:tcW w:w="2835" w:type="dxa"/>
            <w:tcBorders>
              <w:top w:val="single" w:sz="4" w:space="0" w:color="auto"/>
              <w:left w:val="nil"/>
              <w:bottom w:val="single" w:sz="4" w:space="0" w:color="auto"/>
              <w:right w:val="single" w:sz="4" w:space="0" w:color="auto"/>
            </w:tcBorders>
            <w:noWrap/>
            <w:vAlign w:val="center"/>
          </w:tcPr>
          <w:p w:rsidR="008B10E9" w:rsidRPr="002C16F4" w:rsidRDefault="008B10E9" w:rsidP="00AB3C82">
            <w:pPr>
              <w:jc w:val="center"/>
              <w:rPr>
                <w:rFonts w:ascii="Tahoma" w:hAnsi="Tahoma" w:cs="Tahoma"/>
                <w:b/>
                <w:bCs/>
                <w:color w:val="000000"/>
                <w:sz w:val="22"/>
                <w:szCs w:val="22"/>
              </w:rPr>
            </w:pPr>
            <w:r w:rsidRPr="002C16F4">
              <w:rPr>
                <w:rFonts w:ascii="Tahoma" w:hAnsi="Tahoma" w:cs="Tahoma"/>
                <w:b/>
                <w:bCs/>
                <w:sz w:val="22"/>
                <w:szCs w:val="22"/>
              </w:rPr>
              <w:t xml:space="preserve">ΣΤΟΙΧΕΙΑ </w:t>
            </w:r>
          </w:p>
        </w:tc>
        <w:tc>
          <w:tcPr>
            <w:tcW w:w="1417" w:type="dxa"/>
            <w:tcBorders>
              <w:top w:val="single" w:sz="4" w:space="0" w:color="auto"/>
              <w:left w:val="nil"/>
              <w:bottom w:val="single" w:sz="4" w:space="0" w:color="auto"/>
              <w:right w:val="single" w:sz="4" w:space="0" w:color="auto"/>
            </w:tcBorders>
            <w:noWrap/>
            <w:vAlign w:val="center"/>
          </w:tcPr>
          <w:p w:rsidR="008B10E9" w:rsidRPr="002C16F4" w:rsidRDefault="008B10E9" w:rsidP="00AB3C82">
            <w:pPr>
              <w:jc w:val="center"/>
              <w:rPr>
                <w:rFonts w:ascii="Tahoma" w:hAnsi="Tahoma" w:cs="Tahoma"/>
                <w:b/>
                <w:bCs/>
                <w:color w:val="000000"/>
                <w:sz w:val="22"/>
                <w:szCs w:val="22"/>
              </w:rPr>
            </w:pPr>
            <w:r w:rsidRPr="002C16F4">
              <w:rPr>
                <w:rFonts w:ascii="Tahoma" w:hAnsi="Tahoma" w:cs="Tahoma"/>
                <w:b/>
                <w:bCs/>
                <w:sz w:val="22"/>
                <w:szCs w:val="22"/>
              </w:rPr>
              <w:t>ΠΟΣΟ</w:t>
            </w:r>
          </w:p>
        </w:tc>
      </w:tr>
      <w:tr w:rsidR="008B10E9" w:rsidRPr="002C16F4" w:rsidTr="008B10E9">
        <w:trPr>
          <w:trHeight w:val="1290"/>
        </w:trPr>
        <w:tc>
          <w:tcPr>
            <w:tcW w:w="2694" w:type="dxa"/>
            <w:tcBorders>
              <w:top w:val="nil"/>
              <w:left w:val="single" w:sz="4" w:space="0" w:color="auto"/>
              <w:bottom w:val="single" w:sz="4" w:space="0" w:color="auto"/>
              <w:right w:val="single" w:sz="4" w:space="0" w:color="auto"/>
            </w:tcBorders>
            <w:vAlign w:val="center"/>
          </w:tcPr>
          <w:p w:rsidR="008B10E9" w:rsidRPr="002C16F4" w:rsidRDefault="008B10E9" w:rsidP="00AB3C82">
            <w:pPr>
              <w:jc w:val="center"/>
              <w:rPr>
                <w:rFonts w:ascii="Tahoma" w:hAnsi="Tahoma" w:cs="Tahoma"/>
                <w:b/>
                <w:sz w:val="22"/>
                <w:szCs w:val="22"/>
              </w:rPr>
            </w:pPr>
            <w:r w:rsidRPr="002C16F4">
              <w:rPr>
                <w:rFonts w:ascii="Tahoma" w:hAnsi="Tahoma" w:cs="Tahoma"/>
                <w:b/>
                <w:sz w:val="22"/>
                <w:szCs w:val="22"/>
              </w:rPr>
              <w:t xml:space="preserve">Ενότητα 7 </w:t>
            </w:r>
          </w:p>
          <w:p w:rsidR="008B10E9" w:rsidRPr="002C16F4" w:rsidRDefault="008B10E9" w:rsidP="00AB3C82">
            <w:pPr>
              <w:jc w:val="center"/>
              <w:rPr>
                <w:rFonts w:ascii="Tahoma" w:hAnsi="Tahoma" w:cs="Tahoma"/>
                <w:color w:val="000000"/>
                <w:sz w:val="22"/>
                <w:szCs w:val="22"/>
              </w:rPr>
            </w:pPr>
            <w:r w:rsidRPr="002C16F4">
              <w:rPr>
                <w:rFonts w:ascii="Tahoma" w:hAnsi="Tahoma" w:cs="Tahoma"/>
                <w:sz w:val="22"/>
                <w:szCs w:val="22"/>
              </w:rPr>
              <w:t xml:space="preserve">(υπηρεσίες οργάνωσης αθλητικών εκδηλώσεων): </w:t>
            </w:r>
            <w:r w:rsidRPr="002C16F4">
              <w:rPr>
                <w:rFonts w:ascii="Tahoma" w:hAnsi="Tahoma" w:cs="Tahoma"/>
                <w:sz w:val="22"/>
                <w:szCs w:val="22"/>
                <w:u w:val="single"/>
              </w:rPr>
              <w:t xml:space="preserve">διοργάνωση εκδήλωσης </w:t>
            </w:r>
            <w:r w:rsidRPr="002C16F4">
              <w:rPr>
                <w:rFonts w:ascii="Tahoma" w:hAnsi="Tahoma" w:cs="Tahoma"/>
                <w:bCs/>
                <w:sz w:val="22"/>
                <w:szCs w:val="22"/>
                <w:u w:val="single"/>
              </w:rPr>
              <w:t>"Διάπλους του Αμβρακικού"</w:t>
            </w:r>
          </w:p>
        </w:tc>
        <w:tc>
          <w:tcPr>
            <w:tcW w:w="2693" w:type="dxa"/>
            <w:tcBorders>
              <w:top w:val="nil"/>
              <w:left w:val="single" w:sz="4" w:space="0" w:color="auto"/>
              <w:bottom w:val="single" w:sz="4" w:space="0" w:color="auto"/>
              <w:right w:val="single" w:sz="4" w:space="0" w:color="auto"/>
            </w:tcBorders>
            <w:noWrap/>
            <w:vAlign w:val="center"/>
          </w:tcPr>
          <w:p w:rsidR="008B10E9" w:rsidRPr="002C16F4" w:rsidRDefault="008B10E9" w:rsidP="00AB3C82">
            <w:pPr>
              <w:jc w:val="center"/>
              <w:rPr>
                <w:rFonts w:ascii="Tahoma" w:hAnsi="Tahoma" w:cs="Tahoma"/>
                <w:sz w:val="22"/>
                <w:szCs w:val="22"/>
              </w:rPr>
            </w:pPr>
            <w:r w:rsidRPr="002C16F4">
              <w:rPr>
                <w:rFonts w:ascii="Tahoma" w:hAnsi="Tahoma" w:cs="Tahoma"/>
                <w:sz w:val="22"/>
                <w:szCs w:val="22"/>
              </w:rPr>
              <w:t>Θεοχαρόπουλος Ιωάννης</w:t>
            </w:r>
          </w:p>
          <w:p w:rsidR="008B10E9" w:rsidRPr="002C16F4" w:rsidRDefault="008B10E9" w:rsidP="00AB3C82">
            <w:pPr>
              <w:jc w:val="center"/>
              <w:rPr>
                <w:rFonts w:ascii="Tahoma" w:hAnsi="Tahoma" w:cs="Tahoma"/>
                <w:color w:val="000000"/>
                <w:sz w:val="22"/>
                <w:szCs w:val="22"/>
              </w:rPr>
            </w:pPr>
            <w:r w:rsidRPr="002C16F4">
              <w:rPr>
                <w:rFonts w:ascii="Tahoma" w:hAnsi="Tahoma" w:cs="Tahoma"/>
                <w:color w:val="000000"/>
                <w:sz w:val="22"/>
                <w:szCs w:val="22"/>
              </w:rPr>
              <w:t>Αθλητικές Δραστηριότητες</w:t>
            </w:r>
          </w:p>
        </w:tc>
        <w:tc>
          <w:tcPr>
            <w:tcW w:w="2835" w:type="dxa"/>
            <w:tcBorders>
              <w:top w:val="nil"/>
              <w:left w:val="nil"/>
              <w:bottom w:val="single" w:sz="4" w:space="0" w:color="auto"/>
              <w:right w:val="single" w:sz="4" w:space="0" w:color="auto"/>
            </w:tcBorders>
            <w:noWrap/>
            <w:vAlign w:val="center"/>
          </w:tcPr>
          <w:p w:rsidR="008B10E9" w:rsidRPr="002C16F4" w:rsidRDefault="008B10E9" w:rsidP="00AB3C82">
            <w:pPr>
              <w:jc w:val="center"/>
              <w:rPr>
                <w:rFonts w:ascii="Tahoma" w:hAnsi="Tahoma" w:cs="Tahoma"/>
                <w:sz w:val="22"/>
                <w:szCs w:val="22"/>
              </w:rPr>
            </w:pPr>
            <w:r w:rsidRPr="002C16F4">
              <w:rPr>
                <w:rFonts w:ascii="Tahoma" w:hAnsi="Tahoma" w:cs="Tahoma"/>
                <w:sz w:val="22"/>
                <w:szCs w:val="22"/>
              </w:rPr>
              <w:t>Α.Φ.Μ. : 044010605,</w:t>
            </w:r>
          </w:p>
          <w:p w:rsidR="008B10E9" w:rsidRPr="002C16F4" w:rsidRDefault="008B10E9" w:rsidP="00AB3C82">
            <w:pPr>
              <w:jc w:val="center"/>
              <w:rPr>
                <w:rFonts w:ascii="Tahoma" w:hAnsi="Tahoma" w:cs="Tahoma"/>
                <w:color w:val="000000"/>
                <w:sz w:val="22"/>
                <w:szCs w:val="22"/>
              </w:rPr>
            </w:pPr>
            <w:r w:rsidRPr="002C16F4">
              <w:rPr>
                <w:rFonts w:ascii="Tahoma" w:hAnsi="Tahoma" w:cs="Tahoma"/>
                <w:sz w:val="22"/>
                <w:szCs w:val="22"/>
              </w:rPr>
              <w:t xml:space="preserve"> ΔΟΥ Ιωαννίνων,</w:t>
            </w:r>
          </w:p>
          <w:p w:rsidR="008B10E9" w:rsidRPr="002C16F4" w:rsidRDefault="008B10E9" w:rsidP="00AB3C82">
            <w:pPr>
              <w:jc w:val="center"/>
              <w:rPr>
                <w:rFonts w:ascii="Tahoma" w:hAnsi="Tahoma" w:cs="Tahoma"/>
                <w:sz w:val="22"/>
                <w:szCs w:val="22"/>
              </w:rPr>
            </w:pPr>
            <w:r w:rsidRPr="002C16F4">
              <w:rPr>
                <w:rFonts w:ascii="Tahoma" w:hAnsi="Tahoma" w:cs="Tahoma"/>
                <w:sz w:val="22"/>
                <w:szCs w:val="22"/>
              </w:rPr>
              <w:t>Άγναντα Άρτας</w:t>
            </w:r>
          </w:p>
          <w:p w:rsidR="008B10E9" w:rsidRPr="002C16F4" w:rsidRDefault="008B10E9" w:rsidP="00AB3C82">
            <w:pPr>
              <w:jc w:val="center"/>
              <w:rPr>
                <w:rFonts w:ascii="Tahoma" w:hAnsi="Tahoma" w:cs="Tahoma"/>
                <w:color w:val="000000"/>
                <w:sz w:val="22"/>
                <w:szCs w:val="22"/>
              </w:rPr>
            </w:pPr>
            <w:r w:rsidRPr="002C16F4">
              <w:rPr>
                <w:rFonts w:ascii="Tahoma" w:hAnsi="Tahoma" w:cs="Tahoma"/>
                <w:sz w:val="22"/>
                <w:szCs w:val="22"/>
              </w:rPr>
              <w:t>Τηλέφωνο: 6947 634197</w:t>
            </w:r>
          </w:p>
        </w:tc>
        <w:tc>
          <w:tcPr>
            <w:tcW w:w="1417" w:type="dxa"/>
            <w:tcBorders>
              <w:top w:val="nil"/>
              <w:left w:val="nil"/>
              <w:bottom w:val="single" w:sz="4" w:space="0" w:color="auto"/>
              <w:right w:val="single" w:sz="4" w:space="0" w:color="auto"/>
            </w:tcBorders>
            <w:noWrap/>
            <w:vAlign w:val="center"/>
          </w:tcPr>
          <w:p w:rsidR="008B10E9" w:rsidRPr="002C16F4" w:rsidRDefault="008B10E9" w:rsidP="00AB3C82">
            <w:pPr>
              <w:jc w:val="center"/>
              <w:rPr>
                <w:rFonts w:ascii="Tahoma" w:hAnsi="Tahoma" w:cs="Tahoma"/>
                <w:color w:val="000000"/>
                <w:sz w:val="22"/>
                <w:szCs w:val="22"/>
              </w:rPr>
            </w:pPr>
            <w:r w:rsidRPr="002C16F4">
              <w:rPr>
                <w:rFonts w:ascii="Tahoma" w:hAnsi="Tahoma" w:cs="Tahoma"/>
                <w:sz w:val="22"/>
                <w:szCs w:val="22"/>
              </w:rPr>
              <w:t>6.000,00 €</w:t>
            </w:r>
          </w:p>
        </w:tc>
      </w:tr>
    </w:tbl>
    <w:p w:rsidR="008B10E9" w:rsidRDefault="008B10E9" w:rsidP="008B10E9">
      <w:pPr>
        <w:jc w:val="both"/>
        <w:rPr>
          <w:rFonts w:ascii="Tahoma" w:hAnsi="Tahoma" w:cs="Tahoma"/>
          <w:sz w:val="22"/>
          <w:szCs w:val="22"/>
        </w:rPr>
      </w:pPr>
    </w:p>
    <w:p w:rsidR="00AC3AB7" w:rsidRPr="00186868" w:rsidRDefault="00AC3AB7" w:rsidP="008B10E9">
      <w:pPr>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421AFC">
        <w:rPr>
          <w:rFonts w:ascii="Tahoma" w:hAnsi="Tahoma" w:cs="Tahoma"/>
          <w:b/>
          <w:sz w:val="22"/>
          <w:szCs w:val="22"/>
        </w:rPr>
        <w:t>8</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014" w:rsidRDefault="009B4014">
      <w:r>
        <w:separator/>
      </w:r>
    </w:p>
  </w:endnote>
  <w:endnote w:type="continuationSeparator" w:id="0">
    <w:p w:rsidR="009B4014" w:rsidRDefault="009B401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EC2F43"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EC2F43">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B4014">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014" w:rsidRDefault="009B4014">
      <w:r>
        <w:separator/>
      </w:r>
    </w:p>
  </w:footnote>
  <w:footnote w:type="continuationSeparator" w:id="0">
    <w:p w:rsidR="009B4014" w:rsidRDefault="009B40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44606D5"/>
    <w:multiLevelType w:val="hybridMultilevel"/>
    <w:tmpl w:val="637CFF62"/>
    <w:lvl w:ilvl="0" w:tplc="0408000F">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D27799"/>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1">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6">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9">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2">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0"/>
  </w:num>
  <w:num w:numId="5">
    <w:abstractNumId w:val="28"/>
  </w:num>
  <w:num w:numId="6">
    <w:abstractNumId w:val="45"/>
  </w:num>
  <w:num w:numId="7">
    <w:abstractNumId w:val="15"/>
  </w:num>
  <w:num w:numId="8">
    <w:abstractNumId w:val="39"/>
  </w:num>
  <w:num w:numId="9">
    <w:abstractNumId w:val="16"/>
  </w:num>
  <w:num w:numId="10">
    <w:abstractNumId w:val="10"/>
  </w:num>
  <w:num w:numId="11">
    <w:abstractNumId w:val="19"/>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37"/>
  </w:num>
  <w:num w:numId="15">
    <w:abstractNumId w:val="20"/>
  </w:num>
  <w:num w:numId="16">
    <w:abstractNumId w:val="27"/>
  </w:num>
  <w:num w:numId="17">
    <w:abstractNumId w:val="25"/>
  </w:num>
  <w:num w:numId="18">
    <w:abstractNumId w:val="12"/>
  </w:num>
  <w:num w:numId="19">
    <w:abstractNumId w:val="40"/>
  </w:num>
  <w:num w:numId="20">
    <w:abstractNumId w:val="8"/>
  </w:num>
  <w:num w:numId="21">
    <w:abstractNumId w:val="46"/>
  </w:num>
  <w:num w:numId="22">
    <w:abstractNumId w:val="23"/>
  </w:num>
  <w:num w:numId="23">
    <w:abstractNumId w:val="44"/>
  </w:num>
  <w:num w:numId="24">
    <w:abstractNumId w:val="29"/>
  </w:num>
  <w:num w:numId="25">
    <w:abstractNumId w:val="35"/>
  </w:num>
  <w:num w:numId="26">
    <w:abstractNumId w:val="38"/>
  </w:num>
  <w:num w:numId="27">
    <w:abstractNumId w:val="11"/>
  </w:num>
  <w:num w:numId="28">
    <w:abstractNumId w:val="21"/>
  </w:num>
  <w:num w:numId="29">
    <w:abstractNumId w:val="41"/>
  </w:num>
  <w:num w:numId="30">
    <w:abstractNumId w:val="43"/>
  </w:num>
  <w:num w:numId="31">
    <w:abstractNumId w:val="30"/>
  </w:num>
  <w:num w:numId="32">
    <w:abstractNumId w:val="34"/>
  </w:num>
  <w:num w:numId="33">
    <w:abstractNumId w:val="5"/>
  </w:num>
  <w:num w:numId="34">
    <w:abstractNumId w:val="4"/>
  </w:num>
  <w:num w:numId="35">
    <w:abstractNumId w:val="42"/>
  </w:num>
  <w:num w:numId="36">
    <w:abstractNumId w:val="17"/>
  </w:num>
  <w:num w:numId="37">
    <w:abstractNumId w:val="18"/>
  </w:num>
  <w:num w:numId="38">
    <w:abstractNumId w:val="7"/>
  </w:num>
  <w:num w:numId="39">
    <w:abstractNumId w:val="26"/>
  </w:num>
  <w:num w:numId="40">
    <w:abstractNumId w:val="1"/>
  </w:num>
  <w:num w:numId="41">
    <w:abstractNumId w:val="3"/>
  </w:num>
  <w:num w:numId="42">
    <w:abstractNumId w:val="13"/>
  </w:num>
  <w:num w:numId="43">
    <w:abstractNumId w:val="32"/>
  </w:num>
  <w:num w:numId="44">
    <w:abstractNumId w:val="33"/>
  </w:num>
  <w:num w:numId="45">
    <w:abstractNumId w:val="6"/>
  </w:num>
  <w:num w:numId="46">
    <w:abstractNumId w:val="22"/>
  </w:num>
  <w:num w:numId="47">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5459"/>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69B7"/>
    <w:rsid w:val="00417193"/>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4014"/>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F43"/>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AD3B5B-9FE9-4928-B2A1-C4A38E253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2447</Words>
  <Characters>13218</Characters>
  <Application>Microsoft Office Word</Application>
  <DocSecurity>0</DocSecurity>
  <Lines>110</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2019-07-01T09:24:00Z</cp:lastPrinted>
  <dcterms:created xsi:type="dcterms:W3CDTF">2019-06-25T07:15:00Z</dcterms:created>
  <dcterms:modified xsi:type="dcterms:W3CDTF">2019-07-01T09:28:00Z</dcterms:modified>
</cp:coreProperties>
</file>