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9A6" w:rsidRDefault="001159A6" w:rsidP="00955BA8">
      <w:pPr>
        <w:spacing w:line="276" w:lineRule="auto"/>
        <w:jc w:val="both"/>
        <w:rPr>
          <w:rFonts w:ascii="Comic Sans MS" w:hAnsi="Comic Sans MS"/>
          <w:sz w:val="20"/>
          <w:szCs w:val="20"/>
        </w:rPr>
      </w:pPr>
    </w:p>
    <w:p w:rsidR="002D38FF" w:rsidRDefault="002D38FF" w:rsidP="002D38FF">
      <w:pPr>
        <w:rPr>
          <w:rFonts w:ascii="Comic Sans MS" w:hAnsi="Comic Sans MS" w:cs="Arial"/>
          <w:b/>
          <w:color w:val="000000"/>
          <w:sz w:val="20"/>
          <w:szCs w:val="20"/>
        </w:rPr>
      </w:pPr>
    </w:p>
    <w:p w:rsidR="002D38FF" w:rsidRDefault="009863F5" w:rsidP="002D38FF">
      <w:pPr>
        <w:rPr>
          <w:rFonts w:ascii="Comic Sans MS" w:hAnsi="Comic Sans MS"/>
          <w:b/>
          <w:sz w:val="20"/>
          <w:szCs w:val="20"/>
        </w:rPr>
      </w:pPr>
      <w:r w:rsidRPr="009863F5">
        <w:pict>
          <v:shapetype id="_x0000_t202" coordsize="21600,21600" o:spt="202" path="m,l,21600r21600,l21600,xe">
            <v:stroke joinstyle="miter"/>
            <v:path gradientshapeok="t" o:connecttype="rect"/>
          </v:shapetype>
          <v:shape id="_x0000_s1034" type="#_x0000_t202" style="position:absolute;margin-left:234pt;margin-top:0;width:186.9pt;height:77.85pt;z-index:251664384" filled="f" stroked="f">
            <v:textbox style="mso-next-textbox:#_x0000_s1034">
              <w:txbxContent>
                <w:p w:rsidR="002D38FF" w:rsidRDefault="002D38FF" w:rsidP="002D38FF">
                  <w:pPr>
                    <w:rPr>
                      <w:rFonts w:ascii="Comic Sans MS" w:hAnsi="Comic Sans MS"/>
                      <w:b/>
                      <w:sz w:val="20"/>
                      <w:szCs w:val="20"/>
                    </w:rPr>
                  </w:pPr>
                  <w:r>
                    <w:rPr>
                      <w:rFonts w:ascii="Comic Sans MS" w:hAnsi="Comic Sans MS"/>
                      <w:b/>
                      <w:sz w:val="20"/>
                      <w:szCs w:val="20"/>
                    </w:rPr>
                    <w:t xml:space="preserve">     Αριθ. Απόφασης </w:t>
                  </w:r>
                  <w:r w:rsidR="009249CC">
                    <w:rPr>
                      <w:rFonts w:ascii="Comic Sans MS" w:hAnsi="Comic Sans MS"/>
                      <w:b/>
                      <w:sz w:val="20"/>
                      <w:szCs w:val="20"/>
                    </w:rPr>
                    <w:t>130</w:t>
                  </w:r>
                  <w:r>
                    <w:rPr>
                      <w:rFonts w:ascii="Comic Sans MS" w:hAnsi="Comic Sans MS"/>
                      <w:b/>
                      <w:sz w:val="20"/>
                      <w:szCs w:val="20"/>
                    </w:rPr>
                    <w:t xml:space="preserve"> /2019</w:t>
                  </w:r>
                </w:p>
                <w:p w:rsidR="002D38FF" w:rsidRDefault="002D38FF" w:rsidP="002D38FF">
                  <w:pPr>
                    <w:rPr>
                      <w:rFonts w:ascii="Verdana" w:hAnsi="Verdana"/>
                      <w:b/>
                      <w:sz w:val="20"/>
                      <w:szCs w:val="20"/>
                    </w:rPr>
                  </w:pPr>
                  <w:r>
                    <w:rPr>
                      <w:rStyle w:val="a4"/>
                    </w:rPr>
                    <w:t xml:space="preserve">      </w:t>
                  </w:r>
                  <w:r w:rsidR="00D51A7C">
                    <w:rPr>
                      <w:rStyle w:val="a4"/>
                    </w:rPr>
                    <w:t xml:space="preserve">ΑΔΑ: </w:t>
                  </w:r>
                  <w:r w:rsidR="00D51A7C">
                    <w:t>6ΟΟΩΩΨΑ-ΚΦ4</w:t>
                  </w:r>
                </w:p>
                <w:p w:rsidR="002D38FF" w:rsidRDefault="002D38FF" w:rsidP="002D38FF"/>
              </w:txbxContent>
            </v:textbox>
          </v:shape>
        </w:pict>
      </w:r>
      <w:r w:rsidR="002D38FF">
        <w:rPr>
          <w:rFonts w:ascii="Comic Sans MS" w:hAnsi="Comic Sans MS" w:cs="Arial"/>
          <w:b/>
          <w:color w:val="000000"/>
          <w:sz w:val="20"/>
          <w:szCs w:val="20"/>
        </w:rPr>
        <w:t>ΑΝΑΡΤΗΤΕΑ ΣΤΟ ΔΙΑΔΙΚΤΥΟ</w:t>
      </w:r>
    </w:p>
    <w:p w:rsidR="002D38FF" w:rsidRDefault="002D38FF" w:rsidP="002D38FF">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2D38FF" w:rsidRDefault="002D38FF" w:rsidP="002D38FF">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2D38FF" w:rsidRDefault="002D38FF" w:rsidP="002D38FF">
      <w:pPr>
        <w:rPr>
          <w:rFonts w:ascii="Comic Sans MS" w:hAnsi="Comic Sans MS" w:cs="Arial"/>
          <w:b/>
          <w:sz w:val="20"/>
          <w:szCs w:val="20"/>
        </w:rPr>
      </w:pPr>
      <w:r>
        <w:rPr>
          <w:rFonts w:ascii="Comic Sans MS" w:hAnsi="Comic Sans MS" w:cs="Arial"/>
          <w:b/>
          <w:sz w:val="20"/>
          <w:szCs w:val="20"/>
        </w:rPr>
        <w:t xml:space="preserve">  ΝΟΜΟΣ ΑΡΤΑΣ</w:t>
      </w:r>
    </w:p>
    <w:p w:rsidR="002D38FF" w:rsidRDefault="002D38FF" w:rsidP="002D38FF">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2D38FF" w:rsidRDefault="002D38FF" w:rsidP="002D38FF">
      <w:pPr>
        <w:jc w:val="center"/>
        <w:rPr>
          <w:rFonts w:ascii="Comic Sans MS" w:hAnsi="Comic Sans MS"/>
          <w:b/>
          <w:sz w:val="20"/>
          <w:szCs w:val="20"/>
        </w:rPr>
      </w:pPr>
    </w:p>
    <w:p w:rsidR="002D38FF" w:rsidRDefault="002D38FF" w:rsidP="002D38FF">
      <w:pPr>
        <w:jc w:val="center"/>
        <w:rPr>
          <w:rFonts w:ascii="Comic Sans MS" w:hAnsi="Comic Sans MS"/>
          <w:b/>
          <w:sz w:val="20"/>
          <w:szCs w:val="20"/>
        </w:rPr>
      </w:pPr>
      <w:r>
        <w:rPr>
          <w:rFonts w:ascii="Comic Sans MS" w:hAnsi="Comic Sans MS"/>
          <w:b/>
          <w:sz w:val="20"/>
          <w:szCs w:val="20"/>
        </w:rPr>
        <w:t>ΑΠΟΣΠΑΣΜΑ</w:t>
      </w:r>
    </w:p>
    <w:p w:rsidR="002D38FF" w:rsidRDefault="002D38FF" w:rsidP="002D38FF">
      <w:pPr>
        <w:jc w:val="center"/>
        <w:rPr>
          <w:rFonts w:ascii="Comic Sans MS" w:hAnsi="Comic Sans MS"/>
          <w:b/>
          <w:sz w:val="20"/>
          <w:szCs w:val="20"/>
        </w:rPr>
      </w:pPr>
      <w:r>
        <w:rPr>
          <w:rFonts w:ascii="Comic Sans MS" w:hAnsi="Comic Sans MS"/>
          <w:b/>
          <w:sz w:val="20"/>
          <w:szCs w:val="20"/>
        </w:rPr>
        <w:t>ΑΠΟ ΤΟ ΠΡΑΚΤΙΚΟ ΤΗΣ 18</w:t>
      </w:r>
      <w:r>
        <w:rPr>
          <w:rFonts w:ascii="Comic Sans MS" w:hAnsi="Comic Sans MS"/>
          <w:b/>
          <w:sz w:val="20"/>
          <w:szCs w:val="20"/>
          <w:vertAlign w:val="superscript"/>
        </w:rPr>
        <w:t>ο</w:t>
      </w:r>
      <w:r>
        <w:rPr>
          <w:rFonts w:ascii="Comic Sans MS" w:hAnsi="Comic Sans MS"/>
          <w:b/>
          <w:sz w:val="20"/>
          <w:szCs w:val="20"/>
        </w:rPr>
        <w:t>/2019  Της 10</w:t>
      </w:r>
      <w:r>
        <w:rPr>
          <w:rFonts w:ascii="Comic Sans MS" w:hAnsi="Comic Sans MS"/>
          <w:b/>
          <w:sz w:val="20"/>
          <w:szCs w:val="20"/>
          <w:vertAlign w:val="superscript"/>
        </w:rPr>
        <w:t xml:space="preserve">Ης  </w:t>
      </w:r>
      <w:r>
        <w:rPr>
          <w:rFonts w:ascii="Comic Sans MS" w:hAnsi="Comic Sans MS"/>
          <w:b/>
          <w:sz w:val="20"/>
          <w:szCs w:val="20"/>
        </w:rPr>
        <w:t xml:space="preserve"> ΙΟΥΝΙΟΥ 2019</w:t>
      </w:r>
    </w:p>
    <w:p w:rsidR="002D38FF" w:rsidRDefault="002D38FF" w:rsidP="002D38FF">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2D38FF" w:rsidRDefault="002D38FF" w:rsidP="002D38FF">
      <w:pPr>
        <w:jc w:val="both"/>
        <w:rPr>
          <w:rFonts w:ascii="Comic Sans MS" w:hAnsi="Comic Sans MS"/>
          <w:b/>
          <w:sz w:val="20"/>
          <w:szCs w:val="20"/>
        </w:rPr>
      </w:pPr>
    </w:p>
    <w:p w:rsidR="002D38FF" w:rsidRDefault="002D38FF" w:rsidP="002D38FF">
      <w:pPr>
        <w:jc w:val="both"/>
        <w:rPr>
          <w:rFonts w:ascii="Comic Sans MS" w:hAnsi="Comic Sans MS" w:cs="Arial"/>
          <w:b/>
          <w:sz w:val="20"/>
          <w:szCs w:val="20"/>
        </w:rPr>
      </w:pPr>
      <w:r>
        <w:rPr>
          <w:rFonts w:ascii="Comic Sans MS" w:hAnsi="Comic Sans MS"/>
          <w:b/>
          <w:sz w:val="20"/>
          <w:szCs w:val="20"/>
        </w:rPr>
        <w:t xml:space="preserve"> ΘΕΜΑ: ‘‘  </w:t>
      </w:r>
      <w:r w:rsidR="009249CC">
        <w:rPr>
          <w:rFonts w:ascii="Comic Sans MS" w:hAnsi="Comic Sans MS" w:cs="Arial"/>
          <w:b/>
          <w:sz w:val="20"/>
          <w:szCs w:val="20"/>
        </w:rPr>
        <w:t>Έ</w:t>
      </w:r>
      <w:r w:rsidR="009249CC" w:rsidRPr="002E7BB1">
        <w:rPr>
          <w:rFonts w:ascii="Comic Sans MS" w:hAnsi="Comic Sans MS" w:cs="Arial"/>
          <w:b/>
          <w:sz w:val="20"/>
          <w:szCs w:val="20"/>
        </w:rPr>
        <w:t xml:space="preserve">γκριση νέων τεχνικών προδιαγραφών και σύνταξη όρων διακήρυξης του διαγωνισμού για τη δαπάνη: Δαπάνες ετήσιας Τουριστικής Προβολής Δήμου </w:t>
      </w:r>
      <w:proofErr w:type="spellStart"/>
      <w:r w:rsidR="009249CC" w:rsidRPr="002E7BB1">
        <w:rPr>
          <w:rFonts w:ascii="Comic Sans MS" w:hAnsi="Comic Sans MS" w:cs="Arial"/>
          <w:b/>
          <w:sz w:val="20"/>
          <w:szCs w:val="20"/>
        </w:rPr>
        <w:t>Αρταίων</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2D38FF" w:rsidRDefault="002D38FF" w:rsidP="002D38FF">
      <w:pPr>
        <w:jc w:val="both"/>
        <w:rPr>
          <w:rFonts w:ascii="Comic Sans MS" w:hAnsi="Comic Sans MS" w:cs="Arial"/>
          <w:sz w:val="20"/>
          <w:szCs w:val="20"/>
        </w:rPr>
      </w:pPr>
      <w:r>
        <w:rPr>
          <w:rFonts w:ascii="Comic Sans MS" w:hAnsi="Comic Sans MS"/>
          <w:b/>
          <w:sz w:val="20"/>
          <w:szCs w:val="20"/>
        </w:rPr>
        <w:t xml:space="preserve">  </w:t>
      </w:r>
    </w:p>
    <w:p w:rsidR="002D38FF" w:rsidRDefault="002D38FF" w:rsidP="002D38FF">
      <w:pPr>
        <w:jc w:val="both"/>
        <w:rPr>
          <w:rFonts w:ascii="Comic Sans MS" w:hAnsi="Comic Sans MS" w:cs="Arial"/>
          <w:b/>
          <w:sz w:val="20"/>
          <w:szCs w:val="20"/>
        </w:rPr>
      </w:pPr>
      <w:r>
        <w:rPr>
          <w:rFonts w:ascii="Comic Sans MS" w:hAnsi="Comic Sans MS"/>
          <w:i/>
          <w:sz w:val="20"/>
          <w:szCs w:val="20"/>
        </w:rPr>
        <w:t xml:space="preserve">   Στην Άρτα, σήμερα, 10-6-2019 και ώρα 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b/>
        </w:rPr>
        <w:t>12377</w:t>
      </w:r>
      <w:r>
        <w:rPr>
          <w:rFonts w:ascii="Comic Sans MS" w:hAnsi="Comic Sans MS"/>
          <w:b/>
          <w:i/>
          <w:sz w:val="20"/>
          <w:szCs w:val="20"/>
        </w:rPr>
        <w:t>/6-06-2019</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2D38FF" w:rsidRDefault="002D38FF" w:rsidP="002D38FF">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2D38FF" w:rsidTr="002D38FF">
        <w:trPr>
          <w:trHeight w:val="2925"/>
        </w:trPr>
        <w:tc>
          <w:tcPr>
            <w:tcW w:w="4264" w:type="dxa"/>
            <w:tcBorders>
              <w:top w:val="single" w:sz="4" w:space="0" w:color="auto"/>
              <w:left w:val="single" w:sz="4" w:space="0" w:color="auto"/>
              <w:bottom w:val="single" w:sz="4" w:space="0" w:color="auto"/>
              <w:right w:val="single" w:sz="4" w:space="0" w:color="auto"/>
            </w:tcBorders>
            <w:hideMark/>
          </w:tcPr>
          <w:p w:rsidR="002D38FF" w:rsidRDefault="002D38FF">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2D38FF" w:rsidRDefault="002D38FF">
            <w:pPr>
              <w:spacing w:line="276" w:lineRule="auto"/>
              <w:rPr>
                <w:rFonts w:ascii="Comic Sans MS" w:hAnsi="Comic Sans MS"/>
                <w:b/>
                <w:i/>
                <w:sz w:val="20"/>
                <w:szCs w:val="20"/>
                <w:lang w:eastAsia="en-US"/>
              </w:rPr>
            </w:pPr>
            <w:r>
              <w:rPr>
                <w:rFonts w:ascii="Comic Sans MS" w:hAnsi="Comic Sans MS"/>
                <w:b/>
                <w:i/>
                <w:sz w:val="20"/>
                <w:lang w:eastAsia="en-US"/>
              </w:rPr>
              <w:t xml:space="preserve">             1.</w:t>
            </w:r>
            <w:r>
              <w:rPr>
                <w:rFonts w:ascii="Comic Sans MS" w:hAnsi="Comic Sans MS"/>
                <w:b/>
                <w:i/>
                <w:sz w:val="20"/>
                <w:szCs w:val="20"/>
                <w:lang w:eastAsia="en-US"/>
              </w:rPr>
              <w:t xml:space="preserve">Τσιρογιάννης Χρήστος                           </w:t>
            </w:r>
          </w:p>
          <w:p w:rsidR="002D38FF" w:rsidRDefault="002D38FF">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2D38FF" w:rsidRDefault="002D38FF">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Πανέτας</w:t>
            </w:r>
            <w:proofErr w:type="spellEnd"/>
            <w:r>
              <w:rPr>
                <w:rFonts w:ascii="Comic Sans MS" w:hAnsi="Comic Sans MS"/>
                <w:b/>
                <w:i/>
                <w:sz w:val="20"/>
                <w:lang w:eastAsia="en-US"/>
              </w:rPr>
              <w:t xml:space="preserve"> Γεώργιος</w:t>
            </w:r>
          </w:p>
          <w:p w:rsidR="002D38FF" w:rsidRDefault="002D38FF">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2D38FF" w:rsidRDefault="002D38FF">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Σφήκας Δημήτριος</w:t>
            </w:r>
          </w:p>
          <w:p w:rsidR="002D38FF" w:rsidRDefault="002D38FF">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w:t>
            </w:r>
            <w:proofErr w:type="spellStart"/>
            <w:r>
              <w:rPr>
                <w:rFonts w:ascii="Comic Sans MS" w:hAnsi="Comic Sans MS"/>
                <w:b/>
                <w:i/>
                <w:sz w:val="20"/>
                <w:lang w:eastAsia="en-US"/>
              </w:rPr>
              <w:t>Κοτσαρίνης</w:t>
            </w:r>
            <w:proofErr w:type="spellEnd"/>
            <w:r>
              <w:rPr>
                <w:rFonts w:ascii="Comic Sans MS" w:hAnsi="Comic Sans MS"/>
                <w:b/>
                <w:i/>
                <w:sz w:val="20"/>
                <w:lang w:eastAsia="en-US"/>
              </w:rPr>
              <w:t xml:space="preserve"> Μιχαήλ</w:t>
            </w:r>
          </w:p>
          <w:p w:rsidR="002D38FF" w:rsidRDefault="002D38FF">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6.Χαρακλιάς Κων/νος</w:t>
            </w:r>
          </w:p>
          <w:p w:rsidR="002D38FF" w:rsidRDefault="002D38FF">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2D38FF" w:rsidRDefault="002D38FF">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2D38FF" w:rsidRDefault="002D38FF">
            <w:pPr>
              <w:spacing w:line="276" w:lineRule="auto"/>
              <w:rPr>
                <w:rFonts w:ascii="Comic Sans MS" w:hAnsi="Comic Sans MS"/>
                <w:b/>
                <w:i/>
                <w:sz w:val="20"/>
                <w:lang w:eastAsia="en-US"/>
              </w:rPr>
            </w:pPr>
            <w:r>
              <w:rPr>
                <w:rFonts w:ascii="Comic Sans MS" w:hAnsi="Comic Sans MS"/>
                <w:b/>
                <w:i/>
                <w:sz w:val="20"/>
                <w:lang w:eastAsia="en-US"/>
              </w:rPr>
              <w:t xml:space="preserve">             1.Παπαϊωάννου Κων/νος</w:t>
            </w:r>
          </w:p>
          <w:p w:rsidR="002D38FF" w:rsidRDefault="002D38FF">
            <w:pPr>
              <w:spacing w:line="276" w:lineRule="auto"/>
              <w:rPr>
                <w:rFonts w:ascii="Comic Sans MS" w:hAnsi="Comic Sans MS"/>
                <w:b/>
                <w:i/>
                <w:sz w:val="20"/>
                <w:szCs w:val="20"/>
                <w:lang w:eastAsia="en-US"/>
              </w:rPr>
            </w:pPr>
            <w:r>
              <w:rPr>
                <w:rFonts w:ascii="Comic Sans MS" w:hAnsi="Comic Sans MS"/>
                <w:b/>
                <w:i/>
                <w:sz w:val="20"/>
                <w:lang w:eastAsia="en-US"/>
              </w:rPr>
              <w:t xml:space="preserve">             2.Κοσμάς Ηλίας</w:t>
            </w:r>
          </w:p>
          <w:p w:rsidR="002D38FF" w:rsidRDefault="002D38FF">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3.Βασιλάκη – </w:t>
            </w:r>
            <w:proofErr w:type="spellStart"/>
            <w:r>
              <w:rPr>
                <w:rFonts w:ascii="Comic Sans MS" w:hAnsi="Comic Sans MS"/>
                <w:b/>
                <w:i/>
                <w:sz w:val="20"/>
                <w:lang w:eastAsia="en-US"/>
              </w:rPr>
              <w:t>Μητρογιώρου</w:t>
            </w:r>
            <w:proofErr w:type="spellEnd"/>
          </w:p>
          <w:p w:rsidR="002D38FF" w:rsidRDefault="002D38FF">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2D38FF" w:rsidRDefault="002D38FF">
            <w:pPr>
              <w:spacing w:line="276" w:lineRule="auto"/>
              <w:jc w:val="center"/>
              <w:rPr>
                <w:rFonts w:ascii="Comic Sans MS" w:hAnsi="Comic Sans MS"/>
                <w:b/>
                <w:sz w:val="20"/>
                <w:szCs w:val="20"/>
                <w:u w:val="single"/>
                <w:lang w:eastAsia="en-US"/>
              </w:rPr>
            </w:pPr>
          </w:p>
          <w:p w:rsidR="002D38FF" w:rsidRDefault="002D38FF">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tc>
      </w:tr>
    </w:tbl>
    <w:p w:rsidR="002D38FF" w:rsidRDefault="002D38FF" w:rsidP="002D38FF">
      <w:pPr>
        <w:pStyle w:val="2"/>
        <w:spacing w:line="276" w:lineRule="auto"/>
        <w:ind w:right="43"/>
        <w:rPr>
          <w:rFonts w:ascii="Comic Sans MS" w:hAnsi="Comic Sans MS"/>
          <w:i/>
          <w:sz w:val="20"/>
        </w:rPr>
      </w:pPr>
      <w:r>
        <w:rPr>
          <w:rFonts w:ascii="Comic Sans MS" w:hAnsi="Comic Sans MS"/>
          <w:i/>
          <w:sz w:val="20"/>
        </w:rPr>
        <w:t xml:space="preserve"> </w:t>
      </w:r>
    </w:p>
    <w:p w:rsidR="002D38FF" w:rsidRDefault="002D38FF" w:rsidP="002D38FF">
      <w:pPr>
        <w:pStyle w:val="2"/>
        <w:spacing w:line="276" w:lineRule="auto"/>
        <w:ind w:right="43"/>
        <w:rPr>
          <w:rFonts w:ascii="Comic Sans MS" w:hAnsi="Comic Sans MS"/>
          <w:i/>
          <w:sz w:val="20"/>
        </w:rPr>
      </w:pPr>
      <w:r>
        <w:rPr>
          <w:rFonts w:ascii="Comic Sans MS" w:hAnsi="Comic Sans MS"/>
          <w:i/>
          <w:sz w:val="20"/>
        </w:rPr>
        <w:t xml:space="preserve">Στη συνεδρίαση παραβρέθηκε ως ειδικώς προσκεκλημένος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w:t>
      </w:r>
    </w:p>
    <w:p w:rsidR="002D38FF" w:rsidRDefault="002D38FF" w:rsidP="002D38FF">
      <w:pPr>
        <w:pStyle w:val="2"/>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1159A6" w:rsidRDefault="001159A6" w:rsidP="00955BA8">
      <w:pPr>
        <w:spacing w:line="276" w:lineRule="auto"/>
        <w:jc w:val="both"/>
        <w:rPr>
          <w:rFonts w:ascii="Comic Sans MS" w:hAnsi="Comic Sans MS"/>
          <w:sz w:val="20"/>
          <w:szCs w:val="20"/>
        </w:rPr>
      </w:pPr>
    </w:p>
    <w:p w:rsidR="001159A6" w:rsidRDefault="001159A6" w:rsidP="00955BA8">
      <w:pPr>
        <w:spacing w:line="276" w:lineRule="auto"/>
        <w:jc w:val="both"/>
        <w:rPr>
          <w:rFonts w:ascii="Comic Sans MS" w:hAnsi="Comic Sans MS"/>
          <w:sz w:val="20"/>
          <w:szCs w:val="20"/>
        </w:rPr>
      </w:pPr>
    </w:p>
    <w:p w:rsidR="009249CC" w:rsidRDefault="009249CC" w:rsidP="00955BA8">
      <w:pPr>
        <w:spacing w:line="276" w:lineRule="auto"/>
        <w:jc w:val="both"/>
        <w:rPr>
          <w:rFonts w:ascii="Comic Sans MS" w:hAnsi="Comic Sans MS"/>
          <w:sz w:val="20"/>
          <w:szCs w:val="20"/>
        </w:rPr>
      </w:pPr>
    </w:p>
    <w:p w:rsidR="009249CC" w:rsidRDefault="009249CC" w:rsidP="00955BA8">
      <w:pPr>
        <w:spacing w:line="276" w:lineRule="auto"/>
        <w:jc w:val="both"/>
        <w:rPr>
          <w:rFonts w:ascii="Comic Sans MS" w:hAnsi="Comic Sans MS"/>
          <w:sz w:val="20"/>
          <w:szCs w:val="20"/>
        </w:rPr>
      </w:pPr>
    </w:p>
    <w:p w:rsidR="009249CC" w:rsidRDefault="009249CC" w:rsidP="00955BA8">
      <w:pPr>
        <w:spacing w:line="276" w:lineRule="auto"/>
        <w:jc w:val="both"/>
        <w:rPr>
          <w:rFonts w:ascii="Comic Sans MS" w:hAnsi="Comic Sans MS"/>
          <w:sz w:val="20"/>
          <w:szCs w:val="20"/>
        </w:rPr>
      </w:pPr>
    </w:p>
    <w:p w:rsidR="009249CC" w:rsidRDefault="009249CC" w:rsidP="00955BA8">
      <w:pPr>
        <w:spacing w:line="276" w:lineRule="auto"/>
        <w:jc w:val="both"/>
        <w:rPr>
          <w:rFonts w:ascii="Comic Sans MS" w:hAnsi="Comic Sans MS"/>
          <w:sz w:val="20"/>
          <w:szCs w:val="20"/>
        </w:rPr>
      </w:pPr>
    </w:p>
    <w:p w:rsidR="009249CC" w:rsidRDefault="009249CC" w:rsidP="00955BA8">
      <w:pPr>
        <w:spacing w:line="276" w:lineRule="auto"/>
        <w:jc w:val="both"/>
        <w:rPr>
          <w:rFonts w:ascii="Comic Sans MS" w:hAnsi="Comic Sans MS"/>
          <w:sz w:val="20"/>
          <w:szCs w:val="20"/>
        </w:rPr>
      </w:pPr>
    </w:p>
    <w:p w:rsidR="009249CC" w:rsidRDefault="009249CC" w:rsidP="00955BA8">
      <w:pPr>
        <w:spacing w:line="276" w:lineRule="auto"/>
        <w:jc w:val="both"/>
        <w:rPr>
          <w:rFonts w:ascii="Comic Sans MS" w:hAnsi="Comic Sans MS"/>
          <w:sz w:val="20"/>
          <w:szCs w:val="20"/>
        </w:rPr>
      </w:pPr>
    </w:p>
    <w:p w:rsidR="009249CC" w:rsidRDefault="009249CC" w:rsidP="00955BA8">
      <w:pPr>
        <w:spacing w:line="276" w:lineRule="auto"/>
        <w:jc w:val="both"/>
        <w:rPr>
          <w:rFonts w:ascii="Comic Sans MS" w:hAnsi="Comic Sans MS"/>
          <w:sz w:val="20"/>
          <w:szCs w:val="20"/>
        </w:rPr>
      </w:pPr>
    </w:p>
    <w:p w:rsidR="009249CC" w:rsidRDefault="009249CC" w:rsidP="00955BA8">
      <w:pPr>
        <w:spacing w:line="276" w:lineRule="auto"/>
        <w:jc w:val="both"/>
        <w:rPr>
          <w:rFonts w:ascii="Comic Sans MS" w:hAnsi="Comic Sans MS"/>
          <w:sz w:val="20"/>
          <w:szCs w:val="20"/>
        </w:rPr>
      </w:pPr>
    </w:p>
    <w:p w:rsidR="009249CC" w:rsidRDefault="009249CC" w:rsidP="00955BA8">
      <w:pPr>
        <w:spacing w:line="276" w:lineRule="auto"/>
        <w:jc w:val="both"/>
        <w:rPr>
          <w:rFonts w:ascii="Comic Sans MS" w:hAnsi="Comic Sans MS"/>
          <w:sz w:val="20"/>
          <w:szCs w:val="20"/>
        </w:rPr>
      </w:pPr>
    </w:p>
    <w:p w:rsidR="00781BF9" w:rsidRDefault="009249CC" w:rsidP="00781BF9">
      <w:pPr>
        <w:jc w:val="both"/>
        <w:rPr>
          <w:b/>
          <w:bCs/>
        </w:rPr>
      </w:pPr>
      <w:r>
        <w:rPr>
          <w:rFonts w:ascii="Comic Sans MS" w:hAnsi="Comic Sans MS"/>
          <w:sz w:val="20"/>
          <w:szCs w:val="20"/>
        </w:rPr>
        <w:t xml:space="preserve">  </w:t>
      </w:r>
      <w:r w:rsidR="00955BA8">
        <w:rPr>
          <w:rFonts w:ascii="Comic Sans MS" w:hAnsi="Comic Sans MS"/>
          <w:sz w:val="20"/>
          <w:szCs w:val="20"/>
        </w:rPr>
        <w:t xml:space="preserve"> </w:t>
      </w:r>
      <w:r w:rsidR="002E7BB1">
        <w:rPr>
          <w:rFonts w:ascii="Comic Sans MS" w:hAnsi="Comic Sans MS"/>
          <w:sz w:val="20"/>
          <w:szCs w:val="20"/>
        </w:rPr>
        <w:t xml:space="preserve">Ο κ. Πρόεδρος εισηγούμενος το </w:t>
      </w:r>
      <w:r w:rsidR="00E713AD">
        <w:rPr>
          <w:rFonts w:ascii="Comic Sans MS" w:hAnsi="Comic Sans MS"/>
          <w:sz w:val="20"/>
          <w:szCs w:val="20"/>
        </w:rPr>
        <w:t>15</w:t>
      </w:r>
      <w:r w:rsidR="002E7BB1">
        <w:rPr>
          <w:rFonts w:ascii="Comic Sans MS" w:hAnsi="Comic Sans MS"/>
          <w:sz w:val="20"/>
          <w:szCs w:val="20"/>
          <w:vertAlign w:val="superscript"/>
        </w:rPr>
        <w:t>ο</w:t>
      </w:r>
      <w:r w:rsidR="002E7BB1">
        <w:rPr>
          <w:rFonts w:ascii="Comic Sans MS" w:hAnsi="Comic Sans MS"/>
          <w:sz w:val="20"/>
          <w:szCs w:val="20"/>
        </w:rPr>
        <w:t xml:space="preserve"> τακτικό θέμα:</w:t>
      </w:r>
      <w:r w:rsidR="002E7BB1" w:rsidRPr="002E7BB1">
        <w:rPr>
          <w:rFonts w:ascii="Comic Sans MS" w:hAnsi="Comic Sans MS" w:cs="Arial"/>
          <w:sz w:val="20"/>
          <w:szCs w:val="20"/>
        </w:rPr>
        <w:t xml:space="preserve"> </w:t>
      </w:r>
      <w:r w:rsidR="00E713AD">
        <w:rPr>
          <w:rFonts w:ascii="Comic Sans MS" w:hAnsi="Comic Sans MS" w:cs="Arial"/>
          <w:b/>
          <w:sz w:val="20"/>
          <w:szCs w:val="20"/>
        </w:rPr>
        <w:t>Έ</w:t>
      </w:r>
      <w:r w:rsidR="002E7BB1" w:rsidRPr="002E7BB1">
        <w:rPr>
          <w:rFonts w:ascii="Comic Sans MS" w:hAnsi="Comic Sans MS" w:cs="Arial"/>
          <w:b/>
          <w:sz w:val="20"/>
          <w:szCs w:val="20"/>
        </w:rPr>
        <w:t xml:space="preserve">γκριση νέων τεχνικών προδιαγραφών και σύνταξη όρων διακήρυξης του διαγωνισμού για τη δαπάνη: Δαπάνες ετήσιας Τουριστικής Προβολής Δήμου </w:t>
      </w:r>
      <w:proofErr w:type="spellStart"/>
      <w:r w:rsidR="002E7BB1" w:rsidRPr="002E7BB1">
        <w:rPr>
          <w:rFonts w:ascii="Comic Sans MS" w:hAnsi="Comic Sans MS" w:cs="Arial"/>
          <w:b/>
          <w:sz w:val="20"/>
          <w:szCs w:val="20"/>
        </w:rPr>
        <w:t>Αρταίων</w:t>
      </w:r>
      <w:proofErr w:type="spellEnd"/>
      <w:r w:rsidR="002E7BB1" w:rsidRPr="002E7BB1">
        <w:rPr>
          <w:rFonts w:ascii="Comic Sans MS" w:hAnsi="Comic Sans MS" w:cs="Arial"/>
          <w:b/>
          <w:sz w:val="20"/>
          <w:szCs w:val="20"/>
        </w:rPr>
        <w:t>.</w:t>
      </w:r>
      <w:r w:rsidR="002E7BB1">
        <w:rPr>
          <w:rFonts w:ascii="Comic Sans MS" w:hAnsi="Comic Sans MS" w:cs="Arial"/>
          <w:b/>
          <w:sz w:val="20"/>
          <w:szCs w:val="20"/>
        </w:rPr>
        <w:t xml:space="preserve"> </w:t>
      </w:r>
      <w:r w:rsidR="00781BF9" w:rsidRPr="009249CC">
        <w:rPr>
          <w:rFonts w:ascii="Comic Sans MS" w:hAnsi="Comic Sans MS" w:cs="Arial"/>
          <w:sz w:val="20"/>
          <w:szCs w:val="20"/>
        </w:rPr>
        <w:t>Είπε</w:t>
      </w:r>
      <w:r w:rsidR="00781BF9">
        <w:rPr>
          <w:rFonts w:ascii="Comic Sans MS" w:hAnsi="Comic Sans MS" w:cs="Arial"/>
          <w:b/>
          <w:sz w:val="20"/>
          <w:szCs w:val="20"/>
        </w:rPr>
        <w:t xml:space="preserve">: </w:t>
      </w:r>
      <w:r w:rsidR="00781BF9">
        <w:rPr>
          <w:rFonts w:ascii="Comic Sans MS" w:hAnsi="Comic Sans MS" w:cs="Arial"/>
          <w:sz w:val="20"/>
          <w:szCs w:val="20"/>
        </w:rPr>
        <w:t xml:space="preserve">Προκειμένου να προβούμε σε συνοπτικό </w:t>
      </w:r>
      <w:r w:rsidR="00781BF9">
        <w:rPr>
          <w:rFonts w:ascii="Comic Sans MS" w:hAnsi="Comic Sans MS" w:cs="Tahoma"/>
          <w:sz w:val="20"/>
          <w:szCs w:val="20"/>
        </w:rPr>
        <w:t xml:space="preserve">διαγωνισμό, με κριτήριο κατακύρωσης </w:t>
      </w:r>
      <w:r w:rsidR="00781BF9">
        <w:rPr>
          <w:rFonts w:ascii="Comic Sans MS" w:hAnsi="Comic Sans MS"/>
          <w:sz w:val="20"/>
          <w:szCs w:val="20"/>
        </w:rPr>
        <w:t xml:space="preserve"> την πλέον συμφέρουσα από οικονομική άποψη προσφορά αποκλειστικά βάσει βέλτιστης σχέσης ποιότητας-τιμής, συνολικής προϋπολογισθείσης αξίας </w:t>
      </w:r>
      <w:r w:rsidR="00781BF9">
        <w:rPr>
          <w:rFonts w:ascii="Comic Sans MS" w:hAnsi="Comic Sans MS"/>
          <w:b/>
          <w:bCs/>
          <w:sz w:val="20"/>
          <w:szCs w:val="20"/>
        </w:rPr>
        <w:t>74.400,00 €</w:t>
      </w:r>
      <w:r w:rsidR="00781BF9">
        <w:rPr>
          <w:rFonts w:ascii="Comic Sans MS" w:hAnsi="Comic Sans MS"/>
          <w:sz w:val="20"/>
          <w:szCs w:val="20"/>
        </w:rPr>
        <w:t xml:space="preserve"> συμπεριλαμβανομένου του ΦΠΑ,</w:t>
      </w:r>
      <w:r w:rsidR="00781BF9">
        <w:rPr>
          <w:rFonts w:ascii="Comic Sans MS" w:hAnsi="Comic Sans MS" w:cs="Tahoma"/>
          <w:b/>
          <w:bCs/>
          <w:sz w:val="20"/>
          <w:szCs w:val="20"/>
        </w:rPr>
        <w:t xml:space="preserve"> </w:t>
      </w:r>
      <w:r w:rsidR="00781BF9">
        <w:rPr>
          <w:rFonts w:ascii="Comic Sans MS" w:hAnsi="Comic Sans MS" w:cs="Tahoma"/>
          <w:bCs/>
          <w:sz w:val="20"/>
          <w:szCs w:val="20"/>
        </w:rPr>
        <w:t>θα πρέπει η Οικονομική Επιτροπή να εγκρίνει την μελέτη και να συντάξει τους όρους διακήρυξης.</w:t>
      </w:r>
      <w:r w:rsidR="00781BF9">
        <w:t xml:space="preserve"> </w:t>
      </w:r>
    </w:p>
    <w:p w:rsidR="002E7BB1" w:rsidRDefault="002E7BB1" w:rsidP="002E7BB1">
      <w:pPr>
        <w:jc w:val="both"/>
        <w:rPr>
          <w:rFonts w:ascii="Comic Sans MS" w:hAnsi="Comic Sans MS"/>
          <w:sz w:val="20"/>
          <w:szCs w:val="20"/>
        </w:rPr>
      </w:pPr>
      <w:r>
        <w:rPr>
          <w:rFonts w:ascii="Comic Sans MS" w:hAnsi="Comic Sans MS"/>
          <w:sz w:val="20"/>
          <w:szCs w:val="20"/>
        </w:rPr>
        <w:t xml:space="preserve">  Ακολούθησε διαλογική συζήτηση και ο κ. Πρόεδρος κάλεσε την Επιτροπή να αποφασίσει σχετικά. </w:t>
      </w:r>
    </w:p>
    <w:p w:rsidR="002E7BB1" w:rsidRPr="00A92EF4" w:rsidRDefault="002E7BB1" w:rsidP="002E7BB1">
      <w:pPr>
        <w:jc w:val="center"/>
        <w:rPr>
          <w:rFonts w:ascii="Comic Sans MS" w:hAnsi="Comic Sans MS"/>
          <w:b/>
          <w:sz w:val="20"/>
          <w:szCs w:val="20"/>
        </w:rPr>
      </w:pPr>
      <w:r>
        <w:rPr>
          <w:rFonts w:ascii="Comic Sans MS" w:hAnsi="Comic Sans MS"/>
          <w:b/>
          <w:sz w:val="20"/>
          <w:szCs w:val="20"/>
        </w:rPr>
        <w:t xml:space="preserve">Η ΟΙΚΟΝΟΜΙΚΗ ΕΠΙΤΡΟΠΗ </w:t>
      </w:r>
    </w:p>
    <w:p w:rsidR="002E7BB1" w:rsidRDefault="002E7BB1" w:rsidP="002E7BB1">
      <w:pPr>
        <w:spacing w:line="360" w:lineRule="auto"/>
        <w:ind w:left="360"/>
        <w:jc w:val="both"/>
        <w:rPr>
          <w:rFonts w:ascii="Comic Sans MS" w:hAnsi="Comic Sans MS"/>
          <w:sz w:val="20"/>
          <w:szCs w:val="20"/>
        </w:rPr>
      </w:pPr>
      <w:r>
        <w:rPr>
          <w:rFonts w:ascii="Comic Sans MS" w:hAnsi="Comic Sans MS"/>
          <w:sz w:val="20"/>
          <w:szCs w:val="20"/>
        </w:rPr>
        <w:t xml:space="preserve"> Αφού έλαβε υπόψη: το Δ.Κ.Κ.3463/2006, το ν. 3852/2010, του ΠΔ 28/1980 «Περί εκτελέσεως έργων και προμηθειών των ΟΤΑ» </w:t>
      </w:r>
      <w:r w:rsidR="00781BF9">
        <w:rPr>
          <w:rFonts w:ascii="Comic Sans MS" w:hAnsi="Comic Sans MS"/>
          <w:sz w:val="20"/>
          <w:szCs w:val="20"/>
        </w:rPr>
        <w:t xml:space="preserve">και την </w:t>
      </w:r>
      <w:r>
        <w:rPr>
          <w:rFonts w:ascii="Comic Sans MS" w:hAnsi="Comic Sans MS"/>
          <w:sz w:val="20"/>
          <w:szCs w:val="20"/>
        </w:rPr>
        <w:t xml:space="preserve"> Μελέτη της Δ/</w:t>
      </w:r>
      <w:proofErr w:type="spellStart"/>
      <w:r>
        <w:rPr>
          <w:rFonts w:ascii="Comic Sans MS" w:hAnsi="Comic Sans MS"/>
          <w:sz w:val="20"/>
          <w:szCs w:val="20"/>
        </w:rPr>
        <w:t>νσης</w:t>
      </w:r>
      <w:proofErr w:type="spellEnd"/>
      <w:r>
        <w:rPr>
          <w:rFonts w:ascii="Comic Sans MS" w:hAnsi="Comic Sans MS"/>
          <w:sz w:val="20"/>
          <w:szCs w:val="20"/>
        </w:rPr>
        <w:t xml:space="preserve"> Ανάπτυξης.</w:t>
      </w:r>
    </w:p>
    <w:p w:rsidR="002E7BB1" w:rsidRPr="00955BA8" w:rsidRDefault="002E7BB1" w:rsidP="00955BA8">
      <w:pPr>
        <w:jc w:val="center"/>
        <w:rPr>
          <w:rFonts w:ascii="Comic Sans MS" w:hAnsi="Comic Sans MS"/>
          <w:b/>
          <w:sz w:val="20"/>
          <w:szCs w:val="20"/>
        </w:rPr>
      </w:pPr>
      <w:r>
        <w:rPr>
          <w:rFonts w:ascii="Comic Sans MS" w:hAnsi="Comic Sans MS"/>
          <w:b/>
          <w:sz w:val="20"/>
          <w:szCs w:val="20"/>
        </w:rPr>
        <w:t>ΑΠΟΦΑΣΙΖΕΙ ΟΜΟΦΩΝΑ</w:t>
      </w:r>
    </w:p>
    <w:p w:rsidR="00FF4D5A" w:rsidRPr="00FF4D5A" w:rsidRDefault="00FF4D5A" w:rsidP="002E7BB1">
      <w:pPr>
        <w:jc w:val="both"/>
        <w:rPr>
          <w:rFonts w:ascii="Comic Sans MS" w:hAnsi="Comic Sans MS"/>
          <w:sz w:val="20"/>
          <w:szCs w:val="20"/>
        </w:rPr>
      </w:pPr>
    </w:p>
    <w:p w:rsidR="002E7BB1" w:rsidRDefault="00781BF9" w:rsidP="002E7BB1">
      <w:pPr>
        <w:jc w:val="both"/>
        <w:rPr>
          <w:rFonts w:ascii="Comic Sans MS" w:hAnsi="Comic Sans MS"/>
          <w:b/>
          <w:sz w:val="20"/>
          <w:szCs w:val="20"/>
        </w:rPr>
      </w:pPr>
      <w:r>
        <w:rPr>
          <w:rFonts w:ascii="Comic Sans MS" w:hAnsi="Comic Sans MS"/>
          <w:b/>
          <w:sz w:val="20"/>
          <w:szCs w:val="20"/>
        </w:rPr>
        <w:t>Α</w:t>
      </w:r>
      <w:r w:rsidR="00FF4D5A" w:rsidRPr="00FF4D5A">
        <w:rPr>
          <w:rFonts w:ascii="Comic Sans MS" w:hAnsi="Comic Sans MS"/>
          <w:b/>
          <w:sz w:val="20"/>
          <w:szCs w:val="20"/>
        </w:rPr>
        <w:t>.</w:t>
      </w:r>
      <w:r w:rsidR="00FF4D5A">
        <w:rPr>
          <w:rFonts w:ascii="Comic Sans MS" w:hAnsi="Comic Sans MS"/>
          <w:sz w:val="20"/>
          <w:szCs w:val="20"/>
        </w:rPr>
        <w:t xml:space="preserve"> </w:t>
      </w:r>
      <w:r w:rsidR="002E7BB1">
        <w:rPr>
          <w:rFonts w:ascii="Comic Sans MS" w:hAnsi="Comic Sans MS"/>
          <w:sz w:val="20"/>
          <w:szCs w:val="20"/>
        </w:rPr>
        <w:t>Εγκρίνει τις τεχνικές προδιαγραφές</w:t>
      </w:r>
      <w:r w:rsidR="002E7BB1">
        <w:rPr>
          <w:rFonts w:ascii="Comic Sans MS" w:hAnsi="Comic Sans MS"/>
          <w:b/>
          <w:sz w:val="20"/>
          <w:szCs w:val="20"/>
        </w:rPr>
        <w:t xml:space="preserve"> </w:t>
      </w:r>
      <w:r w:rsidR="002E7BB1">
        <w:rPr>
          <w:rFonts w:ascii="Comic Sans MS" w:hAnsi="Comic Sans MS"/>
          <w:sz w:val="20"/>
          <w:szCs w:val="20"/>
        </w:rPr>
        <w:t>για τη δαπάνη:</w:t>
      </w:r>
      <w:r w:rsidR="002E7BB1" w:rsidRPr="003D4BF1">
        <w:rPr>
          <w:rFonts w:ascii="Comic Sans MS" w:hAnsi="Comic Sans MS" w:cs="Arial"/>
          <w:b/>
          <w:sz w:val="20"/>
          <w:szCs w:val="20"/>
        </w:rPr>
        <w:t xml:space="preserve"> </w:t>
      </w:r>
      <w:r w:rsidR="002E7BB1" w:rsidRPr="00773813">
        <w:rPr>
          <w:rFonts w:ascii="Comic Sans MS" w:hAnsi="Comic Sans MS" w:cs="Arial"/>
          <w:b/>
          <w:sz w:val="20"/>
          <w:szCs w:val="20"/>
        </w:rPr>
        <w:t>Δαπάνες ετήσιας Τουριστική</w:t>
      </w:r>
      <w:r w:rsidR="002E7BB1">
        <w:rPr>
          <w:rFonts w:ascii="Comic Sans MS" w:hAnsi="Comic Sans MS" w:cs="Arial"/>
          <w:b/>
          <w:sz w:val="20"/>
          <w:szCs w:val="20"/>
        </w:rPr>
        <w:t>ς</w:t>
      </w:r>
      <w:r w:rsidR="002E7BB1" w:rsidRPr="00773813">
        <w:rPr>
          <w:rFonts w:ascii="Comic Sans MS" w:hAnsi="Comic Sans MS" w:cs="Arial"/>
          <w:b/>
          <w:sz w:val="20"/>
          <w:szCs w:val="20"/>
        </w:rPr>
        <w:t xml:space="preserve">  προβολή</w:t>
      </w:r>
      <w:r w:rsidR="002E7BB1">
        <w:rPr>
          <w:rFonts w:ascii="Comic Sans MS" w:hAnsi="Comic Sans MS" w:cs="Arial"/>
          <w:b/>
          <w:sz w:val="20"/>
          <w:szCs w:val="20"/>
        </w:rPr>
        <w:t>ς</w:t>
      </w:r>
      <w:r w:rsidR="002E7BB1" w:rsidRPr="00773813">
        <w:rPr>
          <w:rFonts w:ascii="Comic Sans MS" w:hAnsi="Comic Sans MS" w:cs="Arial"/>
          <w:b/>
          <w:sz w:val="20"/>
          <w:szCs w:val="20"/>
        </w:rPr>
        <w:t xml:space="preserve"> του </w:t>
      </w:r>
      <w:r w:rsidR="002E7BB1">
        <w:rPr>
          <w:rFonts w:ascii="Comic Sans MS" w:hAnsi="Comic Sans MS" w:cs="Arial"/>
          <w:b/>
          <w:sz w:val="20"/>
          <w:szCs w:val="20"/>
        </w:rPr>
        <w:t xml:space="preserve">Δήμου </w:t>
      </w:r>
      <w:proofErr w:type="spellStart"/>
      <w:r w:rsidR="002E7BB1">
        <w:rPr>
          <w:rFonts w:ascii="Comic Sans MS" w:hAnsi="Comic Sans MS" w:cs="Arial"/>
          <w:b/>
          <w:sz w:val="20"/>
          <w:szCs w:val="20"/>
        </w:rPr>
        <w:t>Αρταίων</w:t>
      </w:r>
      <w:proofErr w:type="spellEnd"/>
      <w:r w:rsidR="002E7BB1">
        <w:rPr>
          <w:rFonts w:ascii="Comic Sans MS" w:hAnsi="Comic Sans MS"/>
          <w:sz w:val="20"/>
          <w:szCs w:val="20"/>
        </w:rPr>
        <w:t xml:space="preserve">   συνολικής προϋπολογισθείσης αξίας </w:t>
      </w:r>
      <w:r>
        <w:rPr>
          <w:rFonts w:ascii="Comic Sans MS" w:hAnsi="Comic Sans MS"/>
          <w:b/>
          <w:bCs/>
          <w:sz w:val="20"/>
          <w:szCs w:val="20"/>
        </w:rPr>
        <w:t>74.4</w:t>
      </w:r>
      <w:r w:rsidR="002E7BB1">
        <w:rPr>
          <w:rFonts w:ascii="Comic Sans MS" w:hAnsi="Comic Sans MS"/>
          <w:b/>
          <w:bCs/>
          <w:sz w:val="20"/>
          <w:szCs w:val="20"/>
        </w:rPr>
        <w:t>00,00€</w:t>
      </w:r>
      <w:r w:rsidR="002E7BB1">
        <w:rPr>
          <w:rFonts w:ascii="Comic Sans MS" w:hAnsi="Comic Sans MS"/>
          <w:sz w:val="20"/>
          <w:szCs w:val="20"/>
        </w:rPr>
        <w:t xml:space="preserve"> συμπεριλαμβανομένου του ΦΠΑ</w:t>
      </w:r>
    </w:p>
    <w:p w:rsidR="002E7BB1" w:rsidRPr="007C3A9C" w:rsidRDefault="002E7BB1" w:rsidP="007C3A9C">
      <w:pPr>
        <w:jc w:val="both"/>
        <w:rPr>
          <w:rFonts w:ascii="Comic Sans MS" w:hAnsi="Comic Sans MS"/>
          <w:b/>
          <w:bCs/>
          <w:sz w:val="20"/>
          <w:szCs w:val="20"/>
        </w:rPr>
      </w:pPr>
      <w:r>
        <w:rPr>
          <w:rFonts w:ascii="Comic Sans MS" w:hAnsi="Comic Sans MS"/>
          <w:b/>
          <w:sz w:val="20"/>
          <w:szCs w:val="20"/>
        </w:rPr>
        <w:t xml:space="preserve"> </w:t>
      </w:r>
      <w:r w:rsidR="007C3A9C">
        <w:rPr>
          <w:rFonts w:ascii="Comic Sans MS" w:hAnsi="Comic Sans MS" w:cs="Arial"/>
          <w:b/>
          <w:sz w:val="20"/>
          <w:szCs w:val="20"/>
        </w:rPr>
        <w:t>Β</w:t>
      </w:r>
      <w:r>
        <w:rPr>
          <w:rFonts w:ascii="Comic Sans MS" w:hAnsi="Comic Sans MS" w:cs="Arial"/>
          <w:sz w:val="20"/>
          <w:szCs w:val="20"/>
        </w:rPr>
        <w:t xml:space="preserve">.  </w:t>
      </w:r>
      <w:r w:rsidRPr="00B40D81">
        <w:rPr>
          <w:rFonts w:ascii="Comic Sans MS" w:hAnsi="Comic Sans MS" w:cs="Arial"/>
          <w:sz w:val="20"/>
          <w:szCs w:val="20"/>
        </w:rPr>
        <w:t xml:space="preserve">Προκηρύσσει </w:t>
      </w:r>
      <w:r w:rsidR="007C3A9C" w:rsidRPr="007C3A9C">
        <w:rPr>
          <w:rFonts w:ascii="Comic Sans MS" w:hAnsi="Comic Sans MS"/>
          <w:sz w:val="20"/>
          <w:szCs w:val="20"/>
        </w:rPr>
        <w:t xml:space="preserve">συνοπτικό διαγωνισμό για την «τουριστική προβολή του Δήμου </w:t>
      </w:r>
      <w:proofErr w:type="spellStart"/>
      <w:r w:rsidR="007C3A9C" w:rsidRPr="007C3A9C">
        <w:rPr>
          <w:rFonts w:ascii="Comic Sans MS" w:hAnsi="Comic Sans MS"/>
          <w:sz w:val="20"/>
          <w:szCs w:val="20"/>
        </w:rPr>
        <w:t>Αρταίων</w:t>
      </w:r>
      <w:proofErr w:type="spellEnd"/>
      <w:r w:rsidR="007C3A9C" w:rsidRPr="007C3A9C">
        <w:rPr>
          <w:rFonts w:ascii="Comic Sans MS" w:hAnsi="Comic Sans MS"/>
          <w:sz w:val="20"/>
          <w:szCs w:val="20"/>
        </w:rPr>
        <w:t xml:space="preserve"> έτους 2019», </w:t>
      </w:r>
      <w:r w:rsidR="007C3A9C" w:rsidRPr="007C3A9C">
        <w:rPr>
          <w:rFonts w:ascii="Comic Sans MS" w:hAnsi="Comic Sans MS"/>
          <w:bCs/>
          <w:spacing w:val="-5"/>
          <w:sz w:val="20"/>
          <w:szCs w:val="20"/>
        </w:rPr>
        <w:t xml:space="preserve">με κριτήριο κατακύρωσης </w:t>
      </w:r>
      <w:r w:rsidR="007C3A9C" w:rsidRPr="007C3A9C">
        <w:rPr>
          <w:rFonts w:ascii="Comic Sans MS" w:hAnsi="Comic Sans MS"/>
          <w:sz w:val="20"/>
          <w:szCs w:val="20"/>
        </w:rPr>
        <w:t>την πλέον συμφέρουσα από οικονομική άποψη προσφορά βάσει βέλτιστης σχέσης ποιότητας - τιμής</w:t>
      </w:r>
      <w:r w:rsidR="007C3A9C" w:rsidRPr="007C3A9C">
        <w:rPr>
          <w:rFonts w:ascii="Comic Sans MS" w:hAnsi="Comic Sans MS"/>
          <w:bCs/>
          <w:spacing w:val="-5"/>
          <w:sz w:val="20"/>
          <w:szCs w:val="20"/>
        </w:rPr>
        <w:t xml:space="preserve"> συνολικού προϋπολογισμού</w:t>
      </w:r>
      <w:r w:rsidR="007C3A9C" w:rsidRPr="007C3A9C">
        <w:rPr>
          <w:rFonts w:ascii="Comic Sans MS" w:hAnsi="Comic Sans MS"/>
          <w:sz w:val="20"/>
          <w:szCs w:val="20"/>
        </w:rPr>
        <w:t xml:space="preserve"> </w:t>
      </w:r>
      <w:r w:rsidR="007C3A9C" w:rsidRPr="007C3A9C">
        <w:rPr>
          <w:rFonts w:ascii="Comic Sans MS" w:hAnsi="Comic Sans MS"/>
          <w:b/>
          <w:sz w:val="20"/>
          <w:szCs w:val="20"/>
        </w:rPr>
        <w:t>74.400,00 €</w:t>
      </w:r>
      <w:r w:rsidR="007C3A9C" w:rsidRPr="007C3A9C">
        <w:rPr>
          <w:rFonts w:ascii="Comic Sans MS" w:hAnsi="Comic Sans MS"/>
          <w:sz w:val="20"/>
          <w:szCs w:val="20"/>
        </w:rPr>
        <w:t xml:space="preserve"> συμπεριλαμβανομένου του ΦΠΑ. </w:t>
      </w:r>
    </w:p>
    <w:p w:rsidR="002E7BB1" w:rsidRDefault="007C3A9C" w:rsidP="002E7BB1">
      <w:pPr>
        <w:spacing w:line="360" w:lineRule="auto"/>
        <w:jc w:val="both"/>
        <w:rPr>
          <w:rFonts w:ascii="Comic Sans MS" w:hAnsi="Comic Sans MS"/>
          <w:sz w:val="20"/>
          <w:szCs w:val="20"/>
        </w:rPr>
      </w:pPr>
      <w:r>
        <w:rPr>
          <w:rFonts w:ascii="Comic Sans MS" w:hAnsi="Comic Sans MS"/>
          <w:b/>
          <w:sz w:val="20"/>
          <w:szCs w:val="20"/>
        </w:rPr>
        <w:t>Γ</w:t>
      </w:r>
      <w:r w:rsidR="002E7BB1">
        <w:rPr>
          <w:rFonts w:ascii="Comic Sans MS" w:hAnsi="Comic Sans MS"/>
          <w:sz w:val="20"/>
          <w:szCs w:val="20"/>
        </w:rPr>
        <w:t>. Συντάσσει τους όρους του διαγωνισμού  ως κάτωθι:</w:t>
      </w:r>
    </w:p>
    <w:p w:rsidR="00735FA7" w:rsidRPr="00735FA7" w:rsidRDefault="00735FA7" w:rsidP="00735FA7">
      <w:pPr>
        <w:jc w:val="both"/>
        <w:rPr>
          <w:rFonts w:ascii="Comic Sans MS" w:hAnsi="Comic Sans MS"/>
          <w:sz w:val="20"/>
          <w:szCs w:val="20"/>
        </w:rPr>
      </w:pPr>
      <w:bookmarkStart w:id="0" w:name="_Toc10701999"/>
      <w:r w:rsidRPr="00735FA7">
        <w:rPr>
          <w:rFonts w:ascii="Comic Sans MS" w:hAnsi="Comic Sans MS"/>
          <w:sz w:val="20"/>
          <w:szCs w:val="20"/>
        </w:rPr>
        <w:t>ΑΝΑΘΕΤΟΥΣΑ ΑΡΧΗ ΚΑΙ ΑΝΤΙΚΕΙΜΕΝΟ ΣΥΜΒΑΣΗΣ</w:t>
      </w:r>
      <w:bookmarkEnd w:id="0"/>
    </w:p>
    <w:p w:rsidR="00735FA7" w:rsidRPr="00735FA7" w:rsidRDefault="00735FA7" w:rsidP="00735FA7">
      <w:pPr>
        <w:jc w:val="both"/>
        <w:rPr>
          <w:rFonts w:ascii="Comic Sans MS" w:hAnsi="Comic Sans MS"/>
          <w:sz w:val="20"/>
          <w:szCs w:val="20"/>
        </w:rPr>
      </w:pPr>
      <w:bookmarkStart w:id="1" w:name="_Toc10702000"/>
      <w:r w:rsidRPr="00735FA7">
        <w:rPr>
          <w:rFonts w:ascii="Comic Sans MS" w:hAnsi="Comic Sans MS"/>
          <w:sz w:val="20"/>
          <w:szCs w:val="20"/>
        </w:rPr>
        <w:t>1.1</w:t>
      </w:r>
      <w:r w:rsidRPr="00735FA7">
        <w:rPr>
          <w:rFonts w:ascii="Comic Sans MS" w:hAnsi="Comic Sans MS"/>
          <w:sz w:val="20"/>
          <w:szCs w:val="20"/>
        </w:rPr>
        <w:tab/>
        <w:t>Στοιχεία Αναθέτουσας Αρχής</w:t>
      </w:r>
      <w:bookmarkEnd w:id="1"/>
      <w:r w:rsidRPr="00735FA7">
        <w:rPr>
          <w:rFonts w:ascii="Comic Sans MS" w:hAnsi="Comic Sans MS"/>
          <w:sz w:val="20"/>
          <w:szCs w:val="20"/>
        </w:rPr>
        <w:t xml:space="preserve"> </w:t>
      </w:r>
    </w:p>
    <w:p w:rsidR="00735FA7" w:rsidRPr="00735FA7" w:rsidRDefault="00735FA7" w:rsidP="00735FA7">
      <w:pPr>
        <w:jc w:val="both"/>
        <w:rPr>
          <w:rFonts w:ascii="Comic Sans MS" w:hAnsi="Comic Sans MS"/>
          <w:b/>
          <w:sz w:val="20"/>
          <w:szCs w:val="20"/>
        </w:rPr>
      </w:pPr>
    </w:p>
    <w:tbl>
      <w:tblPr>
        <w:tblW w:w="0" w:type="auto"/>
        <w:tblInd w:w="108" w:type="dxa"/>
        <w:tblLayout w:type="fixed"/>
        <w:tblLook w:val="0000"/>
      </w:tblPr>
      <w:tblGrid>
        <w:gridCol w:w="5245"/>
        <w:gridCol w:w="4129"/>
      </w:tblGrid>
      <w:tr w:rsidR="00735FA7" w:rsidRPr="00735FA7" w:rsidTr="000C44DE">
        <w:tc>
          <w:tcPr>
            <w:tcW w:w="5245" w:type="dxa"/>
            <w:tcBorders>
              <w:top w:val="single" w:sz="4" w:space="0" w:color="000000"/>
              <w:left w:val="single" w:sz="4" w:space="0" w:color="000000"/>
              <w:bottom w:val="single" w:sz="4" w:space="0" w:color="000000"/>
            </w:tcBorders>
            <w:shd w:val="clear" w:color="auto" w:fill="auto"/>
          </w:tcPr>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ΔΗΜΟΣ ΑΡΤΑΙΩΝ</w:t>
            </w:r>
          </w:p>
        </w:tc>
      </w:tr>
      <w:tr w:rsidR="00735FA7" w:rsidRPr="00735FA7" w:rsidTr="000C44DE">
        <w:tc>
          <w:tcPr>
            <w:tcW w:w="5245" w:type="dxa"/>
            <w:tcBorders>
              <w:top w:val="single" w:sz="4" w:space="0" w:color="000000"/>
              <w:left w:val="single" w:sz="4" w:space="0" w:color="000000"/>
              <w:bottom w:val="single" w:sz="4" w:space="0" w:color="000000"/>
            </w:tcBorders>
            <w:shd w:val="clear" w:color="auto" w:fill="auto"/>
          </w:tcPr>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ΠΕΡΙΦ. ΟΔΟΣ &amp; ΑΥΞΕΝΤΙΟΥ</w:t>
            </w:r>
          </w:p>
        </w:tc>
      </w:tr>
      <w:tr w:rsidR="00735FA7" w:rsidRPr="00735FA7" w:rsidTr="000C44DE">
        <w:tc>
          <w:tcPr>
            <w:tcW w:w="5245" w:type="dxa"/>
            <w:tcBorders>
              <w:top w:val="single" w:sz="4" w:space="0" w:color="000000"/>
              <w:left w:val="single" w:sz="4" w:space="0" w:color="000000"/>
              <w:bottom w:val="single" w:sz="4" w:space="0" w:color="000000"/>
            </w:tcBorders>
            <w:shd w:val="clear" w:color="auto" w:fill="auto"/>
          </w:tcPr>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ΑΡΤΑ</w:t>
            </w:r>
          </w:p>
        </w:tc>
      </w:tr>
      <w:tr w:rsidR="00735FA7" w:rsidRPr="00735FA7" w:rsidTr="000C44DE">
        <w:tc>
          <w:tcPr>
            <w:tcW w:w="5245" w:type="dxa"/>
            <w:tcBorders>
              <w:top w:val="single" w:sz="4" w:space="0" w:color="000000"/>
              <w:left w:val="single" w:sz="4" w:space="0" w:color="000000"/>
              <w:bottom w:val="single" w:sz="4" w:space="0" w:color="000000"/>
            </w:tcBorders>
            <w:shd w:val="clear" w:color="auto" w:fill="auto"/>
          </w:tcPr>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47132</w:t>
            </w:r>
          </w:p>
        </w:tc>
      </w:tr>
      <w:tr w:rsidR="00735FA7" w:rsidRPr="00735FA7" w:rsidTr="000C44DE">
        <w:tc>
          <w:tcPr>
            <w:tcW w:w="5245" w:type="dxa"/>
            <w:tcBorders>
              <w:top w:val="single" w:sz="4" w:space="0" w:color="000000"/>
              <w:left w:val="single" w:sz="4" w:space="0" w:color="000000"/>
              <w:bottom w:val="single" w:sz="4" w:space="0" w:color="000000"/>
            </w:tcBorders>
            <w:shd w:val="clear" w:color="auto" w:fill="auto"/>
          </w:tcPr>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2681362101</w:t>
            </w:r>
          </w:p>
        </w:tc>
      </w:tr>
      <w:tr w:rsidR="00735FA7" w:rsidRPr="00735FA7" w:rsidTr="000C44DE">
        <w:tc>
          <w:tcPr>
            <w:tcW w:w="5245" w:type="dxa"/>
            <w:tcBorders>
              <w:top w:val="single" w:sz="4" w:space="0" w:color="000000"/>
              <w:left w:val="single" w:sz="4" w:space="0" w:color="000000"/>
              <w:bottom w:val="single" w:sz="4" w:space="0" w:color="000000"/>
            </w:tcBorders>
            <w:shd w:val="clear" w:color="auto" w:fill="auto"/>
          </w:tcPr>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2681362252</w:t>
            </w:r>
          </w:p>
        </w:tc>
      </w:tr>
      <w:tr w:rsidR="00735FA7" w:rsidRPr="00735FA7" w:rsidTr="000C44DE">
        <w:tc>
          <w:tcPr>
            <w:tcW w:w="5245" w:type="dxa"/>
            <w:tcBorders>
              <w:top w:val="single" w:sz="4" w:space="0" w:color="000000"/>
              <w:left w:val="single" w:sz="4" w:space="0" w:color="000000"/>
              <w:bottom w:val="single" w:sz="4" w:space="0" w:color="000000"/>
            </w:tcBorders>
            <w:shd w:val="clear" w:color="auto" w:fill="auto"/>
          </w:tcPr>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735FA7" w:rsidRPr="00735FA7" w:rsidRDefault="00735FA7" w:rsidP="00735FA7">
            <w:pPr>
              <w:jc w:val="both"/>
              <w:rPr>
                <w:rFonts w:ascii="Comic Sans MS" w:hAnsi="Comic Sans MS"/>
                <w:sz w:val="20"/>
                <w:szCs w:val="20"/>
                <w:lang w:val="en-US"/>
              </w:rPr>
            </w:pPr>
            <w:r w:rsidRPr="00735FA7">
              <w:rPr>
                <w:rFonts w:ascii="Comic Sans MS" w:hAnsi="Comic Sans MS"/>
                <w:sz w:val="20"/>
                <w:szCs w:val="20"/>
                <w:lang w:val="en-US"/>
              </w:rPr>
              <w:t>dimos@arta.gr</w:t>
            </w:r>
          </w:p>
        </w:tc>
      </w:tr>
      <w:tr w:rsidR="00735FA7" w:rsidRPr="009C3241" w:rsidTr="000C44DE">
        <w:tc>
          <w:tcPr>
            <w:tcW w:w="5245" w:type="dxa"/>
            <w:tcBorders>
              <w:top w:val="single" w:sz="4" w:space="0" w:color="000000"/>
              <w:left w:val="single" w:sz="4" w:space="0" w:color="000000"/>
              <w:bottom w:val="single" w:sz="4" w:space="0" w:color="000000"/>
            </w:tcBorders>
            <w:shd w:val="clear" w:color="auto" w:fill="auto"/>
          </w:tcPr>
          <w:p w:rsidR="00735FA7" w:rsidRPr="00735FA7" w:rsidRDefault="00735FA7" w:rsidP="00735FA7">
            <w:pPr>
              <w:jc w:val="both"/>
              <w:rPr>
                <w:rFonts w:ascii="Comic Sans MS" w:hAnsi="Comic Sans MS"/>
                <w:sz w:val="20"/>
                <w:szCs w:val="20"/>
                <w:lang w:val="en-US"/>
              </w:rPr>
            </w:pPr>
            <w:r w:rsidRPr="00735FA7">
              <w:rPr>
                <w:rFonts w:ascii="Comic Sans MS" w:hAnsi="Comic Sans MS"/>
                <w:sz w:val="20"/>
                <w:szCs w:val="20"/>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735FA7" w:rsidRPr="00735FA7" w:rsidRDefault="00735FA7" w:rsidP="00735FA7">
            <w:pPr>
              <w:jc w:val="both"/>
              <w:rPr>
                <w:rFonts w:ascii="Comic Sans MS" w:hAnsi="Comic Sans MS"/>
                <w:sz w:val="20"/>
                <w:szCs w:val="20"/>
              </w:rPr>
            </w:pPr>
            <w:proofErr w:type="spellStart"/>
            <w:r w:rsidRPr="00735FA7">
              <w:rPr>
                <w:rFonts w:ascii="Comic Sans MS" w:hAnsi="Comic Sans MS"/>
                <w:sz w:val="20"/>
                <w:szCs w:val="20"/>
              </w:rPr>
              <w:t>Πετσιμέρης</w:t>
            </w:r>
            <w:proofErr w:type="spellEnd"/>
            <w:r w:rsidRPr="00735FA7">
              <w:rPr>
                <w:rFonts w:ascii="Comic Sans MS" w:hAnsi="Comic Sans MS"/>
                <w:sz w:val="20"/>
                <w:szCs w:val="20"/>
              </w:rPr>
              <w:t xml:space="preserve"> Άγγελος</w:t>
            </w:r>
          </w:p>
          <w:p w:rsidR="00735FA7" w:rsidRPr="00735FA7" w:rsidRDefault="00735FA7" w:rsidP="00735FA7">
            <w:pPr>
              <w:jc w:val="both"/>
              <w:rPr>
                <w:rFonts w:ascii="Comic Sans MS" w:hAnsi="Comic Sans MS"/>
                <w:sz w:val="20"/>
                <w:szCs w:val="20"/>
              </w:rPr>
            </w:pPr>
            <w:proofErr w:type="spellStart"/>
            <w:r w:rsidRPr="00735FA7">
              <w:rPr>
                <w:rFonts w:ascii="Comic Sans MS" w:hAnsi="Comic Sans MS"/>
                <w:sz w:val="20"/>
                <w:szCs w:val="20"/>
              </w:rPr>
              <w:t>Περιφ</w:t>
            </w:r>
            <w:proofErr w:type="spellEnd"/>
            <w:r w:rsidRPr="00735FA7">
              <w:rPr>
                <w:rFonts w:ascii="Comic Sans MS" w:hAnsi="Comic Sans MS"/>
                <w:sz w:val="20"/>
                <w:szCs w:val="20"/>
              </w:rPr>
              <w:t>. Οδός &amp; Αυξεντίου</w:t>
            </w:r>
          </w:p>
          <w:p w:rsidR="00735FA7" w:rsidRPr="00735FA7" w:rsidRDefault="00735FA7" w:rsidP="00735FA7">
            <w:pPr>
              <w:jc w:val="both"/>
              <w:rPr>
                <w:rFonts w:ascii="Comic Sans MS" w:hAnsi="Comic Sans MS"/>
                <w:sz w:val="20"/>
                <w:szCs w:val="20"/>
              </w:rPr>
            </w:pPr>
            <w:proofErr w:type="spellStart"/>
            <w:r w:rsidRPr="00735FA7">
              <w:rPr>
                <w:rFonts w:ascii="Comic Sans MS" w:hAnsi="Comic Sans MS"/>
                <w:sz w:val="20"/>
                <w:szCs w:val="20"/>
              </w:rPr>
              <w:t>Τηλ</w:t>
            </w:r>
            <w:proofErr w:type="spellEnd"/>
            <w:r w:rsidRPr="00735FA7">
              <w:rPr>
                <w:rFonts w:ascii="Comic Sans MS" w:hAnsi="Comic Sans MS"/>
                <w:sz w:val="20"/>
                <w:szCs w:val="20"/>
              </w:rPr>
              <w:t>.: 2681362243</w:t>
            </w:r>
          </w:p>
          <w:p w:rsidR="00735FA7" w:rsidRPr="00735FA7" w:rsidRDefault="00735FA7" w:rsidP="00735FA7">
            <w:pPr>
              <w:jc w:val="both"/>
              <w:rPr>
                <w:rFonts w:ascii="Comic Sans MS" w:hAnsi="Comic Sans MS"/>
                <w:sz w:val="20"/>
                <w:szCs w:val="20"/>
                <w:lang w:val="en-US"/>
              </w:rPr>
            </w:pPr>
            <w:r w:rsidRPr="00735FA7">
              <w:rPr>
                <w:rFonts w:ascii="Comic Sans MS" w:hAnsi="Comic Sans MS"/>
                <w:sz w:val="20"/>
                <w:szCs w:val="20"/>
                <w:lang w:val="en-US"/>
              </w:rPr>
              <w:t>Fax: 2681362269</w:t>
            </w:r>
          </w:p>
          <w:p w:rsidR="00735FA7" w:rsidRPr="00735FA7" w:rsidRDefault="00735FA7" w:rsidP="00735FA7">
            <w:pPr>
              <w:jc w:val="both"/>
              <w:rPr>
                <w:rFonts w:ascii="Comic Sans MS" w:hAnsi="Comic Sans MS"/>
                <w:sz w:val="20"/>
                <w:szCs w:val="20"/>
                <w:lang w:val="fr-FR"/>
              </w:rPr>
            </w:pPr>
            <w:r w:rsidRPr="00735FA7">
              <w:rPr>
                <w:rFonts w:ascii="Comic Sans MS" w:hAnsi="Comic Sans MS"/>
                <w:sz w:val="20"/>
                <w:szCs w:val="20"/>
                <w:lang w:val="fr-FR"/>
              </w:rPr>
              <w:t>e-mail: petsimeris@arta.gr</w:t>
            </w:r>
          </w:p>
        </w:tc>
      </w:tr>
      <w:tr w:rsidR="00735FA7" w:rsidRPr="00735FA7" w:rsidTr="000C44DE">
        <w:tc>
          <w:tcPr>
            <w:tcW w:w="5245" w:type="dxa"/>
            <w:tcBorders>
              <w:top w:val="single" w:sz="4" w:space="0" w:color="000000"/>
              <w:left w:val="single" w:sz="4" w:space="0" w:color="000000"/>
              <w:bottom w:val="single" w:sz="4" w:space="0" w:color="000000"/>
            </w:tcBorders>
            <w:shd w:val="clear" w:color="auto" w:fill="auto"/>
          </w:tcPr>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735FA7" w:rsidRPr="00735FA7" w:rsidRDefault="00735FA7" w:rsidP="00735FA7">
            <w:pPr>
              <w:jc w:val="both"/>
              <w:rPr>
                <w:rFonts w:ascii="Comic Sans MS" w:hAnsi="Comic Sans MS"/>
                <w:sz w:val="20"/>
                <w:szCs w:val="20"/>
                <w:lang w:val="en-US"/>
              </w:rPr>
            </w:pPr>
            <w:r w:rsidRPr="00735FA7">
              <w:rPr>
                <w:rFonts w:ascii="Comic Sans MS" w:hAnsi="Comic Sans MS"/>
                <w:sz w:val="20"/>
                <w:szCs w:val="20"/>
                <w:lang w:val="en-US"/>
              </w:rPr>
              <w:t>www.arta.gr</w:t>
            </w:r>
          </w:p>
        </w:tc>
      </w:tr>
    </w:tbl>
    <w:p w:rsidR="00735FA7" w:rsidRPr="00735FA7" w:rsidRDefault="00735FA7" w:rsidP="00735FA7">
      <w:pPr>
        <w:jc w:val="both"/>
        <w:rPr>
          <w:rFonts w:ascii="Comic Sans MS" w:hAnsi="Comic Sans MS"/>
          <w:sz w:val="20"/>
          <w:szCs w:val="20"/>
        </w:rPr>
      </w:pPr>
    </w:p>
    <w:p w:rsidR="00735FA7" w:rsidRPr="00735FA7" w:rsidRDefault="00735FA7" w:rsidP="00735FA7">
      <w:pPr>
        <w:jc w:val="both"/>
        <w:rPr>
          <w:rFonts w:ascii="Comic Sans MS" w:hAnsi="Comic Sans MS"/>
          <w:sz w:val="20"/>
          <w:szCs w:val="20"/>
        </w:rPr>
      </w:pPr>
      <w:r w:rsidRPr="00735FA7">
        <w:rPr>
          <w:rFonts w:ascii="Comic Sans MS" w:hAnsi="Comic Sans MS"/>
          <w:b/>
          <w:sz w:val="20"/>
          <w:szCs w:val="20"/>
        </w:rPr>
        <w:t xml:space="preserve">Είδος Αναθέτουσας Αρχής </w:t>
      </w:r>
    </w:p>
    <w:p w:rsidR="00735FA7" w:rsidRPr="00735FA7" w:rsidRDefault="00735FA7" w:rsidP="00735FA7">
      <w:pPr>
        <w:jc w:val="both"/>
        <w:rPr>
          <w:rFonts w:ascii="Comic Sans MS" w:eastAsia="Calibri" w:hAnsi="Comic Sans MS"/>
          <w:sz w:val="20"/>
          <w:szCs w:val="20"/>
        </w:rPr>
      </w:pPr>
      <w:r w:rsidRPr="00735FA7">
        <w:rPr>
          <w:rFonts w:ascii="Comic Sans MS" w:hAnsi="Comic Sans MS"/>
          <w:sz w:val="20"/>
          <w:szCs w:val="20"/>
        </w:rPr>
        <w:t>Η Αναθέτουσα Αρχή είναι Δήμος  και ανήκει στην Γενική Κυβέρνηση (Υποτομέας Ο.Τ.Α.)</w:t>
      </w:r>
    </w:p>
    <w:p w:rsidR="00735FA7" w:rsidRPr="00735FA7" w:rsidRDefault="00735FA7" w:rsidP="00735FA7">
      <w:pPr>
        <w:jc w:val="both"/>
        <w:rPr>
          <w:rFonts w:ascii="Comic Sans MS" w:hAnsi="Comic Sans MS"/>
          <w:b/>
          <w:sz w:val="20"/>
          <w:szCs w:val="20"/>
        </w:rPr>
      </w:pPr>
    </w:p>
    <w:p w:rsidR="00735FA7" w:rsidRPr="00735FA7" w:rsidRDefault="00735FA7" w:rsidP="00735FA7">
      <w:pPr>
        <w:jc w:val="both"/>
        <w:rPr>
          <w:rFonts w:ascii="Comic Sans MS" w:hAnsi="Comic Sans MS"/>
          <w:sz w:val="20"/>
          <w:szCs w:val="20"/>
        </w:rPr>
      </w:pPr>
      <w:r w:rsidRPr="00735FA7">
        <w:rPr>
          <w:rFonts w:ascii="Comic Sans MS" w:hAnsi="Comic Sans MS"/>
          <w:b/>
          <w:sz w:val="20"/>
          <w:szCs w:val="20"/>
        </w:rPr>
        <w:t>Κύρια δραστηριότητα Α.Α.</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Η κύρια δραστηριότητα της Αναθέτουσας Αρχής είναι οι γενικές δημόσιες υπηρεσίες</w:t>
      </w:r>
    </w:p>
    <w:p w:rsidR="00735FA7" w:rsidRPr="00735FA7" w:rsidRDefault="00735FA7" w:rsidP="00735FA7">
      <w:pPr>
        <w:jc w:val="both"/>
        <w:rPr>
          <w:rFonts w:ascii="Comic Sans MS" w:hAnsi="Comic Sans MS"/>
          <w:sz w:val="20"/>
          <w:szCs w:val="20"/>
        </w:rPr>
      </w:pPr>
    </w:p>
    <w:p w:rsidR="00735FA7" w:rsidRPr="00735FA7" w:rsidRDefault="00735FA7" w:rsidP="00735FA7">
      <w:pPr>
        <w:jc w:val="both"/>
        <w:rPr>
          <w:rFonts w:ascii="Comic Sans MS" w:hAnsi="Comic Sans MS"/>
          <w:sz w:val="20"/>
          <w:szCs w:val="20"/>
        </w:rPr>
      </w:pPr>
      <w:r w:rsidRPr="00735FA7">
        <w:rPr>
          <w:rFonts w:ascii="Comic Sans MS" w:hAnsi="Comic Sans MS"/>
          <w:b/>
          <w:sz w:val="20"/>
          <w:szCs w:val="20"/>
        </w:rPr>
        <w:t xml:space="preserve">Στοιχεία Επικοινωνίας </w:t>
      </w:r>
    </w:p>
    <w:p w:rsidR="00735FA7" w:rsidRPr="00735FA7" w:rsidRDefault="00735FA7" w:rsidP="00735FA7">
      <w:pPr>
        <w:jc w:val="both"/>
        <w:rPr>
          <w:rFonts w:ascii="Comic Sans MS" w:hAnsi="Comic Sans MS"/>
          <w:color w:val="92D050"/>
          <w:sz w:val="20"/>
          <w:szCs w:val="20"/>
        </w:rPr>
      </w:pPr>
      <w:r w:rsidRPr="00735FA7">
        <w:rPr>
          <w:rFonts w:ascii="Comic Sans MS" w:hAnsi="Comic Sans MS"/>
          <w:sz w:val="20"/>
          <w:szCs w:val="20"/>
        </w:rPr>
        <w:lastRenderedPageBreak/>
        <w:t>α)</w:t>
      </w:r>
      <w:r w:rsidRPr="00735FA7">
        <w:rPr>
          <w:rFonts w:ascii="Comic Sans MS" w:hAnsi="Comic Sans MS"/>
          <w:sz w:val="20"/>
          <w:szCs w:val="20"/>
        </w:rPr>
        <w:tab/>
        <w:t xml:space="preserve">Τα έγγραφα της σύμβασης είναι διαθέσιμα για ελεύθερη, πλήρη, άμεση &amp; δωρεάν ηλεκτρονική πρόσβαση στην διεύθυνση (URL) : </w:t>
      </w:r>
      <w:hyperlink r:id="rId8" w:history="1">
        <w:r w:rsidRPr="00735FA7">
          <w:rPr>
            <w:rFonts w:ascii="Comic Sans MS" w:hAnsi="Comic Sans MS"/>
            <w:color w:val="0000FF"/>
            <w:sz w:val="20"/>
            <w:szCs w:val="20"/>
            <w:u w:val="single"/>
            <w:lang w:val="en-US"/>
          </w:rPr>
          <w:t>www</w:t>
        </w:r>
        <w:r w:rsidRPr="00735FA7">
          <w:rPr>
            <w:rFonts w:ascii="Comic Sans MS" w:hAnsi="Comic Sans MS"/>
            <w:color w:val="0000FF"/>
            <w:sz w:val="20"/>
            <w:szCs w:val="20"/>
            <w:u w:val="single"/>
          </w:rPr>
          <w:t>.</w:t>
        </w:r>
        <w:r w:rsidRPr="00735FA7">
          <w:rPr>
            <w:rFonts w:ascii="Comic Sans MS" w:hAnsi="Comic Sans MS"/>
            <w:color w:val="0000FF"/>
            <w:sz w:val="20"/>
            <w:szCs w:val="20"/>
            <w:u w:val="single"/>
            <w:lang w:val="en-US"/>
          </w:rPr>
          <w:t>arta</w:t>
        </w:r>
        <w:r w:rsidRPr="00735FA7">
          <w:rPr>
            <w:rFonts w:ascii="Comic Sans MS" w:hAnsi="Comic Sans MS"/>
            <w:color w:val="0000FF"/>
            <w:sz w:val="20"/>
            <w:szCs w:val="20"/>
            <w:u w:val="single"/>
          </w:rPr>
          <w:t>.</w:t>
        </w:r>
        <w:r w:rsidRPr="00735FA7">
          <w:rPr>
            <w:rFonts w:ascii="Comic Sans MS" w:hAnsi="Comic Sans MS"/>
            <w:color w:val="0000FF"/>
            <w:sz w:val="20"/>
            <w:szCs w:val="20"/>
            <w:u w:val="single"/>
            <w:lang w:val="en-US"/>
          </w:rPr>
          <w:t>gr</w:t>
        </w:r>
      </w:hyperlink>
      <w:r w:rsidRPr="00735FA7">
        <w:rPr>
          <w:rFonts w:ascii="Comic Sans MS" w:hAnsi="Comic Sans MS"/>
          <w:sz w:val="20"/>
          <w:szCs w:val="20"/>
        </w:rPr>
        <w:t xml:space="preserve"> (στην επιλογή «εφημερίδα της υπηρεσίας» - «προκηρύξεις»), και μέσω της διαδικτυακής πύλης www.promitheus.gov.gr του Ε.Σ.Η.ΔΗ.Σ.</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β)</w:t>
      </w:r>
      <w:r w:rsidRPr="00735FA7">
        <w:rPr>
          <w:rFonts w:ascii="Comic Sans MS" w:hAnsi="Comic Sans MS"/>
          <w:sz w:val="20"/>
          <w:szCs w:val="20"/>
        </w:rPr>
        <w:tab/>
        <w:t>Περαιτέρω πληροφορίες είναι διαθέσιμες από την προαναφερθείσα διεύθυνση.</w:t>
      </w:r>
    </w:p>
    <w:p w:rsidR="00735FA7" w:rsidRPr="00735FA7" w:rsidRDefault="00735FA7" w:rsidP="00735FA7">
      <w:pPr>
        <w:jc w:val="both"/>
        <w:rPr>
          <w:rFonts w:ascii="Comic Sans MS" w:hAnsi="Comic Sans MS"/>
          <w:sz w:val="20"/>
          <w:szCs w:val="20"/>
        </w:rPr>
      </w:pPr>
    </w:p>
    <w:p w:rsidR="00735FA7" w:rsidRPr="00735FA7" w:rsidRDefault="00735FA7" w:rsidP="00735FA7">
      <w:pPr>
        <w:jc w:val="both"/>
        <w:rPr>
          <w:rFonts w:ascii="Comic Sans MS" w:hAnsi="Comic Sans MS"/>
          <w:sz w:val="20"/>
          <w:szCs w:val="20"/>
        </w:rPr>
      </w:pPr>
      <w:bookmarkStart w:id="2" w:name="_Toc10702001"/>
      <w:r w:rsidRPr="00735FA7">
        <w:rPr>
          <w:rFonts w:ascii="Comic Sans MS" w:hAnsi="Comic Sans MS"/>
          <w:sz w:val="20"/>
          <w:szCs w:val="20"/>
        </w:rPr>
        <w:t>1.2</w:t>
      </w:r>
      <w:r w:rsidRPr="00735FA7">
        <w:rPr>
          <w:rFonts w:ascii="Comic Sans MS" w:hAnsi="Comic Sans MS"/>
          <w:sz w:val="20"/>
          <w:szCs w:val="20"/>
        </w:rPr>
        <w:tab/>
        <w:t>Στοιχεία Διαδικασίας-Χρηματοδότηση</w:t>
      </w:r>
      <w:bookmarkEnd w:id="2"/>
    </w:p>
    <w:p w:rsidR="00735FA7" w:rsidRPr="00735FA7" w:rsidRDefault="00735FA7" w:rsidP="00735FA7">
      <w:pPr>
        <w:jc w:val="both"/>
        <w:rPr>
          <w:rFonts w:ascii="Comic Sans MS" w:hAnsi="Comic Sans MS"/>
          <w:sz w:val="20"/>
          <w:szCs w:val="20"/>
        </w:rPr>
      </w:pPr>
      <w:r w:rsidRPr="00735FA7">
        <w:rPr>
          <w:rFonts w:ascii="Comic Sans MS" w:hAnsi="Comic Sans MS"/>
          <w:b/>
          <w:sz w:val="20"/>
          <w:szCs w:val="20"/>
        </w:rPr>
        <w:t xml:space="preserve">Είδος διαδικασίας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Ο διαγωνισμός θα διεξαχθεί με συνοπτικό διαγωνισμό του άρθρου 117 του Ν.4412/2016.</w:t>
      </w:r>
    </w:p>
    <w:p w:rsidR="00735FA7" w:rsidRPr="00735FA7" w:rsidRDefault="00735FA7" w:rsidP="00735FA7">
      <w:pPr>
        <w:jc w:val="both"/>
        <w:rPr>
          <w:rFonts w:ascii="Comic Sans MS" w:hAnsi="Comic Sans MS"/>
          <w:sz w:val="20"/>
          <w:szCs w:val="20"/>
        </w:rPr>
      </w:pPr>
    </w:p>
    <w:p w:rsidR="00735FA7" w:rsidRPr="00735FA7" w:rsidRDefault="00735FA7" w:rsidP="00735FA7">
      <w:pPr>
        <w:jc w:val="both"/>
        <w:rPr>
          <w:rFonts w:ascii="Comic Sans MS" w:hAnsi="Comic Sans MS"/>
          <w:sz w:val="20"/>
          <w:szCs w:val="20"/>
        </w:rPr>
      </w:pPr>
      <w:r w:rsidRPr="00735FA7">
        <w:rPr>
          <w:rFonts w:ascii="Comic Sans MS" w:hAnsi="Comic Sans MS"/>
          <w:b/>
          <w:sz w:val="20"/>
          <w:szCs w:val="20"/>
        </w:rPr>
        <w:t>Χρηματοδότηση της σύμβασης</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Φορέας χρηματοδότησης της παρούσας σύμβασης είναι ο Δήμος </w:t>
      </w:r>
      <w:proofErr w:type="spellStart"/>
      <w:r w:rsidRPr="00735FA7">
        <w:rPr>
          <w:rFonts w:ascii="Comic Sans MS" w:hAnsi="Comic Sans MS"/>
          <w:sz w:val="20"/>
          <w:szCs w:val="20"/>
        </w:rPr>
        <w:t>Αρταίων</w:t>
      </w:r>
      <w:proofErr w:type="spellEnd"/>
      <w:r w:rsidRPr="00735FA7">
        <w:rPr>
          <w:rFonts w:ascii="Comic Sans MS" w:hAnsi="Comic Sans MS"/>
          <w:sz w:val="20"/>
          <w:szCs w:val="20"/>
        </w:rPr>
        <w:t xml:space="preserve">.  Η δαπάνη για την εν λόγω σύμβαση ή συμβάσεις θα βαρύνει την με Κ.Α. 00-6431.001 «Διαφημιστική - Τουριστική προβολή Δήμου </w:t>
      </w:r>
      <w:proofErr w:type="spellStart"/>
      <w:r w:rsidRPr="00735FA7">
        <w:rPr>
          <w:rFonts w:ascii="Comic Sans MS" w:hAnsi="Comic Sans MS"/>
          <w:sz w:val="20"/>
          <w:szCs w:val="20"/>
        </w:rPr>
        <w:t>Αρταίων</w:t>
      </w:r>
      <w:proofErr w:type="spellEnd"/>
      <w:r w:rsidRPr="00735FA7">
        <w:rPr>
          <w:rFonts w:ascii="Comic Sans MS" w:hAnsi="Comic Sans MS"/>
          <w:sz w:val="20"/>
          <w:szCs w:val="20"/>
        </w:rPr>
        <w:t xml:space="preserve"> 2019», σχετική πίστωση του προϋπολογισμού του Δήμου </w:t>
      </w:r>
      <w:proofErr w:type="spellStart"/>
      <w:r w:rsidRPr="00735FA7">
        <w:rPr>
          <w:rFonts w:ascii="Comic Sans MS" w:hAnsi="Comic Sans MS"/>
          <w:sz w:val="20"/>
          <w:szCs w:val="20"/>
        </w:rPr>
        <w:t>Αρταίων</w:t>
      </w:r>
      <w:proofErr w:type="spellEnd"/>
      <w:r w:rsidRPr="00735FA7">
        <w:rPr>
          <w:rFonts w:ascii="Comic Sans MS" w:hAnsi="Comic Sans MS"/>
          <w:sz w:val="20"/>
          <w:szCs w:val="20"/>
        </w:rPr>
        <w:t xml:space="preserve"> για το έτος 2019.</w:t>
      </w:r>
    </w:p>
    <w:p w:rsidR="00735FA7" w:rsidRPr="00735FA7" w:rsidRDefault="00735FA7" w:rsidP="00735FA7">
      <w:pPr>
        <w:jc w:val="both"/>
        <w:rPr>
          <w:rFonts w:ascii="Comic Sans MS" w:hAnsi="Comic Sans MS"/>
          <w:sz w:val="20"/>
          <w:szCs w:val="20"/>
        </w:rPr>
      </w:pPr>
      <w:bookmarkStart w:id="3" w:name="_Toc10702002"/>
      <w:r w:rsidRPr="00735FA7">
        <w:rPr>
          <w:rFonts w:ascii="Comic Sans MS" w:hAnsi="Comic Sans MS"/>
          <w:sz w:val="20"/>
          <w:szCs w:val="20"/>
        </w:rPr>
        <w:t>1.3</w:t>
      </w:r>
      <w:r w:rsidRPr="00735FA7">
        <w:rPr>
          <w:rFonts w:ascii="Comic Sans MS" w:hAnsi="Comic Sans MS"/>
          <w:sz w:val="20"/>
          <w:szCs w:val="20"/>
        </w:rPr>
        <w:tab/>
        <w:t>Συνοπτική Περιγραφή φυσικού και οικονομικού αντικειμένου της σύμβασης</w:t>
      </w:r>
      <w:bookmarkEnd w:id="3"/>
      <w:r w:rsidRPr="00735FA7">
        <w:rPr>
          <w:rFonts w:ascii="Comic Sans MS" w:hAnsi="Comic Sans MS"/>
          <w:sz w:val="20"/>
          <w:szCs w:val="20"/>
        </w:rPr>
        <w:t xml:space="preserve"> </w:t>
      </w:r>
    </w:p>
    <w:p w:rsidR="00735FA7" w:rsidRPr="00735FA7" w:rsidRDefault="00735FA7" w:rsidP="00735FA7">
      <w:pPr>
        <w:jc w:val="both"/>
        <w:rPr>
          <w:rFonts w:ascii="Comic Sans MS" w:hAnsi="Comic Sans MS"/>
          <w:color w:val="000000"/>
          <w:w w:val="102"/>
          <w:sz w:val="20"/>
          <w:szCs w:val="20"/>
        </w:rPr>
      </w:pPr>
      <w:r w:rsidRPr="00735FA7">
        <w:rPr>
          <w:rFonts w:ascii="Comic Sans MS" w:hAnsi="Comic Sans MS"/>
          <w:sz w:val="20"/>
          <w:szCs w:val="20"/>
        </w:rPr>
        <w:t xml:space="preserve">Αντικείμενο της σύμβασης  είναι η </w:t>
      </w:r>
      <w:r w:rsidRPr="00735FA7">
        <w:rPr>
          <w:rFonts w:ascii="Comic Sans MS" w:hAnsi="Comic Sans MS"/>
          <w:color w:val="000000"/>
          <w:w w:val="102"/>
          <w:sz w:val="20"/>
          <w:szCs w:val="20"/>
        </w:rPr>
        <w:t xml:space="preserve">τουριστική προβολή του Δήμου </w:t>
      </w:r>
      <w:proofErr w:type="spellStart"/>
      <w:r w:rsidRPr="00735FA7">
        <w:rPr>
          <w:rFonts w:ascii="Comic Sans MS" w:hAnsi="Comic Sans MS"/>
          <w:color w:val="000000"/>
          <w:w w:val="102"/>
          <w:sz w:val="20"/>
          <w:szCs w:val="20"/>
        </w:rPr>
        <w:t>Αρταίων</w:t>
      </w:r>
      <w:proofErr w:type="spellEnd"/>
      <w:r w:rsidRPr="00735FA7">
        <w:rPr>
          <w:rFonts w:ascii="Comic Sans MS" w:hAnsi="Comic Sans MS"/>
          <w:color w:val="000000"/>
          <w:w w:val="102"/>
          <w:sz w:val="20"/>
          <w:szCs w:val="20"/>
        </w:rPr>
        <w:t xml:space="preserve"> για το έτος 2019, όπως αυτή προβλέπεται και αναλύεται στο παράρτημα Ι της παρούσας διακήρυξης.</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Η τουριστική προβολή περιλαμβάνει τους ακόλουθους κωδικούς του Κοινού Λεξιλογίου δημοσίων συμβάσεων (CPV) : 63510000-7, 79342200-5, 22000000-0.</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Η παρούσα σύμβαση υποδιαιρείται στα κάτωθι τμήματα:</w:t>
      </w:r>
    </w:p>
    <w:tbl>
      <w:tblPr>
        <w:tblW w:w="9701" w:type="dxa"/>
        <w:tblInd w:w="95" w:type="dxa"/>
        <w:tblLook w:val="04A0"/>
      </w:tblPr>
      <w:tblGrid>
        <w:gridCol w:w="532"/>
        <w:gridCol w:w="2300"/>
        <w:gridCol w:w="1666"/>
        <w:gridCol w:w="1276"/>
        <w:gridCol w:w="1550"/>
        <w:gridCol w:w="1244"/>
        <w:gridCol w:w="1340"/>
      </w:tblGrid>
      <w:tr w:rsidR="00735FA7" w:rsidRPr="00735FA7" w:rsidTr="000C44DE">
        <w:trPr>
          <w:trHeight w:val="795"/>
        </w:trPr>
        <w:tc>
          <w:tcPr>
            <w:tcW w:w="48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735FA7" w:rsidRPr="00735FA7" w:rsidRDefault="00735FA7" w:rsidP="00735FA7">
            <w:pPr>
              <w:jc w:val="both"/>
              <w:rPr>
                <w:rFonts w:ascii="Comic Sans MS" w:hAnsi="Comic Sans MS"/>
                <w:color w:val="000000"/>
                <w:sz w:val="20"/>
                <w:szCs w:val="20"/>
              </w:rPr>
            </w:pPr>
            <w:r w:rsidRPr="00735FA7">
              <w:rPr>
                <w:rFonts w:ascii="Comic Sans MS" w:hAnsi="Comic Sans MS"/>
                <w:color w:val="000000"/>
                <w:sz w:val="20"/>
                <w:szCs w:val="20"/>
              </w:rPr>
              <w:t>α/α</w:t>
            </w:r>
          </w:p>
        </w:tc>
        <w:tc>
          <w:tcPr>
            <w:tcW w:w="2300" w:type="dxa"/>
            <w:tcBorders>
              <w:top w:val="single" w:sz="8" w:space="0" w:color="auto"/>
              <w:left w:val="nil"/>
              <w:bottom w:val="single" w:sz="8" w:space="0" w:color="auto"/>
              <w:right w:val="single" w:sz="8" w:space="0" w:color="auto"/>
            </w:tcBorders>
            <w:shd w:val="clear" w:color="auto" w:fill="auto"/>
            <w:noWrap/>
            <w:vAlign w:val="bottom"/>
            <w:hideMark/>
          </w:tcPr>
          <w:p w:rsidR="00735FA7" w:rsidRPr="00735FA7" w:rsidRDefault="00735FA7" w:rsidP="00735FA7">
            <w:pPr>
              <w:jc w:val="both"/>
              <w:rPr>
                <w:rFonts w:ascii="Comic Sans MS" w:hAnsi="Comic Sans MS"/>
                <w:b/>
                <w:bCs/>
                <w:color w:val="000000"/>
                <w:sz w:val="20"/>
                <w:szCs w:val="20"/>
              </w:rPr>
            </w:pPr>
            <w:r w:rsidRPr="00735FA7">
              <w:rPr>
                <w:rFonts w:ascii="Comic Sans MS" w:hAnsi="Comic Sans MS"/>
                <w:b/>
                <w:bCs/>
                <w:color w:val="000000"/>
                <w:sz w:val="20"/>
                <w:szCs w:val="20"/>
              </w:rPr>
              <w:t>ΠΕΡΙΓΡΑΦΗ ΑΓΑΘΟΥ/ΩΝ</w:t>
            </w:r>
          </w:p>
        </w:tc>
        <w:tc>
          <w:tcPr>
            <w:tcW w:w="1666" w:type="dxa"/>
            <w:tcBorders>
              <w:top w:val="single" w:sz="8" w:space="0" w:color="auto"/>
              <w:left w:val="nil"/>
              <w:bottom w:val="single" w:sz="8" w:space="0" w:color="auto"/>
              <w:right w:val="single" w:sz="8" w:space="0" w:color="auto"/>
            </w:tcBorders>
            <w:shd w:val="clear" w:color="auto" w:fill="auto"/>
            <w:vAlign w:val="bottom"/>
            <w:hideMark/>
          </w:tcPr>
          <w:p w:rsidR="00735FA7" w:rsidRPr="00735FA7" w:rsidRDefault="00735FA7" w:rsidP="00735FA7">
            <w:pPr>
              <w:jc w:val="both"/>
              <w:rPr>
                <w:rFonts w:ascii="Comic Sans MS" w:hAnsi="Comic Sans MS"/>
                <w:b/>
                <w:bCs/>
                <w:color w:val="000000"/>
                <w:sz w:val="20"/>
                <w:szCs w:val="20"/>
              </w:rPr>
            </w:pPr>
            <w:r w:rsidRPr="00735FA7">
              <w:rPr>
                <w:rFonts w:ascii="Comic Sans MS" w:hAnsi="Comic Sans MS"/>
                <w:b/>
                <w:bCs/>
                <w:color w:val="000000"/>
                <w:sz w:val="20"/>
                <w:szCs w:val="20"/>
              </w:rPr>
              <w:t>ΠΕΡΙΓΡΑΦΗ CPVS</w:t>
            </w:r>
          </w:p>
        </w:tc>
        <w:tc>
          <w:tcPr>
            <w:tcW w:w="1235" w:type="dxa"/>
            <w:tcBorders>
              <w:top w:val="single" w:sz="8" w:space="0" w:color="auto"/>
              <w:left w:val="nil"/>
              <w:bottom w:val="single" w:sz="8" w:space="0" w:color="auto"/>
              <w:right w:val="single" w:sz="8" w:space="0" w:color="auto"/>
            </w:tcBorders>
            <w:shd w:val="clear" w:color="auto" w:fill="auto"/>
            <w:vAlign w:val="bottom"/>
            <w:hideMark/>
          </w:tcPr>
          <w:p w:rsidR="00735FA7" w:rsidRPr="00735FA7" w:rsidRDefault="00735FA7" w:rsidP="00735FA7">
            <w:pPr>
              <w:jc w:val="both"/>
              <w:rPr>
                <w:rFonts w:ascii="Comic Sans MS" w:hAnsi="Comic Sans MS"/>
                <w:b/>
                <w:bCs/>
                <w:color w:val="000000"/>
                <w:sz w:val="20"/>
                <w:szCs w:val="20"/>
              </w:rPr>
            </w:pPr>
            <w:r w:rsidRPr="00735FA7">
              <w:rPr>
                <w:rFonts w:ascii="Comic Sans MS" w:hAnsi="Comic Sans MS"/>
                <w:b/>
                <w:bCs/>
                <w:color w:val="000000"/>
                <w:sz w:val="20"/>
                <w:szCs w:val="20"/>
              </w:rPr>
              <w:t>CPVS</w:t>
            </w:r>
          </w:p>
        </w:tc>
        <w:tc>
          <w:tcPr>
            <w:tcW w:w="1509" w:type="dxa"/>
            <w:tcBorders>
              <w:top w:val="single" w:sz="8" w:space="0" w:color="auto"/>
              <w:left w:val="nil"/>
              <w:bottom w:val="single" w:sz="8" w:space="0" w:color="auto"/>
              <w:right w:val="single" w:sz="8" w:space="0" w:color="auto"/>
            </w:tcBorders>
            <w:shd w:val="clear" w:color="auto" w:fill="auto"/>
            <w:vAlign w:val="bottom"/>
            <w:hideMark/>
          </w:tcPr>
          <w:p w:rsidR="00735FA7" w:rsidRPr="00735FA7" w:rsidRDefault="00735FA7" w:rsidP="00735FA7">
            <w:pPr>
              <w:jc w:val="both"/>
              <w:rPr>
                <w:rFonts w:ascii="Comic Sans MS" w:hAnsi="Comic Sans MS"/>
                <w:b/>
                <w:bCs/>
                <w:color w:val="000000"/>
                <w:sz w:val="20"/>
                <w:szCs w:val="20"/>
              </w:rPr>
            </w:pPr>
            <w:r w:rsidRPr="00735FA7">
              <w:rPr>
                <w:rFonts w:ascii="Comic Sans MS" w:hAnsi="Comic Sans MS"/>
                <w:b/>
                <w:bCs/>
                <w:color w:val="000000"/>
                <w:sz w:val="20"/>
                <w:szCs w:val="20"/>
              </w:rPr>
              <w:t>ΕΝΔΕΙΚΤΙΚΟ ΚΟΣΤΟΣ ΧΩΡΙΣ ΦΠΑ</w:t>
            </w:r>
          </w:p>
        </w:tc>
        <w:tc>
          <w:tcPr>
            <w:tcW w:w="1185" w:type="dxa"/>
            <w:tcBorders>
              <w:top w:val="single" w:sz="8" w:space="0" w:color="auto"/>
              <w:left w:val="nil"/>
              <w:bottom w:val="single" w:sz="8" w:space="0" w:color="auto"/>
              <w:right w:val="single" w:sz="8" w:space="0" w:color="auto"/>
            </w:tcBorders>
            <w:shd w:val="clear" w:color="auto" w:fill="auto"/>
            <w:vAlign w:val="bottom"/>
            <w:hideMark/>
          </w:tcPr>
          <w:p w:rsidR="00735FA7" w:rsidRPr="00735FA7" w:rsidRDefault="00735FA7" w:rsidP="00735FA7">
            <w:pPr>
              <w:jc w:val="both"/>
              <w:rPr>
                <w:rFonts w:ascii="Comic Sans MS" w:hAnsi="Comic Sans MS"/>
                <w:b/>
                <w:bCs/>
                <w:color w:val="000000"/>
                <w:sz w:val="20"/>
                <w:szCs w:val="20"/>
              </w:rPr>
            </w:pPr>
            <w:r w:rsidRPr="00735FA7">
              <w:rPr>
                <w:rFonts w:ascii="Comic Sans MS" w:hAnsi="Comic Sans MS"/>
                <w:b/>
                <w:bCs/>
                <w:color w:val="000000"/>
                <w:sz w:val="20"/>
                <w:szCs w:val="20"/>
              </w:rPr>
              <w:t>ΦΠΑ</w:t>
            </w:r>
          </w:p>
        </w:tc>
        <w:tc>
          <w:tcPr>
            <w:tcW w:w="1324" w:type="dxa"/>
            <w:tcBorders>
              <w:top w:val="single" w:sz="8" w:space="0" w:color="auto"/>
              <w:left w:val="nil"/>
              <w:bottom w:val="single" w:sz="8" w:space="0" w:color="auto"/>
              <w:right w:val="single" w:sz="8" w:space="0" w:color="auto"/>
            </w:tcBorders>
            <w:shd w:val="clear" w:color="auto" w:fill="auto"/>
            <w:vAlign w:val="bottom"/>
            <w:hideMark/>
          </w:tcPr>
          <w:p w:rsidR="00735FA7" w:rsidRPr="00735FA7" w:rsidRDefault="00735FA7" w:rsidP="00735FA7">
            <w:pPr>
              <w:jc w:val="both"/>
              <w:rPr>
                <w:rFonts w:ascii="Comic Sans MS" w:hAnsi="Comic Sans MS"/>
                <w:b/>
                <w:bCs/>
                <w:color w:val="000000"/>
                <w:sz w:val="20"/>
                <w:szCs w:val="20"/>
              </w:rPr>
            </w:pPr>
            <w:r w:rsidRPr="00735FA7">
              <w:rPr>
                <w:rFonts w:ascii="Comic Sans MS" w:hAnsi="Comic Sans MS"/>
                <w:b/>
                <w:bCs/>
                <w:color w:val="000000"/>
                <w:sz w:val="20"/>
                <w:szCs w:val="20"/>
              </w:rPr>
              <w:t>ΣΥΝΟΛΙΚΟ ΚΟΣΤΟΣ</w:t>
            </w:r>
          </w:p>
        </w:tc>
      </w:tr>
      <w:tr w:rsidR="00735FA7" w:rsidRPr="00735FA7" w:rsidTr="000C44DE">
        <w:trPr>
          <w:trHeight w:val="1050"/>
        </w:trPr>
        <w:tc>
          <w:tcPr>
            <w:tcW w:w="482" w:type="dxa"/>
            <w:tcBorders>
              <w:top w:val="nil"/>
              <w:left w:val="single" w:sz="8" w:space="0" w:color="auto"/>
              <w:bottom w:val="single" w:sz="8" w:space="0" w:color="auto"/>
              <w:right w:val="single" w:sz="8" w:space="0" w:color="auto"/>
            </w:tcBorders>
            <w:shd w:val="clear" w:color="auto" w:fill="auto"/>
            <w:noWrap/>
            <w:vAlign w:val="bottom"/>
            <w:hideMark/>
          </w:tcPr>
          <w:p w:rsidR="00735FA7" w:rsidRPr="00735FA7" w:rsidRDefault="00735FA7" w:rsidP="00735FA7">
            <w:pPr>
              <w:jc w:val="both"/>
              <w:rPr>
                <w:rFonts w:ascii="Comic Sans MS" w:hAnsi="Comic Sans MS"/>
                <w:color w:val="000000"/>
                <w:sz w:val="20"/>
                <w:szCs w:val="20"/>
              </w:rPr>
            </w:pPr>
            <w:r w:rsidRPr="00735FA7">
              <w:rPr>
                <w:rFonts w:ascii="Comic Sans MS" w:hAnsi="Comic Sans MS"/>
                <w:color w:val="000000"/>
                <w:sz w:val="20"/>
                <w:szCs w:val="20"/>
              </w:rPr>
              <w:t>1</w:t>
            </w:r>
          </w:p>
        </w:tc>
        <w:tc>
          <w:tcPr>
            <w:tcW w:w="2300" w:type="dxa"/>
            <w:tcBorders>
              <w:top w:val="nil"/>
              <w:left w:val="nil"/>
              <w:bottom w:val="single" w:sz="8" w:space="0" w:color="auto"/>
              <w:right w:val="single" w:sz="8" w:space="0" w:color="auto"/>
            </w:tcBorders>
            <w:shd w:val="clear" w:color="auto" w:fill="auto"/>
            <w:vAlign w:val="bottom"/>
            <w:hideMark/>
          </w:tcPr>
          <w:p w:rsidR="00735FA7" w:rsidRPr="00735FA7" w:rsidRDefault="00735FA7" w:rsidP="00735FA7">
            <w:pPr>
              <w:jc w:val="both"/>
              <w:rPr>
                <w:rFonts w:ascii="Comic Sans MS" w:hAnsi="Comic Sans MS"/>
                <w:color w:val="000000"/>
                <w:sz w:val="20"/>
                <w:szCs w:val="20"/>
              </w:rPr>
            </w:pPr>
            <w:proofErr w:type="spellStart"/>
            <w:r w:rsidRPr="00735FA7">
              <w:rPr>
                <w:rFonts w:ascii="Comic Sans MS" w:hAnsi="Comic Sans MS"/>
                <w:color w:val="000000"/>
                <w:sz w:val="20"/>
                <w:szCs w:val="20"/>
              </w:rPr>
              <w:t>Fam</w:t>
            </w:r>
            <w:proofErr w:type="spellEnd"/>
            <w:r w:rsidRPr="00735FA7">
              <w:rPr>
                <w:rFonts w:ascii="Comic Sans MS" w:hAnsi="Comic Sans MS"/>
                <w:color w:val="000000"/>
                <w:sz w:val="20"/>
                <w:szCs w:val="20"/>
              </w:rPr>
              <w:t xml:space="preserve"> </w:t>
            </w:r>
            <w:proofErr w:type="spellStart"/>
            <w:r w:rsidRPr="00735FA7">
              <w:rPr>
                <w:rFonts w:ascii="Comic Sans MS" w:hAnsi="Comic Sans MS"/>
                <w:color w:val="000000"/>
                <w:sz w:val="20"/>
                <w:szCs w:val="20"/>
              </w:rPr>
              <w:t>trips</w:t>
            </w:r>
            <w:proofErr w:type="spellEnd"/>
            <w:r w:rsidRPr="00735FA7">
              <w:rPr>
                <w:rFonts w:ascii="Comic Sans MS" w:hAnsi="Comic Sans MS"/>
                <w:color w:val="000000"/>
                <w:sz w:val="20"/>
                <w:szCs w:val="20"/>
              </w:rPr>
              <w:t xml:space="preserve"> -παρουσιάσεις σε άλλες πόλεις</w:t>
            </w:r>
          </w:p>
        </w:tc>
        <w:tc>
          <w:tcPr>
            <w:tcW w:w="1666" w:type="dxa"/>
            <w:tcBorders>
              <w:top w:val="nil"/>
              <w:left w:val="nil"/>
              <w:bottom w:val="single" w:sz="8" w:space="0" w:color="auto"/>
              <w:right w:val="single" w:sz="8" w:space="0" w:color="auto"/>
            </w:tcBorders>
            <w:shd w:val="clear" w:color="auto" w:fill="auto"/>
            <w:vAlign w:val="bottom"/>
            <w:hideMark/>
          </w:tcPr>
          <w:p w:rsidR="00735FA7" w:rsidRPr="00735FA7" w:rsidRDefault="00735FA7" w:rsidP="00735FA7">
            <w:pPr>
              <w:jc w:val="both"/>
              <w:rPr>
                <w:rFonts w:ascii="Comic Sans MS" w:hAnsi="Comic Sans MS"/>
                <w:color w:val="000000"/>
                <w:sz w:val="20"/>
                <w:szCs w:val="20"/>
              </w:rPr>
            </w:pPr>
            <w:r w:rsidRPr="00735FA7">
              <w:rPr>
                <w:rFonts w:ascii="Comic Sans MS" w:hAnsi="Comic Sans MS"/>
                <w:color w:val="000000"/>
                <w:sz w:val="20"/>
                <w:szCs w:val="20"/>
              </w:rPr>
              <w:t>Υπηρεσίες ταξιδιωτικών πρακτορείων και συναφείς υπηρεσίες</w:t>
            </w:r>
          </w:p>
        </w:tc>
        <w:tc>
          <w:tcPr>
            <w:tcW w:w="1235" w:type="dxa"/>
            <w:tcBorders>
              <w:top w:val="nil"/>
              <w:left w:val="nil"/>
              <w:bottom w:val="single" w:sz="8" w:space="0" w:color="auto"/>
              <w:right w:val="single" w:sz="8" w:space="0" w:color="auto"/>
            </w:tcBorders>
            <w:shd w:val="clear" w:color="auto" w:fill="auto"/>
            <w:noWrap/>
            <w:vAlign w:val="bottom"/>
            <w:hideMark/>
          </w:tcPr>
          <w:p w:rsidR="00735FA7" w:rsidRPr="00735FA7" w:rsidRDefault="00735FA7" w:rsidP="00735FA7">
            <w:pPr>
              <w:jc w:val="both"/>
              <w:rPr>
                <w:rFonts w:ascii="Comic Sans MS" w:hAnsi="Comic Sans MS"/>
                <w:color w:val="000000"/>
                <w:sz w:val="20"/>
                <w:szCs w:val="20"/>
              </w:rPr>
            </w:pPr>
            <w:r w:rsidRPr="00735FA7">
              <w:rPr>
                <w:rFonts w:ascii="Comic Sans MS" w:hAnsi="Comic Sans MS"/>
                <w:color w:val="000000"/>
                <w:sz w:val="20"/>
                <w:szCs w:val="20"/>
              </w:rPr>
              <w:t>63510000-7</w:t>
            </w:r>
          </w:p>
        </w:tc>
        <w:tc>
          <w:tcPr>
            <w:tcW w:w="1509" w:type="dxa"/>
            <w:tcBorders>
              <w:top w:val="nil"/>
              <w:left w:val="nil"/>
              <w:bottom w:val="single" w:sz="8" w:space="0" w:color="auto"/>
              <w:right w:val="single" w:sz="8" w:space="0" w:color="auto"/>
            </w:tcBorders>
            <w:shd w:val="clear" w:color="auto" w:fill="auto"/>
            <w:vAlign w:val="bottom"/>
            <w:hideMark/>
          </w:tcPr>
          <w:p w:rsidR="00735FA7" w:rsidRPr="00735FA7" w:rsidRDefault="00735FA7" w:rsidP="00735FA7">
            <w:pPr>
              <w:jc w:val="both"/>
              <w:rPr>
                <w:rFonts w:ascii="Comic Sans MS" w:hAnsi="Comic Sans MS"/>
                <w:color w:val="000000"/>
                <w:sz w:val="20"/>
                <w:szCs w:val="20"/>
              </w:rPr>
            </w:pPr>
            <w:r w:rsidRPr="00735FA7">
              <w:rPr>
                <w:rFonts w:ascii="Comic Sans MS" w:hAnsi="Comic Sans MS"/>
                <w:color w:val="000000"/>
                <w:sz w:val="20"/>
                <w:szCs w:val="20"/>
              </w:rPr>
              <w:t>10.806,45 €</w:t>
            </w:r>
          </w:p>
        </w:tc>
        <w:tc>
          <w:tcPr>
            <w:tcW w:w="1185" w:type="dxa"/>
            <w:tcBorders>
              <w:top w:val="nil"/>
              <w:left w:val="nil"/>
              <w:bottom w:val="single" w:sz="8" w:space="0" w:color="auto"/>
              <w:right w:val="single" w:sz="8" w:space="0" w:color="auto"/>
            </w:tcBorders>
            <w:shd w:val="clear" w:color="auto" w:fill="auto"/>
            <w:vAlign w:val="bottom"/>
            <w:hideMark/>
          </w:tcPr>
          <w:p w:rsidR="00735FA7" w:rsidRPr="00735FA7" w:rsidRDefault="00735FA7" w:rsidP="00735FA7">
            <w:pPr>
              <w:jc w:val="both"/>
              <w:rPr>
                <w:rFonts w:ascii="Comic Sans MS" w:hAnsi="Comic Sans MS"/>
                <w:color w:val="000000"/>
                <w:sz w:val="20"/>
                <w:szCs w:val="20"/>
              </w:rPr>
            </w:pPr>
            <w:r w:rsidRPr="00735FA7">
              <w:rPr>
                <w:rFonts w:ascii="Comic Sans MS" w:hAnsi="Comic Sans MS"/>
                <w:color w:val="000000"/>
                <w:sz w:val="20"/>
                <w:szCs w:val="20"/>
              </w:rPr>
              <w:t>2.593,55 €</w:t>
            </w:r>
          </w:p>
        </w:tc>
        <w:tc>
          <w:tcPr>
            <w:tcW w:w="1324" w:type="dxa"/>
            <w:tcBorders>
              <w:top w:val="nil"/>
              <w:left w:val="nil"/>
              <w:bottom w:val="single" w:sz="8" w:space="0" w:color="auto"/>
              <w:right w:val="single" w:sz="8" w:space="0" w:color="auto"/>
            </w:tcBorders>
            <w:shd w:val="clear" w:color="auto" w:fill="auto"/>
            <w:vAlign w:val="bottom"/>
            <w:hideMark/>
          </w:tcPr>
          <w:p w:rsidR="00735FA7" w:rsidRPr="00735FA7" w:rsidRDefault="00735FA7" w:rsidP="00735FA7">
            <w:pPr>
              <w:jc w:val="both"/>
              <w:rPr>
                <w:rFonts w:ascii="Comic Sans MS" w:hAnsi="Comic Sans MS"/>
                <w:color w:val="000000"/>
                <w:sz w:val="20"/>
                <w:szCs w:val="20"/>
              </w:rPr>
            </w:pPr>
            <w:r w:rsidRPr="00735FA7">
              <w:rPr>
                <w:rFonts w:ascii="Comic Sans MS" w:hAnsi="Comic Sans MS"/>
                <w:color w:val="000000"/>
                <w:sz w:val="20"/>
                <w:szCs w:val="20"/>
              </w:rPr>
              <w:t>13.400,00 €</w:t>
            </w:r>
          </w:p>
        </w:tc>
      </w:tr>
      <w:tr w:rsidR="00735FA7" w:rsidRPr="00735FA7" w:rsidTr="000C44DE">
        <w:trPr>
          <w:trHeight w:val="795"/>
        </w:trPr>
        <w:tc>
          <w:tcPr>
            <w:tcW w:w="482" w:type="dxa"/>
            <w:tcBorders>
              <w:top w:val="nil"/>
              <w:left w:val="single" w:sz="8" w:space="0" w:color="auto"/>
              <w:bottom w:val="single" w:sz="8" w:space="0" w:color="auto"/>
              <w:right w:val="single" w:sz="8" w:space="0" w:color="auto"/>
            </w:tcBorders>
            <w:shd w:val="clear" w:color="auto" w:fill="auto"/>
            <w:noWrap/>
            <w:vAlign w:val="bottom"/>
            <w:hideMark/>
          </w:tcPr>
          <w:p w:rsidR="00735FA7" w:rsidRPr="00735FA7" w:rsidRDefault="00735FA7" w:rsidP="00735FA7">
            <w:pPr>
              <w:jc w:val="both"/>
              <w:rPr>
                <w:rFonts w:ascii="Comic Sans MS" w:hAnsi="Comic Sans MS"/>
                <w:color w:val="000000"/>
                <w:sz w:val="20"/>
                <w:szCs w:val="20"/>
              </w:rPr>
            </w:pPr>
            <w:r w:rsidRPr="00735FA7">
              <w:rPr>
                <w:rFonts w:ascii="Comic Sans MS" w:hAnsi="Comic Sans MS"/>
                <w:color w:val="000000"/>
                <w:sz w:val="20"/>
                <w:szCs w:val="20"/>
              </w:rPr>
              <w:t>2</w:t>
            </w:r>
          </w:p>
        </w:tc>
        <w:tc>
          <w:tcPr>
            <w:tcW w:w="2300" w:type="dxa"/>
            <w:tcBorders>
              <w:top w:val="nil"/>
              <w:left w:val="nil"/>
              <w:bottom w:val="single" w:sz="8" w:space="0" w:color="auto"/>
              <w:right w:val="single" w:sz="8" w:space="0" w:color="auto"/>
            </w:tcBorders>
            <w:shd w:val="clear" w:color="auto" w:fill="auto"/>
            <w:vAlign w:val="bottom"/>
            <w:hideMark/>
          </w:tcPr>
          <w:p w:rsidR="00735FA7" w:rsidRPr="00735FA7" w:rsidRDefault="00735FA7" w:rsidP="00735FA7">
            <w:pPr>
              <w:jc w:val="both"/>
              <w:rPr>
                <w:rFonts w:ascii="Comic Sans MS" w:hAnsi="Comic Sans MS"/>
                <w:color w:val="000000"/>
                <w:sz w:val="20"/>
                <w:szCs w:val="20"/>
              </w:rPr>
            </w:pPr>
            <w:r w:rsidRPr="00735FA7">
              <w:rPr>
                <w:rFonts w:ascii="Comic Sans MS" w:hAnsi="Comic Sans MS"/>
                <w:color w:val="000000"/>
                <w:sz w:val="20"/>
                <w:szCs w:val="20"/>
              </w:rPr>
              <w:t>Προώθηση και φιλοξενία ιστοσελίδας και Μέσων Κοινωνικής Δικτύωσης</w:t>
            </w:r>
          </w:p>
        </w:tc>
        <w:tc>
          <w:tcPr>
            <w:tcW w:w="1666" w:type="dxa"/>
            <w:tcBorders>
              <w:top w:val="nil"/>
              <w:left w:val="nil"/>
              <w:bottom w:val="single" w:sz="8" w:space="0" w:color="auto"/>
              <w:right w:val="single" w:sz="8" w:space="0" w:color="auto"/>
            </w:tcBorders>
            <w:shd w:val="clear" w:color="auto" w:fill="auto"/>
            <w:vAlign w:val="bottom"/>
            <w:hideMark/>
          </w:tcPr>
          <w:p w:rsidR="00735FA7" w:rsidRPr="00735FA7" w:rsidRDefault="00735FA7" w:rsidP="00735FA7">
            <w:pPr>
              <w:jc w:val="both"/>
              <w:rPr>
                <w:rFonts w:ascii="Comic Sans MS" w:hAnsi="Comic Sans MS"/>
                <w:color w:val="000000"/>
                <w:sz w:val="20"/>
                <w:szCs w:val="20"/>
              </w:rPr>
            </w:pPr>
            <w:r w:rsidRPr="00735FA7">
              <w:rPr>
                <w:rFonts w:ascii="Comic Sans MS" w:hAnsi="Comic Sans MS"/>
                <w:color w:val="000000"/>
                <w:sz w:val="20"/>
                <w:szCs w:val="20"/>
              </w:rPr>
              <w:t>Υπηρεσίες προώθησης</w:t>
            </w:r>
          </w:p>
        </w:tc>
        <w:tc>
          <w:tcPr>
            <w:tcW w:w="1235" w:type="dxa"/>
            <w:tcBorders>
              <w:top w:val="nil"/>
              <w:left w:val="nil"/>
              <w:bottom w:val="single" w:sz="8" w:space="0" w:color="auto"/>
              <w:right w:val="single" w:sz="8" w:space="0" w:color="auto"/>
            </w:tcBorders>
            <w:shd w:val="clear" w:color="auto" w:fill="auto"/>
            <w:noWrap/>
            <w:vAlign w:val="bottom"/>
            <w:hideMark/>
          </w:tcPr>
          <w:p w:rsidR="00735FA7" w:rsidRPr="00735FA7" w:rsidRDefault="00735FA7" w:rsidP="00735FA7">
            <w:pPr>
              <w:jc w:val="both"/>
              <w:rPr>
                <w:rFonts w:ascii="Comic Sans MS" w:hAnsi="Comic Sans MS"/>
                <w:color w:val="000000"/>
                <w:sz w:val="20"/>
                <w:szCs w:val="20"/>
              </w:rPr>
            </w:pPr>
            <w:r w:rsidRPr="00735FA7">
              <w:rPr>
                <w:rFonts w:ascii="Comic Sans MS" w:hAnsi="Comic Sans MS"/>
                <w:color w:val="000000"/>
                <w:sz w:val="20"/>
                <w:szCs w:val="20"/>
              </w:rPr>
              <w:t>79342200-5</w:t>
            </w:r>
          </w:p>
        </w:tc>
        <w:tc>
          <w:tcPr>
            <w:tcW w:w="1509" w:type="dxa"/>
            <w:tcBorders>
              <w:top w:val="nil"/>
              <w:left w:val="nil"/>
              <w:bottom w:val="single" w:sz="8" w:space="0" w:color="auto"/>
              <w:right w:val="single" w:sz="8" w:space="0" w:color="auto"/>
            </w:tcBorders>
            <w:shd w:val="clear" w:color="auto" w:fill="auto"/>
            <w:vAlign w:val="bottom"/>
            <w:hideMark/>
          </w:tcPr>
          <w:p w:rsidR="00735FA7" w:rsidRPr="00735FA7" w:rsidRDefault="00735FA7" w:rsidP="00735FA7">
            <w:pPr>
              <w:jc w:val="both"/>
              <w:rPr>
                <w:rFonts w:ascii="Comic Sans MS" w:hAnsi="Comic Sans MS"/>
                <w:color w:val="000000"/>
                <w:sz w:val="20"/>
                <w:szCs w:val="20"/>
              </w:rPr>
            </w:pPr>
            <w:r w:rsidRPr="00735FA7">
              <w:rPr>
                <w:rFonts w:ascii="Comic Sans MS" w:hAnsi="Comic Sans MS"/>
                <w:color w:val="000000"/>
                <w:sz w:val="20"/>
                <w:szCs w:val="20"/>
              </w:rPr>
              <w:t>6.451,61 €</w:t>
            </w:r>
          </w:p>
        </w:tc>
        <w:tc>
          <w:tcPr>
            <w:tcW w:w="1185" w:type="dxa"/>
            <w:tcBorders>
              <w:top w:val="nil"/>
              <w:left w:val="nil"/>
              <w:bottom w:val="single" w:sz="8" w:space="0" w:color="auto"/>
              <w:right w:val="single" w:sz="8" w:space="0" w:color="auto"/>
            </w:tcBorders>
            <w:shd w:val="clear" w:color="auto" w:fill="auto"/>
            <w:vAlign w:val="bottom"/>
            <w:hideMark/>
          </w:tcPr>
          <w:p w:rsidR="00735FA7" w:rsidRPr="00735FA7" w:rsidRDefault="00735FA7" w:rsidP="00735FA7">
            <w:pPr>
              <w:jc w:val="both"/>
              <w:rPr>
                <w:rFonts w:ascii="Comic Sans MS" w:hAnsi="Comic Sans MS"/>
                <w:color w:val="000000"/>
                <w:sz w:val="20"/>
                <w:szCs w:val="20"/>
              </w:rPr>
            </w:pPr>
            <w:r w:rsidRPr="00735FA7">
              <w:rPr>
                <w:rFonts w:ascii="Comic Sans MS" w:hAnsi="Comic Sans MS"/>
                <w:color w:val="000000"/>
                <w:sz w:val="20"/>
                <w:szCs w:val="20"/>
              </w:rPr>
              <w:t>1.548,39 €</w:t>
            </w:r>
          </w:p>
        </w:tc>
        <w:tc>
          <w:tcPr>
            <w:tcW w:w="1324" w:type="dxa"/>
            <w:tcBorders>
              <w:top w:val="nil"/>
              <w:left w:val="nil"/>
              <w:bottom w:val="single" w:sz="8" w:space="0" w:color="auto"/>
              <w:right w:val="single" w:sz="8" w:space="0" w:color="auto"/>
            </w:tcBorders>
            <w:shd w:val="clear" w:color="auto" w:fill="auto"/>
            <w:vAlign w:val="bottom"/>
            <w:hideMark/>
          </w:tcPr>
          <w:p w:rsidR="00735FA7" w:rsidRPr="00735FA7" w:rsidRDefault="00735FA7" w:rsidP="00735FA7">
            <w:pPr>
              <w:jc w:val="both"/>
              <w:rPr>
                <w:rFonts w:ascii="Comic Sans MS" w:hAnsi="Comic Sans MS"/>
                <w:color w:val="000000"/>
                <w:sz w:val="20"/>
                <w:szCs w:val="20"/>
              </w:rPr>
            </w:pPr>
            <w:r w:rsidRPr="00735FA7">
              <w:rPr>
                <w:rFonts w:ascii="Comic Sans MS" w:hAnsi="Comic Sans MS"/>
                <w:color w:val="000000"/>
                <w:sz w:val="20"/>
                <w:szCs w:val="20"/>
              </w:rPr>
              <w:t>8.000,00 €</w:t>
            </w:r>
          </w:p>
        </w:tc>
      </w:tr>
      <w:tr w:rsidR="00735FA7" w:rsidRPr="00735FA7" w:rsidTr="000C44DE">
        <w:trPr>
          <w:trHeight w:val="1305"/>
        </w:trPr>
        <w:tc>
          <w:tcPr>
            <w:tcW w:w="482" w:type="dxa"/>
            <w:tcBorders>
              <w:top w:val="nil"/>
              <w:left w:val="single" w:sz="8" w:space="0" w:color="auto"/>
              <w:bottom w:val="single" w:sz="8" w:space="0" w:color="auto"/>
              <w:right w:val="single" w:sz="8" w:space="0" w:color="auto"/>
            </w:tcBorders>
            <w:shd w:val="clear" w:color="auto" w:fill="auto"/>
            <w:noWrap/>
            <w:vAlign w:val="bottom"/>
            <w:hideMark/>
          </w:tcPr>
          <w:p w:rsidR="00735FA7" w:rsidRPr="00735FA7" w:rsidRDefault="00735FA7" w:rsidP="00735FA7">
            <w:pPr>
              <w:jc w:val="both"/>
              <w:rPr>
                <w:rFonts w:ascii="Comic Sans MS" w:hAnsi="Comic Sans MS"/>
                <w:color w:val="000000"/>
                <w:sz w:val="20"/>
                <w:szCs w:val="20"/>
              </w:rPr>
            </w:pPr>
            <w:r w:rsidRPr="00735FA7">
              <w:rPr>
                <w:rFonts w:ascii="Comic Sans MS" w:hAnsi="Comic Sans MS"/>
                <w:color w:val="000000"/>
                <w:sz w:val="20"/>
                <w:szCs w:val="20"/>
              </w:rPr>
              <w:t>3</w:t>
            </w:r>
          </w:p>
        </w:tc>
        <w:tc>
          <w:tcPr>
            <w:tcW w:w="2300" w:type="dxa"/>
            <w:tcBorders>
              <w:top w:val="nil"/>
              <w:left w:val="nil"/>
              <w:bottom w:val="single" w:sz="8" w:space="0" w:color="auto"/>
              <w:right w:val="single" w:sz="8" w:space="0" w:color="auto"/>
            </w:tcBorders>
            <w:shd w:val="clear" w:color="auto" w:fill="auto"/>
            <w:vAlign w:val="bottom"/>
            <w:hideMark/>
          </w:tcPr>
          <w:p w:rsidR="00735FA7" w:rsidRPr="00735FA7" w:rsidRDefault="00735FA7" w:rsidP="00735FA7">
            <w:pPr>
              <w:jc w:val="both"/>
              <w:rPr>
                <w:rFonts w:ascii="Comic Sans MS" w:hAnsi="Comic Sans MS"/>
                <w:color w:val="000000"/>
                <w:sz w:val="20"/>
                <w:szCs w:val="20"/>
              </w:rPr>
            </w:pPr>
            <w:r w:rsidRPr="00735FA7">
              <w:rPr>
                <w:rFonts w:ascii="Comic Sans MS" w:hAnsi="Comic Sans MS"/>
                <w:color w:val="000000"/>
                <w:sz w:val="20"/>
                <w:szCs w:val="20"/>
              </w:rPr>
              <w:t>Συμβουλευτική υπηρεσία για την προώθηση του Τουρισμού, διαφήμιση και εύρεση επικοινωνιακών στόχων</w:t>
            </w:r>
          </w:p>
        </w:tc>
        <w:tc>
          <w:tcPr>
            <w:tcW w:w="1666" w:type="dxa"/>
            <w:tcBorders>
              <w:top w:val="nil"/>
              <w:left w:val="nil"/>
              <w:bottom w:val="single" w:sz="8" w:space="0" w:color="auto"/>
              <w:right w:val="single" w:sz="8" w:space="0" w:color="auto"/>
            </w:tcBorders>
            <w:shd w:val="clear" w:color="auto" w:fill="auto"/>
            <w:vAlign w:val="bottom"/>
            <w:hideMark/>
          </w:tcPr>
          <w:p w:rsidR="00735FA7" w:rsidRPr="00735FA7" w:rsidRDefault="00735FA7" w:rsidP="00735FA7">
            <w:pPr>
              <w:jc w:val="both"/>
              <w:rPr>
                <w:rFonts w:ascii="Comic Sans MS" w:hAnsi="Comic Sans MS"/>
                <w:color w:val="000000"/>
                <w:sz w:val="20"/>
                <w:szCs w:val="20"/>
              </w:rPr>
            </w:pPr>
            <w:r w:rsidRPr="00735FA7">
              <w:rPr>
                <w:rFonts w:ascii="Comic Sans MS" w:hAnsi="Comic Sans MS"/>
                <w:color w:val="000000"/>
                <w:sz w:val="20"/>
                <w:szCs w:val="20"/>
              </w:rPr>
              <w:t>Υπηρεσίες προώθησης</w:t>
            </w:r>
          </w:p>
        </w:tc>
        <w:tc>
          <w:tcPr>
            <w:tcW w:w="1235" w:type="dxa"/>
            <w:tcBorders>
              <w:top w:val="nil"/>
              <w:left w:val="nil"/>
              <w:bottom w:val="single" w:sz="8" w:space="0" w:color="auto"/>
              <w:right w:val="single" w:sz="8" w:space="0" w:color="auto"/>
            </w:tcBorders>
            <w:shd w:val="clear" w:color="auto" w:fill="auto"/>
            <w:noWrap/>
            <w:vAlign w:val="bottom"/>
            <w:hideMark/>
          </w:tcPr>
          <w:p w:rsidR="00735FA7" w:rsidRPr="00735FA7" w:rsidRDefault="00735FA7" w:rsidP="00735FA7">
            <w:pPr>
              <w:jc w:val="both"/>
              <w:rPr>
                <w:rFonts w:ascii="Comic Sans MS" w:hAnsi="Comic Sans MS"/>
                <w:color w:val="000000"/>
                <w:sz w:val="20"/>
                <w:szCs w:val="20"/>
              </w:rPr>
            </w:pPr>
            <w:r w:rsidRPr="00735FA7">
              <w:rPr>
                <w:rFonts w:ascii="Comic Sans MS" w:hAnsi="Comic Sans MS"/>
                <w:color w:val="000000"/>
                <w:sz w:val="20"/>
                <w:szCs w:val="20"/>
              </w:rPr>
              <w:t>79342200-5</w:t>
            </w:r>
          </w:p>
        </w:tc>
        <w:tc>
          <w:tcPr>
            <w:tcW w:w="1509" w:type="dxa"/>
            <w:tcBorders>
              <w:top w:val="nil"/>
              <w:left w:val="nil"/>
              <w:bottom w:val="single" w:sz="8" w:space="0" w:color="auto"/>
              <w:right w:val="single" w:sz="8" w:space="0" w:color="auto"/>
            </w:tcBorders>
            <w:shd w:val="clear" w:color="auto" w:fill="auto"/>
            <w:vAlign w:val="bottom"/>
            <w:hideMark/>
          </w:tcPr>
          <w:p w:rsidR="00735FA7" w:rsidRPr="00735FA7" w:rsidRDefault="00735FA7" w:rsidP="00735FA7">
            <w:pPr>
              <w:jc w:val="both"/>
              <w:rPr>
                <w:rFonts w:ascii="Comic Sans MS" w:hAnsi="Comic Sans MS"/>
                <w:color w:val="000000"/>
                <w:sz w:val="20"/>
                <w:szCs w:val="20"/>
              </w:rPr>
            </w:pPr>
            <w:r w:rsidRPr="00735FA7">
              <w:rPr>
                <w:rFonts w:ascii="Comic Sans MS" w:hAnsi="Comic Sans MS"/>
                <w:color w:val="000000"/>
                <w:sz w:val="20"/>
                <w:szCs w:val="20"/>
              </w:rPr>
              <w:t>35.483,87 €</w:t>
            </w:r>
          </w:p>
        </w:tc>
        <w:tc>
          <w:tcPr>
            <w:tcW w:w="1185" w:type="dxa"/>
            <w:tcBorders>
              <w:top w:val="nil"/>
              <w:left w:val="nil"/>
              <w:bottom w:val="single" w:sz="8" w:space="0" w:color="auto"/>
              <w:right w:val="single" w:sz="8" w:space="0" w:color="auto"/>
            </w:tcBorders>
            <w:shd w:val="clear" w:color="auto" w:fill="auto"/>
            <w:vAlign w:val="bottom"/>
            <w:hideMark/>
          </w:tcPr>
          <w:p w:rsidR="00735FA7" w:rsidRPr="00735FA7" w:rsidRDefault="00735FA7" w:rsidP="00735FA7">
            <w:pPr>
              <w:jc w:val="both"/>
              <w:rPr>
                <w:rFonts w:ascii="Comic Sans MS" w:hAnsi="Comic Sans MS"/>
                <w:color w:val="000000"/>
                <w:sz w:val="20"/>
                <w:szCs w:val="20"/>
              </w:rPr>
            </w:pPr>
            <w:r w:rsidRPr="00735FA7">
              <w:rPr>
                <w:rFonts w:ascii="Comic Sans MS" w:hAnsi="Comic Sans MS"/>
                <w:color w:val="000000"/>
                <w:sz w:val="20"/>
                <w:szCs w:val="20"/>
              </w:rPr>
              <w:t>8.516,13 €</w:t>
            </w:r>
          </w:p>
        </w:tc>
        <w:tc>
          <w:tcPr>
            <w:tcW w:w="1324" w:type="dxa"/>
            <w:tcBorders>
              <w:top w:val="nil"/>
              <w:left w:val="nil"/>
              <w:bottom w:val="single" w:sz="8" w:space="0" w:color="auto"/>
              <w:right w:val="single" w:sz="8" w:space="0" w:color="auto"/>
            </w:tcBorders>
            <w:shd w:val="clear" w:color="auto" w:fill="auto"/>
            <w:vAlign w:val="bottom"/>
            <w:hideMark/>
          </w:tcPr>
          <w:p w:rsidR="00735FA7" w:rsidRPr="00735FA7" w:rsidRDefault="00735FA7" w:rsidP="00735FA7">
            <w:pPr>
              <w:jc w:val="both"/>
              <w:rPr>
                <w:rFonts w:ascii="Comic Sans MS" w:hAnsi="Comic Sans MS"/>
                <w:color w:val="000000"/>
                <w:sz w:val="20"/>
                <w:szCs w:val="20"/>
              </w:rPr>
            </w:pPr>
            <w:r w:rsidRPr="00735FA7">
              <w:rPr>
                <w:rFonts w:ascii="Comic Sans MS" w:hAnsi="Comic Sans MS"/>
                <w:color w:val="000000"/>
                <w:sz w:val="20"/>
                <w:szCs w:val="20"/>
              </w:rPr>
              <w:t>44.000,00 €</w:t>
            </w:r>
          </w:p>
        </w:tc>
      </w:tr>
      <w:tr w:rsidR="00735FA7" w:rsidRPr="00735FA7" w:rsidTr="000C44DE">
        <w:trPr>
          <w:trHeight w:val="1050"/>
        </w:trPr>
        <w:tc>
          <w:tcPr>
            <w:tcW w:w="482" w:type="dxa"/>
            <w:tcBorders>
              <w:top w:val="nil"/>
              <w:left w:val="single" w:sz="8" w:space="0" w:color="auto"/>
              <w:bottom w:val="single" w:sz="8" w:space="0" w:color="auto"/>
              <w:right w:val="single" w:sz="8" w:space="0" w:color="auto"/>
            </w:tcBorders>
            <w:shd w:val="clear" w:color="auto" w:fill="auto"/>
            <w:noWrap/>
            <w:vAlign w:val="bottom"/>
            <w:hideMark/>
          </w:tcPr>
          <w:p w:rsidR="00735FA7" w:rsidRPr="00735FA7" w:rsidRDefault="00735FA7" w:rsidP="00735FA7">
            <w:pPr>
              <w:jc w:val="both"/>
              <w:rPr>
                <w:rFonts w:ascii="Comic Sans MS" w:hAnsi="Comic Sans MS"/>
                <w:color w:val="000000"/>
                <w:sz w:val="20"/>
                <w:szCs w:val="20"/>
              </w:rPr>
            </w:pPr>
            <w:r w:rsidRPr="00735FA7">
              <w:rPr>
                <w:rFonts w:ascii="Comic Sans MS" w:hAnsi="Comic Sans MS"/>
                <w:color w:val="000000"/>
                <w:sz w:val="20"/>
                <w:szCs w:val="20"/>
              </w:rPr>
              <w:t>4</w:t>
            </w:r>
          </w:p>
        </w:tc>
        <w:tc>
          <w:tcPr>
            <w:tcW w:w="2300" w:type="dxa"/>
            <w:tcBorders>
              <w:top w:val="nil"/>
              <w:left w:val="nil"/>
              <w:bottom w:val="single" w:sz="8" w:space="0" w:color="auto"/>
              <w:right w:val="single" w:sz="8" w:space="0" w:color="auto"/>
            </w:tcBorders>
            <w:shd w:val="clear" w:color="auto" w:fill="auto"/>
            <w:vAlign w:val="bottom"/>
            <w:hideMark/>
          </w:tcPr>
          <w:p w:rsidR="00735FA7" w:rsidRPr="00735FA7" w:rsidRDefault="00735FA7" w:rsidP="00735FA7">
            <w:pPr>
              <w:jc w:val="both"/>
              <w:rPr>
                <w:rFonts w:ascii="Comic Sans MS" w:hAnsi="Comic Sans MS"/>
                <w:color w:val="000000"/>
                <w:sz w:val="20"/>
                <w:szCs w:val="20"/>
              </w:rPr>
            </w:pPr>
            <w:r w:rsidRPr="00735FA7">
              <w:rPr>
                <w:rFonts w:ascii="Comic Sans MS" w:hAnsi="Comic Sans MS"/>
                <w:color w:val="000000"/>
                <w:sz w:val="20"/>
                <w:szCs w:val="20"/>
              </w:rPr>
              <w:t xml:space="preserve">Εκτύπωση θεματικών </w:t>
            </w:r>
            <w:proofErr w:type="spellStart"/>
            <w:r w:rsidRPr="00735FA7">
              <w:rPr>
                <w:rFonts w:ascii="Comic Sans MS" w:hAnsi="Comic Sans MS"/>
                <w:color w:val="000000"/>
                <w:sz w:val="20"/>
                <w:szCs w:val="20"/>
              </w:rPr>
              <w:t>φυλλαδίωνκαι</w:t>
            </w:r>
            <w:proofErr w:type="spellEnd"/>
            <w:r w:rsidRPr="00735FA7">
              <w:rPr>
                <w:rFonts w:ascii="Comic Sans MS" w:hAnsi="Comic Sans MS"/>
                <w:color w:val="000000"/>
                <w:sz w:val="20"/>
                <w:szCs w:val="20"/>
              </w:rPr>
              <w:t xml:space="preserve"> χαρτών Α3 – προμήθεια αναμνηστικών</w:t>
            </w:r>
          </w:p>
        </w:tc>
        <w:tc>
          <w:tcPr>
            <w:tcW w:w="1666" w:type="dxa"/>
            <w:tcBorders>
              <w:top w:val="nil"/>
              <w:left w:val="nil"/>
              <w:bottom w:val="single" w:sz="8" w:space="0" w:color="auto"/>
              <w:right w:val="single" w:sz="8" w:space="0" w:color="auto"/>
            </w:tcBorders>
            <w:shd w:val="clear" w:color="auto" w:fill="auto"/>
            <w:vAlign w:val="bottom"/>
            <w:hideMark/>
          </w:tcPr>
          <w:p w:rsidR="00735FA7" w:rsidRPr="00735FA7" w:rsidRDefault="00735FA7" w:rsidP="00735FA7">
            <w:pPr>
              <w:jc w:val="both"/>
              <w:rPr>
                <w:rFonts w:ascii="Comic Sans MS" w:hAnsi="Comic Sans MS"/>
                <w:color w:val="000000"/>
                <w:sz w:val="20"/>
                <w:szCs w:val="20"/>
              </w:rPr>
            </w:pPr>
            <w:r w:rsidRPr="00735FA7">
              <w:rPr>
                <w:rFonts w:ascii="Comic Sans MS" w:hAnsi="Comic Sans MS"/>
                <w:color w:val="000000"/>
                <w:sz w:val="20"/>
                <w:szCs w:val="20"/>
              </w:rPr>
              <w:t>έντυπο υλικό και συναφή προϊόντα</w:t>
            </w:r>
          </w:p>
        </w:tc>
        <w:tc>
          <w:tcPr>
            <w:tcW w:w="1235" w:type="dxa"/>
            <w:tcBorders>
              <w:top w:val="nil"/>
              <w:left w:val="nil"/>
              <w:bottom w:val="single" w:sz="8" w:space="0" w:color="auto"/>
              <w:right w:val="single" w:sz="8" w:space="0" w:color="auto"/>
            </w:tcBorders>
            <w:shd w:val="clear" w:color="auto" w:fill="auto"/>
            <w:noWrap/>
            <w:vAlign w:val="bottom"/>
            <w:hideMark/>
          </w:tcPr>
          <w:p w:rsidR="00735FA7" w:rsidRPr="00735FA7" w:rsidRDefault="00735FA7" w:rsidP="00735FA7">
            <w:pPr>
              <w:jc w:val="both"/>
              <w:rPr>
                <w:rFonts w:ascii="Comic Sans MS" w:hAnsi="Comic Sans MS"/>
                <w:color w:val="000000"/>
                <w:sz w:val="20"/>
                <w:szCs w:val="20"/>
              </w:rPr>
            </w:pPr>
            <w:r w:rsidRPr="00735FA7">
              <w:rPr>
                <w:rFonts w:ascii="Comic Sans MS" w:hAnsi="Comic Sans MS"/>
                <w:color w:val="000000"/>
                <w:sz w:val="20"/>
                <w:szCs w:val="20"/>
              </w:rPr>
              <w:t>22000000-0</w:t>
            </w:r>
          </w:p>
        </w:tc>
        <w:tc>
          <w:tcPr>
            <w:tcW w:w="1509" w:type="dxa"/>
            <w:tcBorders>
              <w:top w:val="nil"/>
              <w:left w:val="nil"/>
              <w:bottom w:val="single" w:sz="8" w:space="0" w:color="auto"/>
              <w:right w:val="single" w:sz="8" w:space="0" w:color="auto"/>
            </w:tcBorders>
            <w:shd w:val="clear" w:color="auto" w:fill="auto"/>
            <w:vAlign w:val="bottom"/>
            <w:hideMark/>
          </w:tcPr>
          <w:p w:rsidR="00735FA7" w:rsidRPr="00735FA7" w:rsidRDefault="00735FA7" w:rsidP="00735FA7">
            <w:pPr>
              <w:jc w:val="both"/>
              <w:rPr>
                <w:rFonts w:ascii="Comic Sans MS" w:hAnsi="Comic Sans MS"/>
                <w:color w:val="000000"/>
                <w:sz w:val="20"/>
                <w:szCs w:val="20"/>
              </w:rPr>
            </w:pPr>
            <w:r w:rsidRPr="00735FA7">
              <w:rPr>
                <w:rFonts w:ascii="Comic Sans MS" w:hAnsi="Comic Sans MS"/>
                <w:color w:val="000000"/>
                <w:sz w:val="20"/>
                <w:szCs w:val="20"/>
              </w:rPr>
              <w:t>7.258,07 €</w:t>
            </w:r>
          </w:p>
        </w:tc>
        <w:tc>
          <w:tcPr>
            <w:tcW w:w="1185" w:type="dxa"/>
            <w:tcBorders>
              <w:top w:val="nil"/>
              <w:left w:val="nil"/>
              <w:bottom w:val="single" w:sz="8" w:space="0" w:color="auto"/>
              <w:right w:val="single" w:sz="8" w:space="0" w:color="auto"/>
            </w:tcBorders>
            <w:shd w:val="clear" w:color="auto" w:fill="auto"/>
            <w:vAlign w:val="bottom"/>
            <w:hideMark/>
          </w:tcPr>
          <w:p w:rsidR="00735FA7" w:rsidRPr="00735FA7" w:rsidRDefault="00735FA7" w:rsidP="00735FA7">
            <w:pPr>
              <w:jc w:val="both"/>
              <w:rPr>
                <w:rFonts w:ascii="Comic Sans MS" w:hAnsi="Comic Sans MS"/>
                <w:color w:val="000000"/>
                <w:sz w:val="20"/>
                <w:szCs w:val="20"/>
              </w:rPr>
            </w:pPr>
            <w:r w:rsidRPr="00735FA7">
              <w:rPr>
                <w:rFonts w:ascii="Comic Sans MS" w:hAnsi="Comic Sans MS"/>
                <w:color w:val="000000"/>
                <w:sz w:val="20"/>
                <w:szCs w:val="20"/>
              </w:rPr>
              <w:t>1.741,93 €</w:t>
            </w:r>
          </w:p>
        </w:tc>
        <w:tc>
          <w:tcPr>
            <w:tcW w:w="1324" w:type="dxa"/>
            <w:tcBorders>
              <w:top w:val="nil"/>
              <w:left w:val="nil"/>
              <w:bottom w:val="single" w:sz="8" w:space="0" w:color="auto"/>
              <w:right w:val="single" w:sz="8" w:space="0" w:color="auto"/>
            </w:tcBorders>
            <w:shd w:val="clear" w:color="auto" w:fill="auto"/>
            <w:vAlign w:val="bottom"/>
            <w:hideMark/>
          </w:tcPr>
          <w:p w:rsidR="00735FA7" w:rsidRPr="00735FA7" w:rsidRDefault="00735FA7" w:rsidP="00735FA7">
            <w:pPr>
              <w:jc w:val="both"/>
              <w:rPr>
                <w:rFonts w:ascii="Comic Sans MS" w:hAnsi="Comic Sans MS"/>
                <w:color w:val="000000"/>
                <w:sz w:val="20"/>
                <w:szCs w:val="20"/>
              </w:rPr>
            </w:pPr>
            <w:r w:rsidRPr="00735FA7">
              <w:rPr>
                <w:rFonts w:ascii="Comic Sans MS" w:hAnsi="Comic Sans MS"/>
                <w:color w:val="000000"/>
                <w:sz w:val="20"/>
                <w:szCs w:val="20"/>
              </w:rPr>
              <w:t>9.000,00 €</w:t>
            </w:r>
          </w:p>
        </w:tc>
      </w:tr>
      <w:tr w:rsidR="00735FA7" w:rsidRPr="00735FA7" w:rsidTr="000C44DE">
        <w:trPr>
          <w:trHeight w:val="315"/>
        </w:trPr>
        <w:tc>
          <w:tcPr>
            <w:tcW w:w="482" w:type="dxa"/>
            <w:tcBorders>
              <w:top w:val="nil"/>
              <w:left w:val="single" w:sz="8" w:space="0" w:color="auto"/>
              <w:bottom w:val="single" w:sz="8" w:space="0" w:color="auto"/>
              <w:right w:val="single" w:sz="8" w:space="0" w:color="auto"/>
            </w:tcBorders>
            <w:shd w:val="clear" w:color="auto" w:fill="auto"/>
            <w:noWrap/>
            <w:vAlign w:val="bottom"/>
            <w:hideMark/>
          </w:tcPr>
          <w:p w:rsidR="00735FA7" w:rsidRPr="00735FA7" w:rsidRDefault="00735FA7" w:rsidP="00735FA7">
            <w:pPr>
              <w:jc w:val="both"/>
              <w:rPr>
                <w:rFonts w:ascii="Comic Sans MS" w:hAnsi="Comic Sans MS"/>
                <w:color w:val="000000"/>
                <w:sz w:val="20"/>
                <w:szCs w:val="20"/>
              </w:rPr>
            </w:pPr>
            <w:r w:rsidRPr="00735FA7">
              <w:rPr>
                <w:rFonts w:ascii="Comic Sans MS" w:hAnsi="Comic Sans MS"/>
                <w:color w:val="000000"/>
                <w:sz w:val="20"/>
                <w:szCs w:val="20"/>
              </w:rPr>
              <w:t> </w:t>
            </w:r>
          </w:p>
        </w:tc>
        <w:tc>
          <w:tcPr>
            <w:tcW w:w="2300" w:type="dxa"/>
            <w:tcBorders>
              <w:top w:val="nil"/>
              <w:left w:val="nil"/>
              <w:bottom w:val="single" w:sz="8" w:space="0" w:color="auto"/>
              <w:right w:val="single" w:sz="8" w:space="0" w:color="auto"/>
            </w:tcBorders>
            <w:shd w:val="clear" w:color="auto" w:fill="auto"/>
            <w:noWrap/>
            <w:vAlign w:val="bottom"/>
            <w:hideMark/>
          </w:tcPr>
          <w:p w:rsidR="00735FA7" w:rsidRPr="00735FA7" w:rsidRDefault="00735FA7" w:rsidP="00735FA7">
            <w:pPr>
              <w:jc w:val="both"/>
              <w:rPr>
                <w:rFonts w:ascii="Comic Sans MS" w:hAnsi="Comic Sans MS"/>
                <w:color w:val="000000"/>
                <w:sz w:val="20"/>
                <w:szCs w:val="20"/>
              </w:rPr>
            </w:pPr>
            <w:r w:rsidRPr="00735FA7">
              <w:rPr>
                <w:rFonts w:ascii="Comic Sans MS" w:hAnsi="Comic Sans MS"/>
                <w:color w:val="000000"/>
                <w:sz w:val="20"/>
                <w:szCs w:val="20"/>
              </w:rPr>
              <w:t> </w:t>
            </w:r>
          </w:p>
        </w:tc>
        <w:tc>
          <w:tcPr>
            <w:tcW w:w="1666" w:type="dxa"/>
            <w:tcBorders>
              <w:top w:val="nil"/>
              <w:left w:val="nil"/>
              <w:bottom w:val="single" w:sz="8" w:space="0" w:color="auto"/>
              <w:right w:val="single" w:sz="8" w:space="0" w:color="auto"/>
            </w:tcBorders>
            <w:shd w:val="clear" w:color="auto" w:fill="auto"/>
            <w:noWrap/>
            <w:vAlign w:val="bottom"/>
            <w:hideMark/>
          </w:tcPr>
          <w:p w:rsidR="00735FA7" w:rsidRPr="00735FA7" w:rsidRDefault="00735FA7" w:rsidP="00735FA7">
            <w:pPr>
              <w:jc w:val="both"/>
              <w:rPr>
                <w:rFonts w:ascii="Comic Sans MS" w:hAnsi="Comic Sans MS"/>
                <w:b/>
                <w:bCs/>
                <w:color w:val="000000"/>
                <w:sz w:val="20"/>
                <w:szCs w:val="20"/>
              </w:rPr>
            </w:pPr>
            <w:r w:rsidRPr="00735FA7">
              <w:rPr>
                <w:rFonts w:ascii="Comic Sans MS" w:hAnsi="Comic Sans MS"/>
                <w:b/>
                <w:bCs/>
                <w:color w:val="000000"/>
                <w:sz w:val="20"/>
                <w:szCs w:val="20"/>
              </w:rPr>
              <w:t>ΣΥΝΟΛΟ</w:t>
            </w:r>
          </w:p>
        </w:tc>
        <w:tc>
          <w:tcPr>
            <w:tcW w:w="1235" w:type="dxa"/>
            <w:tcBorders>
              <w:top w:val="nil"/>
              <w:left w:val="nil"/>
              <w:bottom w:val="single" w:sz="8" w:space="0" w:color="auto"/>
              <w:right w:val="single" w:sz="8" w:space="0" w:color="auto"/>
            </w:tcBorders>
            <w:shd w:val="clear" w:color="auto" w:fill="auto"/>
            <w:noWrap/>
            <w:vAlign w:val="bottom"/>
            <w:hideMark/>
          </w:tcPr>
          <w:p w:rsidR="00735FA7" w:rsidRPr="00735FA7" w:rsidRDefault="00735FA7" w:rsidP="00735FA7">
            <w:pPr>
              <w:jc w:val="both"/>
              <w:rPr>
                <w:rFonts w:ascii="Comic Sans MS" w:hAnsi="Comic Sans MS"/>
                <w:color w:val="000000"/>
                <w:sz w:val="20"/>
                <w:szCs w:val="20"/>
              </w:rPr>
            </w:pPr>
            <w:r w:rsidRPr="00735FA7">
              <w:rPr>
                <w:rFonts w:ascii="Comic Sans MS" w:hAnsi="Comic Sans MS"/>
                <w:color w:val="000000"/>
                <w:sz w:val="20"/>
                <w:szCs w:val="20"/>
              </w:rPr>
              <w:t> </w:t>
            </w:r>
          </w:p>
        </w:tc>
        <w:tc>
          <w:tcPr>
            <w:tcW w:w="1509" w:type="dxa"/>
            <w:tcBorders>
              <w:top w:val="nil"/>
              <w:left w:val="nil"/>
              <w:bottom w:val="single" w:sz="8" w:space="0" w:color="auto"/>
              <w:right w:val="single" w:sz="8" w:space="0" w:color="auto"/>
            </w:tcBorders>
            <w:shd w:val="clear" w:color="auto" w:fill="auto"/>
            <w:noWrap/>
            <w:vAlign w:val="bottom"/>
            <w:hideMark/>
          </w:tcPr>
          <w:p w:rsidR="00735FA7" w:rsidRPr="00735FA7" w:rsidRDefault="00735FA7" w:rsidP="00735FA7">
            <w:pPr>
              <w:jc w:val="both"/>
              <w:rPr>
                <w:rFonts w:ascii="Comic Sans MS" w:hAnsi="Comic Sans MS"/>
                <w:b/>
                <w:bCs/>
                <w:color w:val="000000"/>
                <w:sz w:val="20"/>
                <w:szCs w:val="20"/>
              </w:rPr>
            </w:pPr>
            <w:r w:rsidRPr="00735FA7">
              <w:rPr>
                <w:rFonts w:ascii="Comic Sans MS" w:hAnsi="Comic Sans MS"/>
                <w:b/>
                <w:bCs/>
                <w:color w:val="000000"/>
                <w:sz w:val="20"/>
                <w:szCs w:val="20"/>
              </w:rPr>
              <w:t>60.000,00 €</w:t>
            </w:r>
          </w:p>
        </w:tc>
        <w:tc>
          <w:tcPr>
            <w:tcW w:w="1185" w:type="dxa"/>
            <w:tcBorders>
              <w:top w:val="nil"/>
              <w:left w:val="nil"/>
              <w:bottom w:val="single" w:sz="8" w:space="0" w:color="auto"/>
              <w:right w:val="single" w:sz="8" w:space="0" w:color="auto"/>
            </w:tcBorders>
            <w:shd w:val="clear" w:color="auto" w:fill="auto"/>
            <w:noWrap/>
            <w:vAlign w:val="bottom"/>
            <w:hideMark/>
          </w:tcPr>
          <w:p w:rsidR="00735FA7" w:rsidRPr="00735FA7" w:rsidRDefault="00735FA7" w:rsidP="00735FA7">
            <w:pPr>
              <w:jc w:val="both"/>
              <w:rPr>
                <w:rFonts w:ascii="Comic Sans MS" w:hAnsi="Comic Sans MS"/>
                <w:b/>
                <w:bCs/>
                <w:color w:val="000000"/>
                <w:sz w:val="20"/>
                <w:szCs w:val="20"/>
              </w:rPr>
            </w:pPr>
            <w:r w:rsidRPr="00735FA7">
              <w:rPr>
                <w:rFonts w:ascii="Comic Sans MS" w:hAnsi="Comic Sans MS"/>
                <w:b/>
                <w:bCs/>
                <w:color w:val="000000"/>
                <w:sz w:val="20"/>
                <w:szCs w:val="20"/>
              </w:rPr>
              <w:t>14.400,00 €</w:t>
            </w:r>
          </w:p>
        </w:tc>
        <w:tc>
          <w:tcPr>
            <w:tcW w:w="1324" w:type="dxa"/>
            <w:tcBorders>
              <w:top w:val="nil"/>
              <w:left w:val="nil"/>
              <w:bottom w:val="single" w:sz="8" w:space="0" w:color="auto"/>
              <w:right w:val="single" w:sz="8" w:space="0" w:color="auto"/>
            </w:tcBorders>
            <w:shd w:val="clear" w:color="auto" w:fill="auto"/>
            <w:noWrap/>
            <w:vAlign w:val="bottom"/>
            <w:hideMark/>
          </w:tcPr>
          <w:p w:rsidR="00735FA7" w:rsidRPr="00735FA7" w:rsidRDefault="00735FA7" w:rsidP="00735FA7">
            <w:pPr>
              <w:jc w:val="both"/>
              <w:rPr>
                <w:rFonts w:ascii="Comic Sans MS" w:hAnsi="Comic Sans MS"/>
                <w:b/>
                <w:bCs/>
                <w:color w:val="000000"/>
                <w:sz w:val="20"/>
                <w:szCs w:val="20"/>
              </w:rPr>
            </w:pPr>
            <w:r w:rsidRPr="00735FA7">
              <w:rPr>
                <w:rFonts w:ascii="Comic Sans MS" w:hAnsi="Comic Sans MS"/>
                <w:b/>
                <w:bCs/>
                <w:color w:val="000000"/>
                <w:sz w:val="20"/>
                <w:szCs w:val="20"/>
              </w:rPr>
              <w:t>74.400,00 €</w:t>
            </w:r>
          </w:p>
        </w:tc>
      </w:tr>
    </w:tbl>
    <w:p w:rsidR="00735FA7" w:rsidRPr="00735FA7" w:rsidRDefault="00735FA7" w:rsidP="00735FA7">
      <w:pPr>
        <w:jc w:val="both"/>
        <w:rPr>
          <w:rFonts w:ascii="Comic Sans MS" w:hAnsi="Comic Sans MS"/>
          <w:sz w:val="20"/>
          <w:szCs w:val="20"/>
        </w:rPr>
      </w:pP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lastRenderedPageBreak/>
        <w:t xml:space="preserve">Προσφορές υποβάλλονται για το σύνολο των τμημάτων.  Ο αριθμός τμημάτων που θα ανατεθεί στον προσφέροντα που θα καταθέσει την </w:t>
      </w:r>
      <w:proofErr w:type="spellStart"/>
      <w:r w:rsidRPr="00735FA7">
        <w:rPr>
          <w:rFonts w:ascii="Comic Sans MS" w:hAnsi="Comic Sans MS"/>
          <w:sz w:val="20"/>
          <w:szCs w:val="20"/>
        </w:rPr>
        <w:t>συμφερότερη</w:t>
      </w:r>
      <w:proofErr w:type="spellEnd"/>
      <w:r w:rsidRPr="00735FA7">
        <w:rPr>
          <w:rFonts w:ascii="Comic Sans MS" w:hAnsi="Comic Sans MS"/>
          <w:sz w:val="20"/>
          <w:szCs w:val="20"/>
        </w:rPr>
        <w:t xml:space="preserve"> προσφορά ορίζεται σε τέσσερα (4).</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Η εκτιμώμενη αξία της σύμβασης ανέρχεται στο ποσό των 74.400,00 € συμπεριλαμβανομένου ΦΠΑ 24 %.  Αναλυτικότερα 60.000,00 € καθαρή αξία και 14.400,00 € ΦΠΑ που θα βαρύνουν τον προϋπολογισμό του έτους 2019.</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Η διάρκεια της σύμβασης ή των συμβάσεων ορίζεται  σε ένα έτος από την υπογραφή της.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Αναλυτική περιγραφή του φυσικού και οικονομικού αντικειμένου της σύμβασης δίδεται στο ΠΑΡΑΡΤΗΜΑ Ι της παρούσας διακήρυξης.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Η σύμβαση θα ανατεθεί με το κριτήριο της πλέον συμφέρουσας από οικονομική άποψη προσφοράς, βάσει ποιότητας - τιμής</w:t>
      </w:r>
    </w:p>
    <w:p w:rsidR="00735FA7" w:rsidRPr="00735FA7" w:rsidRDefault="00735FA7" w:rsidP="00735FA7">
      <w:pPr>
        <w:jc w:val="both"/>
        <w:rPr>
          <w:rFonts w:ascii="Comic Sans MS" w:hAnsi="Comic Sans MS"/>
          <w:sz w:val="20"/>
          <w:szCs w:val="20"/>
        </w:rPr>
      </w:pPr>
      <w:bookmarkStart w:id="4" w:name="_Toc10702003"/>
      <w:r w:rsidRPr="00735FA7">
        <w:rPr>
          <w:rFonts w:ascii="Comic Sans MS" w:hAnsi="Comic Sans MS"/>
          <w:sz w:val="20"/>
          <w:szCs w:val="20"/>
        </w:rPr>
        <w:t>1.4</w:t>
      </w:r>
      <w:r w:rsidRPr="00735FA7">
        <w:rPr>
          <w:rFonts w:ascii="Comic Sans MS" w:hAnsi="Comic Sans MS"/>
          <w:sz w:val="20"/>
          <w:szCs w:val="20"/>
        </w:rPr>
        <w:tab/>
        <w:t>Θεσμικό πλαίσιο</w:t>
      </w:r>
      <w:bookmarkEnd w:id="4"/>
      <w:r w:rsidRPr="00735FA7">
        <w:rPr>
          <w:rFonts w:ascii="Comic Sans MS" w:hAnsi="Comic Sans MS"/>
          <w:sz w:val="20"/>
          <w:szCs w:val="20"/>
        </w:rPr>
        <w:t xml:space="preserve">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Η ανάθεση και εκτέλεση της σύμβασης διέπεται από την κείμενη νομοθεσία και τις </w:t>
      </w:r>
      <w:proofErr w:type="spellStart"/>
      <w:r w:rsidRPr="00735FA7">
        <w:rPr>
          <w:rFonts w:ascii="Comic Sans MS" w:hAnsi="Comic Sans MS"/>
          <w:sz w:val="20"/>
          <w:szCs w:val="20"/>
        </w:rPr>
        <w:t>κατ΄</w:t>
      </w:r>
      <w:proofErr w:type="spellEnd"/>
      <w:r w:rsidRPr="00735FA7">
        <w:rPr>
          <w:rFonts w:ascii="Comic Sans MS" w:hAnsi="Comic Sans MS"/>
          <w:sz w:val="20"/>
          <w:szCs w:val="20"/>
        </w:rPr>
        <w:t xml:space="preserve"> εξουσιοδότηση αυτής εκδοθείσες κανονιστικές πράξεις, όπως ισχύουν και ιδίως:</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του ν. 4412/2016 (Α' 147) “</w:t>
      </w:r>
      <w:r w:rsidRPr="00735FA7">
        <w:rPr>
          <w:rFonts w:ascii="Comic Sans MS" w:hAnsi="Comic Sans MS"/>
          <w:i/>
          <w:sz w:val="20"/>
          <w:szCs w:val="20"/>
        </w:rPr>
        <w:t>Δημόσιες Συμβάσεις Έργων, Προμηθειών και Υπηρεσιών (προσαρμογή στις Οδηγίες 2014/24/ ΕΕ και 2014/25/ΕΕ)» όπως έχει τροποποιηθεί και συμπληρωθεί με το άρθρο 39 του Ν. 4488/2017 (Α’ 137), το άρθρο 107 του Ν.4497/2017 (Α’ 171), τα άρθρα 43, 44, 45 του Ν. 4605/2019 (Α’ 52), το άρθρο 33 του Ν.4608/2019 (Α’ 66) και το άρθρο 56 του Ν.4609/2016 (Α’ 67).</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του ν. 4270/2014 (Α' 143) «</w:t>
      </w:r>
      <w:r w:rsidRPr="00735FA7">
        <w:rPr>
          <w:rFonts w:ascii="Comic Sans MS" w:hAnsi="Comic Sans MS"/>
          <w:i/>
          <w:sz w:val="20"/>
          <w:szCs w:val="20"/>
        </w:rPr>
        <w:t>Αρχές δημοσιονομικής διαχείρισης και εποπτείας (ενσωμάτωση της Οδηγίας 2011/85/ΕΕ) – δημόσιο λογιστικό και άλλες διατάξεις</w:t>
      </w:r>
      <w:r w:rsidRPr="00735FA7">
        <w:rPr>
          <w:rFonts w:ascii="Comic Sans MS" w:hAnsi="Comic Sans MS"/>
          <w:sz w:val="20"/>
          <w:szCs w:val="20"/>
        </w:rPr>
        <w:t>»</w:t>
      </w:r>
      <w:r w:rsidRPr="00735FA7">
        <w:rPr>
          <w:rFonts w:ascii="Comic Sans MS" w:hAnsi="Comic Sans MS"/>
          <w:b/>
          <w:sz w:val="20"/>
          <w:szCs w:val="20"/>
        </w:rPr>
        <w:t>,</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του ν. 4250/2014 (Α' 74) «</w:t>
      </w:r>
      <w:r w:rsidRPr="00735FA7">
        <w:rPr>
          <w:rFonts w:ascii="Comic Sans MS" w:hAnsi="Comic Sans MS"/>
          <w:i/>
          <w:sz w:val="20"/>
          <w:szCs w:val="20"/>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735FA7">
        <w:rPr>
          <w:rFonts w:ascii="Comic Sans MS" w:hAnsi="Comic Sans MS"/>
          <w:i/>
          <w:sz w:val="20"/>
          <w:szCs w:val="20"/>
        </w:rPr>
        <w:t>π.δ</w:t>
      </w:r>
      <w:proofErr w:type="spellEnd"/>
      <w:r w:rsidRPr="00735FA7">
        <w:rPr>
          <w:rFonts w:ascii="Comic Sans MS" w:hAnsi="Comic Sans MS"/>
          <w:i/>
          <w:sz w:val="20"/>
          <w:szCs w:val="20"/>
        </w:rPr>
        <w:t>. 318/1992 (Α΄161) και λοιπές ρυθμίσεις</w:t>
      </w:r>
      <w:r w:rsidRPr="00735FA7">
        <w:rPr>
          <w:rFonts w:ascii="Comic Sans MS" w:hAnsi="Comic Sans MS"/>
          <w:sz w:val="20"/>
          <w:szCs w:val="20"/>
        </w:rPr>
        <w:t xml:space="preserve">» και ειδικότερα τις διατάξεις του άρθρου 1, </w:t>
      </w:r>
      <w:r w:rsidRPr="00735FA7">
        <w:rPr>
          <w:rFonts w:ascii="Comic Sans MS" w:hAnsi="Comic Sans MS"/>
          <w:b/>
          <w:bCs/>
          <w:sz w:val="20"/>
          <w:szCs w:val="20"/>
        </w:rPr>
        <w:t xml:space="preserve">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της παρ. Ζ του Ν. 4152/2013 (Α' 107) «</w:t>
      </w:r>
      <w:r w:rsidRPr="00735FA7">
        <w:rPr>
          <w:rFonts w:ascii="Comic Sans MS" w:hAnsi="Comic Sans MS"/>
          <w:i/>
          <w:sz w:val="20"/>
          <w:szCs w:val="20"/>
        </w:rPr>
        <w:t>Προσαρμογή της ελληνικής νομοθεσίας στην Οδηγία 2011/7 της 16.2.2011 για την καταπολέμηση των καθυστερήσεων πληρωμών στις εμπορικές συναλλαγές</w:t>
      </w:r>
      <w:r w:rsidRPr="00735FA7">
        <w:rPr>
          <w:rFonts w:ascii="Comic Sans MS" w:hAnsi="Comic Sans MS"/>
          <w:sz w:val="20"/>
          <w:szCs w:val="20"/>
        </w:rPr>
        <w:t xml:space="preserve">»,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του ν. 4129/2013 (Α’ 52) «</w:t>
      </w:r>
      <w:r w:rsidRPr="00735FA7">
        <w:rPr>
          <w:rFonts w:ascii="Comic Sans MS" w:hAnsi="Comic Sans MS"/>
          <w:i/>
          <w:sz w:val="20"/>
          <w:szCs w:val="20"/>
        </w:rPr>
        <w:t>Κύρωση του Κώδικα Νόμων για το Ελεγκτικό Συνέδριο</w:t>
      </w:r>
      <w:r w:rsidRPr="00735FA7">
        <w:rPr>
          <w:rFonts w:ascii="Comic Sans MS" w:hAnsi="Comic Sans MS"/>
          <w:sz w:val="20"/>
          <w:szCs w:val="20"/>
        </w:rPr>
        <w:t>»</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του ν. 4013/2011 (Α’ 204) «</w:t>
      </w:r>
      <w:r w:rsidRPr="00735FA7">
        <w:rPr>
          <w:rFonts w:ascii="Comic Sans MS" w:hAnsi="Comic Sans MS"/>
          <w:i/>
          <w:sz w:val="20"/>
          <w:szCs w:val="20"/>
        </w:rPr>
        <w:t>Σύσταση ενιαίας Ανεξάρτητης Αρχής Δημοσίων Συμβάσεων και Κεντρικού Ηλεκτρονικού Μητρώου Δημοσίων Συμβάσεων…</w:t>
      </w:r>
      <w:r w:rsidRPr="00735FA7">
        <w:rPr>
          <w:rFonts w:ascii="Comic Sans MS" w:hAnsi="Comic Sans MS"/>
          <w:sz w:val="20"/>
          <w:szCs w:val="20"/>
        </w:rPr>
        <w:t xml:space="preserve">»,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του ν. 3861/2010 (Α’ 112) «</w:t>
      </w:r>
      <w:r w:rsidRPr="00735FA7">
        <w:rPr>
          <w:rFonts w:ascii="Comic Sans MS" w:hAnsi="Comic Sans MS"/>
          <w:i/>
          <w:iCs/>
          <w:sz w:val="20"/>
          <w:szCs w:val="20"/>
        </w:rPr>
        <w:t xml:space="preserve">Ενίσχυση της διαφάνειας με την υποχρεωτική ανάρτηση νόμων και πράξεων των κυβερνητικών, διοικητικών και </w:t>
      </w:r>
      <w:proofErr w:type="spellStart"/>
      <w:r w:rsidRPr="00735FA7">
        <w:rPr>
          <w:rFonts w:ascii="Comic Sans MS" w:hAnsi="Comic Sans MS"/>
          <w:i/>
          <w:iCs/>
          <w:sz w:val="20"/>
          <w:szCs w:val="20"/>
        </w:rPr>
        <w:t>αυτοδιοικητικών</w:t>
      </w:r>
      <w:proofErr w:type="spellEnd"/>
      <w:r w:rsidRPr="00735FA7">
        <w:rPr>
          <w:rFonts w:ascii="Comic Sans MS" w:hAnsi="Comic Sans MS"/>
          <w:i/>
          <w:iCs/>
          <w:sz w:val="20"/>
          <w:szCs w:val="20"/>
        </w:rPr>
        <w:t xml:space="preserve"> οργάνων στο διαδίκτυο "Πρόγραμμα Διαύγεια" και άλλες διατάξεις”</w:t>
      </w:r>
      <w:r w:rsidRPr="00735FA7">
        <w:rPr>
          <w:rFonts w:ascii="Comic Sans MS" w:hAnsi="Comic Sans MS"/>
          <w:sz w:val="20"/>
          <w:szCs w:val="20"/>
        </w:rPr>
        <w:t>,</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του ν. 3548/2007 (Α’ 68) «</w:t>
      </w:r>
      <w:r w:rsidRPr="00735FA7">
        <w:rPr>
          <w:rFonts w:ascii="Comic Sans MS" w:hAnsi="Comic Sans MS"/>
          <w:i/>
          <w:sz w:val="20"/>
          <w:szCs w:val="20"/>
        </w:rPr>
        <w:t>Καταχώριση δημοσιεύσεων των φορέων του Δημοσίου στο νομαρχιακό και τοπικό Τύπο και άλλες διατάξεις</w:t>
      </w:r>
      <w:r w:rsidRPr="00735FA7">
        <w:rPr>
          <w:rFonts w:ascii="Comic Sans MS" w:hAnsi="Comic Sans MS"/>
          <w:sz w:val="20"/>
          <w:szCs w:val="20"/>
        </w:rPr>
        <w:t xml:space="preserve">»,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του ν. 2859/2000 (Α’ 248) «</w:t>
      </w:r>
      <w:r w:rsidRPr="00735FA7">
        <w:rPr>
          <w:rFonts w:ascii="Comic Sans MS" w:hAnsi="Comic Sans MS"/>
          <w:i/>
          <w:sz w:val="20"/>
          <w:szCs w:val="20"/>
        </w:rPr>
        <w:t>Κύρωση Κώδικα Φόρου Προστιθέμενης Αξίας</w:t>
      </w:r>
      <w:r w:rsidRPr="00735FA7">
        <w:rPr>
          <w:rFonts w:ascii="Comic Sans MS" w:hAnsi="Comic Sans MS"/>
          <w:sz w:val="20"/>
          <w:szCs w:val="20"/>
        </w:rPr>
        <w:t xml:space="preserve">»,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του ν.2690/1999 (Α' 45) “</w:t>
      </w:r>
      <w:r w:rsidRPr="00735FA7">
        <w:rPr>
          <w:rFonts w:ascii="Comic Sans MS" w:hAnsi="Comic Sans MS"/>
          <w:i/>
          <w:sz w:val="20"/>
          <w:szCs w:val="20"/>
        </w:rPr>
        <w:t>Κύρωση του Κώδικα Διοικητικής Διαδικασίας και άλλες διατάξεις</w:t>
      </w:r>
      <w:r w:rsidRPr="00735FA7">
        <w:rPr>
          <w:rFonts w:ascii="Comic Sans MS" w:hAnsi="Comic Sans MS"/>
          <w:sz w:val="20"/>
          <w:szCs w:val="20"/>
        </w:rPr>
        <w:t>”  και ιδίως των άρθρων 7 και 13 έως 15,</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του ν. 2121/1993 (Α' 25) “Πνευματική Ιδιοκτησία, Συγγενικά Δικαιώματα και Πολιτιστικά Θέματα”,</w:t>
      </w:r>
      <w:r w:rsidRPr="00735FA7">
        <w:rPr>
          <w:rStyle w:val="a8"/>
          <w:rFonts w:ascii="Comic Sans MS" w:hAnsi="Comic Sans MS"/>
          <w:b/>
          <w:bCs/>
          <w:color w:val="000000"/>
          <w:sz w:val="20"/>
          <w:szCs w:val="20"/>
        </w:rPr>
        <w:t xml:space="preserve">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του </w:t>
      </w:r>
      <w:proofErr w:type="spellStart"/>
      <w:r w:rsidRPr="00735FA7">
        <w:rPr>
          <w:rFonts w:ascii="Comic Sans MS" w:hAnsi="Comic Sans MS"/>
          <w:sz w:val="20"/>
          <w:szCs w:val="20"/>
        </w:rPr>
        <w:t>π.δ</w:t>
      </w:r>
      <w:proofErr w:type="spellEnd"/>
      <w:r w:rsidRPr="00735FA7">
        <w:rPr>
          <w:rFonts w:ascii="Comic Sans MS" w:hAnsi="Comic Sans MS"/>
          <w:sz w:val="20"/>
          <w:szCs w:val="20"/>
        </w:rPr>
        <w:t xml:space="preserve"> 28/2015 (Α' 34) “</w:t>
      </w:r>
      <w:r w:rsidRPr="00735FA7">
        <w:rPr>
          <w:rFonts w:ascii="Comic Sans MS" w:hAnsi="Comic Sans MS"/>
          <w:i/>
          <w:sz w:val="20"/>
          <w:szCs w:val="20"/>
        </w:rPr>
        <w:t>Κωδικοποίηση διατάξεων για την πρόσβαση σε δημόσια έγγραφα και στοιχεία</w:t>
      </w:r>
      <w:r w:rsidRPr="00735FA7">
        <w:rPr>
          <w:rFonts w:ascii="Comic Sans MS" w:hAnsi="Comic Sans MS"/>
          <w:sz w:val="20"/>
          <w:szCs w:val="20"/>
        </w:rPr>
        <w:t xml:space="preserve">”, </w:t>
      </w:r>
    </w:p>
    <w:p w:rsidR="00735FA7" w:rsidRPr="00735FA7" w:rsidRDefault="00735FA7" w:rsidP="00735FA7">
      <w:pPr>
        <w:jc w:val="both"/>
        <w:rPr>
          <w:rFonts w:ascii="Comic Sans MS" w:hAnsi="Comic Sans MS"/>
          <w:sz w:val="20"/>
          <w:szCs w:val="20"/>
        </w:rPr>
      </w:pPr>
      <w:r w:rsidRPr="00735FA7">
        <w:rPr>
          <w:rFonts w:ascii="Comic Sans MS" w:hAnsi="Comic Sans MS"/>
          <w:bCs/>
          <w:iCs/>
          <w:sz w:val="20"/>
          <w:szCs w:val="20"/>
        </w:rPr>
        <w:t xml:space="preserve">του </w:t>
      </w:r>
      <w:proofErr w:type="spellStart"/>
      <w:r w:rsidRPr="00735FA7">
        <w:rPr>
          <w:rFonts w:ascii="Comic Sans MS" w:hAnsi="Comic Sans MS"/>
          <w:bCs/>
          <w:iCs/>
          <w:sz w:val="20"/>
          <w:szCs w:val="20"/>
        </w:rPr>
        <w:t>π.δ</w:t>
      </w:r>
      <w:proofErr w:type="spellEnd"/>
      <w:r w:rsidRPr="00735FA7">
        <w:rPr>
          <w:rFonts w:ascii="Comic Sans MS" w:hAnsi="Comic Sans MS"/>
          <w:bCs/>
          <w:iCs/>
          <w:sz w:val="20"/>
          <w:szCs w:val="20"/>
        </w:rPr>
        <w:t xml:space="preserve">. 80/2016 (Α΄145) “Ανάληψη υποχρεώσεων από τους </w:t>
      </w:r>
      <w:proofErr w:type="spellStart"/>
      <w:r w:rsidRPr="00735FA7">
        <w:rPr>
          <w:rFonts w:ascii="Comic Sans MS" w:hAnsi="Comic Sans MS"/>
          <w:bCs/>
          <w:iCs/>
          <w:sz w:val="20"/>
          <w:szCs w:val="20"/>
        </w:rPr>
        <w:t>Διατάκτες</w:t>
      </w:r>
      <w:proofErr w:type="spellEnd"/>
      <w:r w:rsidRPr="00735FA7">
        <w:rPr>
          <w:rFonts w:ascii="Comic Sans MS" w:hAnsi="Comic Sans MS"/>
          <w:bCs/>
          <w:iCs/>
          <w:sz w:val="20"/>
          <w:szCs w:val="20"/>
        </w:rPr>
        <w:t>”</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της με αρ. 57654 (Β’ 1781/23.5.2017) Απόφασης του Υπουργού Οικονομίας και Ανάπτυξης «</w:t>
      </w:r>
      <w:r w:rsidRPr="00735FA7">
        <w:rPr>
          <w:rFonts w:ascii="Comic Sans MS" w:hAnsi="Comic Sans MS"/>
          <w:i/>
          <w:sz w:val="20"/>
          <w:szCs w:val="20"/>
        </w:rPr>
        <w:t>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r w:rsidRPr="00735FA7">
        <w:rPr>
          <w:rFonts w:ascii="Comic Sans MS" w:hAnsi="Comic Sans MS"/>
          <w:sz w:val="20"/>
          <w:szCs w:val="20"/>
        </w:rPr>
        <w:t>»</w:t>
      </w:r>
    </w:p>
    <w:p w:rsidR="00735FA7" w:rsidRPr="00735FA7" w:rsidRDefault="00735FA7" w:rsidP="00735FA7">
      <w:pPr>
        <w:jc w:val="both"/>
        <w:rPr>
          <w:rFonts w:ascii="Comic Sans MS" w:eastAsia="Calibri" w:hAnsi="Comic Sans MS"/>
          <w:bCs/>
          <w:sz w:val="20"/>
          <w:szCs w:val="20"/>
          <w:lang w:eastAsia="en-US"/>
        </w:rPr>
      </w:pPr>
      <w:r w:rsidRPr="00735FA7">
        <w:rPr>
          <w:rFonts w:ascii="Comic Sans MS" w:hAnsi="Comic Sans MS"/>
          <w:i/>
          <w:sz w:val="20"/>
          <w:szCs w:val="20"/>
        </w:rPr>
        <w:t xml:space="preserve">του Ν. 4555/2018 (Α’ 133) </w:t>
      </w:r>
      <w:r w:rsidRPr="00735FA7">
        <w:rPr>
          <w:rFonts w:ascii="Comic Sans MS" w:hAnsi="Comic Sans MS"/>
          <w:sz w:val="20"/>
          <w:szCs w:val="20"/>
        </w:rPr>
        <w:t>«</w:t>
      </w:r>
      <w:r w:rsidRPr="00735FA7">
        <w:rPr>
          <w:rFonts w:ascii="Comic Sans MS" w:eastAsia="Calibri" w:hAnsi="Comic Sans MS"/>
          <w:bCs/>
          <w:sz w:val="20"/>
          <w:szCs w:val="20"/>
          <w:lang w:eastAsia="en-US"/>
        </w:rPr>
        <w:t xml:space="preserve">Μεταρρύθμιση του θεσμικού πλαισίου της Τοπικής Αυτοδιοίκησης - Εμβάθυνση της Δημοκρατίας - Ενίσχυση της Συμμετοχής – Βελτίωση της οικονομικής και αναπτυξιακής λειτουργίας των Ο.Τ.Α. [Πρόγραμμα «ΚΛΕΙΣΘΕΝΗΣ Ι»] - Ρυθμίσεις για τον εκσυγχρονισμό του πλαισίου οργάνωσης και λειτουργίας των ΦΟΔΣΑ - </w:t>
      </w:r>
      <w:r w:rsidRPr="00735FA7">
        <w:rPr>
          <w:rFonts w:ascii="Comic Sans MS" w:eastAsia="Calibri" w:hAnsi="Comic Sans MS"/>
          <w:bCs/>
          <w:sz w:val="20"/>
          <w:szCs w:val="20"/>
          <w:lang w:eastAsia="en-US"/>
        </w:rPr>
        <w:lastRenderedPageBreak/>
        <w:t>Ρυθμίσεις για την αποτελεσματικότερη, ταχύτερη και ενιαία άσκηση των αρμοδιοτήτων σχετικά με την απονομή ιθαγένειας και την πολιτογράφηση - Λοιπές διατάξεις αρμοδιότητας Υπουργείου Εσωτερικών και άλλες διατάξεις»</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Την αριθ. 640/2018 (ΑΔΑ: Ψ4ΠΧΩΨΑ-ΓΝΠ) απόφαση Δημοτικού Συμβουλίου με την οποία εγκρίθηκε το ετήσιο πρόγραμμα τουριστικής προβολής Δήμου </w:t>
      </w:r>
      <w:proofErr w:type="spellStart"/>
      <w:r w:rsidRPr="00735FA7">
        <w:rPr>
          <w:rFonts w:ascii="Comic Sans MS" w:hAnsi="Comic Sans MS"/>
          <w:sz w:val="20"/>
          <w:szCs w:val="20"/>
        </w:rPr>
        <w:t>Αρταίων</w:t>
      </w:r>
      <w:proofErr w:type="spellEnd"/>
      <w:r w:rsidRPr="00735FA7">
        <w:rPr>
          <w:rFonts w:ascii="Comic Sans MS" w:hAnsi="Comic Sans MS"/>
          <w:sz w:val="20"/>
          <w:szCs w:val="20"/>
        </w:rPr>
        <w:t xml:space="preserve"> για το έτος 2019.</w:t>
      </w:r>
    </w:p>
    <w:p w:rsidR="00735FA7" w:rsidRPr="00735FA7" w:rsidRDefault="00735FA7" w:rsidP="00735FA7">
      <w:pPr>
        <w:jc w:val="both"/>
        <w:rPr>
          <w:rFonts w:ascii="Comic Sans MS" w:eastAsia="Calibri" w:hAnsi="Comic Sans MS"/>
          <w:bCs/>
          <w:sz w:val="20"/>
          <w:szCs w:val="20"/>
          <w:lang w:eastAsia="en-US"/>
        </w:rPr>
      </w:pPr>
      <w:r w:rsidRPr="00735FA7">
        <w:rPr>
          <w:rFonts w:ascii="Comic Sans MS" w:eastAsia="Calibri" w:hAnsi="Comic Sans MS"/>
          <w:bCs/>
          <w:sz w:val="20"/>
          <w:szCs w:val="20"/>
          <w:lang w:eastAsia="en-US"/>
        </w:rPr>
        <w:t>Την αριθ. 15351/2018 έγκριση προγράμματος τουριστικής προβολής του Ε.Ο.Τ.</w:t>
      </w:r>
    </w:p>
    <w:p w:rsidR="00735FA7" w:rsidRPr="00735FA7" w:rsidRDefault="00735FA7" w:rsidP="00735FA7">
      <w:pPr>
        <w:jc w:val="both"/>
        <w:rPr>
          <w:rFonts w:ascii="Comic Sans MS" w:eastAsia="Calibri" w:hAnsi="Comic Sans MS"/>
          <w:bCs/>
          <w:sz w:val="20"/>
          <w:szCs w:val="20"/>
          <w:lang w:eastAsia="en-US"/>
        </w:rPr>
      </w:pPr>
      <w:r w:rsidRPr="00735FA7">
        <w:rPr>
          <w:rFonts w:ascii="Comic Sans MS" w:eastAsia="Calibri" w:hAnsi="Comic Sans MS"/>
          <w:bCs/>
          <w:sz w:val="20"/>
          <w:szCs w:val="20"/>
          <w:lang w:eastAsia="en-US"/>
        </w:rPr>
        <w:t>Την αριθ. 5/2019 (ΑΔΑ: ΩΣΣ9ΩΨΑ-5ΒΓ) απόφαση Δημοτικού Συμβουλίου περί αδυναμίας εκπόνησης της υπηρεσίας τουριστικής προβολής.</w:t>
      </w:r>
    </w:p>
    <w:p w:rsidR="00735FA7" w:rsidRPr="00735FA7" w:rsidRDefault="00735FA7" w:rsidP="00735FA7">
      <w:pPr>
        <w:jc w:val="both"/>
        <w:rPr>
          <w:rFonts w:ascii="Comic Sans MS" w:eastAsia="Calibri" w:hAnsi="Comic Sans MS"/>
          <w:bCs/>
          <w:sz w:val="20"/>
          <w:szCs w:val="20"/>
          <w:lang w:eastAsia="en-US"/>
        </w:rPr>
      </w:pPr>
      <w:r w:rsidRPr="00735FA7">
        <w:rPr>
          <w:rFonts w:ascii="Comic Sans MS" w:eastAsia="Calibri" w:hAnsi="Comic Sans MS"/>
          <w:bCs/>
          <w:sz w:val="20"/>
          <w:szCs w:val="20"/>
          <w:lang w:eastAsia="en-US"/>
        </w:rPr>
        <w:t>Την αριθ. 219/2019 (ΑΔΑ: Ψ7ΒΘΩΨΑ-832) απόφαση Δημοτικού Συμβουλίου που αφορά την εξειδίκευση του ΚΑ 00-6431.001 για το έτος 2019</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Το αριθ. 6879/27-03-2019 πρωτογενές αίτημα (ΑΔΑΜ: 19</w:t>
      </w:r>
      <w:r w:rsidRPr="00735FA7">
        <w:rPr>
          <w:rFonts w:ascii="Comic Sans MS" w:hAnsi="Comic Sans MS"/>
          <w:sz w:val="20"/>
          <w:szCs w:val="20"/>
          <w:lang w:val="en-US"/>
        </w:rPr>
        <w:t>REQ</w:t>
      </w:r>
      <w:r w:rsidRPr="00735FA7">
        <w:rPr>
          <w:rFonts w:ascii="Comic Sans MS" w:hAnsi="Comic Sans MS"/>
          <w:sz w:val="20"/>
          <w:szCs w:val="20"/>
        </w:rPr>
        <w:t>004682438) το οποίο εγκρίθηκε και αναρτήθηκε στο ΚΗΜΔΗΣ με το αριθ. 19</w:t>
      </w:r>
      <w:r w:rsidRPr="00735FA7">
        <w:rPr>
          <w:rFonts w:ascii="Comic Sans MS" w:hAnsi="Comic Sans MS"/>
          <w:sz w:val="20"/>
          <w:szCs w:val="20"/>
          <w:lang w:val="en-US"/>
        </w:rPr>
        <w:t>REQ</w:t>
      </w:r>
      <w:r w:rsidRPr="00735FA7">
        <w:rPr>
          <w:rFonts w:ascii="Comic Sans MS" w:hAnsi="Comic Sans MS"/>
          <w:sz w:val="20"/>
          <w:szCs w:val="20"/>
        </w:rPr>
        <w:t>004702415.</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Το αριθ. 6905/27-03-2019 τεκμηριωμένο αίτημα της Δ/</w:t>
      </w:r>
      <w:proofErr w:type="spellStart"/>
      <w:r w:rsidRPr="00735FA7">
        <w:rPr>
          <w:rFonts w:ascii="Comic Sans MS" w:hAnsi="Comic Sans MS"/>
          <w:sz w:val="20"/>
          <w:szCs w:val="20"/>
        </w:rPr>
        <w:t>νσης</w:t>
      </w:r>
      <w:proofErr w:type="spellEnd"/>
      <w:r w:rsidRPr="00735FA7">
        <w:rPr>
          <w:rFonts w:ascii="Comic Sans MS" w:hAnsi="Comic Sans MS"/>
          <w:sz w:val="20"/>
          <w:szCs w:val="20"/>
        </w:rPr>
        <w:t xml:space="preserve"> Ανάπτυξης</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Την αριθ. 835/2019 (ΑΔΑ: 78Χ8ΩΨΑ-9ΛΦ) Α.Α.Υ.</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Την αριθ. ……./2019 (ΑΔΑ: ………….) απόφαση Οικονομικής Επιτροπής με την οποία αποφασίστηκε η έγκριση των τεχνικών προδιαγραφών και οι όροι διακήρυξης.</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των σε εκτέλεση των ανωτέρω νόμων </w:t>
      </w:r>
      <w:proofErr w:type="spellStart"/>
      <w:r w:rsidRPr="00735FA7">
        <w:rPr>
          <w:rFonts w:ascii="Comic Sans MS" w:hAnsi="Comic Sans MS"/>
          <w:sz w:val="20"/>
          <w:szCs w:val="20"/>
        </w:rPr>
        <w:t>εκδοθεισών</w:t>
      </w:r>
      <w:proofErr w:type="spellEnd"/>
      <w:r w:rsidRPr="00735FA7">
        <w:rPr>
          <w:rFonts w:ascii="Comic Sans MS" w:hAnsi="Comic Sans MS"/>
          <w:sz w:val="20"/>
          <w:szCs w:val="20"/>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735FA7" w:rsidRPr="00735FA7" w:rsidRDefault="00735FA7" w:rsidP="00735FA7">
      <w:pPr>
        <w:jc w:val="both"/>
        <w:rPr>
          <w:rFonts w:ascii="Comic Sans MS" w:hAnsi="Comic Sans MS"/>
          <w:sz w:val="20"/>
          <w:szCs w:val="20"/>
        </w:rPr>
      </w:pPr>
    </w:p>
    <w:p w:rsidR="00735FA7" w:rsidRPr="00735FA7" w:rsidRDefault="00735FA7" w:rsidP="00735FA7">
      <w:pPr>
        <w:jc w:val="both"/>
        <w:rPr>
          <w:rFonts w:ascii="Comic Sans MS" w:hAnsi="Comic Sans MS"/>
          <w:sz w:val="20"/>
          <w:szCs w:val="20"/>
        </w:rPr>
      </w:pPr>
      <w:bookmarkStart w:id="5" w:name="_Toc10702004"/>
      <w:r w:rsidRPr="00735FA7">
        <w:rPr>
          <w:rFonts w:ascii="Comic Sans MS" w:hAnsi="Comic Sans MS"/>
          <w:sz w:val="20"/>
          <w:szCs w:val="20"/>
        </w:rPr>
        <w:t>1.5</w:t>
      </w:r>
      <w:r w:rsidRPr="00735FA7">
        <w:rPr>
          <w:rFonts w:ascii="Comic Sans MS" w:hAnsi="Comic Sans MS"/>
          <w:sz w:val="20"/>
          <w:szCs w:val="20"/>
        </w:rPr>
        <w:tab/>
        <w:t>Προθεσμία παραλαβής προσφορών και διενέργεια διαγωνισμού</w:t>
      </w:r>
      <w:bookmarkEnd w:id="5"/>
      <w:r w:rsidRPr="00735FA7">
        <w:rPr>
          <w:rFonts w:ascii="Comic Sans MS" w:hAnsi="Comic Sans MS"/>
          <w:sz w:val="20"/>
          <w:szCs w:val="20"/>
        </w:rPr>
        <w:t xml:space="preserve">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Ο διαγωνισμός θα διενεργηθεί στα γραφεία του Δήμου </w:t>
      </w:r>
      <w:proofErr w:type="spellStart"/>
      <w:r w:rsidRPr="00735FA7">
        <w:rPr>
          <w:rFonts w:ascii="Comic Sans MS" w:hAnsi="Comic Sans MS"/>
          <w:sz w:val="20"/>
          <w:szCs w:val="20"/>
        </w:rPr>
        <w:t>Αρταίων</w:t>
      </w:r>
      <w:proofErr w:type="spellEnd"/>
      <w:r w:rsidRPr="00735FA7">
        <w:rPr>
          <w:rFonts w:ascii="Comic Sans MS" w:hAnsi="Comic Sans MS"/>
          <w:sz w:val="20"/>
          <w:szCs w:val="20"/>
        </w:rPr>
        <w:t xml:space="preserve">, Περιφερειακή οδός &amp; Αυξεντίου, την </w:t>
      </w:r>
      <w:r w:rsidRPr="00735FA7">
        <w:rPr>
          <w:rFonts w:ascii="Comic Sans MS" w:hAnsi="Comic Sans MS"/>
          <w:b/>
          <w:sz w:val="20"/>
          <w:szCs w:val="20"/>
        </w:rPr>
        <w:t xml:space="preserve">………….., ώρα 10:00 – 10:30 </w:t>
      </w:r>
      <w:proofErr w:type="spellStart"/>
      <w:r w:rsidRPr="00735FA7">
        <w:rPr>
          <w:rFonts w:ascii="Comic Sans MS" w:hAnsi="Comic Sans MS"/>
          <w:b/>
          <w:sz w:val="20"/>
          <w:szCs w:val="20"/>
        </w:rPr>
        <w:t>π.μ</w:t>
      </w:r>
      <w:proofErr w:type="spellEnd"/>
      <w:r w:rsidRPr="00735FA7">
        <w:rPr>
          <w:rFonts w:ascii="Comic Sans MS" w:hAnsi="Comic Sans MS"/>
          <w:b/>
          <w:sz w:val="20"/>
          <w:szCs w:val="20"/>
        </w:rPr>
        <w:t>.</w:t>
      </w:r>
      <w:r w:rsidRPr="00735FA7">
        <w:rPr>
          <w:rFonts w:ascii="Comic Sans MS" w:hAnsi="Comic Sans MS"/>
          <w:sz w:val="20"/>
          <w:szCs w:val="20"/>
        </w:rPr>
        <w:t>, ενώπιον της αρμόδιας Επιτροπής Διαγωνισμού.</w:t>
      </w:r>
    </w:p>
    <w:p w:rsidR="00735FA7" w:rsidRPr="00735FA7" w:rsidRDefault="00735FA7" w:rsidP="00735FA7">
      <w:pPr>
        <w:jc w:val="both"/>
        <w:rPr>
          <w:rFonts w:ascii="Comic Sans MS" w:hAnsi="Comic Sans MS"/>
          <w:b/>
          <w:sz w:val="20"/>
          <w:szCs w:val="20"/>
        </w:rPr>
      </w:pPr>
      <w:r w:rsidRPr="00735FA7">
        <w:rPr>
          <w:rFonts w:ascii="Comic Sans MS" w:hAnsi="Comic Sans MS"/>
          <w:sz w:val="20"/>
          <w:szCs w:val="20"/>
        </w:rPr>
        <w:t xml:space="preserve">Η καταληκτική ημερομηνία παραλαβής των προσφορών είναι η ημερομηνία διενέργειας του διαγωνισμού, δηλαδή </w:t>
      </w:r>
      <w:r w:rsidRPr="00735FA7">
        <w:rPr>
          <w:rFonts w:ascii="Comic Sans MS" w:hAnsi="Comic Sans MS"/>
          <w:b/>
          <w:sz w:val="20"/>
          <w:szCs w:val="20"/>
        </w:rPr>
        <w:t xml:space="preserve">……… </w:t>
      </w:r>
      <w:r w:rsidRPr="00735FA7">
        <w:rPr>
          <w:rFonts w:ascii="Comic Sans MS" w:hAnsi="Comic Sans MS"/>
          <w:sz w:val="20"/>
          <w:szCs w:val="20"/>
        </w:rPr>
        <w:t xml:space="preserve">και ώρα </w:t>
      </w:r>
      <w:r w:rsidRPr="00735FA7">
        <w:rPr>
          <w:rFonts w:ascii="Comic Sans MS" w:hAnsi="Comic Sans MS"/>
          <w:b/>
          <w:sz w:val="20"/>
          <w:szCs w:val="20"/>
        </w:rPr>
        <w:t xml:space="preserve">10:30 </w:t>
      </w:r>
      <w:proofErr w:type="spellStart"/>
      <w:r w:rsidRPr="00735FA7">
        <w:rPr>
          <w:rFonts w:ascii="Comic Sans MS" w:hAnsi="Comic Sans MS"/>
          <w:b/>
          <w:sz w:val="20"/>
          <w:szCs w:val="20"/>
        </w:rPr>
        <w:t>π.μ</w:t>
      </w:r>
      <w:proofErr w:type="spellEnd"/>
      <w:r w:rsidRPr="00735FA7">
        <w:rPr>
          <w:rFonts w:ascii="Comic Sans MS" w:hAnsi="Comic Sans MS"/>
          <w:b/>
          <w:sz w:val="20"/>
          <w:szCs w:val="20"/>
        </w:rPr>
        <w:t>.</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Μετά τη λήξη της παραλαβής προσφορών θα ξεκινήσει η διαδικασία αποσφράγισης, ενώπιον της Επιτροπής Διαγωνισμού.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Αν, για λόγους ανωτέρας βίας, δεν διενεργηθεί η αποσφράγιση κατά την ορισθείσα ημέρα, η αποσφράγιση και η καταληκτική ημερομηνία αντίστοιχα μετατίθενται σε οποιαδήποτε άλλη ημέρα, με απόφαση της Οικονομικής Επιτροπής. Η απόφαση αυτή κοινοποιείται εγγράφως, τέσσερις (4) τουλάχιστον εργάσιμες ημέρες πριν τη νέα ημερομηνία, σε όσους οικονομικούς φορείς έλαβαν τα έγγραφα της σύμβασης, και αναρτάται στο ΚΗΜΔΗΣ και στην ιστοσελίδα του Δήμου. Αν και στη νέα αυτή ημερομηνία δεν καταστεί δυνατή η αποσφράγιση των προσφορών, μπορεί να ορισθεί και νέα ημερομηνία, εφαρμοζομένων κατά τα λοιπά των διατάξεων των δύο προηγούμενων εδαφίων.</w:t>
      </w:r>
    </w:p>
    <w:p w:rsidR="00735FA7" w:rsidRPr="00735FA7" w:rsidRDefault="00735FA7" w:rsidP="00735FA7">
      <w:pPr>
        <w:jc w:val="both"/>
        <w:rPr>
          <w:rFonts w:ascii="Comic Sans MS" w:hAnsi="Comic Sans MS"/>
          <w:sz w:val="20"/>
          <w:szCs w:val="20"/>
        </w:rPr>
      </w:pPr>
      <w:bookmarkStart w:id="6" w:name="_Toc10702005"/>
      <w:r w:rsidRPr="00735FA7">
        <w:rPr>
          <w:rFonts w:ascii="Comic Sans MS" w:hAnsi="Comic Sans MS"/>
          <w:sz w:val="20"/>
          <w:szCs w:val="20"/>
        </w:rPr>
        <w:t>1.6</w:t>
      </w:r>
      <w:r w:rsidRPr="00735FA7">
        <w:rPr>
          <w:rFonts w:ascii="Comic Sans MS" w:hAnsi="Comic Sans MS"/>
          <w:sz w:val="20"/>
          <w:szCs w:val="20"/>
        </w:rPr>
        <w:tab/>
        <w:t>Δημοσιότητα</w:t>
      </w:r>
      <w:bookmarkEnd w:id="6"/>
    </w:p>
    <w:p w:rsidR="00735FA7" w:rsidRPr="00735FA7" w:rsidRDefault="00735FA7" w:rsidP="00735FA7">
      <w:pPr>
        <w:jc w:val="both"/>
        <w:rPr>
          <w:rFonts w:ascii="Comic Sans MS" w:hAnsi="Comic Sans MS"/>
          <w:sz w:val="20"/>
          <w:szCs w:val="20"/>
        </w:rPr>
      </w:pPr>
      <w:r w:rsidRPr="00735FA7">
        <w:rPr>
          <w:rFonts w:ascii="Comic Sans MS" w:hAnsi="Comic Sans MS"/>
          <w:b/>
          <w:sz w:val="20"/>
          <w:szCs w:val="20"/>
        </w:rPr>
        <w:t xml:space="preserve">Α. Δημοσίευση σε εθνικό επίπεδο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Το πλήρες κείμενο της παρούσας Διακήρυξης καταχωρήθηκε στο Κεντρικό Ηλεκτρονικό Μητρώο Δημοσίων Συμβάσεων (ΚΗΜΔΗΣ).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Περίληψη της παρούσας Διακήρυξης δημοσιεύεται και στον Ελληνικό Τύπο, σύμφωνα με το άρθρο 66 του Ν. 4412/2016 : σε μια ημερήσια τοπική εφημερίδα – ………….. (ημερομηνία αποστολής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Η προκήρυξη </w:t>
      </w:r>
      <w:r w:rsidRPr="00735FA7">
        <w:rPr>
          <w:rFonts w:ascii="Comic Sans MS" w:hAnsi="Comic Sans MS"/>
          <w:bCs/>
          <w:sz w:val="20"/>
          <w:szCs w:val="20"/>
        </w:rPr>
        <w:t>(</w:t>
      </w:r>
      <w:r w:rsidRPr="00735FA7">
        <w:rPr>
          <w:rFonts w:ascii="Comic Sans MS" w:hAnsi="Comic Sans MS"/>
          <w:sz w:val="20"/>
          <w:szCs w:val="20"/>
        </w:rPr>
        <w:t xml:space="preserve">περίληψη της παρούσας Διακήρυξης) όπως προβλέπεται στην περίπτωση 16 της παραγράφου 4 του άρθρου 2 του Ν. 3861/2010, αναρτήθηκε στο διαδίκτυο, στον </w:t>
      </w:r>
      <w:proofErr w:type="spellStart"/>
      <w:r w:rsidRPr="00735FA7">
        <w:rPr>
          <w:rFonts w:ascii="Comic Sans MS" w:hAnsi="Comic Sans MS"/>
          <w:sz w:val="20"/>
          <w:szCs w:val="20"/>
        </w:rPr>
        <w:t>ιστότοπο</w:t>
      </w:r>
      <w:proofErr w:type="spellEnd"/>
      <w:r w:rsidRPr="00735FA7">
        <w:rPr>
          <w:rFonts w:ascii="Comic Sans MS" w:hAnsi="Comic Sans MS"/>
          <w:sz w:val="20"/>
          <w:szCs w:val="20"/>
        </w:rPr>
        <w:t xml:space="preserve"> </w:t>
      </w:r>
      <w:hyperlink r:id="rId9" w:history="1">
        <w:r w:rsidRPr="00735FA7">
          <w:rPr>
            <w:rStyle w:val="-"/>
            <w:rFonts w:ascii="Comic Sans MS" w:hAnsi="Comic Sans MS"/>
            <w:color w:val="000000"/>
            <w:sz w:val="20"/>
            <w:szCs w:val="20"/>
          </w:rPr>
          <w:t>http://et.diavgeia.gov.gr/</w:t>
        </w:r>
      </w:hyperlink>
      <w:r w:rsidRPr="00735FA7">
        <w:rPr>
          <w:rFonts w:ascii="Comic Sans MS" w:hAnsi="Comic Sans MS"/>
          <w:sz w:val="20"/>
          <w:szCs w:val="20"/>
        </w:rPr>
        <w:t xml:space="preserve"> (ΠΡΟΓΡΑΜΜΑ ΔΙΑΥΓΕΙΑ)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lastRenderedPageBreak/>
        <w:t xml:space="preserve">Η Διακήρυξη θα καταχωρηθεί στο διαδίκτυο, στην ιστοσελίδα της αναθέτουσας αρχής, στη διεύθυνση (URL) :   </w:t>
      </w:r>
      <w:hyperlink r:id="rId10" w:history="1">
        <w:r w:rsidRPr="00735FA7">
          <w:rPr>
            <w:rStyle w:val="-"/>
            <w:rFonts w:ascii="Comic Sans MS" w:hAnsi="Comic Sans MS"/>
            <w:sz w:val="20"/>
            <w:szCs w:val="20"/>
          </w:rPr>
          <w:t>www.arta.gr</w:t>
        </w:r>
      </w:hyperlink>
      <w:r w:rsidRPr="00735FA7">
        <w:rPr>
          <w:rFonts w:ascii="Comic Sans MS" w:hAnsi="Comic Sans MS"/>
          <w:sz w:val="20"/>
          <w:szCs w:val="20"/>
        </w:rPr>
        <w:t xml:space="preserve">  στην επιλογή «εφημερίδα της υπηρεσίας» - «Προκηρύξεις», στις …………..</w:t>
      </w:r>
    </w:p>
    <w:p w:rsidR="00735FA7" w:rsidRPr="00735FA7" w:rsidRDefault="00735FA7" w:rsidP="00735FA7">
      <w:pPr>
        <w:jc w:val="both"/>
        <w:rPr>
          <w:rFonts w:ascii="Comic Sans MS" w:eastAsia="ArialMT" w:hAnsi="Comic Sans MS"/>
          <w:sz w:val="20"/>
          <w:szCs w:val="20"/>
          <w:lang w:eastAsia="ar-SA"/>
        </w:rPr>
      </w:pPr>
      <w:r w:rsidRPr="00735FA7">
        <w:rPr>
          <w:rFonts w:ascii="Comic Sans MS" w:hAnsi="Comic Sans MS"/>
          <w:b/>
          <w:sz w:val="20"/>
          <w:szCs w:val="20"/>
        </w:rPr>
        <w:t>Β. Έξοδα δημοσιεύσεων</w:t>
      </w:r>
    </w:p>
    <w:p w:rsidR="00735FA7" w:rsidRPr="00735FA7" w:rsidRDefault="00735FA7" w:rsidP="00735FA7">
      <w:pPr>
        <w:jc w:val="both"/>
        <w:rPr>
          <w:rFonts w:ascii="Comic Sans MS" w:eastAsia="ArialMT" w:hAnsi="Comic Sans MS"/>
          <w:sz w:val="20"/>
          <w:szCs w:val="20"/>
          <w:lang w:eastAsia="ar-SA"/>
        </w:rPr>
      </w:pPr>
      <w:r w:rsidRPr="00735FA7">
        <w:rPr>
          <w:rFonts w:ascii="Comic Sans MS" w:eastAsia="ArialMT" w:hAnsi="Comic Sans MS"/>
          <w:sz w:val="20"/>
          <w:szCs w:val="20"/>
          <w:lang w:eastAsia="ar-SA"/>
        </w:rPr>
        <w:t xml:space="preserve">        Η δαπάνη των δημοσιεύσεων (αρχικής και τυχόν επαναληπτικών) </w:t>
      </w:r>
      <w:r w:rsidRPr="00735FA7">
        <w:rPr>
          <w:rFonts w:ascii="Comic Sans MS" w:hAnsi="Comic Sans MS"/>
          <w:sz w:val="20"/>
          <w:szCs w:val="20"/>
          <w:lang w:eastAsia="ar-SA"/>
        </w:rPr>
        <w:t xml:space="preserve">στον Ελληνικό Τύπο </w:t>
      </w:r>
      <w:r w:rsidRPr="00735FA7">
        <w:rPr>
          <w:rFonts w:ascii="Comic Sans MS" w:eastAsia="ArialMT" w:hAnsi="Comic Sans MS"/>
          <w:sz w:val="20"/>
          <w:szCs w:val="20"/>
          <w:lang w:eastAsia="ar-SA"/>
        </w:rPr>
        <w:t xml:space="preserve">βαρύνει τον ανάδοχο, σύμφωνα με τις διατάξεις </w:t>
      </w:r>
      <w:r w:rsidRPr="00735FA7">
        <w:rPr>
          <w:rFonts w:ascii="Comic Sans MS" w:hAnsi="Comic Sans MS"/>
          <w:sz w:val="20"/>
          <w:szCs w:val="20"/>
        </w:rPr>
        <w:t xml:space="preserve">άρθρα 1 παρ. 3 &amp; 4 παρ. 3 ν. 3548/2007, σε συνδυασμό με τα άρθρα 377 παρ. 1 </w:t>
      </w:r>
      <w:proofErr w:type="spellStart"/>
      <w:r w:rsidRPr="00735FA7">
        <w:rPr>
          <w:rFonts w:ascii="Comic Sans MS" w:hAnsi="Comic Sans MS"/>
          <w:sz w:val="20"/>
          <w:szCs w:val="20"/>
        </w:rPr>
        <w:t>περ</w:t>
      </w:r>
      <w:proofErr w:type="spellEnd"/>
      <w:r w:rsidRPr="00735FA7">
        <w:rPr>
          <w:rFonts w:ascii="Comic Sans MS" w:hAnsi="Comic Sans MS"/>
          <w:sz w:val="20"/>
          <w:szCs w:val="20"/>
        </w:rPr>
        <w:t xml:space="preserve">. 35 &amp; 379 παρ. 12 ν. 4412/2016, </w:t>
      </w:r>
      <w:r w:rsidRPr="00735FA7">
        <w:rPr>
          <w:rFonts w:ascii="Comic Sans MS" w:eastAsia="ArialMT" w:hAnsi="Comic Sans MS"/>
          <w:sz w:val="20"/>
          <w:szCs w:val="20"/>
          <w:lang w:eastAsia="ar-SA"/>
        </w:rPr>
        <w:t>και θα κρατηθεί από το πρώτο χρηματικό ένταλμα πληρωμής του.</w:t>
      </w:r>
    </w:p>
    <w:p w:rsidR="00735FA7" w:rsidRPr="00735FA7" w:rsidRDefault="00735FA7" w:rsidP="00735FA7">
      <w:pPr>
        <w:jc w:val="both"/>
        <w:rPr>
          <w:rFonts w:ascii="Comic Sans MS" w:hAnsi="Comic Sans MS"/>
          <w:sz w:val="20"/>
          <w:szCs w:val="20"/>
        </w:rPr>
      </w:pPr>
      <w:bookmarkStart w:id="7" w:name="_Toc10702006"/>
      <w:r w:rsidRPr="00735FA7">
        <w:rPr>
          <w:rFonts w:ascii="Comic Sans MS" w:hAnsi="Comic Sans MS"/>
          <w:sz w:val="20"/>
          <w:szCs w:val="20"/>
        </w:rPr>
        <w:t>1.7</w:t>
      </w:r>
      <w:r w:rsidRPr="00735FA7">
        <w:rPr>
          <w:rFonts w:ascii="Comic Sans MS" w:hAnsi="Comic Sans MS"/>
          <w:sz w:val="20"/>
          <w:szCs w:val="20"/>
        </w:rPr>
        <w:tab/>
        <w:t>Αρχές εφαρμοζόμενες στη διαδικασία σύναψης</w:t>
      </w:r>
      <w:bookmarkEnd w:id="7"/>
      <w:r w:rsidRPr="00735FA7">
        <w:rPr>
          <w:rFonts w:ascii="Comic Sans MS" w:hAnsi="Comic Sans MS"/>
          <w:sz w:val="20"/>
          <w:szCs w:val="20"/>
        </w:rPr>
        <w:t xml:space="preserve">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Οι οικονομικοί φορείς δεσμεύονται ότι:</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β) δεν θα ενεργήσουν αθέμιτα, παράνομα ή καταχρηστικά </w:t>
      </w:r>
      <w:proofErr w:type="spellStart"/>
      <w:r w:rsidRPr="00735FA7">
        <w:rPr>
          <w:rFonts w:ascii="Comic Sans MS" w:hAnsi="Comic Sans MS"/>
          <w:sz w:val="20"/>
          <w:szCs w:val="20"/>
        </w:rPr>
        <w:t>καθ΄</w:t>
      </w:r>
      <w:proofErr w:type="spellEnd"/>
      <w:r w:rsidRPr="00735FA7">
        <w:rPr>
          <w:rFonts w:ascii="Comic Sans MS" w:hAnsi="Comic Sans MS"/>
          <w:sz w:val="20"/>
          <w:szCs w:val="20"/>
        </w:rPr>
        <w:t xml:space="preserve"> όλη τη διάρκεια της διαδικασίας ανάθεσης, αλλά και κατά το στάδιο εκτέλεσης της σύμβασης, εφόσον επιλεγούν</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γ) λαμβάνουν τα κατάλληλα μέτρα για να διαφυλάξουν την εμπιστευτικότητα των πληροφοριών που έχουν χαρακτηρισθεί ως τέτοιες.</w:t>
      </w:r>
    </w:p>
    <w:p w:rsidR="00735FA7" w:rsidRPr="00735FA7" w:rsidRDefault="00735FA7" w:rsidP="00735FA7">
      <w:pPr>
        <w:jc w:val="both"/>
        <w:rPr>
          <w:rFonts w:ascii="Comic Sans MS" w:hAnsi="Comic Sans MS"/>
          <w:sz w:val="20"/>
          <w:szCs w:val="20"/>
        </w:rPr>
      </w:pPr>
      <w:bookmarkStart w:id="8" w:name="_Toc10702007"/>
      <w:r w:rsidRPr="00735FA7">
        <w:rPr>
          <w:rFonts w:ascii="Comic Sans MS" w:hAnsi="Comic Sans MS"/>
          <w:sz w:val="20"/>
          <w:szCs w:val="20"/>
        </w:rPr>
        <w:t>2.</w:t>
      </w:r>
      <w:r w:rsidRPr="00735FA7">
        <w:rPr>
          <w:rFonts w:ascii="Comic Sans MS" w:hAnsi="Comic Sans MS"/>
          <w:sz w:val="20"/>
          <w:szCs w:val="20"/>
        </w:rPr>
        <w:tab/>
        <w:t>ΓΕΝΙΚΟΙ ΚΑΙ ΕΙΔΙΚΟΙ ΟΡΟΙ ΣΥΜΜΕΤΟΧΗΣ</w:t>
      </w:r>
      <w:bookmarkEnd w:id="8"/>
    </w:p>
    <w:p w:rsidR="00735FA7" w:rsidRPr="00735FA7" w:rsidRDefault="00735FA7" w:rsidP="00735FA7">
      <w:pPr>
        <w:jc w:val="both"/>
        <w:rPr>
          <w:rFonts w:ascii="Comic Sans MS" w:hAnsi="Comic Sans MS"/>
          <w:sz w:val="20"/>
          <w:szCs w:val="20"/>
        </w:rPr>
      </w:pPr>
      <w:bookmarkStart w:id="9" w:name="_Toc10702008"/>
      <w:r w:rsidRPr="00735FA7">
        <w:rPr>
          <w:rFonts w:ascii="Comic Sans MS" w:hAnsi="Comic Sans MS"/>
          <w:sz w:val="20"/>
          <w:szCs w:val="20"/>
        </w:rPr>
        <w:t>2.1</w:t>
      </w:r>
      <w:r w:rsidRPr="00735FA7">
        <w:rPr>
          <w:rFonts w:ascii="Comic Sans MS" w:hAnsi="Comic Sans MS"/>
          <w:sz w:val="20"/>
          <w:szCs w:val="20"/>
        </w:rPr>
        <w:tab/>
        <w:t>Γενικές Πληροφορίες</w:t>
      </w:r>
      <w:bookmarkEnd w:id="9"/>
    </w:p>
    <w:p w:rsidR="00735FA7" w:rsidRPr="00735FA7" w:rsidRDefault="00735FA7" w:rsidP="00735FA7">
      <w:pPr>
        <w:jc w:val="both"/>
        <w:rPr>
          <w:rFonts w:ascii="Comic Sans MS" w:hAnsi="Comic Sans MS"/>
          <w:sz w:val="20"/>
          <w:szCs w:val="20"/>
        </w:rPr>
      </w:pPr>
      <w:bookmarkStart w:id="10" w:name="_Toc511906921"/>
      <w:bookmarkStart w:id="11" w:name="_Toc4664382"/>
      <w:bookmarkStart w:id="12" w:name="_Toc10702009"/>
      <w:r w:rsidRPr="00735FA7">
        <w:rPr>
          <w:rFonts w:ascii="Comic Sans MS" w:hAnsi="Comic Sans MS"/>
          <w:sz w:val="20"/>
          <w:szCs w:val="20"/>
        </w:rPr>
        <w:t>2.1.1</w:t>
      </w:r>
      <w:r w:rsidRPr="00735FA7">
        <w:rPr>
          <w:rFonts w:ascii="Comic Sans MS" w:hAnsi="Comic Sans MS"/>
          <w:sz w:val="20"/>
          <w:szCs w:val="20"/>
        </w:rPr>
        <w:tab/>
        <w:t>Έγγραφα της σύμβασης</w:t>
      </w:r>
      <w:bookmarkEnd w:id="10"/>
      <w:bookmarkEnd w:id="11"/>
      <w:bookmarkEnd w:id="12"/>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Τα έγγραφα της παρούσας διαδικασίας σύναψης  είναι τα ακόλουθα:</w:t>
      </w:r>
    </w:p>
    <w:p w:rsidR="00735FA7" w:rsidRPr="00735FA7" w:rsidRDefault="00735FA7" w:rsidP="00735FA7">
      <w:pPr>
        <w:jc w:val="both"/>
        <w:rPr>
          <w:rFonts w:ascii="Comic Sans MS" w:eastAsia="Calibri" w:hAnsi="Comic Sans MS"/>
          <w:sz w:val="20"/>
          <w:szCs w:val="20"/>
        </w:rPr>
      </w:pPr>
      <w:r w:rsidRPr="00735FA7">
        <w:rPr>
          <w:rFonts w:ascii="Comic Sans MS" w:hAnsi="Comic Sans MS"/>
          <w:sz w:val="20"/>
          <w:szCs w:val="20"/>
        </w:rPr>
        <w:t>η παρούσα Διακήρυξη με τα Παραρτήματα Ι και ΙΙ που αποτελούν αναπόσπαστο μέρος αυτής, και περιλαμβάνουν τα στοιχεία της αριθ. 1 / 2019 μελέτης της Δ/</w:t>
      </w:r>
      <w:proofErr w:type="spellStart"/>
      <w:r w:rsidRPr="00735FA7">
        <w:rPr>
          <w:rFonts w:ascii="Comic Sans MS" w:hAnsi="Comic Sans MS"/>
          <w:sz w:val="20"/>
          <w:szCs w:val="20"/>
        </w:rPr>
        <w:t>νσης</w:t>
      </w:r>
      <w:proofErr w:type="spellEnd"/>
      <w:r w:rsidRPr="00735FA7">
        <w:rPr>
          <w:rFonts w:ascii="Comic Sans MS" w:hAnsi="Comic Sans MS"/>
          <w:sz w:val="20"/>
          <w:szCs w:val="20"/>
        </w:rPr>
        <w:t xml:space="preserve"> Ανάπτυξης ήτοι:</w:t>
      </w:r>
    </w:p>
    <w:p w:rsidR="00735FA7" w:rsidRPr="00735FA7" w:rsidRDefault="00735FA7" w:rsidP="00735FA7">
      <w:pPr>
        <w:jc w:val="both"/>
        <w:rPr>
          <w:rFonts w:ascii="Comic Sans MS" w:eastAsia="Calibri" w:hAnsi="Comic Sans MS"/>
          <w:sz w:val="20"/>
          <w:szCs w:val="20"/>
        </w:rPr>
      </w:pPr>
      <w:r w:rsidRPr="00735FA7">
        <w:rPr>
          <w:rFonts w:ascii="Comic Sans MS" w:eastAsia="Calibri" w:hAnsi="Comic Sans MS"/>
          <w:sz w:val="20"/>
          <w:szCs w:val="20"/>
        </w:rPr>
        <w:t>Έκθεση - περιγραφή</w:t>
      </w:r>
    </w:p>
    <w:p w:rsidR="00735FA7" w:rsidRPr="00735FA7" w:rsidRDefault="00735FA7" w:rsidP="00735FA7">
      <w:pPr>
        <w:jc w:val="both"/>
        <w:rPr>
          <w:rFonts w:ascii="Comic Sans MS" w:eastAsia="Calibri" w:hAnsi="Comic Sans MS"/>
          <w:sz w:val="20"/>
          <w:szCs w:val="20"/>
        </w:rPr>
      </w:pPr>
      <w:r w:rsidRPr="00735FA7">
        <w:rPr>
          <w:rFonts w:ascii="Comic Sans MS" w:eastAsia="Calibri" w:hAnsi="Comic Sans MS"/>
          <w:sz w:val="20"/>
          <w:szCs w:val="20"/>
        </w:rPr>
        <w:t>Ενδεικτικός προϋπολογισμός</w:t>
      </w:r>
    </w:p>
    <w:p w:rsidR="00735FA7" w:rsidRPr="00735FA7" w:rsidRDefault="00735FA7" w:rsidP="00735FA7">
      <w:pPr>
        <w:jc w:val="both"/>
        <w:rPr>
          <w:rFonts w:ascii="Comic Sans MS" w:eastAsia="Calibri" w:hAnsi="Comic Sans MS"/>
          <w:sz w:val="20"/>
          <w:szCs w:val="20"/>
        </w:rPr>
      </w:pPr>
      <w:r w:rsidRPr="00735FA7">
        <w:rPr>
          <w:rFonts w:ascii="Comic Sans MS" w:eastAsia="Calibri" w:hAnsi="Comic Sans MS"/>
          <w:sz w:val="20"/>
          <w:szCs w:val="20"/>
        </w:rPr>
        <w:t>Τιμολόγιο μελέτης – τεχνικά χαρακτηριστικά</w:t>
      </w:r>
    </w:p>
    <w:p w:rsidR="00735FA7" w:rsidRPr="00735FA7" w:rsidRDefault="00735FA7" w:rsidP="00735FA7">
      <w:pPr>
        <w:jc w:val="both"/>
        <w:rPr>
          <w:rFonts w:ascii="Comic Sans MS" w:eastAsia="Calibri" w:hAnsi="Comic Sans MS"/>
          <w:sz w:val="20"/>
          <w:szCs w:val="20"/>
        </w:rPr>
      </w:pPr>
      <w:r w:rsidRPr="00735FA7">
        <w:rPr>
          <w:rFonts w:ascii="Comic Sans MS" w:eastAsia="Calibri" w:hAnsi="Comic Sans MS"/>
          <w:sz w:val="20"/>
          <w:szCs w:val="20"/>
        </w:rPr>
        <w:t>Γενική συγγραφή υποχρεώσεων</w:t>
      </w:r>
    </w:p>
    <w:p w:rsidR="00735FA7" w:rsidRPr="00735FA7" w:rsidRDefault="00735FA7" w:rsidP="00735FA7">
      <w:pPr>
        <w:jc w:val="both"/>
        <w:rPr>
          <w:rFonts w:ascii="Comic Sans MS" w:hAnsi="Comic Sans MS"/>
          <w:sz w:val="20"/>
          <w:szCs w:val="20"/>
        </w:rPr>
      </w:pPr>
      <w:r w:rsidRPr="00735FA7">
        <w:rPr>
          <w:rFonts w:ascii="Comic Sans MS" w:eastAsia="Calibri" w:hAnsi="Comic Sans MS"/>
          <w:sz w:val="20"/>
          <w:szCs w:val="20"/>
        </w:rPr>
        <w:t xml:space="preserve"> </w:t>
      </w:r>
      <w:r w:rsidRPr="00735FA7">
        <w:rPr>
          <w:rFonts w:ascii="Comic Sans MS" w:hAnsi="Comic Sans MS"/>
          <w:sz w:val="20"/>
          <w:szCs w:val="20"/>
        </w:rPr>
        <w:t>Τυποποιημένο Έντυπο Υπεύθυνης Δήλωσης [ΤΕΥΔ]</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Η προσφορά του αναδόχου</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735FA7" w:rsidRPr="00735FA7" w:rsidRDefault="00735FA7" w:rsidP="00735FA7">
      <w:pPr>
        <w:jc w:val="both"/>
        <w:rPr>
          <w:rFonts w:ascii="Comic Sans MS" w:hAnsi="Comic Sans MS"/>
          <w:sz w:val="20"/>
          <w:szCs w:val="20"/>
        </w:rPr>
      </w:pPr>
      <w:bookmarkStart w:id="13" w:name="__RefHeading___Toc470009782"/>
      <w:bookmarkStart w:id="14" w:name="__RefHeading___Toc470009784"/>
      <w:bookmarkStart w:id="15" w:name="_Toc511630192"/>
      <w:bookmarkStart w:id="16" w:name="_Toc511906922"/>
      <w:bookmarkStart w:id="17" w:name="_Toc4664383"/>
      <w:bookmarkStart w:id="18" w:name="_Toc10702010"/>
      <w:bookmarkEnd w:id="13"/>
      <w:bookmarkEnd w:id="14"/>
      <w:r w:rsidRPr="00735FA7">
        <w:rPr>
          <w:rFonts w:ascii="Comic Sans MS" w:hAnsi="Comic Sans MS"/>
          <w:sz w:val="20"/>
          <w:szCs w:val="20"/>
        </w:rPr>
        <w:t>2.1.2</w:t>
      </w:r>
      <w:r w:rsidRPr="00735FA7">
        <w:rPr>
          <w:rFonts w:ascii="Comic Sans MS" w:hAnsi="Comic Sans MS"/>
          <w:sz w:val="20"/>
          <w:szCs w:val="20"/>
        </w:rPr>
        <w:tab/>
        <w:t>Επικοινωνία - Πρόσβαση στα έγγραφα της Σύμβασης</w:t>
      </w:r>
      <w:bookmarkEnd w:id="15"/>
      <w:bookmarkEnd w:id="16"/>
      <w:bookmarkEnd w:id="17"/>
      <w:bookmarkEnd w:id="18"/>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Οι ενδιαφερόμενοι μπορούν να έχουν δωρεάν πρόσβαση στα έγγραφα της σύμβασης (διακήρυξη, περίληψη διακήρυξης, πλήρη μελέτη και το ΤΕΥΔ) μέσω της ιστοσελίδας: </w:t>
      </w:r>
      <w:hyperlink r:id="rId11" w:history="1">
        <w:r w:rsidRPr="00735FA7">
          <w:rPr>
            <w:rStyle w:val="-"/>
            <w:rFonts w:ascii="Comic Sans MS" w:hAnsi="Comic Sans MS"/>
            <w:sz w:val="20"/>
            <w:szCs w:val="20"/>
          </w:rPr>
          <w:t>www.</w:t>
        </w:r>
        <w:r w:rsidRPr="00735FA7">
          <w:rPr>
            <w:rStyle w:val="-"/>
            <w:rFonts w:ascii="Comic Sans MS" w:hAnsi="Comic Sans MS"/>
            <w:sz w:val="20"/>
            <w:szCs w:val="20"/>
            <w:lang w:val="en-US"/>
          </w:rPr>
          <w:t>arta</w:t>
        </w:r>
        <w:r w:rsidRPr="00735FA7">
          <w:rPr>
            <w:rStyle w:val="-"/>
            <w:rFonts w:ascii="Comic Sans MS" w:hAnsi="Comic Sans MS"/>
            <w:sz w:val="20"/>
            <w:szCs w:val="20"/>
          </w:rPr>
          <w:t>.</w:t>
        </w:r>
        <w:proofErr w:type="spellStart"/>
        <w:r w:rsidRPr="00735FA7">
          <w:rPr>
            <w:rStyle w:val="-"/>
            <w:rFonts w:ascii="Comic Sans MS" w:hAnsi="Comic Sans MS"/>
            <w:sz w:val="20"/>
            <w:szCs w:val="20"/>
          </w:rPr>
          <w:t>gr</w:t>
        </w:r>
        <w:proofErr w:type="spellEnd"/>
      </w:hyperlink>
      <w:r w:rsidRPr="00735FA7">
        <w:rPr>
          <w:rFonts w:ascii="Comic Sans MS" w:hAnsi="Comic Sans MS"/>
          <w:sz w:val="20"/>
          <w:szCs w:val="20"/>
        </w:rPr>
        <w:t xml:space="preserve">  στην επιλογή «εφημερίδα της υπηρεσίας» - «Προκηρύξεις»</w:t>
      </w:r>
    </w:p>
    <w:p w:rsidR="00735FA7" w:rsidRPr="00735FA7" w:rsidRDefault="00735FA7" w:rsidP="00735FA7">
      <w:pPr>
        <w:jc w:val="both"/>
        <w:rPr>
          <w:rFonts w:ascii="Comic Sans MS" w:hAnsi="Comic Sans MS"/>
          <w:sz w:val="20"/>
          <w:szCs w:val="20"/>
        </w:rPr>
      </w:pPr>
      <w:bookmarkStart w:id="19" w:name="__RefHeading___Toc470009783"/>
      <w:bookmarkStart w:id="20" w:name="_Toc511630193"/>
      <w:bookmarkStart w:id="21" w:name="_Toc511906923"/>
      <w:bookmarkStart w:id="22" w:name="_Toc4664384"/>
      <w:bookmarkStart w:id="23" w:name="_Toc10702011"/>
      <w:bookmarkEnd w:id="19"/>
      <w:r w:rsidRPr="00735FA7">
        <w:rPr>
          <w:rFonts w:ascii="Comic Sans MS" w:hAnsi="Comic Sans MS"/>
          <w:sz w:val="20"/>
          <w:szCs w:val="20"/>
        </w:rPr>
        <w:t>2.1.3</w:t>
      </w:r>
      <w:r w:rsidRPr="00735FA7">
        <w:rPr>
          <w:rFonts w:ascii="Comic Sans MS" w:hAnsi="Comic Sans MS"/>
          <w:sz w:val="20"/>
          <w:szCs w:val="20"/>
        </w:rPr>
        <w:tab/>
        <w:t>Παροχή Διευκρινίσεων</w:t>
      </w:r>
      <w:bookmarkEnd w:id="20"/>
      <w:bookmarkEnd w:id="21"/>
      <w:bookmarkEnd w:id="22"/>
      <w:bookmarkEnd w:id="23"/>
    </w:p>
    <w:p w:rsidR="00735FA7" w:rsidRPr="00735FA7" w:rsidRDefault="00735FA7" w:rsidP="00735FA7">
      <w:pPr>
        <w:jc w:val="both"/>
        <w:rPr>
          <w:rFonts w:ascii="Comic Sans MS" w:hAnsi="Comic Sans MS"/>
          <w:b/>
          <w:bCs/>
          <w:i/>
          <w:iCs/>
          <w:strike/>
          <w:color w:val="5B9BD5"/>
          <w:sz w:val="20"/>
          <w:szCs w:val="20"/>
        </w:rPr>
      </w:pPr>
      <w:r w:rsidRPr="00735FA7">
        <w:rPr>
          <w:rFonts w:ascii="Comic Sans MS" w:hAnsi="Comic Sans MS"/>
          <w:sz w:val="20"/>
          <w:szCs w:val="20"/>
        </w:rPr>
        <w:t xml:space="preserve">Τα σχετικά αιτήματα παροχής διευκρινίσεων υποβάλλονται,  το αργότερο πέντε (5) ημέρες πριν την καταληκτική ημερομηνία υποβολής προσφορών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lastRenderedPageBreak/>
        <w:t>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β) Όταν τα έγγραφα της σύμβασης υφίστανται σημαντικές αλλαγές.</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Η διάρκεια της παράτασης θα είναι ανάλογη με τη σπουδαιότητα των πληροφοριών που ζητήθηκαν ή των αλλαγών.</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rsidR="00735FA7" w:rsidRPr="00735FA7" w:rsidRDefault="00735FA7" w:rsidP="00735FA7">
      <w:pPr>
        <w:jc w:val="both"/>
        <w:rPr>
          <w:rFonts w:ascii="Comic Sans MS" w:hAnsi="Comic Sans MS"/>
          <w:sz w:val="20"/>
          <w:szCs w:val="20"/>
        </w:rPr>
      </w:pPr>
      <w:bookmarkStart w:id="24" w:name="__RefHeading___Toc470009785"/>
      <w:bookmarkStart w:id="25" w:name="_Toc509486027"/>
      <w:bookmarkStart w:id="26" w:name="_Toc511630194"/>
      <w:bookmarkStart w:id="27" w:name="_Toc511906924"/>
      <w:bookmarkStart w:id="28" w:name="_Toc4664385"/>
      <w:bookmarkStart w:id="29" w:name="_Toc10702012"/>
      <w:bookmarkEnd w:id="24"/>
      <w:r w:rsidRPr="00735FA7">
        <w:rPr>
          <w:rFonts w:ascii="Comic Sans MS" w:hAnsi="Comic Sans MS"/>
          <w:sz w:val="20"/>
          <w:szCs w:val="20"/>
        </w:rPr>
        <w:t>2.1.4</w:t>
      </w:r>
      <w:r w:rsidRPr="00735FA7">
        <w:rPr>
          <w:rFonts w:ascii="Comic Sans MS" w:hAnsi="Comic Sans MS"/>
          <w:sz w:val="20"/>
          <w:szCs w:val="20"/>
        </w:rPr>
        <w:tab/>
        <w:t>Γλώσσα</w:t>
      </w:r>
      <w:bookmarkEnd w:id="25"/>
      <w:bookmarkEnd w:id="26"/>
      <w:bookmarkEnd w:id="27"/>
      <w:bookmarkEnd w:id="28"/>
      <w:bookmarkEnd w:id="29"/>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Τα έγγραφα της σύμβασης έχουν συνταχθεί στην ελληνική γλώσσα. Σε περίπτωση ασυμφωνίας μεταξύ των τμημάτων των εγγράφων της σύμβασης που έχουν συνταχθεί σε περισσότερες γλώσσες, επικρατεί η ελληνική έκδοση.</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Τυχόν ενστάσεις ή προδικαστικές προσφυγές υποβάλλονται στην ελληνική γλώσσα.</w:t>
      </w:r>
    </w:p>
    <w:p w:rsidR="00735FA7" w:rsidRPr="00735FA7" w:rsidRDefault="00735FA7" w:rsidP="00735FA7">
      <w:pPr>
        <w:jc w:val="both"/>
        <w:rPr>
          <w:rFonts w:ascii="Comic Sans MS" w:hAnsi="Comic Sans MS"/>
          <w:sz w:val="20"/>
          <w:szCs w:val="20"/>
        </w:rPr>
      </w:pPr>
      <w:r w:rsidRPr="00735FA7">
        <w:rPr>
          <w:rFonts w:ascii="Comic Sans MS" w:hAnsi="Comic Sans MS"/>
          <w:color w:val="000000"/>
          <w:sz w:val="20"/>
          <w:szCs w:val="20"/>
        </w:rPr>
        <w:t xml:space="preserve">Οι </w:t>
      </w:r>
      <w:r w:rsidRPr="00735FA7">
        <w:rPr>
          <w:rFonts w:ascii="Comic Sans MS" w:hAnsi="Comic Sans MS"/>
          <w:b/>
          <w:bCs/>
          <w:color w:val="000000"/>
          <w:sz w:val="20"/>
          <w:szCs w:val="20"/>
        </w:rPr>
        <w:t>προσφορές</w:t>
      </w:r>
      <w:r w:rsidRPr="00735FA7">
        <w:rPr>
          <w:rFonts w:ascii="Comic Sans MS" w:hAnsi="Comic Sans MS"/>
          <w:color w:val="000000"/>
          <w:sz w:val="20"/>
          <w:szCs w:val="20"/>
        </w:rP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w:t>
      </w:r>
      <w:r w:rsidRPr="00735FA7">
        <w:rPr>
          <w:rStyle w:val="WW-FootnoteReference17"/>
          <w:rFonts w:ascii="Comic Sans MS" w:hAnsi="Comic Sans MS"/>
          <w:color w:val="000000"/>
          <w:sz w:val="20"/>
          <w:szCs w:val="20"/>
        </w:rPr>
        <w:footnoteReference w:id="1"/>
      </w:r>
      <w:r w:rsidRPr="00735FA7">
        <w:rPr>
          <w:rFonts w:ascii="Comic Sans MS" w:hAnsi="Comic Sans MS"/>
          <w:color w:val="000000"/>
          <w:sz w:val="20"/>
          <w:szCs w:val="20"/>
        </w:rPr>
        <w:t xml:space="preserve">.  Ειδικά, τα αλλοδαπά ιδιωτικά έγγραφα πρέπει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735FA7" w:rsidRPr="00735FA7" w:rsidRDefault="00735FA7" w:rsidP="00735FA7">
      <w:pPr>
        <w:jc w:val="both"/>
        <w:rPr>
          <w:rFonts w:ascii="Comic Sans MS" w:hAnsi="Comic Sans MS"/>
          <w:sz w:val="20"/>
          <w:szCs w:val="20"/>
        </w:rPr>
      </w:pPr>
      <w:r w:rsidRPr="00735FA7">
        <w:rPr>
          <w:rFonts w:ascii="Comic Sans MS" w:hAnsi="Comic Sans MS"/>
          <w:color w:val="000000"/>
          <w:sz w:val="20"/>
          <w:szCs w:val="20"/>
        </w:rPr>
        <w:t xml:space="preserve">Τα </w:t>
      </w:r>
      <w:r w:rsidRPr="00735FA7">
        <w:rPr>
          <w:rFonts w:ascii="Comic Sans MS" w:hAnsi="Comic Sans MS"/>
          <w:b/>
          <w:bCs/>
          <w:color w:val="000000"/>
          <w:sz w:val="20"/>
          <w:szCs w:val="20"/>
        </w:rPr>
        <w:t>αποδεικτικά έγγραφα</w:t>
      </w:r>
      <w:r w:rsidRPr="00735FA7">
        <w:rPr>
          <w:rFonts w:ascii="Comic Sans MS" w:hAnsi="Comic Sans MS"/>
          <w:color w:val="000000"/>
          <w:sz w:val="20"/>
          <w:szCs w:val="20"/>
        </w:rP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 </w:t>
      </w:r>
      <w:r w:rsidRPr="00735FA7">
        <w:rPr>
          <w:rFonts w:ascii="Comic Sans MS" w:hAnsi="Comic Sans MS"/>
          <w:color w:val="000000"/>
          <w:sz w:val="20"/>
          <w:szCs w:val="20"/>
          <w:bdr w:val="single" w:sz="1" w:space="0" w:color="FFFFFF"/>
        </w:rPr>
        <w:t>Ειδικά, τα αλλοδαπά ιδιωτικά έγγραφα πρέπει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rsidR="00735FA7" w:rsidRPr="00735FA7" w:rsidRDefault="00735FA7" w:rsidP="00735FA7">
      <w:pPr>
        <w:jc w:val="both"/>
        <w:rPr>
          <w:rFonts w:ascii="Comic Sans MS" w:hAnsi="Comic Sans MS"/>
          <w:sz w:val="20"/>
          <w:szCs w:val="20"/>
        </w:rPr>
      </w:pPr>
      <w:r w:rsidRPr="00735FA7">
        <w:rPr>
          <w:rFonts w:ascii="Comic Sans MS" w:hAnsi="Comic Sans MS"/>
          <w:color w:val="000000"/>
          <w:sz w:val="20"/>
          <w:szCs w:val="20"/>
        </w:rPr>
        <w:t xml:space="preserve">Ενημερωτικά και τεχνικά φυλλάδια και άλλα έντυπα -εταιρικά ή μη- με ειδικό τεχνικό </w:t>
      </w:r>
      <w:r w:rsidRPr="00735FA7">
        <w:rPr>
          <w:rFonts w:ascii="Comic Sans MS" w:hAnsi="Comic Sans MS"/>
          <w:i/>
          <w:iCs/>
          <w:color w:val="000000"/>
          <w:sz w:val="20"/>
          <w:szCs w:val="20"/>
        </w:rPr>
        <w:t>περιεχόμενο</w:t>
      </w:r>
      <w:r w:rsidRPr="00735FA7">
        <w:rPr>
          <w:rFonts w:ascii="Comic Sans MS" w:hAnsi="Comic Sans MS"/>
          <w:color w:val="000000"/>
          <w:sz w:val="20"/>
          <w:szCs w:val="20"/>
        </w:rPr>
        <w:t xml:space="preserve"> μπορούν να υποβάλλονται στην Αγγλική γλώσσα, χωρίς να συνοδεύονται από μετάφραση στην ελληνική.</w:t>
      </w:r>
    </w:p>
    <w:p w:rsidR="00735FA7" w:rsidRPr="00735FA7" w:rsidRDefault="00735FA7" w:rsidP="00735FA7">
      <w:pPr>
        <w:jc w:val="both"/>
        <w:rPr>
          <w:rFonts w:ascii="Comic Sans MS" w:hAnsi="Comic Sans MS"/>
          <w:sz w:val="20"/>
          <w:szCs w:val="20"/>
        </w:rPr>
      </w:pPr>
      <w:r w:rsidRPr="00735FA7">
        <w:rPr>
          <w:rFonts w:ascii="Comic Sans MS" w:hAnsi="Comic Sans MS"/>
          <w:color w:val="000000"/>
          <w:sz w:val="20"/>
          <w:szCs w:val="20"/>
        </w:rPr>
        <w:t>Κάθε μορφής επικοινωνία με την αναθέτουσα αρχή, καθώς και μεταξύ αυτής και του αναδόχου, θα γίνονται υποχρεωτικά στην ελληνική γλώσσα.</w:t>
      </w:r>
    </w:p>
    <w:p w:rsidR="00735FA7" w:rsidRPr="00735FA7" w:rsidRDefault="00735FA7" w:rsidP="00735FA7">
      <w:pPr>
        <w:jc w:val="both"/>
        <w:rPr>
          <w:rFonts w:ascii="Comic Sans MS" w:hAnsi="Comic Sans MS"/>
          <w:color w:val="000000"/>
          <w:sz w:val="20"/>
          <w:szCs w:val="20"/>
        </w:rPr>
      </w:pPr>
      <w:bookmarkStart w:id="30" w:name="_Toc4664386"/>
      <w:bookmarkStart w:id="31" w:name="_Toc10702013"/>
      <w:r w:rsidRPr="00735FA7">
        <w:rPr>
          <w:rFonts w:ascii="Comic Sans MS" w:hAnsi="Comic Sans MS"/>
          <w:sz w:val="20"/>
          <w:szCs w:val="20"/>
        </w:rPr>
        <w:t>2.1.5</w:t>
      </w:r>
      <w:r w:rsidRPr="00735FA7">
        <w:rPr>
          <w:rFonts w:ascii="Comic Sans MS" w:hAnsi="Comic Sans MS"/>
          <w:sz w:val="20"/>
          <w:szCs w:val="20"/>
        </w:rPr>
        <w:tab/>
        <w:t>Εγγυήσεις</w:t>
      </w:r>
      <w:bookmarkEnd w:id="30"/>
      <w:bookmarkEnd w:id="31"/>
    </w:p>
    <w:p w:rsidR="00735FA7" w:rsidRPr="00735FA7" w:rsidRDefault="00735FA7" w:rsidP="00735FA7">
      <w:pPr>
        <w:jc w:val="both"/>
        <w:rPr>
          <w:rFonts w:ascii="Comic Sans MS" w:hAnsi="Comic Sans MS"/>
          <w:sz w:val="20"/>
          <w:szCs w:val="20"/>
        </w:rPr>
      </w:pPr>
      <w:r w:rsidRPr="00735FA7">
        <w:rPr>
          <w:rFonts w:ascii="Comic Sans MS" w:hAnsi="Comic Sans MS"/>
          <w:color w:val="000000"/>
          <w:sz w:val="20"/>
          <w:szCs w:val="20"/>
        </w:rPr>
        <w:t>Οι εγγυητικές επιστολές των παραγράφων και 4.1.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735FA7" w:rsidRPr="00735FA7" w:rsidRDefault="00735FA7" w:rsidP="00735FA7">
      <w:pPr>
        <w:jc w:val="both"/>
        <w:rPr>
          <w:rFonts w:ascii="Comic Sans MS" w:hAnsi="Comic Sans MS"/>
          <w:sz w:val="20"/>
          <w:szCs w:val="20"/>
        </w:rPr>
      </w:pPr>
      <w:r w:rsidRPr="00735FA7">
        <w:rPr>
          <w:rFonts w:ascii="Comic Sans MS" w:hAnsi="Comic Sans MS"/>
          <w:color w:val="000000"/>
          <w:sz w:val="20"/>
          <w:szCs w:val="20"/>
        </w:rPr>
        <w:t>Οι εγγυητικές επιστολές εκδίδονται κατ’ επιλογή των οικονομικών φορέων από έναν ή περισσότερους εκδότες της παραπάνω παραγράφου.</w:t>
      </w:r>
    </w:p>
    <w:p w:rsidR="00735FA7" w:rsidRPr="00735FA7" w:rsidRDefault="00735FA7" w:rsidP="00735FA7">
      <w:pPr>
        <w:jc w:val="both"/>
        <w:rPr>
          <w:rFonts w:ascii="Comic Sans MS" w:hAnsi="Comic Sans MS"/>
          <w:sz w:val="20"/>
          <w:szCs w:val="20"/>
        </w:rPr>
      </w:pPr>
      <w:r w:rsidRPr="00735FA7">
        <w:rPr>
          <w:rFonts w:ascii="Comic Sans MS" w:hAnsi="Comic Sans MS"/>
          <w:color w:val="000000"/>
          <w:sz w:val="20"/>
          <w:szCs w:val="20"/>
        </w:rPr>
        <w:lastRenderedPageBreak/>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735FA7">
        <w:rPr>
          <w:rFonts w:ascii="Comic Sans MS" w:hAnsi="Comic Sans MS"/>
          <w:color w:val="000000"/>
          <w:sz w:val="20"/>
          <w:szCs w:val="20"/>
        </w:rPr>
        <w:t>διζήσεως</w:t>
      </w:r>
      <w:proofErr w:type="spellEnd"/>
      <w:r w:rsidRPr="00735FA7">
        <w:rPr>
          <w:rFonts w:ascii="Comic Sans MS" w:hAnsi="Comic Sans MS"/>
          <w:color w:val="000000"/>
          <w:sz w:val="20"/>
          <w:szCs w:val="20"/>
        </w:rPr>
        <w:t xml:space="preserve">, και </w:t>
      </w:r>
      <w:proofErr w:type="spellStart"/>
      <w:r w:rsidRPr="00735FA7">
        <w:rPr>
          <w:rFonts w:ascii="Comic Sans MS" w:hAnsi="Comic Sans MS"/>
          <w:color w:val="000000"/>
          <w:sz w:val="20"/>
          <w:szCs w:val="20"/>
        </w:rPr>
        <w:t>ββ</w:t>
      </w:r>
      <w:proofErr w:type="spellEnd"/>
      <w:r w:rsidRPr="00735FA7">
        <w:rPr>
          <w:rFonts w:ascii="Comic Sans MS" w:hAnsi="Comic Sans MS"/>
          <w:color w:val="000000"/>
          <w:sz w:val="20"/>
          <w:szCs w:val="20"/>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735FA7" w:rsidRPr="00735FA7" w:rsidRDefault="00735FA7" w:rsidP="00735FA7">
      <w:pPr>
        <w:jc w:val="both"/>
        <w:rPr>
          <w:rFonts w:ascii="Comic Sans MS" w:hAnsi="Comic Sans MS"/>
          <w:sz w:val="20"/>
          <w:szCs w:val="20"/>
        </w:rPr>
      </w:pPr>
      <w:r w:rsidRPr="00735FA7">
        <w:rPr>
          <w:rFonts w:ascii="Comic Sans MS" w:hAnsi="Comic Sans MS"/>
          <w:color w:val="000000"/>
          <w:sz w:val="20"/>
          <w:szCs w:val="20"/>
        </w:rPr>
        <w:t>Η αναθέτουσα αρχή επικοινωνεί με τους εκδότες των εγγυητικών επιστολών προκειμένου να διαπιστώσει την εγκυρότητά τους.</w:t>
      </w:r>
    </w:p>
    <w:p w:rsidR="00735FA7" w:rsidRPr="00735FA7" w:rsidRDefault="00735FA7" w:rsidP="00735FA7">
      <w:pPr>
        <w:jc w:val="both"/>
        <w:rPr>
          <w:rFonts w:ascii="Comic Sans MS" w:hAnsi="Comic Sans MS"/>
          <w:sz w:val="20"/>
          <w:szCs w:val="20"/>
        </w:rPr>
      </w:pPr>
      <w:bookmarkStart w:id="32" w:name="_Toc10702014"/>
      <w:r w:rsidRPr="00735FA7">
        <w:rPr>
          <w:rFonts w:ascii="Comic Sans MS" w:hAnsi="Comic Sans MS"/>
          <w:sz w:val="20"/>
          <w:szCs w:val="20"/>
        </w:rPr>
        <w:t>2.2</w:t>
      </w:r>
      <w:r w:rsidRPr="00735FA7">
        <w:rPr>
          <w:rFonts w:ascii="Comic Sans MS" w:hAnsi="Comic Sans MS"/>
          <w:sz w:val="20"/>
          <w:szCs w:val="20"/>
        </w:rPr>
        <w:tab/>
        <w:t>Δικαίωμα Συμμετοχής - Κριτήρια Ποιοτικής Επιλογής</w:t>
      </w:r>
      <w:bookmarkEnd w:id="32"/>
    </w:p>
    <w:p w:rsidR="00735FA7" w:rsidRPr="00735FA7" w:rsidRDefault="00735FA7" w:rsidP="00735FA7">
      <w:pPr>
        <w:jc w:val="both"/>
        <w:rPr>
          <w:rFonts w:ascii="Comic Sans MS" w:hAnsi="Comic Sans MS"/>
          <w:sz w:val="20"/>
          <w:szCs w:val="20"/>
        </w:rPr>
      </w:pPr>
      <w:bookmarkStart w:id="33" w:name="_Toc4664388"/>
      <w:bookmarkStart w:id="34" w:name="_Toc10702015"/>
      <w:r w:rsidRPr="00735FA7">
        <w:rPr>
          <w:rFonts w:ascii="Comic Sans MS" w:hAnsi="Comic Sans MS"/>
          <w:sz w:val="20"/>
          <w:szCs w:val="20"/>
        </w:rPr>
        <w:t>2.2.1</w:t>
      </w:r>
      <w:r w:rsidRPr="00735FA7">
        <w:rPr>
          <w:rFonts w:ascii="Comic Sans MS" w:hAnsi="Comic Sans MS"/>
          <w:sz w:val="20"/>
          <w:szCs w:val="20"/>
        </w:rPr>
        <w:tab/>
        <w:t>Δικαίωμα συμμετοχής</w:t>
      </w:r>
      <w:bookmarkEnd w:id="33"/>
      <w:bookmarkEnd w:id="34"/>
      <w:r w:rsidRPr="00735FA7">
        <w:rPr>
          <w:rFonts w:ascii="Comic Sans MS" w:hAnsi="Comic Sans MS"/>
          <w:sz w:val="20"/>
          <w:szCs w:val="20"/>
        </w:rPr>
        <w:t xml:space="preserve"> </w:t>
      </w:r>
    </w:p>
    <w:p w:rsidR="00735FA7" w:rsidRPr="00735FA7" w:rsidRDefault="00735FA7" w:rsidP="00735FA7">
      <w:pPr>
        <w:jc w:val="both"/>
        <w:rPr>
          <w:rFonts w:ascii="Comic Sans MS" w:hAnsi="Comic Sans MS"/>
          <w:sz w:val="20"/>
          <w:szCs w:val="20"/>
        </w:rPr>
      </w:pPr>
      <w:r w:rsidRPr="00735FA7">
        <w:rPr>
          <w:rFonts w:ascii="Comic Sans MS" w:hAnsi="Comic Sans MS"/>
          <w:b/>
          <w:bCs/>
          <w:sz w:val="20"/>
          <w:szCs w:val="20"/>
        </w:rPr>
        <w:t>1.</w:t>
      </w:r>
      <w:r w:rsidRPr="00735FA7">
        <w:rPr>
          <w:rFonts w:ascii="Comic Sans MS" w:hAnsi="Comic Sans MS"/>
          <w:sz w:val="20"/>
          <w:szCs w:val="20"/>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α) κράτος-μέλος της Ένωσης,</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β) κράτος-μέλος του Ευρωπαϊκού Οικονομικού Χώρου (Ε.Ο.Χ.),</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735FA7" w:rsidRPr="00735FA7" w:rsidRDefault="00735FA7" w:rsidP="00735FA7">
      <w:pPr>
        <w:jc w:val="both"/>
        <w:rPr>
          <w:rFonts w:ascii="Comic Sans MS" w:hAnsi="Comic Sans MS"/>
          <w:b/>
          <w:bCs/>
          <w:sz w:val="20"/>
          <w:szCs w:val="20"/>
        </w:rPr>
      </w:pPr>
      <w:r w:rsidRPr="00735FA7">
        <w:rPr>
          <w:rFonts w:ascii="Comic Sans MS" w:hAnsi="Comic Sans MS"/>
          <w:sz w:val="20"/>
          <w:szCs w:val="20"/>
        </w:rPr>
        <w:t xml:space="preserve">δ) σε τρίτες χώρες που δεν εμπίπτουν στην περίπτωση </w:t>
      </w:r>
      <w:proofErr w:type="spellStart"/>
      <w:r w:rsidRPr="00735FA7">
        <w:rPr>
          <w:rFonts w:ascii="Comic Sans MS" w:hAnsi="Comic Sans MS"/>
          <w:sz w:val="20"/>
          <w:szCs w:val="20"/>
        </w:rPr>
        <w:t>γ΄</w:t>
      </w:r>
      <w:proofErr w:type="spellEnd"/>
      <w:r w:rsidRPr="00735FA7">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735FA7" w:rsidRPr="00735FA7" w:rsidRDefault="00735FA7" w:rsidP="00735FA7">
      <w:pPr>
        <w:jc w:val="both"/>
        <w:rPr>
          <w:rFonts w:ascii="Comic Sans MS" w:hAnsi="Comic Sans MS"/>
          <w:i/>
          <w:iCs/>
          <w:color w:val="5B9BD5"/>
          <w:sz w:val="20"/>
          <w:szCs w:val="20"/>
        </w:rPr>
      </w:pPr>
      <w:r w:rsidRPr="00735FA7">
        <w:rPr>
          <w:rFonts w:ascii="Comic Sans MS" w:hAnsi="Comic Sans MS"/>
          <w:b/>
          <w:bCs/>
          <w:sz w:val="20"/>
          <w:szCs w:val="20"/>
        </w:rPr>
        <w:t>2.</w:t>
      </w:r>
      <w:r w:rsidRPr="00735FA7">
        <w:rPr>
          <w:rFonts w:ascii="Comic Sans MS" w:hAnsi="Comic Sans MS"/>
          <w:sz w:val="20"/>
          <w:szCs w:val="20"/>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w:t>
      </w:r>
    </w:p>
    <w:p w:rsidR="00735FA7" w:rsidRPr="00735FA7" w:rsidRDefault="00735FA7" w:rsidP="00735FA7">
      <w:pPr>
        <w:jc w:val="both"/>
        <w:rPr>
          <w:rFonts w:ascii="Comic Sans MS" w:hAnsi="Comic Sans MS"/>
          <w:sz w:val="20"/>
          <w:szCs w:val="20"/>
        </w:rPr>
      </w:pPr>
      <w:r w:rsidRPr="00735FA7">
        <w:rPr>
          <w:rFonts w:ascii="Comic Sans MS" w:hAnsi="Comic Sans MS"/>
          <w:b/>
          <w:bCs/>
          <w:sz w:val="20"/>
          <w:szCs w:val="20"/>
        </w:rPr>
        <w:t>3.</w:t>
      </w:r>
      <w:r w:rsidRPr="00735FA7">
        <w:rPr>
          <w:rFonts w:ascii="Comic Sans MS" w:hAnsi="Comic Sans MS"/>
          <w:sz w:val="20"/>
          <w:szCs w:val="20"/>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735FA7">
        <w:rPr>
          <w:rFonts w:ascii="Comic Sans MS" w:hAnsi="Comic Sans MS"/>
          <w:sz w:val="20"/>
          <w:szCs w:val="20"/>
        </w:rPr>
        <w:t>ολόκληρον</w:t>
      </w:r>
      <w:proofErr w:type="spellEnd"/>
      <w:r w:rsidRPr="00735FA7">
        <w:rPr>
          <w:rFonts w:ascii="Comic Sans MS" w:hAnsi="Comic Sans MS"/>
          <w:sz w:val="20"/>
          <w:szCs w:val="20"/>
        </w:rPr>
        <w:t>.</w:t>
      </w:r>
    </w:p>
    <w:p w:rsidR="00735FA7" w:rsidRPr="00735FA7" w:rsidRDefault="00735FA7" w:rsidP="00735FA7">
      <w:pPr>
        <w:jc w:val="both"/>
        <w:rPr>
          <w:rFonts w:ascii="Comic Sans MS" w:hAnsi="Comic Sans MS"/>
          <w:sz w:val="20"/>
          <w:szCs w:val="20"/>
        </w:rPr>
      </w:pPr>
      <w:bookmarkStart w:id="35" w:name="_Toc4664389"/>
      <w:bookmarkStart w:id="36" w:name="_Toc10702016"/>
      <w:r w:rsidRPr="00735FA7">
        <w:rPr>
          <w:rFonts w:ascii="Comic Sans MS" w:hAnsi="Comic Sans MS"/>
          <w:sz w:val="20"/>
          <w:szCs w:val="20"/>
        </w:rPr>
        <w:t>2.2.2</w:t>
      </w:r>
      <w:r w:rsidRPr="00735FA7">
        <w:rPr>
          <w:rFonts w:ascii="Comic Sans MS" w:hAnsi="Comic Sans MS"/>
          <w:sz w:val="20"/>
          <w:szCs w:val="20"/>
        </w:rPr>
        <w:tab/>
        <w:t>Λόγοι αποκλεισμού</w:t>
      </w:r>
      <w:bookmarkEnd w:id="35"/>
      <w:bookmarkEnd w:id="36"/>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735FA7" w:rsidRPr="00735FA7" w:rsidRDefault="00735FA7" w:rsidP="00735FA7">
      <w:pPr>
        <w:jc w:val="both"/>
        <w:rPr>
          <w:rFonts w:ascii="Comic Sans MS" w:hAnsi="Comic Sans MS"/>
          <w:sz w:val="20"/>
          <w:szCs w:val="20"/>
        </w:rPr>
      </w:pPr>
      <w:r w:rsidRPr="00735FA7">
        <w:rPr>
          <w:rFonts w:ascii="Comic Sans MS" w:hAnsi="Comic Sans MS"/>
          <w:b/>
          <w:bCs/>
          <w:sz w:val="20"/>
          <w:szCs w:val="20"/>
        </w:rPr>
        <w:t xml:space="preserve">2.2.2.1. </w:t>
      </w:r>
      <w:r w:rsidRPr="00735FA7">
        <w:rPr>
          <w:rFonts w:ascii="Comic Sans MS" w:hAnsi="Comic Sans MS"/>
          <w:sz w:val="20"/>
          <w:szCs w:val="20"/>
        </w:rPr>
        <w:t xml:space="preserve"> Όταν υπάρχει σε βάρος του αμετάκλητη καταδικαστική απόφαση για έναν από τους ακόλουθους λόγους: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lastRenderedPageBreak/>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στους διαχειριστές.</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Στις περιπτώσεις Συνεταιρισμών, η υποχρέωση του προηγούμενου εδαφίου αφορά στα μέλη του Διοικητικού Συμβουλίου.</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Σε όλες τις υπόλοιπες περιπτώσεις νομικών προσώπων, η υποχρέωση των προηγούμενων εδαφίων αφορά στους νόμιμους εκπροσώπους τους.</w:t>
      </w:r>
    </w:p>
    <w:p w:rsidR="00735FA7" w:rsidRPr="00735FA7" w:rsidRDefault="00735FA7" w:rsidP="00735FA7">
      <w:pPr>
        <w:jc w:val="both"/>
        <w:rPr>
          <w:rFonts w:ascii="Comic Sans MS" w:hAnsi="Comic Sans MS"/>
          <w:b/>
          <w:bCs/>
          <w:sz w:val="20"/>
          <w:szCs w:val="20"/>
        </w:rPr>
      </w:pPr>
      <w:r w:rsidRPr="00735FA7">
        <w:rPr>
          <w:rFonts w:ascii="Comic Sans MS" w:hAnsi="Comic Sans MS"/>
          <w:b/>
          <w:sz w:val="20"/>
          <w:szCs w:val="20"/>
        </w:rPr>
        <w:t>Εάν στις ως άνω περιπτώσεις (α) έως (στ) η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735FA7">
        <w:rPr>
          <w:rFonts w:ascii="Comic Sans MS" w:hAnsi="Comic Sans MS"/>
          <w:sz w:val="20"/>
          <w:szCs w:val="20"/>
        </w:rPr>
        <w:t xml:space="preserve">. </w:t>
      </w:r>
    </w:p>
    <w:p w:rsidR="00735FA7" w:rsidRPr="00735FA7" w:rsidRDefault="00735FA7" w:rsidP="00735FA7">
      <w:pPr>
        <w:jc w:val="both"/>
        <w:rPr>
          <w:rFonts w:ascii="Comic Sans MS" w:hAnsi="Comic Sans MS"/>
          <w:sz w:val="20"/>
          <w:szCs w:val="20"/>
        </w:rPr>
      </w:pPr>
      <w:r w:rsidRPr="00735FA7">
        <w:rPr>
          <w:rFonts w:ascii="Comic Sans MS" w:hAnsi="Comic Sans MS"/>
          <w:b/>
          <w:bCs/>
          <w:sz w:val="20"/>
          <w:szCs w:val="20"/>
        </w:rPr>
        <w:t>2.2.2.2.</w:t>
      </w:r>
      <w:r w:rsidRPr="00735FA7">
        <w:rPr>
          <w:rFonts w:ascii="Comic Sans MS" w:hAnsi="Comic Sans MS"/>
          <w:sz w:val="20"/>
          <w:szCs w:val="20"/>
        </w:rPr>
        <w:t xml:space="preserve"> Στις ακόλουθες περιπτώσεις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α)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β)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lastRenderedPageBreak/>
        <w:t>ή/και</w:t>
      </w:r>
    </w:p>
    <w:p w:rsidR="00735FA7" w:rsidRPr="00735FA7" w:rsidRDefault="00735FA7" w:rsidP="00735FA7">
      <w:pPr>
        <w:jc w:val="both"/>
        <w:rPr>
          <w:rFonts w:ascii="Comic Sans MS" w:hAnsi="Comic Sans MS"/>
          <w:strike/>
          <w:sz w:val="20"/>
          <w:szCs w:val="20"/>
        </w:rPr>
      </w:pPr>
      <w:r w:rsidRPr="00735FA7">
        <w:rPr>
          <w:rFonts w:ascii="Comic Sans MS" w:hAnsi="Comic Sans MS"/>
          <w:sz w:val="20"/>
          <w:szCs w:val="20"/>
        </w:rPr>
        <w:t xml:space="preserve">γ)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735FA7">
        <w:rPr>
          <w:rFonts w:ascii="Comic Sans MS" w:hAnsi="Comic Sans MS"/>
          <w:sz w:val="20"/>
          <w:szCs w:val="20"/>
        </w:rPr>
        <w:t>ββ</w:t>
      </w:r>
      <w:proofErr w:type="spellEnd"/>
      <w:r w:rsidRPr="00735FA7">
        <w:rPr>
          <w:rFonts w:ascii="Comic Sans MS" w:hAnsi="Comic Sans MS"/>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w:t>
      </w:r>
      <w:proofErr w:type="spellStart"/>
      <w:r w:rsidRPr="00735FA7">
        <w:rPr>
          <w:rFonts w:ascii="Comic Sans MS" w:hAnsi="Comic Sans MS"/>
          <w:sz w:val="20"/>
          <w:szCs w:val="20"/>
        </w:rPr>
        <w:t>αα΄</w:t>
      </w:r>
      <w:proofErr w:type="spellEnd"/>
      <w:r w:rsidRPr="00735FA7">
        <w:rPr>
          <w:rFonts w:ascii="Comic Sans MS" w:hAnsi="Comic Sans MS"/>
          <w:sz w:val="20"/>
          <w:szCs w:val="20"/>
        </w:rPr>
        <w:t xml:space="preserve"> και </w:t>
      </w:r>
      <w:proofErr w:type="spellStart"/>
      <w:r w:rsidRPr="00735FA7">
        <w:rPr>
          <w:rFonts w:ascii="Comic Sans MS" w:hAnsi="Comic Sans MS"/>
          <w:sz w:val="20"/>
          <w:szCs w:val="20"/>
        </w:rPr>
        <w:t>ββ΄</w:t>
      </w:r>
      <w:proofErr w:type="spellEnd"/>
      <w:r w:rsidRPr="00735FA7">
        <w:rPr>
          <w:rFonts w:ascii="Comic Sans MS" w:hAnsi="Comic Sans MS"/>
          <w:sz w:val="20"/>
          <w:szCs w:val="20"/>
        </w:rPr>
        <w:t xml:space="preserve"> κυρώσεις πρέπει να έχουν αποκτήσει τελεσίδικη και δεσμευτική ισχύ.</w:t>
      </w:r>
    </w:p>
    <w:p w:rsidR="00735FA7" w:rsidRPr="00735FA7" w:rsidRDefault="00735FA7" w:rsidP="00735FA7">
      <w:pPr>
        <w:jc w:val="both"/>
        <w:rPr>
          <w:rFonts w:ascii="Comic Sans MS" w:hAnsi="Comic Sans MS"/>
          <w:sz w:val="20"/>
          <w:szCs w:val="20"/>
        </w:rPr>
      </w:pPr>
      <w:r w:rsidRPr="00735FA7">
        <w:rPr>
          <w:rFonts w:ascii="Comic Sans MS" w:hAnsi="Comic Sans MS"/>
          <w:b/>
          <w:bCs/>
          <w:sz w:val="20"/>
          <w:szCs w:val="20"/>
        </w:rPr>
        <w:t>2.2.2.3.</w:t>
      </w:r>
      <w:r w:rsidRPr="00735FA7">
        <w:rPr>
          <w:rFonts w:ascii="Comic Sans MS" w:hAnsi="Comic Sans MS"/>
          <w:sz w:val="20"/>
          <w:szCs w:val="20"/>
        </w:rPr>
        <w:t xml:space="preserve">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(α) εάν έχει αθετήσει τις υποχρεώσεις που προβλέπονται στην παρ. 2 του άρθρου 18 του ν. 4412/2016,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(β) εάν τελεί υπό πτώχευση</w:t>
      </w:r>
      <w:r w:rsidRPr="00735FA7">
        <w:rPr>
          <w:rFonts w:ascii="Comic Sans MS" w:hAnsi="Comic Sans MS"/>
          <w:b/>
          <w:sz w:val="20"/>
          <w:szCs w:val="20"/>
        </w:rPr>
        <w:t xml:space="preserve"> </w:t>
      </w:r>
      <w:r w:rsidRPr="00735FA7">
        <w:rPr>
          <w:rFonts w:ascii="Comic Sans MS" w:hAnsi="Comic Sans MS"/>
          <w:sz w:val="20"/>
          <w:szCs w:val="20"/>
        </w:rPr>
        <w:t xml:space="preserve">ή έχει υπαχθεί σε διαδικασία εξυγίανσης ή ειδικής </w:t>
      </w:r>
      <w:r w:rsidRPr="00735FA7">
        <w:rPr>
          <w:rFonts w:ascii="Comic Sans MS" w:hAnsi="Comic Sans MS"/>
          <w:b/>
          <w:sz w:val="20"/>
          <w:szCs w:val="20"/>
        </w:rPr>
        <w:t xml:space="preserve">εκκαθάρισης </w:t>
      </w:r>
      <w:r w:rsidRPr="00735FA7">
        <w:rPr>
          <w:rFonts w:ascii="Comic Sans MS" w:hAnsi="Comic Sans MS"/>
          <w:sz w:val="20"/>
          <w:szCs w:val="20"/>
        </w:rPr>
        <w:t>ή τελεί υπό αναγκαστική διαχείριση</w:t>
      </w:r>
      <w:r w:rsidRPr="00735FA7">
        <w:rPr>
          <w:rFonts w:ascii="Comic Sans MS" w:hAnsi="Comic Sans MS"/>
          <w:b/>
          <w:sz w:val="20"/>
          <w:szCs w:val="20"/>
        </w:rPr>
        <w:t xml:space="preserve"> </w:t>
      </w:r>
      <w:r w:rsidRPr="00735FA7">
        <w:rPr>
          <w:rFonts w:ascii="Comic Sans MS" w:hAnsi="Comic Sans MS"/>
          <w:sz w:val="20"/>
          <w:szCs w:val="20"/>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 (γ)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2.2.7.2 της παρούσας,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(δ)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735FA7" w:rsidRPr="00735FA7" w:rsidRDefault="00735FA7" w:rsidP="00735FA7">
      <w:pPr>
        <w:jc w:val="both"/>
        <w:rPr>
          <w:rFonts w:ascii="Comic Sans MS" w:hAnsi="Comic Sans MS"/>
          <w:sz w:val="20"/>
          <w:szCs w:val="20"/>
        </w:rPr>
      </w:pPr>
      <w:r w:rsidRPr="00735FA7">
        <w:rPr>
          <w:rFonts w:ascii="Comic Sans MS" w:hAnsi="Comic Sans MS"/>
          <w:b/>
          <w:sz w:val="20"/>
          <w:szCs w:val="20"/>
        </w:rPr>
        <w:t>Εάν στις ως άνω περιπτώσεις (α) έως (δ)  η περίοδος αποκλεισμού δεν έχει καθοριστεί με αμετάκλητη απόφαση, αυτή ανέρχεται σε τρία (3) έτη από την ημερομηνία του σχετικού γεγονότος</w:t>
      </w:r>
      <w:r w:rsidRPr="00735FA7">
        <w:rPr>
          <w:rFonts w:ascii="Comic Sans MS" w:hAnsi="Comic Sans MS"/>
          <w:sz w:val="20"/>
          <w:szCs w:val="20"/>
        </w:rPr>
        <w:t xml:space="preserve">.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Η αναθέτουσα αρχή μπορεί να μην αποκλείει έναν οικονομικό φορέα, ο οποίος βρίσκεται σε μια εκ των καταστάσεων που αναφέρονται στην περίπτωση </w:t>
      </w:r>
      <w:proofErr w:type="spellStart"/>
      <w:r w:rsidRPr="00735FA7">
        <w:rPr>
          <w:rFonts w:ascii="Comic Sans MS" w:hAnsi="Comic Sans MS"/>
          <w:sz w:val="20"/>
          <w:szCs w:val="20"/>
        </w:rPr>
        <w:t>β΄</w:t>
      </w:r>
      <w:proofErr w:type="spellEnd"/>
      <w:r w:rsidRPr="00735FA7">
        <w:rPr>
          <w:rFonts w:ascii="Comic Sans MS" w:hAnsi="Comic Sans MS"/>
          <w:sz w:val="20"/>
          <w:szCs w:val="20"/>
        </w:rPr>
        <w:t xml:space="preserve"> της παρ. 3, υπό την προϋπόθεση ότι αποδεδειγμένα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Pr="00735FA7">
        <w:rPr>
          <w:rFonts w:ascii="Comic Sans MS" w:hAnsi="Comic Sans MS"/>
          <w:color w:val="5B9BD5"/>
          <w:sz w:val="20"/>
          <w:szCs w:val="20"/>
        </w:rPr>
        <w:t>.</w:t>
      </w:r>
    </w:p>
    <w:p w:rsidR="00735FA7" w:rsidRPr="00735FA7" w:rsidRDefault="00735FA7" w:rsidP="00735FA7">
      <w:pPr>
        <w:jc w:val="both"/>
        <w:rPr>
          <w:rFonts w:ascii="Comic Sans MS" w:hAnsi="Comic Sans MS"/>
          <w:sz w:val="20"/>
          <w:szCs w:val="20"/>
        </w:rPr>
      </w:pPr>
      <w:r w:rsidRPr="00735FA7">
        <w:rPr>
          <w:rFonts w:ascii="Comic Sans MS" w:hAnsi="Comic Sans MS"/>
          <w:b/>
          <w:bCs/>
          <w:sz w:val="20"/>
          <w:szCs w:val="20"/>
        </w:rPr>
        <w:t xml:space="preserve">2.2.2.4. </w:t>
      </w:r>
      <w:r w:rsidRPr="00735FA7">
        <w:rPr>
          <w:rFonts w:ascii="Comic Sans MS" w:hAnsi="Comic Sans MS"/>
          <w:sz w:val="20"/>
          <w:szCs w:val="20"/>
        </w:rPr>
        <w:t xml:space="preserve">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rsidR="00735FA7" w:rsidRPr="00735FA7" w:rsidRDefault="00735FA7" w:rsidP="00735FA7">
      <w:pPr>
        <w:jc w:val="both"/>
        <w:rPr>
          <w:rFonts w:ascii="Comic Sans MS" w:hAnsi="Comic Sans MS"/>
          <w:sz w:val="20"/>
          <w:szCs w:val="20"/>
        </w:rPr>
      </w:pPr>
      <w:r w:rsidRPr="00735FA7">
        <w:rPr>
          <w:rFonts w:ascii="Comic Sans MS" w:hAnsi="Comic Sans MS"/>
          <w:b/>
          <w:bCs/>
          <w:sz w:val="20"/>
          <w:szCs w:val="20"/>
        </w:rPr>
        <w:t>2.2.2.5.</w:t>
      </w:r>
      <w:r w:rsidRPr="00735FA7">
        <w:rPr>
          <w:rFonts w:ascii="Comic Sans MS" w:hAnsi="Comic Sans MS"/>
          <w:sz w:val="20"/>
          <w:szCs w:val="20"/>
        </w:rPr>
        <w:t xml:space="preserve"> Προσφέρων οικονομικός φορέας που εμπίπτει σε μια από τις καταστάσεις που αναφέρονται στις παραγράφους 2.2.2.1, </w:t>
      </w:r>
      <w:r w:rsidRPr="00735FA7">
        <w:rPr>
          <w:rFonts w:ascii="Comic Sans MS" w:hAnsi="Comic Sans MS"/>
          <w:b/>
          <w:bCs/>
          <w:sz w:val="20"/>
          <w:szCs w:val="20"/>
        </w:rPr>
        <w:t>2.2.2.2.</w:t>
      </w:r>
      <w:r w:rsidRPr="00735FA7">
        <w:rPr>
          <w:rFonts w:ascii="Comic Sans MS" w:hAnsi="Comic Sans MS"/>
          <w:sz w:val="20"/>
          <w:szCs w:val="20"/>
        </w:rPr>
        <w:t xml:space="preserve"> γ) και 2.2.2.3 μπορεί να προσκομίζει στοιχεία προκειμένου να αποδείξει ότι τα μέτρα που έλαβε επαρκούν για να αποδείξουν την </w:t>
      </w:r>
      <w:r w:rsidRPr="00735FA7">
        <w:rPr>
          <w:rFonts w:ascii="Comic Sans MS" w:hAnsi="Comic Sans MS"/>
          <w:sz w:val="20"/>
          <w:szCs w:val="20"/>
        </w:rPr>
        <w:lastRenderedPageBreak/>
        <w:t>αξιοπιστία του, παρότι συντρέχει ο σχετικός λόγος αποκλεισμού (</w:t>
      </w:r>
      <w:proofErr w:type="spellStart"/>
      <w:r w:rsidRPr="00735FA7">
        <w:rPr>
          <w:rFonts w:ascii="Comic Sans MS" w:hAnsi="Comic Sans MS"/>
          <w:sz w:val="20"/>
          <w:szCs w:val="20"/>
        </w:rPr>
        <w:t>αυτoκάθαρση</w:t>
      </w:r>
      <w:proofErr w:type="spellEnd"/>
      <w:r w:rsidRPr="00735FA7">
        <w:rPr>
          <w:rFonts w:ascii="Comic Sans MS" w:hAnsi="Comic Sans MS"/>
          <w:sz w:val="20"/>
          <w:szCs w:val="20"/>
        </w:rPr>
        <w:t>).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735FA7" w:rsidRPr="00735FA7" w:rsidRDefault="00735FA7" w:rsidP="00735FA7">
      <w:pPr>
        <w:jc w:val="both"/>
        <w:rPr>
          <w:rFonts w:ascii="Comic Sans MS" w:hAnsi="Comic Sans MS"/>
          <w:sz w:val="20"/>
          <w:szCs w:val="20"/>
        </w:rPr>
      </w:pPr>
      <w:r w:rsidRPr="00735FA7">
        <w:rPr>
          <w:rFonts w:ascii="Comic Sans MS" w:hAnsi="Comic Sans MS"/>
          <w:b/>
          <w:bCs/>
          <w:sz w:val="20"/>
          <w:szCs w:val="20"/>
        </w:rPr>
        <w:t>2.2.2.6.</w:t>
      </w:r>
      <w:r w:rsidRPr="00735FA7">
        <w:rPr>
          <w:rFonts w:ascii="Comic Sans MS" w:hAnsi="Comic Sans MS"/>
          <w:sz w:val="20"/>
          <w:szCs w:val="20"/>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735FA7" w:rsidRPr="00735FA7" w:rsidRDefault="00735FA7" w:rsidP="00735FA7">
      <w:pPr>
        <w:jc w:val="both"/>
        <w:rPr>
          <w:rFonts w:ascii="Comic Sans MS" w:hAnsi="Comic Sans MS"/>
          <w:sz w:val="20"/>
          <w:szCs w:val="20"/>
        </w:rPr>
      </w:pPr>
      <w:r w:rsidRPr="00735FA7">
        <w:rPr>
          <w:rFonts w:ascii="Comic Sans MS" w:hAnsi="Comic Sans MS"/>
          <w:b/>
          <w:bCs/>
          <w:color w:val="000000"/>
          <w:sz w:val="20"/>
          <w:szCs w:val="20"/>
        </w:rPr>
        <w:t xml:space="preserve">2.2.2.7. </w:t>
      </w:r>
      <w:r w:rsidRPr="00735FA7">
        <w:rPr>
          <w:rFonts w:ascii="Comic Sans MS" w:hAnsi="Comic Sans MS"/>
          <w:color w:val="00000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735FA7" w:rsidRPr="00735FA7" w:rsidRDefault="00735FA7" w:rsidP="00735FA7">
      <w:pPr>
        <w:jc w:val="both"/>
        <w:rPr>
          <w:rFonts w:ascii="Comic Sans MS" w:hAnsi="Comic Sans MS"/>
          <w:sz w:val="20"/>
          <w:szCs w:val="20"/>
        </w:rPr>
      </w:pPr>
    </w:p>
    <w:p w:rsidR="00735FA7" w:rsidRPr="00735FA7" w:rsidRDefault="00735FA7" w:rsidP="00735FA7">
      <w:pPr>
        <w:jc w:val="both"/>
        <w:rPr>
          <w:rFonts w:ascii="Comic Sans MS" w:hAnsi="Comic Sans MS"/>
          <w:sz w:val="20"/>
          <w:szCs w:val="20"/>
        </w:rPr>
      </w:pPr>
      <w:r w:rsidRPr="00735FA7">
        <w:rPr>
          <w:rFonts w:ascii="Comic Sans MS" w:hAnsi="Comic Sans MS"/>
          <w:b/>
          <w:bCs/>
          <w:sz w:val="20"/>
          <w:szCs w:val="20"/>
        </w:rPr>
        <w:t>Κριτήρια Επιλογής</w:t>
      </w:r>
    </w:p>
    <w:p w:rsidR="00735FA7" w:rsidRPr="00735FA7" w:rsidRDefault="00735FA7" w:rsidP="00735FA7">
      <w:pPr>
        <w:jc w:val="both"/>
        <w:rPr>
          <w:rFonts w:ascii="Comic Sans MS" w:hAnsi="Comic Sans MS"/>
          <w:sz w:val="20"/>
          <w:szCs w:val="20"/>
        </w:rPr>
      </w:pPr>
      <w:bookmarkStart w:id="37" w:name="_Toc4664390"/>
      <w:bookmarkStart w:id="38" w:name="_Toc10702017"/>
      <w:r w:rsidRPr="00735FA7">
        <w:rPr>
          <w:rFonts w:ascii="Comic Sans MS" w:hAnsi="Comic Sans MS"/>
          <w:sz w:val="20"/>
          <w:szCs w:val="20"/>
        </w:rPr>
        <w:t>2.2.3</w:t>
      </w:r>
      <w:r w:rsidRPr="00735FA7">
        <w:rPr>
          <w:rFonts w:ascii="Comic Sans MS" w:hAnsi="Comic Sans MS"/>
          <w:sz w:val="20"/>
          <w:szCs w:val="20"/>
        </w:rPr>
        <w:tab/>
        <w:t>Καταλληλότητα άσκησης επαγγελματικής δραστηριότητας</w:t>
      </w:r>
      <w:bookmarkEnd w:id="37"/>
      <w:bookmarkEnd w:id="38"/>
    </w:p>
    <w:p w:rsidR="00735FA7" w:rsidRPr="00735FA7" w:rsidRDefault="00735FA7" w:rsidP="00735FA7">
      <w:pPr>
        <w:jc w:val="both"/>
        <w:rPr>
          <w:rFonts w:ascii="Comic Sans MS" w:hAnsi="Comic Sans MS"/>
          <w:sz w:val="20"/>
          <w:szCs w:val="20"/>
        </w:rPr>
      </w:pPr>
      <w:r w:rsidRPr="00735FA7">
        <w:rPr>
          <w:rFonts w:ascii="Comic Sans MS" w:eastAsia="Calibri" w:hAnsi="Comic Sans MS"/>
          <w:bCs/>
          <w:i/>
          <w:color w:val="000000"/>
          <w:sz w:val="20"/>
          <w:szCs w:val="20"/>
        </w:rPr>
        <w:t>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ΓΕΜΗ</w:t>
      </w:r>
    </w:p>
    <w:p w:rsidR="00735FA7" w:rsidRPr="00735FA7" w:rsidRDefault="00735FA7" w:rsidP="00735FA7">
      <w:pPr>
        <w:jc w:val="both"/>
        <w:rPr>
          <w:rFonts w:ascii="Comic Sans MS" w:hAnsi="Comic Sans MS"/>
          <w:sz w:val="20"/>
          <w:szCs w:val="20"/>
        </w:rPr>
      </w:pPr>
      <w:bookmarkStart w:id="39" w:name="_Toc4664391"/>
      <w:bookmarkStart w:id="40" w:name="_Toc10702018"/>
      <w:r w:rsidRPr="00735FA7">
        <w:rPr>
          <w:rFonts w:ascii="Comic Sans MS" w:hAnsi="Comic Sans MS"/>
          <w:sz w:val="20"/>
          <w:szCs w:val="20"/>
        </w:rPr>
        <w:t>2.2.4</w:t>
      </w:r>
      <w:r w:rsidRPr="00735FA7">
        <w:rPr>
          <w:rFonts w:ascii="Comic Sans MS" w:hAnsi="Comic Sans MS"/>
          <w:sz w:val="20"/>
          <w:szCs w:val="20"/>
        </w:rPr>
        <w:tab/>
        <w:t>Οικονομική και χρηματοοικονομική επάρκεια</w:t>
      </w:r>
      <w:bookmarkEnd w:id="39"/>
      <w:bookmarkEnd w:id="40"/>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Όσον αφορά την οικονομική και χρηματοοικονομική επάρκεια για την παρούσα διαδικασία σύναψης σύμβασης, οι οικονομικοί φορείς απαιτείται να είναι φορολογικά και ασφαλιστικά ενήμεροι.</w:t>
      </w:r>
    </w:p>
    <w:p w:rsidR="00735FA7" w:rsidRPr="00735FA7" w:rsidRDefault="00735FA7" w:rsidP="00735FA7">
      <w:pPr>
        <w:jc w:val="both"/>
        <w:rPr>
          <w:rFonts w:ascii="Comic Sans MS" w:hAnsi="Comic Sans MS"/>
          <w:sz w:val="20"/>
          <w:szCs w:val="20"/>
        </w:rPr>
      </w:pPr>
      <w:bookmarkStart w:id="41" w:name="_Toc4664392"/>
      <w:bookmarkStart w:id="42" w:name="_Toc10702019"/>
      <w:r w:rsidRPr="00735FA7">
        <w:rPr>
          <w:rFonts w:ascii="Comic Sans MS" w:hAnsi="Comic Sans MS"/>
          <w:sz w:val="20"/>
          <w:szCs w:val="20"/>
        </w:rPr>
        <w:t>2.2.5</w:t>
      </w:r>
      <w:r w:rsidRPr="00735FA7">
        <w:rPr>
          <w:rFonts w:ascii="Comic Sans MS" w:hAnsi="Comic Sans MS"/>
          <w:sz w:val="20"/>
          <w:szCs w:val="20"/>
        </w:rPr>
        <w:tab/>
        <w:t>Τεχνική και επαγγελματική ικανότητα</w:t>
      </w:r>
      <w:bookmarkEnd w:id="41"/>
      <w:bookmarkEnd w:id="42"/>
      <w:r w:rsidRPr="00735FA7">
        <w:rPr>
          <w:rFonts w:ascii="Comic Sans MS" w:hAnsi="Comic Sans MS"/>
          <w:sz w:val="20"/>
          <w:szCs w:val="20"/>
        </w:rPr>
        <w:t xml:space="preserve"> </w:t>
      </w:r>
    </w:p>
    <w:p w:rsidR="00735FA7" w:rsidRPr="00735FA7" w:rsidRDefault="00735FA7" w:rsidP="00735FA7">
      <w:pPr>
        <w:jc w:val="both"/>
        <w:rPr>
          <w:rFonts w:ascii="Comic Sans MS" w:eastAsia="Calibri" w:hAnsi="Comic Sans MS"/>
          <w:color w:val="000000"/>
          <w:sz w:val="20"/>
          <w:szCs w:val="20"/>
        </w:rPr>
      </w:pPr>
      <w:r w:rsidRPr="00735FA7">
        <w:rPr>
          <w:rFonts w:ascii="Comic Sans MS" w:eastAsia="Calibri" w:hAnsi="Comic Sans MS"/>
          <w:color w:val="000000"/>
          <w:sz w:val="20"/>
          <w:szCs w:val="20"/>
        </w:rPr>
        <w:t xml:space="preserve">Όσον αφορά στην τεχνική και επαγγελματική ικανότητα για την παρούσα διαδικασία σύναψης σύμβασης, ο Υποψήφιος Ανάδοχος θα πρέπει να πληροί και να τεκμηριώνει επαρκώς </w:t>
      </w:r>
      <w:r w:rsidRPr="00735FA7">
        <w:rPr>
          <w:rFonts w:ascii="Comic Sans MS" w:eastAsia="Calibri" w:hAnsi="Comic Sans MS"/>
          <w:b/>
          <w:color w:val="000000"/>
          <w:sz w:val="20"/>
          <w:szCs w:val="20"/>
        </w:rPr>
        <w:t xml:space="preserve">επί ποινή αποκλεισμού, </w:t>
      </w:r>
      <w:r w:rsidRPr="00735FA7">
        <w:rPr>
          <w:rFonts w:ascii="Comic Sans MS" w:eastAsia="Calibri" w:hAnsi="Comic Sans MS"/>
          <w:color w:val="000000"/>
          <w:sz w:val="20"/>
          <w:szCs w:val="20"/>
        </w:rPr>
        <w:t>όλες τις παρακάτω προϋποθέσεις συμμετοχής:</w:t>
      </w:r>
    </w:p>
    <w:p w:rsidR="00735FA7" w:rsidRPr="00735FA7" w:rsidRDefault="00735FA7" w:rsidP="00735FA7">
      <w:pPr>
        <w:jc w:val="both"/>
        <w:rPr>
          <w:rFonts w:ascii="Comic Sans MS" w:eastAsia="Calibri" w:hAnsi="Comic Sans MS"/>
          <w:color w:val="000000"/>
          <w:sz w:val="20"/>
          <w:szCs w:val="20"/>
        </w:rPr>
      </w:pPr>
    </w:p>
    <w:p w:rsidR="00735FA7" w:rsidRPr="00735FA7" w:rsidRDefault="00735FA7" w:rsidP="00735FA7">
      <w:pPr>
        <w:jc w:val="both"/>
        <w:rPr>
          <w:rFonts w:ascii="Comic Sans MS" w:eastAsia="Calibri" w:hAnsi="Comic Sans MS"/>
          <w:color w:val="000000"/>
          <w:sz w:val="20"/>
          <w:szCs w:val="20"/>
        </w:rPr>
      </w:pPr>
      <w:r w:rsidRPr="00735FA7">
        <w:rPr>
          <w:rFonts w:ascii="Comic Sans MS" w:eastAsia="Calibri" w:hAnsi="Comic Sans MS"/>
          <w:color w:val="000000"/>
          <w:sz w:val="20"/>
          <w:szCs w:val="20"/>
        </w:rPr>
        <w:t>Ειδικότερα:</w:t>
      </w:r>
    </w:p>
    <w:p w:rsidR="00735FA7" w:rsidRPr="00735FA7" w:rsidRDefault="00735FA7" w:rsidP="00735FA7">
      <w:pPr>
        <w:jc w:val="both"/>
        <w:rPr>
          <w:rFonts w:ascii="Comic Sans MS" w:eastAsia="Calibri" w:hAnsi="Comic Sans MS"/>
          <w:color w:val="000000"/>
          <w:sz w:val="20"/>
          <w:szCs w:val="20"/>
        </w:rPr>
      </w:pPr>
      <w:r w:rsidRPr="00735FA7">
        <w:rPr>
          <w:rFonts w:ascii="Comic Sans MS" w:eastAsia="Calibri" w:hAnsi="Comic Sans MS"/>
          <w:b/>
          <w:color w:val="000000"/>
          <w:sz w:val="20"/>
          <w:szCs w:val="20"/>
        </w:rPr>
        <w:t xml:space="preserve">1. Ελάχιστη προϋπόθεση συμμετοχής </w:t>
      </w:r>
      <w:r w:rsidRPr="00735FA7">
        <w:rPr>
          <w:rFonts w:ascii="Comic Sans MS" w:eastAsia="Calibri" w:hAnsi="Comic Sans MS"/>
          <w:color w:val="000000"/>
          <w:sz w:val="20"/>
          <w:szCs w:val="20"/>
        </w:rPr>
        <w:t>αποτελεί το γεγονός να έχει υλοποιήσει ο Υποψήφιος Ανάδοχος (σε δημόσιο ή ιδιωτικούς φορείς) κατά τα τελευταία 10 έτη, τουλάχιστον 4 έργα που να καλύπτουν τα παρακάτω αντικείμενα υπηρεσιών:</w:t>
      </w:r>
    </w:p>
    <w:p w:rsidR="00735FA7" w:rsidRPr="00735FA7" w:rsidRDefault="00735FA7" w:rsidP="00735FA7">
      <w:pPr>
        <w:jc w:val="both"/>
        <w:rPr>
          <w:rFonts w:ascii="Comic Sans MS" w:eastAsia="Calibri" w:hAnsi="Comic Sans MS"/>
          <w:b/>
          <w:color w:val="000000"/>
          <w:sz w:val="20"/>
          <w:szCs w:val="20"/>
        </w:rPr>
      </w:pPr>
    </w:p>
    <w:p w:rsidR="00735FA7" w:rsidRPr="00735FA7" w:rsidRDefault="00735FA7" w:rsidP="00735FA7">
      <w:pPr>
        <w:jc w:val="both"/>
        <w:rPr>
          <w:rFonts w:ascii="Comic Sans MS" w:eastAsia="Calibri" w:hAnsi="Comic Sans MS"/>
          <w:color w:val="000000"/>
          <w:sz w:val="20"/>
          <w:szCs w:val="20"/>
        </w:rPr>
      </w:pPr>
      <w:r w:rsidRPr="00735FA7">
        <w:rPr>
          <w:rFonts w:ascii="Comic Sans MS" w:eastAsia="Calibri" w:hAnsi="Comic Sans MS"/>
          <w:color w:val="000000"/>
          <w:sz w:val="20"/>
          <w:szCs w:val="20"/>
        </w:rPr>
        <w:t xml:space="preserve">1 έργο που να καλύπτει το αντικείμενο της υλοποίησης στρατηγικής τουριστικού </w:t>
      </w:r>
      <w:r w:rsidRPr="00735FA7">
        <w:rPr>
          <w:rFonts w:ascii="Comic Sans MS" w:eastAsia="Calibri" w:hAnsi="Comic Sans MS"/>
          <w:color w:val="000000"/>
          <w:sz w:val="20"/>
          <w:szCs w:val="20"/>
          <w:lang w:val="en-US"/>
        </w:rPr>
        <w:t>m</w:t>
      </w:r>
      <w:proofErr w:type="spellStart"/>
      <w:r w:rsidRPr="00735FA7">
        <w:rPr>
          <w:rFonts w:ascii="Comic Sans MS" w:eastAsia="Calibri" w:hAnsi="Comic Sans MS"/>
          <w:color w:val="000000"/>
          <w:sz w:val="20"/>
          <w:szCs w:val="20"/>
        </w:rPr>
        <w:t>arketing</w:t>
      </w:r>
      <w:proofErr w:type="spellEnd"/>
      <w:r w:rsidRPr="00735FA7">
        <w:rPr>
          <w:rFonts w:ascii="Comic Sans MS" w:eastAsia="Calibri" w:hAnsi="Comic Sans MS"/>
          <w:color w:val="000000"/>
          <w:sz w:val="20"/>
          <w:szCs w:val="20"/>
        </w:rPr>
        <w:t xml:space="preserve"> και υλοποίηση εγκεκριμένου από τον ΕΟΤ σχεδίου τουριστικής προβολής </w:t>
      </w:r>
    </w:p>
    <w:p w:rsidR="00735FA7" w:rsidRPr="00735FA7" w:rsidRDefault="00735FA7" w:rsidP="00735FA7">
      <w:pPr>
        <w:jc w:val="both"/>
        <w:rPr>
          <w:rFonts w:ascii="Comic Sans MS" w:eastAsia="Calibri" w:hAnsi="Comic Sans MS"/>
          <w:color w:val="000000"/>
          <w:sz w:val="20"/>
          <w:szCs w:val="20"/>
        </w:rPr>
      </w:pPr>
      <w:r w:rsidRPr="00735FA7">
        <w:rPr>
          <w:rFonts w:ascii="Comic Sans MS" w:eastAsia="Calibri" w:hAnsi="Comic Sans MS"/>
          <w:color w:val="000000"/>
          <w:sz w:val="20"/>
          <w:szCs w:val="20"/>
        </w:rPr>
        <w:t>1 έργο που να καλύπτει το αντικείμενο του σχεδιασμού και υλοποίησης δράσεων τουριστικής προβολής εθνικής ή διεθνούς εμβέλειας</w:t>
      </w:r>
    </w:p>
    <w:p w:rsidR="00735FA7" w:rsidRPr="00735FA7" w:rsidRDefault="00735FA7" w:rsidP="00735FA7">
      <w:pPr>
        <w:jc w:val="both"/>
        <w:rPr>
          <w:rFonts w:ascii="Comic Sans MS" w:eastAsia="Calibri" w:hAnsi="Comic Sans MS"/>
          <w:color w:val="000000"/>
          <w:sz w:val="20"/>
          <w:szCs w:val="20"/>
        </w:rPr>
      </w:pPr>
      <w:r w:rsidRPr="00735FA7">
        <w:rPr>
          <w:rFonts w:ascii="Comic Sans MS" w:eastAsia="Calibri" w:hAnsi="Comic Sans MS"/>
          <w:color w:val="000000"/>
          <w:sz w:val="20"/>
          <w:szCs w:val="20"/>
        </w:rPr>
        <w:lastRenderedPageBreak/>
        <w:t xml:space="preserve">1 έργο που να καλύπτει το αντικείμενο του </w:t>
      </w:r>
      <w:proofErr w:type="spellStart"/>
      <w:r w:rsidRPr="00735FA7">
        <w:rPr>
          <w:rFonts w:ascii="Comic Sans MS" w:eastAsia="Calibri" w:hAnsi="Comic Sans MS"/>
          <w:color w:val="000000"/>
          <w:sz w:val="20"/>
          <w:szCs w:val="20"/>
          <w:lang w:val="en-US"/>
        </w:rPr>
        <w:t>MediaRelations</w:t>
      </w:r>
      <w:proofErr w:type="spellEnd"/>
      <w:r w:rsidRPr="00735FA7">
        <w:rPr>
          <w:rFonts w:ascii="Comic Sans MS" w:eastAsia="Calibri" w:hAnsi="Comic Sans MS"/>
          <w:color w:val="000000"/>
          <w:sz w:val="20"/>
          <w:szCs w:val="20"/>
        </w:rPr>
        <w:t xml:space="preserve"> και της διαφημιστικής προβολής σε ΜΜΕ</w:t>
      </w:r>
    </w:p>
    <w:p w:rsidR="00735FA7" w:rsidRPr="00735FA7" w:rsidRDefault="00735FA7" w:rsidP="00735FA7">
      <w:pPr>
        <w:jc w:val="both"/>
        <w:rPr>
          <w:rFonts w:ascii="Comic Sans MS" w:eastAsia="Calibri" w:hAnsi="Comic Sans MS"/>
          <w:color w:val="000000"/>
          <w:sz w:val="20"/>
          <w:szCs w:val="20"/>
        </w:rPr>
      </w:pPr>
      <w:r w:rsidRPr="00735FA7">
        <w:rPr>
          <w:rFonts w:ascii="Comic Sans MS" w:eastAsia="Calibri" w:hAnsi="Comic Sans MS"/>
          <w:color w:val="000000"/>
          <w:sz w:val="20"/>
          <w:szCs w:val="20"/>
        </w:rPr>
        <w:t xml:space="preserve">1 έργο που να καλύπτει το αντικείμενο της ανάπτυξης ψηφιακών εφαρμογών στο χώρο του τουρισμού </w:t>
      </w:r>
    </w:p>
    <w:p w:rsidR="00735FA7" w:rsidRPr="00735FA7" w:rsidRDefault="00735FA7" w:rsidP="00735FA7">
      <w:pPr>
        <w:jc w:val="both"/>
        <w:rPr>
          <w:rFonts w:ascii="Comic Sans MS" w:eastAsia="Calibri" w:hAnsi="Comic Sans MS"/>
          <w:color w:val="000000"/>
          <w:sz w:val="20"/>
          <w:szCs w:val="20"/>
        </w:rPr>
      </w:pPr>
    </w:p>
    <w:p w:rsidR="00735FA7" w:rsidRPr="00735FA7" w:rsidRDefault="00735FA7" w:rsidP="00735FA7">
      <w:pPr>
        <w:jc w:val="both"/>
        <w:rPr>
          <w:rFonts w:ascii="Comic Sans MS" w:eastAsia="Calibri" w:hAnsi="Comic Sans MS"/>
          <w:color w:val="000000"/>
          <w:sz w:val="20"/>
          <w:szCs w:val="20"/>
        </w:rPr>
      </w:pPr>
      <w:r w:rsidRPr="00735FA7">
        <w:rPr>
          <w:rFonts w:ascii="Comic Sans MS" w:eastAsia="Calibri" w:hAnsi="Comic Sans MS"/>
          <w:color w:val="000000"/>
          <w:sz w:val="20"/>
          <w:szCs w:val="20"/>
        </w:rPr>
        <w:t>Ο Πίνακας των κυριότερων υπηρεσιών/εργασιών πρέπει να συνταχθεί σύμφωνα με το παρακάτω υπόδειγμα:</w:t>
      </w:r>
    </w:p>
    <w:p w:rsidR="00735FA7" w:rsidRPr="00735FA7" w:rsidRDefault="00735FA7" w:rsidP="00735FA7">
      <w:pPr>
        <w:jc w:val="both"/>
        <w:rPr>
          <w:rFonts w:ascii="Comic Sans MS" w:eastAsia="Calibri" w:hAnsi="Comic Sans MS"/>
          <w:color w:val="000000"/>
          <w:sz w:val="20"/>
          <w:szCs w:val="20"/>
        </w:rPr>
      </w:pPr>
    </w:p>
    <w:tbl>
      <w:tblPr>
        <w:tblW w:w="10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2"/>
        <w:gridCol w:w="1380"/>
        <w:gridCol w:w="1603"/>
        <w:gridCol w:w="1701"/>
        <w:gridCol w:w="1984"/>
        <w:gridCol w:w="1559"/>
        <w:gridCol w:w="1799"/>
      </w:tblGrid>
      <w:tr w:rsidR="00735FA7" w:rsidRPr="00735FA7" w:rsidTr="000C44DE">
        <w:trPr>
          <w:trHeight w:val="1309"/>
          <w:jc w:val="center"/>
        </w:trPr>
        <w:tc>
          <w:tcPr>
            <w:tcW w:w="562" w:type="dxa"/>
            <w:shd w:val="clear" w:color="auto" w:fill="D9D9D9"/>
          </w:tcPr>
          <w:p w:rsidR="00735FA7" w:rsidRPr="00735FA7" w:rsidRDefault="00735FA7" w:rsidP="00735FA7">
            <w:pPr>
              <w:jc w:val="both"/>
              <w:rPr>
                <w:rFonts w:ascii="Comic Sans MS" w:hAnsi="Comic Sans MS"/>
                <w:b/>
                <w:sz w:val="20"/>
                <w:szCs w:val="20"/>
              </w:rPr>
            </w:pPr>
            <w:r w:rsidRPr="00735FA7">
              <w:rPr>
                <w:rFonts w:ascii="Comic Sans MS" w:hAnsi="Comic Sans MS"/>
                <w:b/>
                <w:sz w:val="20"/>
                <w:szCs w:val="20"/>
              </w:rPr>
              <w:t>Α/Α</w:t>
            </w:r>
          </w:p>
        </w:tc>
        <w:tc>
          <w:tcPr>
            <w:tcW w:w="1380" w:type="dxa"/>
            <w:shd w:val="clear" w:color="auto" w:fill="D9D9D9"/>
          </w:tcPr>
          <w:p w:rsidR="00735FA7" w:rsidRPr="00735FA7" w:rsidRDefault="00735FA7" w:rsidP="00735FA7">
            <w:pPr>
              <w:jc w:val="both"/>
              <w:rPr>
                <w:rFonts w:ascii="Comic Sans MS" w:hAnsi="Comic Sans MS"/>
                <w:b/>
                <w:sz w:val="20"/>
                <w:szCs w:val="20"/>
              </w:rPr>
            </w:pPr>
            <w:r w:rsidRPr="00735FA7">
              <w:rPr>
                <w:rFonts w:ascii="Comic Sans MS" w:hAnsi="Comic Sans MS"/>
                <w:b/>
                <w:sz w:val="20"/>
                <w:szCs w:val="20"/>
              </w:rPr>
              <w:t>ΑΝΑΘΕΤΟΥΣΑ ΑΡΧΗ</w:t>
            </w:r>
          </w:p>
        </w:tc>
        <w:tc>
          <w:tcPr>
            <w:tcW w:w="1603" w:type="dxa"/>
            <w:shd w:val="clear" w:color="auto" w:fill="D9D9D9"/>
          </w:tcPr>
          <w:p w:rsidR="00735FA7" w:rsidRPr="00735FA7" w:rsidRDefault="00735FA7" w:rsidP="00735FA7">
            <w:pPr>
              <w:jc w:val="both"/>
              <w:rPr>
                <w:rFonts w:ascii="Comic Sans MS" w:hAnsi="Comic Sans MS"/>
                <w:b/>
                <w:sz w:val="20"/>
                <w:szCs w:val="20"/>
              </w:rPr>
            </w:pPr>
            <w:r w:rsidRPr="00735FA7">
              <w:rPr>
                <w:rFonts w:ascii="Comic Sans MS" w:hAnsi="Comic Sans MS"/>
                <w:b/>
                <w:sz w:val="20"/>
                <w:szCs w:val="20"/>
              </w:rPr>
              <w:t>ΣΥΝΤΟΜΗ ΠΕΡΙΓΡΑΦΗ ΤΟΥ ΕΡΓΟΥ</w:t>
            </w:r>
          </w:p>
        </w:tc>
        <w:tc>
          <w:tcPr>
            <w:tcW w:w="1701" w:type="dxa"/>
            <w:shd w:val="clear" w:color="auto" w:fill="D9D9D9"/>
          </w:tcPr>
          <w:p w:rsidR="00735FA7" w:rsidRPr="00735FA7" w:rsidRDefault="00735FA7" w:rsidP="00735FA7">
            <w:pPr>
              <w:jc w:val="both"/>
              <w:rPr>
                <w:rFonts w:ascii="Comic Sans MS" w:hAnsi="Comic Sans MS"/>
                <w:b/>
                <w:sz w:val="20"/>
                <w:szCs w:val="20"/>
              </w:rPr>
            </w:pPr>
            <w:r w:rsidRPr="00735FA7">
              <w:rPr>
                <w:rFonts w:ascii="Comic Sans MS" w:hAnsi="Comic Sans MS"/>
                <w:b/>
                <w:sz w:val="20"/>
                <w:szCs w:val="20"/>
              </w:rPr>
              <w:t>ΔΙΑΡΚΕΙΑ ΕΚΤΕΛΕΣΗΣ ΤΟΥ ΕΡΓΟΥ (από-</w:t>
            </w:r>
            <w:proofErr w:type="spellStart"/>
            <w:r w:rsidRPr="00735FA7">
              <w:rPr>
                <w:rFonts w:ascii="Comic Sans MS" w:hAnsi="Comic Sans MS"/>
                <w:b/>
                <w:sz w:val="20"/>
                <w:szCs w:val="20"/>
              </w:rPr>
              <w:t>έω</w:t>
            </w:r>
            <w:proofErr w:type="spellEnd"/>
            <w:r w:rsidRPr="00735FA7">
              <w:rPr>
                <w:rFonts w:ascii="Comic Sans MS" w:hAnsi="Comic Sans MS"/>
                <w:b/>
                <w:sz w:val="20"/>
                <w:szCs w:val="20"/>
              </w:rPr>
              <w:t>ς)</w:t>
            </w:r>
          </w:p>
        </w:tc>
        <w:tc>
          <w:tcPr>
            <w:tcW w:w="1984" w:type="dxa"/>
            <w:shd w:val="clear" w:color="auto" w:fill="D9D9D9"/>
          </w:tcPr>
          <w:p w:rsidR="00735FA7" w:rsidRPr="00735FA7" w:rsidRDefault="00735FA7" w:rsidP="00735FA7">
            <w:pPr>
              <w:jc w:val="both"/>
              <w:rPr>
                <w:rFonts w:ascii="Comic Sans MS" w:hAnsi="Comic Sans MS"/>
                <w:b/>
                <w:sz w:val="20"/>
                <w:szCs w:val="20"/>
              </w:rPr>
            </w:pPr>
            <w:r w:rsidRPr="00735FA7">
              <w:rPr>
                <w:rFonts w:ascii="Comic Sans MS" w:hAnsi="Comic Sans MS"/>
                <w:b/>
                <w:sz w:val="20"/>
                <w:szCs w:val="20"/>
              </w:rPr>
              <w:t xml:space="preserve">ΠΡΟΥΠΟΛΟΓΙΣΜΟΣ / ΠΑΡΟΥΣΑ ΦΑΣΗ </w:t>
            </w:r>
          </w:p>
        </w:tc>
        <w:tc>
          <w:tcPr>
            <w:tcW w:w="1559" w:type="dxa"/>
            <w:shd w:val="clear" w:color="auto" w:fill="D9D9D9"/>
          </w:tcPr>
          <w:p w:rsidR="00735FA7" w:rsidRPr="00735FA7" w:rsidRDefault="00735FA7" w:rsidP="00735FA7">
            <w:pPr>
              <w:jc w:val="both"/>
              <w:rPr>
                <w:rFonts w:ascii="Comic Sans MS" w:hAnsi="Comic Sans MS"/>
                <w:b/>
                <w:sz w:val="20"/>
                <w:szCs w:val="20"/>
              </w:rPr>
            </w:pPr>
            <w:r w:rsidRPr="00735FA7">
              <w:rPr>
                <w:rFonts w:ascii="Comic Sans MS" w:hAnsi="Comic Sans MS"/>
                <w:b/>
                <w:sz w:val="20"/>
                <w:szCs w:val="20"/>
              </w:rPr>
              <w:t xml:space="preserve">ΠΟΣΟΣΤΟ ΣΥΜΜΕΤΟΧΗΣ ΣΤΟ ΕΡΓΟ </w:t>
            </w:r>
          </w:p>
        </w:tc>
        <w:tc>
          <w:tcPr>
            <w:tcW w:w="1799" w:type="dxa"/>
            <w:shd w:val="clear" w:color="auto" w:fill="D9D9D9"/>
          </w:tcPr>
          <w:p w:rsidR="00735FA7" w:rsidRPr="00735FA7" w:rsidRDefault="00735FA7" w:rsidP="00735FA7">
            <w:pPr>
              <w:jc w:val="both"/>
              <w:rPr>
                <w:rFonts w:ascii="Comic Sans MS" w:hAnsi="Comic Sans MS"/>
                <w:b/>
                <w:sz w:val="20"/>
                <w:szCs w:val="20"/>
              </w:rPr>
            </w:pPr>
            <w:r w:rsidRPr="00735FA7">
              <w:rPr>
                <w:rFonts w:ascii="Comic Sans MS" w:hAnsi="Comic Sans MS"/>
                <w:b/>
                <w:sz w:val="20"/>
                <w:szCs w:val="20"/>
              </w:rPr>
              <w:t>ΣΥΝΟΠΤΙΚΗ ΠΕΡΙΓΡΑΦΗ ΣΥΝΕΙΣΦΟΡΑΣ ΣΤΟ ΕΡΓΟ</w:t>
            </w:r>
          </w:p>
        </w:tc>
      </w:tr>
      <w:tr w:rsidR="00735FA7" w:rsidRPr="00735FA7" w:rsidTr="000C44DE">
        <w:trPr>
          <w:trHeight w:val="411"/>
          <w:jc w:val="center"/>
        </w:trPr>
        <w:tc>
          <w:tcPr>
            <w:tcW w:w="562" w:type="dxa"/>
            <w:shd w:val="clear" w:color="auto" w:fill="FFFFFF"/>
          </w:tcPr>
          <w:p w:rsidR="00735FA7" w:rsidRPr="00735FA7" w:rsidRDefault="00735FA7" w:rsidP="00735FA7">
            <w:pPr>
              <w:jc w:val="both"/>
              <w:rPr>
                <w:rFonts w:ascii="Comic Sans MS" w:hAnsi="Comic Sans MS"/>
                <w:b/>
                <w:sz w:val="20"/>
                <w:szCs w:val="20"/>
              </w:rPr>
            </w:pPr>
          </w:p>
        </w:tc>
        <w:tc>
          <w:tcPr>
            <w:tcW w:w="1380" w:type="dxa"/>
            <w:shd w:val="clear" w:color="auto" w:fill="FFFFFF"/>
          </w:tcPr>
          <w:p w:rsidR="00735FA7" w:rsidRPr="00735FA7" w:rsidRDefault="00735FA7" w:rsidP="00735FA7">
            <w:pPr>
              <w:jc w:val="both"/>
              <w:rPr>
                <w:rFonts w:ascii="Comic Sans MS" w:hAnsi="Comic Sans MS"/>
                <w:b/>
                <w:sz w:val="20"/>
                <w:szCs w:val="20"/>
              </w:rPr>
            </w:pPr>
          </w:p>
        </w:tc>
        <w:tc>
          <w:tcPr>
            <w:tcW w:w="1603" w:type="dxa"/>
            <w:shd w:val="clear" w:color="auto" w:fill="FFFFFF"/>
          </w:tcPr>
          <w:p w:rsidR="00735FA7" w:rsidRPr="00735FA7" w:rsidRDefault="00735FA7" w:rsidP="00735FA7">
            <w:pPr>
              <w:jc w:val="both"/>
              <w:rPr>
                <w:rFonts w:ascii="Comic Sans MS" w:hAnsi="Comic Sans MS"/>
                <w:b/>
                <w:sz w:val="20"/>
                <w:szCs w:val="20"/>
              </w:rPr>
            </w:pPr>
          </w:p>
        </w:tc>
        <w:tc>
          <w:tcPr>
            <w:tcW w:w="1701" w:type="dxa"/>
            <w:shd w:val="clear" w:color="auto" w:fill="FFFFFF"/>
          </w:tcPr>
          <w:p w:rsidR="00735FA7" w:rsidRPr="00735FA7" w:rsidRDefault="00735FA7" w:rsidP="00735FA7">
            <w:pPr>
              <w:jc w:val="both"/>
              <w:rPr>
                <w:rFonts w:ascii="Comic Sans MS" w:hAnsi="Comic Sans MS"/>
                <w:b/>
                <w:sz w:val="20"/>
                <w:szCs w:val="20"/>
              </w:rPr>
            </w:pPr>
          </w:p>
        </w:tc>
        <w:tc>
          <w:tcPr>
            <w:tcW w:w="1984" w:type="dxa"/>
            <w:shd w:val="clear" w:color="auto" w:fill="FFFFFF"/>
          </w:tcPr>
          <w:p w:rsidR="00735FA7" w:rsidRPr="00735FA7" w:rsidRDefault="00735FA7" w:rsidP="00735FA7">
            <w:pPr>
              <w:jc w:val="both"/>
              <w:rPr>
                <w:rFonts w:ascii="Comic Sans MS" w:hAnsi="Comic Sans MS"/>
                <w:b/>
                <w:sz w:val="20"/>
                <w:szCs w:val="20"/>
              </w:rPr>
            </w:pPr>
          </w:p>
        </w:tc>
        <w:tc>
          <w:tcPr>
            <w:tcW w:w="1559" w:type="dxa"/>
            <w:shd w:val="clear" w:color="auto" w:fill="FFFFFF"/>
          </w:tcPr>
          <w:p w:rsidR="00735FA7" w:rsidRPr="00735FA7" w:rsidRDefault="00735FA7" w:rsidP="00735FA7">
            <w:pPr>
              <w:jc w:val="both"/>
              <w:rPr>
                <w:rFonts w:ascii="Comic Sans MS" w:hAnsi="Comic Sans MS"/>
                <w:b/>
                <w:sz w:val="20"/>
                <w:szCs w:val="20"/>
              </w:rPr>
            </w:pPr>
          </w:p>
        </w:tc>
        <w:tc>
          <w:tcPr>
            <w:tcW w:w="1799" w:type="dxa"/>
            <w:shd w:val="clear" w:color="auto" w:fill="FFFFFF"/>
          </w:tcPr>
          <w:p w:rsidR="00735FA7" w:rsidRPr="00735FA7" w:rsidRDefault="00735FA7" w:rsidP="00735FA7">
            <w:pPr>
              <w:jc w:val="both"/>
              <w:rPr>
                <w:rFonts w:ascii="Comic Sans MS" w:hAnsi="Comic Sans MS"/>
                <w:b/>
                <w:sz w:val="20"/>
                <w:szCs w:val="20"/>
              </w:rPr>
            </w:pPr>
          </w:p>
        </w:tc>
      </w:tr>
    </w:tbl>
    <w:p w:rsidR="00735FA7" w:rsidRPr="00735FA7" w:rsidRDefault="00735FA7" w:rsidP="00735FA7">
      <w:pPr>
        <w:jc w:val="both"/>
        <w:rPr>
          <w:rFonts w:ascii="Comic Sans MS" w:eastAsia="Calibri" w:hAnsi="Comic Sans MS"/>
          <w:color w:val="000000"/>
          <w:sz w:val="20"/>
          <w:szCs w:val="20"/>
        </w:rPr>
      </w:pPr>
    </w:p>
    <w:p w:rsidR="00735FA7" w:rsidRPr="00735FA7" w:rsidRDefault="00735FA7" w:rsidP="00735FA7">
      <w:pPr>
        <w:jc w:val="both"/>
        <w:rPr>
          <w:rFonts w:ascii="Comic Sans MS" w:eastAsia="Calibri" w:hAnsi="Comic Sans MS"/>
          <w:color w:val="000000"/>
          <w:sz w:val="20"/>
          <w:szCs w:val="20"/>
        </w:rPr>
      </w:pPr>
      <w:r w:rsidRPr="00735FA7">
        <w:rPr>
          <w:rFonts w:ascii="Comic Sans MS" w:eastAsia="Calibri" w:hAnsi="Comic Sans MS"/>
          <w:color w:val="000000"/>
          <w:sz w:val="20"/>
          <w:szCs w:val="20"/>
        </w:rPr>
        <w:t>Επίσης η Αναθέτουσα Αρχή διατηρεί το δικαίωμα επαλήθευσης της ακρίβειας και αξιοπιστίας των δηλώσεων με απευθείας επικοινωνία με τους προσδιορισμένους πελάτες, τους οποίους αναφέρει ο Υποψήφιος Ανάδοχος.</w:t>
      </w:r>
    </w:p>
    <w:p w:rsidR="00735FA7" w:rsidRPr="00735FA7" w:rsidRDefault="00735FA7" w:rsidP="00735FA7">
      <w:pPr>
        <w:jc w:val="both"/>
        <w:rPr>
          <w:rFonts w:ascii="Comic Sans MS" w:eastAsia="Calibri" w:hAnsi="Comic Sans MS"/>
          <w:color w:val="000000"/>
          <w:sz w:val="20"/>
          <w:szCs w:val="20"/>
        </w:rPr>
      </w:pPr>
    </w:p>
    <w:p w:rsidR="00735FA7" w:rsidRPr="00735FA7" w:rsidRDefault="00735FA7" w:rsidP="00735FA7">
      <w:pPr>
        <w:jc w:val="both"/>
        <w:rPr>
          <w:rFonts w:ascii="Comic Sans MS" w:eastAsia="Calibri" w:hAnsi="Comic Sans MS"/>
          <w:b/>
          <w:bCs/>
          <w:sz w:val="20"/>
          <w:szCs w:val="20"/>
        </w:rPr>
      </w:pPr>
      <w:r w:rsidRPr="00735FA7">
        <w:rPr>
          <w:rFonts w:ascii="Comic Sans MS" w:eastAsia="Calibri" w:hAnsi="Comic Sans MS"/>
          <w:b/>
          <w:sz w:val="20"/>
          <w:szCs w:val="20"/>
        </w:rPr>
        <w:t>2. Ο υποψήφιος θα πρέπει να διαθέτει ανθρώπινο δυναμικό</w:t>
      </w:r>
      <w:r w:rsidRPr="00735FA7">
        <w:rPr>
          <w:rFonts w:ascii="Comic Sans MS" w:eastAsia="Calibri" w:hAnsi="Comic Sans MS"/>
          <w:sz w:val="20"/>
          <w:szCs w:val="20"/>
        </w:rPr>
        <w:t xml:space="preserve"> και πόρους ικανούς και αξιόπιστους για να φέρει σε πέρας επιτυχώς τις απαιτήσεις της Υπηρεσίας/Εργασίας, σε όρους απαιτούμενης εξειδίκευσης, επαγγελματικών προσόντων και εμπειρίας</w:t>
      </w:r>
      <w:r w:rsidRPr="00735FA7">
        <w:rPr>
          <w:rFonts w:ascii="Comic Sans MS" w:eastAsia="Calibri" w:hAnsi="Comic Sans MS"/>
          <w:b/>
          <w:bCs/>
          <w:sz w:val="20"/>
          <w:szCs w:val="20"/>
        </w:rPr>
        <w:t xml:space="preserve">. </w:t>
      </w:r>
    </w:p>
    <w:p w:rsidR="00735FA7" w:rsidRPr="00735FA7" w:rsidRDefault="00735FA7" w:rsidP="00735FA7">
      <w:pPr>
        <w:jc w:val="both"/>
        <w:rPr>
          <w:rFonts w:ascii="Comic Sans MS" w:eastAsia="Calibri" w:hAnsi="Comic Sans MS"/>
          <w:sz w:val="20"/>
          <w:szCs w:val="20"/>
        </w:rPr>
      </w:pPr>
    </w:p>
    <w:p w:rsidR="00735FA7" w:rsidRPr="00735FA7" w:rsidRDefault="00735FA7" w:rsidP="00735FA7">
      <w:pPr>
        <w:jc w:val="both"/>
        <w:rPr>
          <w:rFonts w:ascii="Comic Sans MS" w:eastAsia="Calibri" w:hAnsi="Comic Sans MS"/>
          <w:sz w:val="20"/>
          <w:szCs w:val="20"/>
        </w:rPr>
      </w:pPr>
      <w:r w:rsidRPr="00735FA7">
        <w:rPr>
          <w:rFonts w:ascii="Comic Sans MS" w:eastAsia="Calibri" w:hAnsi="Comic Sans MS"/>
          <w:sz w:val="20"/>
          <w:szCs w:val="20"/>
        </w:rPr>
        <w:t xml:space="preserve">Συγκεκριμένα, απαιτείται να διαθέτει </w:t>
      </w:r>
      <w:r w:rsidRPr="00735FA7">
        <w:rPr>
          <w:rFonts w:ascii="Comic Sans MS" w:eastAsia="Calibri" w:hAnsi="Comic Sans MS"/>
          <w:b/>
          <w:bCs/>
          <w:sz w:val="20"/>
          <w:szCs w:val="20"/>
        </w:rPr>
        <w:t>κατ’ ελάχιστον</w:t>
      </w:r>
      <w:r w:rsidRPr="00735FA7">
        <w:rPr>
          <w:rFonts w:ascii="Comic Sans MS" w:eastAsia="Calibri" w:hAnsi="Comic Sans MS"/>
          <w:sz w:val="20"/>
          <w:szCs w:val="20"/>
        </w:rPr>
        <w:t>:</w:t>
      </w:r>
    </w:p>
    <w:p w:rsidR="00735FA7" w:rsidRPr="00735FA7" w:rsidRDefault="00735FA7" w:rsidP="00735FA7">
      <w:pPr>
        <w:jc w:val="both"/>
        <w:rPr>
          <w:rFonts w:ascii="Comic Sans MS" w:eastAsia="Calibri" w:hAnsi="Comic Sans MS"/>
          <w:sz w:val="20"/>
          <w:szCs w:val="20"/>
        </w:rPr>
      </w:pPr>
    </w:p>
    <w:p w:rsidR="00735FA7" w:rsidRPr="00735FA7" w:rsidRDefault="00735FA7" w:rsidP="00735FA7">
      <w:pPr>
        <w:jc w:val="both"/>
        <w:rPr>
          <w:rFonts w:ascii="Comic Sans MS" w:eastAsia="Calibri" w:hAnsi="Comic Sans MS"/>
          <w:sz w:val="20"/>
          <w:szCs w:val="20"/>
        </w:rPr>
      </w:pPr>
      <w:r w:rsidRPr="00735FA7">
        <w:rPr>
          <w:rFonts w:ascii="Comic Sans MS" w:eastAsia="Calibri" w:hAnsi="Comic Sans MS"/>
          <w:b/>
          <w:bCs/>
          <w:sz w:val="20"/>
          <w:szCs w:val="20"/>
        </w:rPr>
        <w:t xml:space="preserve">Υπεύθυνο Έργου (ΥΕ), </w:t>
      </w:r>
      <w:r w:rsidRPr="00735FA7">
        <w:rPr>
          <w:rFonts w:ascii="Comic Sans MS" w:eastAsia="Calibri" w:hAnsi="Comic Sans MS"/>
          <w:sz w:val="20"/>
          <w:szCs w:val="20"/>
        </w:rPr>
        <w:t>ο οποίος να διαθέτει:</w:t>
      </w:r>
    </w:p>
    <w:p w:rsidR="00735FA7" w:rsidRPr="00735FA7" w:rsidRDefault="00735FA7" w:rsidP="00735FA7">
      <w:pPr>
        <w:jc w:val="both"/>
        <w:rPr>
          <w:rFonts w:ascii="Comic Sans MS" w:eastAsia="Calibri" w:hAnsi="Comic Sans MS"/>
          <w:sz w:val="20"/>
          <w:szCs w:val="20"/>
        </w:rPr>
      </w:pPr>
      <w:r w:rsidRPr="00735FA7">
        <w:rPr>
          <w:rFonts w:ascii="Comic Sans MS" w:eastAsia="Calibri" w:hAnsi="Comic Sans MS"/>
          <w:sz w:val="20"/>
          <w:szCs w:val="20"/>
        </w:rPr>
        <w:t xml:space="preserve">Πτυχίο Πανεπιστημιακής Εκπαίδευσης της Ημεδαπής ή ισότιμο τίτλο σπουδών της Αλλοδαπής σε Διοίκηση Επιχειρήσεων ή </w:t>
      </w:r>
      <w:r w:rsidRPr="00735FA7">
        <w:rPr>
          <w:rFonts w:ascii="Comic Sans MS" w:eastAsia="Calibri" w:hAnsi="Comic Sans MS"/>
          <w:sz w:val="20"/>
          <w:szCs w:val="20"/>
          <w:lang w:val="en-US"/>
        </w:rPr>
        <w:t>Marketing</w:t>
      </w:r>
    </w:p>
    <w:p w:rsidR="00735FA7" w:rsidRPr="00735FA7" w:rsidRDefault="00735FA7" w:rsidP="00735FA7">
      <w:pPr>
        <w:jc w:val="both"/>
        <w:rPr>
          <w:rFonts w:ascii="Comic Sans MS" w:eastAsia="Calibri" w:hAnsi="Comic Sans MS"/>
          <w:sz w:val="20"/>
          <w:szCs w:val="20"/>
        </w:rPr>
      </w:pPr>
      <w:r w:rsidRPr="00735FA7">
        <w:rPr>
          <w:rFonts w:ascii="Comic Sans MS" w:eastAsia="Calibri" w:hAnsi="Comic Sans MS"/>
          <w:sz w:val="20"/>
          <w:szCs w:val="20"/>
        </w:rPr>
        <w:t xml:space="preserve">Μεταπτυχιακό τίτλο Σπουδών της Ημεδαπής ή ισότιμο τίτλο σπουδών της Αλλοδαπής σε διοίκηση Επιχειρήσεων ή </w:t>
      </w:r>
      <w:r w:rsidRPr="00735FA7">
        <w:rPr>
          <w:rFonts w:ascii="Comic Sans MS" w:eastAsia="Calibri" w:hAnsi="Comic Sans MS"/>
          <w:sz w:val="20"/>
          <w:szCs w:val="20"/>
          <w:lang w:val="en-US"/>
        </w:rPr>
        <w:t>Marketing</w:t>
      </w:r>
    </w:p>
    <w:p w:rsidR="00735FA7" w:rsidRPr="00735FA7" w:rsidRDefault="00735FA7" w:rsidP="00735FA7">
      <w:pPr>
        <w:jc w:val="both"/>
        <w:rPr>
          <w:rFonts w:ascii="Comic Sans MS" w:eastAsia="Calibri" w:hAnsi="Comic Sans MS"/>
          <w:sz w:val="20"/>
          <w:szCs w:val="20"/>
        </w:rPr>
      </w:pPr>
      <w:r w:rsidRPr="00735FA7">
        <w:rPr>
          <w:rFonts w:ascii="Comic Sans MS" w:eastAsia="Calibri" w:hAnsi="Comic Sans MS"/>
          <w:sz w:val="20"/>
          <w:szCs w:val="20"/>
        </w:rPr>
        <w:t>Τουλάχιστον 5ετή εμπειρίας στην υλοποίηση έργων επικοινωνίας, προβολής και δημοσιότητας δημοσίων ή ιδιωτικών φορέων</w:t>
      </w:r>
    </w:p>
    <w:p w:rsidR="00735FA7" w:rsidRPr="00735FA7" w:rsidRDefault="00735FA7" w:rsidP="00735FA7">
      <w:pPr>
        <w:jc w:val="both"/>
        <w:rPr>
          <w:rFonts w:ascii="Comic Sans MS" w:hAnsi="Comic Sans MS"/>
          <w:sz w:val="20"/>
          <w:szCs w:val="20"/>
        </w:rPr>
      </w:pPr>
      <w:r w:rsidRPr="00735FA7">
        <w:rPr>
          <w:rFonts w:ascii="Comic Sans MS" w:eastAsia="Calibri" w:hAnsi="Comic Sans MS"/>
          <w:sz w:val="20"/>
          <w:szCs w:val="20"/>
        </w:rPr>
        <w:t xml:space="preserve">Αποδεδειγμένη εμπειρία κατά την τελευταία 5ετία στο </w:t>
      </w:r>
      <w:proofErr w:type="spellStart"/>
      <w:r w:rsidRPr="00735FA7">
        <w:rPr>
          <w:rFonts w:ascii="Comic Sans MS" w:eastAsia="Calibri" w:hAnsi="Comic Sans MS"/>
          <w:sz w:val="20"/>
          <w:szCs w:val="20"/>
        </w:rPr>
        <w:t>branding</w:t>
      </w:r>
      <w:proofErr w:type="spellEnd"/>
      <w:r w:rsidRPr="00735FA7">
        <w:rPr>
          <w:rFonts w:ascii="Comic Sans MS" w:eastAsia="Calibri" w:hAnsi="Comic Sans MS"/>
          <w:sz w:val="20"/>
          <w:szCs w:val="20"/>
        </w:rPr>
        <w:t xml:space="preserve"> τουριστικών προορισμών και στο </w:t>
      </w:r>
      <w:r w:rsidRPr="00735FA7">
        <w:rPr>
          <w:rFonts w:ascii="Comic Sans MS" w:hAnsi="Comic Sans MS"/>
          <w:sz w:val="20"/>
          <w:szCs w:val="20"/>
        </w:rPr>
        <w:t xml:space="preserve">τουριστικό </w:t>
      </w:r>
      <w:r w:rsidRPr="00735FA7">
        <w:rPr>
          <w:rFonts w:ascii="Comic Sans MS" w:hAnsi="Comic Sans MS"/>
          <w:sz w:val="20"/>
          <w:szCs w:val="20"/>
          <w:lang w:val="en-US"/>
        </w:rPr>
        <w:t>marketing</w:t>
      </w:r>
      <w:r w:rsidRPr="00735FA7">
        <w:rPr>
          <w:rFonts w:ascii="Comic Sans MS" w:hAnsi="Comic Sans MS"/>
          <w:sz w:val="20"/>
          <w:szCs w:val="20"/>
        </w:rPr>
        <w:t>. Στη διάρκεια αυτών των πέντε (5) ετών, να διαθέτει εμπειρία ως συντονιστής ενός (1) τουλάχιστον έργου επικοινωνιακών προγραμμάτων τουριστικής προβολής</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Άριστη γνώση και εμπειρία στον τομέα σχεδιασμού και υλοποίησης ολοκληρωμένων σχεδίων επικοινωνίας και διαφήμισης, καταχωρήσεων, διαφημιστικού υλικού και παρακολούθησης επικαιρότητας (</w:t>
      </w:r>
      <w:proofErr w:type="spellStart"/>
      <w:r w:rsidRPr="00735FA7">
        <w:rPr>
          <w:rFonts w:ascii="Comic Sans MS" w:hAnsi="Comic Sans MS"/>
          <w:sz w:val="20"/>
          <w:szCs w:val="20"/>
        </w:rPr>
        <w:t>Media</w:t>
      </w:r>
      <w:proofErr w:type="spellEnd"/>
      <w:r w:rsidRPr="00735FA7">
        <w:rPr>
          <w:rFonts w:ascii="Comic Sans MS" w:hAnsi="Comic Sans MS"/>
          <w:sz w:val="20"/>
          <w:szCs w:val="20"/>
        </w:rPr>
        <w:t xml:space="preserve"> </w:t>
      </w:r>
      <w:proofErr w:type="spellStart"/>
      <w:r w:rsidRPr="00735FA7">
        <w:rPr>
          <w:rFonts w:ascii="Comic Sans MS" w:hAnsi="Comic Sans MS"/>
          <w:sz w:val="20"/>
          <w:szCs w:val="20"/>
        </w:rPr>
        <w:t>Monitoring</w:t>
      </w:r>
      <w:proofErr w:type="spellEnd"/>
      <w:r w:rsidRPr="00735FA7">
        <w:rPr>
          <w:rFonts w:ascii="Comic Sans MS" w:hAnsi="Comic Sans MS"/>
          <w:sz w:val="20"/>
          <w:szCs w:val="20"/>
        </w:rPr>
        <w:t>)</w:t>
      </w:r>
    </w:p>
    <w:p w:rsidR="00735FA7" w:rsidRPr="00735FA7" w:rsidRDefault="00735FA7" w:rsidP="00735FA7">
      <w:pPr>
        <w:jc w:val="both"/>
        <w:rPr>
          <w:rFonts w:ascii="Comic Sans MS" w:eastAsia="Calibri" w:hAnsi="Comic Sans MS"/>
          <w:sz w:val="20"/>
          <w:szCs w:val="20"/>
        </w:rPr>
      </w:pPr>
    </w:p>
    <w:p w:rsidR="00735FA7" w:rsidRPr="00735FA7" w:rsidRDefault="00735FA7" w:rsidP="00735FA7">
      <w:pPr>
        <w:jc w:val="both"/>
        <w:rPr>
          <w:rFonts w:ascii="Comic Sans MS" w:eastAsia="Calibri" w:hAnsi="Comic Sans MS"/>
          <w:sz w:val="20"/>
          <w:szCs w:val="20"/>
        </w:rPr>
      </w:pPr>
      <w:r w:rsidRPr="00735FA7">
        <w:rPr>
          <w:rFonts w:ascii="Comic Sans MS" w:eastAsia="Calibri" w:hAnsi="Comic Sans MS"/>
          <w:b/>
          <w:bCs/>
          <w:sz w:val="20"/>
          <w:szCs w:val="20"/>
        </w:rPr>
        <w:t xml:space="preserve">Αναπληρωτή Υπεύθυνου Έργου/Υπεύθυνο Έρευνας και Επικοινωνίας, </w:t>
      </w:r>
      <w:r w:rsidRPr="00735FA7">
        <w:rPr>
          <w:rFonts w:ascii="Comic Sans MS" w:eastAsia="Calibri" w:hAnsi="Comic Sans MS"/>
          <w:sz w:val="20"/>
          <w:szCs w:val="20"/>
        </w:rPr>
        <w:t>ο οποίος να διαθέτει:</w:t>
      </w:r>
    </w:p>
    <w:p w:rsidR="00735FA7" w:rsidRPr="00735FA7" w:rsidRDefault="00735FA7" w:rsidP="00735FA7">
      <w:pPr>
        <w:jc w:val="both"/>
        <w:rPr>
          <w:rFonts w:ascii="Comic Sans MS" w:eastAsia="Calibri" w:hAnsi="Comic Sans MS"/>
          <w:sz w:val="20"/>
          <w:szCs w:val="20"/>
        </w:rPr>
      </w:pPr>
      <w:r w:rsidRPr="00735FA7">
        <w:rPr>
          <w:rFonts w:ascii="Comic Sans MS" w:eastAsia="Calibri" w:hAnsi="Comic Sans MS"/>
          <w:sz w:val="20"/>
          <w:szCs w:val="20"/>
        </w:rPr>
        <w:t>Πτυχίο Πανεπιστημιακής Εκπαίδευσης της Ημεδαπής ή ισότιμο τίτλο σπουδών της Αλλοδαπής</w:t>
      </w:r>
    </w:p>
    <w:p w:rsidR="00735FA7" w:rsidRPr="00735FA7" w:rsidRDefault="00735FA7" w:rsidP="00735FA7">
      <w:pPr>
        <w:jc w:val="both"/>
        <w:rPr>
          <w:rFonts w:ascii="Comic Sans MS" w:eastAsia="Calibri" w:hAnsi="Comic Sans MS"/>
          <w:sz w:val="20"/>
          <w:szCs w:val="20"/>
        </w:rPr>
      </w:pPr>
      <w:r w:rsidRPr="00735FA7">
        <w:rPr>
          <w:rFonts w:ascii="Comic Sans MS" w:eastAsia="Calibri" w:hAnsi="Comic Sans MS"/>
          <w:sz w:val="20"/>
          <w:szCs w:val="20"/>
        </w:rPr>
        <w:t>Τουλάχιστον 5ετή εμπειρία στην υλοποίηση έργων επικοινωνίας, προβολής και δημοσιότητας δημοσίων ή ιδιωτικών φορέων</w:t>
      </w:r>
    </w:p>
    <w:p w:rsidR="00735FA7" w:rsidRPr="00735FA7" w:rsidRDefault="00735FA7" w:rsidP="00735FA7">
      <w:pPr>
        <w:jc w:val="both"/>
        <w:rPr>
          <w:rFonts w:ascii="Comic Sans MS" w:eastAsia="Calibri" w:hAnsi="Comic Sans MS"/>
          <w:sz w:val="20"/>
          <w:szCs w:val="20"/>
        </w:rPr>
      </w:pPr>
      <w:r w:rsidRPr="00735FA7">
        <w:rPr>
          <w:rFonts w:ascii="Comic Sans MS" w:eastAsia="Calibri" w:hAnsi="Comic Sans MS"/>
          <w:sz w:val="20"/>
          <w:szCs w:val="20"/>
        </w:rPr>
        <w:t xml:space="preserve">Τουλάχιστον 5ετή εμπειρία στη διοργάνωση εκδηλώσεων στη διεξαγωγή ανθρωπιστικών και κοινωνικών ερευνών </w:t>
      </w:r>
      <w:proofErr w:type="spellStart"/>
      <w:r w:rsidRPr="00735FA7">
        <w:rPr>
          <w:rFonts w:ascii="Comic Sans MS" w:eastAsia="Calibri" w:hAnsi="Comic Sans MS"/>
          <w:sz w:val="20"/>
          <w:szCs w:val="20"/>
        </w:rPr>
        <w:t>στοχοθετούμενου</w:t>
      </w:r>
      <w:proofErr w:type="spellEnd"/>
      <w:r w:rsidRPr="00735FA7">
        <w:rPr>
          <w:rFonts w:ascii="Comic Sans MS" w:eastAsia="Calibri" w:hAnsi="Comic Sans MS"/>
          <w:sz w:val="20"/>
          <w:szCs w:val="20"/>
        </w:rPr>
        <w:t xml:space="preserve"> κοινού </w:t>
      </w:r>
    </w:p>
    <w:p w:rsidR="00735FA7" w:rsidRPr="00735FA7" w:rsidRDefault="00735FA7" w:rsidP="00735FA7">
      <w:pPr>
        <w:jc w:val="both"/>
        <w:rPr>
          <w:rFonts w:ascii="Comic Sans MS" w:hAnsi="Comic Sans MS"/>
          <w:sz w:val="20"/>
          <w:szCs w:val="20"/>
        </w:rPr>
      </w:pPr>
      <w:r w:rsidRPr="00735FA7">
        <w:rPr>
          <w:rFonts w:ascii="Comic Sans MS" w:eastAsia="Calibri" w:hAnsi="Comic Sans MS"/>
          <w:sz w:val="20"/>
          <w:szCs w:val="20"/>
        </w:rPr>
        <w:lastRenderedPageBreak/>
        <w:t xml:space="preserve">Αποδεδειγμένη εμπειρία κατά την τελευταία 5ετία στο </w:t>
      </w:r>
      <w:proofErr w:type="spellStart"/>
      <w:r w:rsidRPr="00735FA7">
        <w:rPr>
          <w:rFonts w:ascii="Comic Sans MS" w:eastAsia="Calibri" w:hAnsi="Comic Sans MS"/>
          <w:sz w:val="20"/>
          <w:szCs w:val="20"/>
        </w:rPr>
        <w:t>branding</w:t>
      </w:r>
      <w:proofErr w:type="spellEnd"/>
      <w:r w:rsidRPr="00735FA7">
        <w:rPr>
          <w:rFonts w:ascii="Comic Sans MS" w:eastAsia="Calibri" w:hAnsi="Comic Sans MS"/>
          <w:sz w:val="20"/>
          <w:szCs w:val="20"/>
        </w:rPr>
        <w:t xml:space="preserve"> τουριστικών προορισμών, στο </w:t>
      </w:r>
      <w:r w:rsidRPr="00735FA7">
        <w:rPr>
          <w:rFonts w:ascii="Comic Sans MS" w:hAnsi="Comic Sans MS"/>
          <w:sz w:val="20"/>
          <w:szCs w:val="20"/>
        </w:rPr>
        <w:t xml:space="preserve">τουριστικό </w:t>
      </w:r>
      <w:r w:rsidRPr="00735FA7">
        <w:rPr>
          <w:rFonts w:ascii="Comic Sans MS" w:hAnsi="Comic Sans MS"/>
          <w:sz w:val="20"/>
          <w:szCs w:val="20"/>
          <w:lang w:val="en-US"/>
        </w:rPr>
        <w:t>marketing</w:t>
      </w:r>
      <w:r w:rsidRPr="00735FA7">
        <w:rPr>
          <w:rFonts w:ascii="Comic Sans MS" w:hAnsi="Comic Sans MS"/>
          <w:sz w:val="20"/>
          <w:szCs w:val="20"/>
        </w:rPr>
        <w:t>, στην προβολή, τη διαφήμιση, το μάρκετινγκ και εν γένει της επικοινωνίας</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Άριστη γνώση και εμπειρία στον τομέα σχεδιασμού και υλοποίησης ολοκληρωμένων σχεδίων επικοινωνίας και διαφήμισης, καταχωρήσεων, διαφημιστικού υλικού και παρακολούθησης επικαιρότητας (</w:t>
      </w:r>
      <w:proofErr w:type="spellStart"/>
      <w:r w:rsidRPr="00735FA7">
        <w:rPr>
          <w:rFonts w:ascii="Comic Sans MS" w:hAnsi="Comic Sans MS"/>
          <w:sz w:val="20"/>
          <w:szCs w:val="20"/>
        </w:rPr>
        <w:t>Media</w:t>
      </w:r>
      <w:proofErr w:type="spellEnd"/>
      <w:r w:rsidRPr="00735FA7">
        <w:rPr>
          <w:rFonts w:ascii="Comic Sans MS" w:hAnsi="Comic Sans MS"/>
          <w:sz w:val="20"/>
          <w:szCs w:val="20"/>
        </w:rPr>
        <w:t xml:space="preserve"> </w:t>
      </w:r>
      <w:proofErr w:type="spellStart"/>
      <w:r w:rsidRPr="00735FA7">
        <w:rPr>
          <w:rFonts w:ascii="Comic Sans MS" w:hAnsi="Comic Sans MS"/>
          <w:sz w:val="20"/>
          <w:szCs w:val="20"/>
        </w:rPr>
        <w:t>Monitoring</w:t>
      </w:r>
      <w:proofErr w:type="spellEnd"/>
      <w:r w:rsidRPr="00735FA7">
        <w:rPr>
          <w:rFonts w:ascii="Comic Sans MS" w:hAnsi="Comic Sans MS"/>
          <w:sz w:val="20"/>
          <w:szCs w:val="20"/>
        </w:rPr>
        <w:t>).</w:t>
      </w:r>
    </w:p>
    <w:p w:rsidR="00735FA7" w:rsidRPr="00735FA7" w:rsidRDefault="00735FA7" w:rsidP="00735FA7">
      <w:pPr>
        <w:jc w:val="both"/>
        <w:rPr>
          <w:rFonts w:ascii="Comic Sans MS" w:eastAsia="Calibri" w:hAnsi="Comic Sans MS"/>
          <w:b/>
          <w:sz w:val="20"/>
          <w:szCs w:val="20"/>
        </w:rPr>
      </w:pPr>
      <w:r w:rsidRPr="00735FA7">
        <w:rPr>
          <w:rFonts w:ascii="Comic Sans MS" w:eastAsia="Calibri" w:hAnsi="Comic Sans MS"/>
          <w:b/>
          <w:sz w:val="20"/>
          <w:szCs w:val="20"/>
        </w:rPr>
        <w:t xml:space="preserve">Εμπειρογνώμων Τουρισμού, </w:t>
      </w:r>
      <w:r w:rsidRPr="00735FA7">
        <w:rPr>
          <w:rFonts w:ascii="Comic Sans MS" w:eastAsia="Calibri" w:hAnsi="Comic Sans MS"/>
          <w:sz w:val="20"/>
          <w:szCs w:val="20"/>
        </w:rPr>
        <w:t>ο οποίος να διαθέτει:</w:t>
      </w:r>
    </w:p>
    <w:p w:rsidR="00735FA7" w:rsidRPr="00735FA7" w:rsidRDefault="00735FA7" w:rsidP="00735FA7">
      <w:pPr>
        <w:jc w:val="both"/>
        <w:rPr>
          <w:rFonts w:ascii="Comic Sans MS" w:eastAsia="Calibri" w:hAnsi="Comic Sans MS"/>
          <w:sz w:val="20"/>
          <w:szCs w:val="20"/>
        </w:rPr>
      </w:pPr>
      <w:r w:rsidRPr="00735FA7">
        <w:rPr>
          <w:rFonts w:ascii="Comic Sans MS" w:eastAsia="Calibri" w:hAnsi="Comic Sans MS"/>
          <w:sz w:val="20"/>
          <w:szCs w:val="20"/>
        </w:rPr>
        <w:t>Πτυχίο Πανεπιστημιακής Εκπαίδευσης της Ημεδαπής ή ισότιμο τίτλο σπουδών της Αλλοδαπής, στον Τουρισμό ή το Τουριστικό Μάρκετινγκ ή τη Διοίκηση Επιχειρήσεων.</w:t>
      </w:r>
    </w:p>
    <w:p w:rsidR="00735FA7" w:rsidRPr="00735FA7" w:rsidRDefault="00735FA7" w:rsidP="00735FA7">
      <w:pPr>
        <w:jc w:val="both"/>
        <w:rPr>
          <w:rFonts w:ascii="Comic Sans MS" w:eastAsia="Calibri" w:hAnsi="Comic Sans MS"/>
          <w:sz w:val="20"/>
          <w:szCs w:val="20"/>
        </w:rPr>
      </w:pPr>
      <w:r w:rsidRPr="00735FA7">
        <w:rPr>
          <w:rFonts w:ascii="Comic Sans MS" w:eastAsia="Calibri" w:hAnsi="Comic Sans MS"/>
          <w:sz w:val="20"/>
          <w:szCs w:val="20"/>
        </w:rPr>
        <w:t>Τουλάχιστον 5ετή επαγγελματική εμπειρία σε έργα πολιτικής τουρισμού και ανάδειξης και προβολής (</w:t>
      </w:r>
      <w:proofErr w:type="spellStart"/>
      <w:r w:rsidRPr="00735FA7">
        <w:rPr>
          <w:rFonts w:ascii="Comic Sans MS" w:eastAsia="Calibri" w:hAnsi="Comic Sans MS"/>
          <w:sz w:val="20"/>
          <w:szCs w:val="20"/>
        </w:rPr>
        <w:t>marketing</w:t>
      </w:r>
      <w:proofErr w:type="spellEnd"/>
      <w:r w:rsidRPr="00735FA7">
        <w:rPr>
          <w:rFonts w:ascii="Comic Sans MS" w:eastAsia="Calibri" w:hAnsi="Comic Sans MS"/>
          <w:sz w:val="20"/>
          <w:szCs w:val="20"/>
        </w:rPr>
        <w:t xml:space="preserve">) και διαχείρισης τουριστικών προορισμών, ανάπτυξης ειδικών – θεματικών μορφών (πολιτιστικός, αθλητικός, ιαματικός, θρησκευτικός, </w:t>
      </w:r>
      <w:proofErr w:type="spellStart"/>
      <w:r w:rsidRPr="00735FA7">
        <w:rPr>
          <w:rFonts w:ascii="Comic Sans MS" w:eastAsia="Calibri" w:hAnsi="Comic Sans MS"/>
          <w:sz w:val="20"/>
          <w:szCs w:val="20"/>
        </w:rPr>
        <w:t>προσκυνηματικός</w:t>
      </w:r>
      <w:proofErr w:type="spellEnd"/>
      <w:r w:rsidRPr="00735FA7">
        <w:rPr>
          <w:rFonts w:ascii="Comic Sans MS" w:eastAsia="Calibri" w:hAnsi="Comic Sans MS"/>
          <w:sz w:val="20"/>
          <w:szCs w:val="20"/>
        </w:rPr>
        <w:t>, εναλλακτικός, κ.λπ.) και συμβουλευτική εμπειρία στρατηγικών σχεδίων δράσης οργανισμών τοπικής αυτοδιοίκησης.</w:t>
      </w:r>
    </w:p>
    <w:p w:rsidR="00735FA7" w:rsidRPr="00735FA7" w:rsidRDefault="00735FA7" w:rsidP="00735FA7">
      <w:pPr>
        <w:jc w:val="both"/>
        <w:rPr>
          <w:rFonts w:ascii="Comic Sans MS" w:eastAsia="Calibri" w:hAnsi="Comic Sans MS"/>
          <w:sz w:val="20"/>
          <w:szCs w:val="20"/>
        </w:rPr>
      </w:pPr>
    </w:p>
    <w:p w:rsidR="00735FA7" w:rsidRPr="00735FA7" w:rsidRDefault="00735FA7" w:rsidP="00735FA7">
      <w:pPr>
        <w:jc w:val="both"/>
        <w:rPr>
          <w:rFonts w:ascii="Comic Sans MS" w:eastAsia="Calibri" w:hAnsi="Comic Sans MS"/>
          <w:sz w:val="20"/>
          <w:szCs w:val="20"/>
        </w:rPr>
      </w:pPr>
      <w:r w:rsidRPr="00735FA7">
        <w:rPr>
          <w:rFonts w:ascii="Comic Sans MS" w:eastAsia="Calibri" w:hAnsi="Comic Sans MS"/>
          <w:b/>
          <w:sz w:val="20"/>
          <w:szCs w:val="20"/>
        </w:rPr>
        <w:t>Υπεύθυνο Ανάπτυξης Ψηφιακών Εφαρμογών</w:t>
      </w:r>
      <w:r w:rsidRPr="00735FA7">
        <w:rPr>
          <w:rFonts w:ascii="Comic Sans MS" w:eastAsia="Calibri" w:hAnsi="Comic Sans MS"/>
          <w:sz w:val="20"/>
          <w:szCs w:val="20"/>
        </w:rPr>
        <w:t xml:space="preserve">, ο οποίος να διαθέτει: </w:t>
      </w:r>
    </w:p>
    <w:p w:rsidR="00735FA7" w:rsidRPr="00735FA7" w:rsidRDefault="00735FA7" w:rsidP="00735FA7">
      <w:pPr>
        <w:jc w:val="both"/>
        <w:rPr>
          <w:rFonts w:ascii="Comic Sans MS" w:eastAsia="Calibri" w:hAnsi="Comic Sans MS"/>
          <w:sz w:val="20"/>
          <w:szCs w:val="20"/>
        </w:rPr>
      </w:pPr>
      <w:r w:rsidRPr="00735FA7">
        <w:rPr>
          <w:rFonts w:ascii="Comic Sans MS" w:eastAsia="Calibri" w:hAnsi="Comic Sans MS"/>
          <w:sz w:val="20"/>
          <w:szCs w:val="20"/>
        </w:rPr>
        <w:t xml:space="preserve">Πτυχίο Πανεπιστημιακής Εκπαίδευσης της Ημεδαπής ή ισότιμο τίτλο σπουδών της Αλλοδαπής </w:t>
      </w:r>
    </w:p>
    <w:p w:rsidR="00735FA7" w:rsidRPr="00735FA7" w:rsidRDefault="00735FA7" w:rsidP="00735FA7">
      <w:pPr>
        <w:jc w:val="both"/>
        <w:rPr>
          <w:rFonts w:ascii="Comic Sans MS" w:eastAsia="Calibri" w:hAnsi="Comic Sans MS"/>
          <w:sz w:val="20"/>
          <w:szCs w:val="20"/>
        </w:rPr>
      </w:pPr>
      <w:r w:rsidRPr="00735FA7">
        <w:rPr>
          <w:rFonts w:ascii="Comic Sans MS" w:eastAsia="Calibri" w:hAnsi="Comic Sans MS"/>
          <w:sz w:val="20"/>
          <w:szCs w:val="20"/>
        </w:rPr>
        <w:t>Μεταπτυχιακό ή Διδακτορικό Δίπλωμα ειδίκευσης στην Πληροφορική</w:t>
      </w:r>
    </w:p>
    <w:p w:rsidR="00735FA7" w:rsidRPr="00735FA7" w:rsidRDefault="00735FA7" w:rsidP="00735FA7">
      <w:pPr>
        <w:jc w:val="both"/>
        <w:rPr>
          <w:rFonts w:ascii="Comic Sans MS" w:eastAsia="Calibri" w:hAnsi="Comic Sans MS"/>
          <w:sz w:val="20"/>
          <w:szCs w:val="20"/>
        </w:rPr>
      </w:pPr>
      <w:r w:rsidRPr="00735FA7">
        <w:rPr>
          <w:rFonts w:ascii="Comic Sans MS" w:eastAsia="Calibri" w:hAnsi="Comic Sans MS"/>
          <w:sz w:val="20"/>
          <w:szCs w:val="20"/>
        </w:rPr>
        <w:t>Τουλάχιστον 5ετή επαγγελματική εμπειρία στην Ανάπτυξη Βάσης Δεδομένων, στην κατασκευή ιστοσελίδων, στην ενημέρωση, στη συντήρηση, στα μέσα κοινωνικής δικτύωσης (δημιουργία λογαριασμών, τακτική ανάρτηση στο Διαδίκτυο) στο σχεδιασμό και στην ανάπτυξη ψηφιακών εφαρμογών για κινητά</w:t>
      </w:r>
    </w:p>
    <w:p w:rsidR="00735FA7" w:rsidRPr="00735FA7" w:rsidRDefault="00735FA7" w:rsidP="00735FA7">
      <w:pPr>
        <w:jc w:val="both"/>
        <w:rPr>
          <w:rFonts w:ascii="Comic Sans MS" w:eastAsia="Calibri" w:hAnsi="Comic Sans MS"/>
          <w:b/>
          <w:sz w:val="20"/>
          <w:szCs w:val="20"/>
        </w:rPr>
      </w:pPr>
    </w:p>
    <w:p w:rsidR="00735FA7" w:rsidRPr="00735FA7" w:rsidRDefault="00735FA7" w:rsidP="00735FA7">
      <w:pPr>
        <w:jc w:val="both"/>
        <w:rPr>
          <w:rFonts w:ascii="Comic Sans MS" w:eastAsia="Calibri" w:hAnsi="Comic Sans MS"/>
          <w:sz w:val="20"/>
          <w:szCs w:val="20"/>
        </w:rPr>
      </w:pPr>
      <w:r w:rsidRPr="00735FA7">
        <w:rPr>
          <w:rFonts w:ascii="Comic Sans MS" w:eastAsia="Calibri" w:hAnsi="Comic Sans MS"/>
          <w:b/>
          <w:sz w:val="20"/>
          <w:szCs w:val="20"/>
        </w:rPr>
        <w:t xml:space="preserve">Εμπειρογνώμων Προβολής και Επικοινωνίας, </w:t>
      </w:r>
      <w:r w:rsidRPr="00735FA7">
        <w:rPr>
          <w:rFonts w:ascii="Comic Sans MS" w:eastAsia="Calibri" w:hAnsi="Comic Sans MS"/>
          <w:sz w:val="20"/>
          <w:szCs w:val="20"/>
        </w:rPr>
        <w:t xml:space="preserve">ο οποίος να διαθέτει: </w:t>
      </w:r>
    </w:p>
    <w:p w:rsidR="00735FA7" w:rsidRPr="00735FA7" w:rsidRDefault="00735FA7" w:rsidP="00735FA7">
      <w:pPr>
        <w:jc w:val="both"/>
        <w:rPr>
          <w:rFonts w:ascii="Comic Sans MS" w:eastAsia="Calibri" w:hAnsi="Comic Sans MS"/>
          <w:sz w:val="20"/>
          <w:szCs w:val="20"/>
        </w:rPr>
      </w:pPr>
      <w:r w:rsidRPr="00735FA7">
        <w:rPr>
          <w:rFonts w:ascii="Comic Sans MS" w:eastAsia="Calibri" w:hAnsi="Comic Sans MS"/>
          <w:sz w:val="20"/>
          <w:szCs w:val="20"/>
        </w:rPr>
        <w:t>Πτυχίο Πανεπιστημιακής Εκπαίδευσης της Ημεδαπής ή ισότιμο τίτλο σπουδών της Αλλοδαπής</w:t>
      </w:r>
    </w:p>
    <w:p w:rsidR="00735FA7" w:rsidRPr="00735FA7" w:rsidRDefault="00735FA7" w:rsidP="00735FA7">
      <w:pPr>
        <w:jc w:val="both"/>
        <w:rPr>
          <w:rFonts w:ascii="Comic Sans MS" w:eastAsia="Calibri" w:hAnsi="Comic Sans MS"/>
          <w:sz w:val="20"/>
          <w:szCs w:val="20"/>
        </w:rPr>
      </w:pPr>
      <w:r w:rsidRPr="00735FA7">
        <w:rPr>
          <w:rFonts w:ascii="Comic Sans MS" w:eastAsia="Calibri" w:hAnsi="Comic Sans MS"/>
          <w:sz w:val="20"/>
          <w:szCs w:val="20"/>
        </w:rPr>
        <w:t>Πτυχίο ή Δίπλωμα Δημοσιογραφίας</w:t>
      </w:r>
    </w:p>
    <w:p w:rsidR="00735FA7" w:rsidRPr="00735FA7" w:rsidRDefault="00735FA7" w:rsidP="00735FA7">
      <w:pPr>
        <w:jc w:val="both"/>
        <w:rPr>
          <w:rFonts w:ascii="Comic Sans MS" w:eastAsia="Calibri" w:hAnsi="Comic Sans MS"/>
          <w:sz w:val="20"/>
          <w:szCs w:val="20"/>
        </w:rPr>
      </w:pPr>
      <w:r w:rsidRPr="00735FA7">
        <w:rPr>
          <w:rFonts w:ascii="Comic Sans MS" w:eastAsia="Calibri" w:hAnsi="Comic Sans MS"/>
          <w:sz w:val="20"/>
          <w:szCs w:val="20"/>
        </w:rPr>
        <w:t>5ετή επαγγελματική εμπειρία στη συγγραφή και δημοσίευση εξειδικευμένων κειμένων και άρθρων προβολής εγχώριων και διεθνών τουριστικών προορισμών ή άλλων κειμένων σε εγκεκριμένα έντυπα ή ψηφιακά μέσα.</w:t>
      </w:r>
    </w:p>
    <w:p w:rsidR="00735FA7" w:rsidRPr="00735FA7" w:rsidRDefault="00735FA7" w:rsidP="00735FA7">
      <w:pPr>
        <w:jc w:val="both"/>
        <w:rPr>
          <w:rFonts w:ascii="Comic Sans MS" w:eastAsia="Calibri" w:hAnsi="Comic Sans MS"/>
          <w:sz w:val="20"/>
          <w:szCs w:val="20"/>
        </w:rPr>
      </w:pPr>
    </w:p>
    <w:p w:rsidR="00735FA7" w:rsidRPr="00735FA7" w:rsidRDefault="00735FA7" w:rsidP="00735FA7">
      <w:pPr>
        <w:jc w:val="both"/>
        <w:rPr>
          <w:rFonts w:ascii="Comic Sans MS" w:eastAsia="Calibri" w:hAnsi="Comic Sans MS"/>
          <w:sz w:val="20"/>
          <w:szCs w:val="20"/>
        </w:rPr>
      </w:pPr>
      <w:r w:rsidRPr="00735FA7">
        <w:rPr>
          <w:rFonts w:ascii="Comic Sans MS" w:eastAsia="Calibri" w:hAnsi="Comic Sans MS"/>
          <w:b/>
          <w:sz w:val="20"/>
          <w:szCs w:val="20"/>
        </w:rPr>
        <w:t>Εμπειρογνώμων Διαχείρισης και Συμβουλευτικής Υποστήριξης</w:t>
      </w:r>
      <w:r w:rsidRPr="00735FA7">
        <w:rPr>
          <w:rFonts w:ascii="Comic Sans MS" w:eastAsia="Calibri" w:hAnsi="Comic Sans MS"/>
          <w:sz w:val="20"/>
          <w:szCs w:val="20"/>
        </w:rPr>
        <w:t>, ο οποίος να διαθέτει:</w:t>
      </w:r>
    </w:p>
    <w:p w:rsidR="00735FA7" w:rsidRPr="00735FA7" w:rsidRDefault="00735FA7" w:rsidP="00735FA7">
      <w:pPr>
        <w:jc w:val="both"/>
        <w:rPr>
          <w:rFonts w:ascii="Comic Sans MS" w:eastAsia="Calibri" w:hAnsi="Comic Sans MS"/>
          <w:sz w:val="20"/>
          <w:szCs w:val="20"/>
        </w:rPr>
      </w:pPr>
      <w:r w:rsidRPr="00735FA7">
        <w:rPr>
          <w:rFonts w:ascii="Comic Sans MS" w:eastAsia="Calibri" w:hAnsi="Comic Sans MS"/>
          <w:sz w:val="20"/>
          <w:szCs w:val="20"/>
        </w:rPr>
        <w:t>Πτυχίο ΑΕΙ ή ΤΕΙ της Ημεδαπής ή ισότιμο τίτλο σπουδών της Αλλοδαπής</w:t>
      </w:r>
    </w:p>
    <w:p w:rsidR="00735FA7" w:rsidRPr="00735FA7" w:rsidRDefault="00735FA7" w:rsidP="00735FA7">
      <w:pPr>
        <w:jc w:val="both"/>
        <w:rPr>
          <w:rFonts w:ascii="Comic Sans MS" w:eastAsia="Calibri" w:hAnsi="Comic Sans MS"/>
          <w:sz w:val="20"/>
          <w:szCs w:val="20"/>
        </w:rPr>
      </w:pPr>
      <w:r w:rsidRPr="00735FA7">
        <w:rPr>
          <w:rFonts w:ascii="Comic Sans MS" w:eastAsia="Calibri" w:hAnsi="Comic Sans MS"/>
          <w:sz w:val="20"/>
          <w:szCs w:val="20"/>
        </w:rPr>
        <w:t>Τουλάχιστον 2ετή επαγγελματική εμπειρία στην υλοποίηση έργων επικοινωνίας, ενημέρωσης και προβολής για φορείς του Ιδιωτικού και Δημόσιου Τομέα</w:t>
      </w:r>
    </w:p>
    <w:p w:rsidR="00735FA7" w:rsidRPr="00735FA7" w:rsidRDefault="00735FA7" w:rsidP="00735FA7">
      <w:pPr>
        <w:jc w:val="both"/>
        <w:rPr>
          <w:rFonts w:ascii="Comic Sans MS" w:eastAsia="Calibri" w:hAnsi="Comic Sans MS"/>
          <w:sz w:val="20"/>
          <w:szCs w:val="20"/>
        </w:rPr>
      </w:pPr>
      <w:r w:rsidRPr="00735FA7">
        <w:rPr>
          <w:rFonts w:ascii="Comic Sans MS" w:eastAsia="Calibri" w:hAnsi="Comic Sans MS"/>
          <w:sz w:val="20"/>
          <w:szCs w:val="20"/>
        </w:rPr>
        <w:t xml:space="preserve">Τουλάχιστον 2ετή επαγγελματική εμπειρία ως επιστημονικός συνεργάτης σε ΟΤΑ στους τομείς των δημοσίων σχέσεων και στον προγραμματισμό ενεργειών εκδηλώσεων και επικοινωνίας </w:t>
      </w:r>
    </w:p>
    <w:p w:rsidR="00735FA7" w:rsidRPr="00735FA7" w:rsidRDefault="00735FA7" w:rsidP="00735FA7">
      <w:pPr>
        <w:jc w:val="both"/>
        <w:rPr>
          <w:rFonts w:ascii="Comic Sans MS" w:eastAsia="Calibri" w:hAnsi="Comic Sans MS"/>
          <w:sz w:val="20"/>
          <w:szCs w:val="20"/>
        </w:rPr>
      </w:pPr>
    </w:p>
    <w:p w:rsidR="00735FA7" w:rsidRPr="00735FA7" w:rsidRDefault="00735FA7" w:rsidP="00735FA7">
      <w:pPr>
        <w:jc w:val="both"/>
        <w:rPr>
          <w:rFonts w:ascii="Comic Sans MS" w:eastAsia="Calibri" w:hAnsi="Comic Sans MS"/>
          <w:sz w:val="20"/>
          <w:szCs w:val="20"/>
        </w:rPr>
      </w:pPr>
      <w:r w:rsidRPr="00735FA7">
        <w:rPr>
          <w:rFonts w:ascii="Comic Sans MS" w:eastAsia="Calibri" w:hAnsi="Comic Sans MS"/>
          <w:b/>
          <w:sz w:val="20"/>
          <w:szCs w:val="20"/>
        </w:rPr>
        <w:t>Υπεύθυνο Δημιουργικού</w:t>
      </w:r>
      <w:r w:rsidRPr="00735FA7">
        <w:rPr>
          <w:rFonts w:ascii="Comic Sans MS" w:eastAsia="Calibri" w:hAnsi="Comic Sans MS"/>
          <w:sz w:val="20"/>
          <w:szCs w:val="20"/>
        </w:rPr>
        <w:t xml:space="preserve">, ο οποίος να διαθέτει: </w:t>
      </w:r>
    </w:p>
    <w:p w:rsidR="00735FA7" w:rsidRPr="00735FA7" w:rsidRDefault="00735FA7" w:rsidP="00735FA7">
      <w:pPr>
        <w:jc w:val="both"/>
        <w:rPr>
          <w:rFonts w:ascii="Comic Sans MS" w:eastAsia="Calibri" w:hAnsi="Comic Sans MS"/>
          <w:sz w:val="20"/>
          <w:szCs w:val="20"/>
        </w:rPr>
      </w:pPr>
      <w:r w:rsidRPr="00735FA7">
        <w:rPr>
          <w:rFonts w:ascii="Comic Sans MS" w:eastAsia="Calibri" w:hAnsi="Comic Sans MS"/>
          <w:sz w:val="20"/>
          <w:szCs w:val="20"/>
        </w:rPr>
        <w:t xml:space="preserve">Πτυχίο Γραφιστικής </w:t>
      </w:r>
    </w:p>
    <w:p w:rsidR="00735FA7" w:rsidRPr="00735FA7" w:rsidRDefault="00735FA7" w:rsidP="00735FA7">
      <w:pPr>
        <w:jc w:val="both"/>
        <w:rPr>
          <w:rFonts w:ascii="Comic Sans MS" w:eastAsia="Calibri" w:hAnsi="Comic Sans MS"/>
          <w:sz w:val="20"/>
          <w:szCs w:val="20"/>
        </w:rPr>
      </w:pPr>
      <w:r w:rsidRPr="00735FA7">
        <w:rPr>
          <w:rFonts w:ascii="Comic Sans MS" w:eastAsia="Calibri" w:hAnsi="Comic Sans MS"/>
          <w:sz w:val="20"/>
          <w:szCs w:val="20"/>
        </w:rPr>
        <w:t>Τουλάχιστον 5ετή αποδεδειγμένη επαγγελματική εμπειρία στο σχεδιασμό δημιουργικών ιδεών για κάθε είδους έντυπη και ηλεκτρονική μορφή επικοινωνίας</w:t>
      </w:r>
    </w:p>
    <w:p w:rsidR="00735FA7" w:rsidRPr="00735FA7" w:rsidRDefault="00735FA7" w:rsidP="00735FA7">
      <w:pPr>
        <w:jc w:val="both"/>
        <w:rPr>
          <w:rFonts w:ascii="Comic Sans MS" w:eastAsia="Calibri" w:hAnsi="Comic Sans MS"/>
          <w:sz w:val="20"/>
          <w:szCs w:val="20"/>
        </w:rPr>
      </w:pPr>
    </w:p>
    <w:p w:rsidR="00735FA7" w:rsidRPr="00735FA7" w:rsidRDefault="00735FA7" w:rsidP="00735FA7">
      <w:pPr>
        <w:jc w:val="both"/>
        <w:rPr>
          <w:rFonts w:ascii="Comic Sans MS" w:eastAsia="Calibri" w:hAnsi="Comic Sans MS"/>
          <w:color w:val="000000"/>
          <w:sz w:val="20"/>
          <w:szCs w:val="20"/>
        </w:rPr>
      </w:pPr>
      <w:r w:rsidRPr="00735FA7">
        <w:rPr>
          <w:rFonts w:ascii="Comic Sans MS" w:eastAsia="Calibri" w:hAnsi="Comic Sans MS"/>
          <w:color w:val="000000"/>
          <w:sz w:val="20"/>
          <w:szCs w:val="20"/>
        </w:rPr>
        <w:t xml:space="preserve">Ο Υπεύθυνος Έργου έχει τη συνολική ευθύνη από πλευράς Αναδόχου για την υλοποίηση του έργου. Ο Ανάδοχος θα πρέπει να διασφαλίσει ότι όλα τα μέλη της Ομάδας Έργου (βασικά μέλη, μη βασικά μέλη, επαγγελματίες και διοικητικό προσωπικό) που συμμετέχουν στην υλοποίηση του έργου θα είναι διαθέσιμα </w:t>
      </w:r>
      <w:proofErr w:type="spellStart"/>
      <w:r w:rsidRPr="00735FA7">
        <w:rPr>
          <w:rFonts w:ascii="Comic Sans MS" w:eastAsia="Calibri" w:hAnsi="Comic Sans MS"/>
          <w:color w:val="000000"/>
          <w:sz w:val="20"/>
          <w:szCs w:val="20"/>
        </w:rPr>
        <w:t>καθ΄</w:t>
      </w:r>
      <w:proofErr w:type="spellEnd"/>
      <w:r w:rsidRPr="00735FA7">
        <w:rPr>
          <w:rFonts w:ascii="Comic Sans MS" w:eastAsia="Calibri" w:hAnsi="Comic Sans MS"/>
          <w:color w:val="000000"/>
          <w:sz w:val="20"/>
          <w:szCs w:val="20"/>
        </w:rPr>
        <w:t xml:space="preserve"> όλη τη διάρκεια της συμφωνίας – πλαίσιο για </w:t>
      </w:r>
      <w:r w:rsidRPr="00735FA7">
        <w:rPr>
          <w:rFonts w:ascii="Comic Sans MS" w:eastAsia="Calibri" w:hAnsi="Comic Sans MS"/>
          <w:color w:val="000000"/>
          <w:sz w:val="20"/>
          <w:szCs w:val="20"/>
        </w:rPr>
        <w:lastRenderedPageBreak/>
        <w:t>την παροχή των υπηρεσιών που προβλέπονται στην παρούσα προκήρυξη και με βάση τους όρους αυτής.</w:t>
      </w:r>
    </w:p>
    <w:p w:rsidR="00735FA7" w:rsidRPr="00735FA7" w:rsidRDefault="00735FA7" w:rsidP="00735FA7">
      <w:pPr>
        <w:jc w:val="both"/>
        <w:rPr>
          <w:rFonts w:ascii="Comic Sans MS" w:eastAsia="Calibri" w:hAnsi="Comic Sans MS"/>
          <w:color w:val="000000"/>
          <w:sz w:val="20"/>
          <w:szCs w:val="20"/>
        </w:rPr>
      </w:pPr>
    </w:p>
    <w:p w:rsidR="00735FA7" w:rsidRPr="00735FA7" w:rsidRDefault="00735FA7" w:rsidP="00735FA7">
      <w:pPr>
        <w:jc w:val="both"/>
        <w:rPr>
          <w:rFonts w:ascii="Comic Sans MS" w:eastAsia="Calibri" w:hAnsi="Comic Sans MS"/>
          <w:color w:val="000000"/>
          <w:sz w:val="20"/>
          <w:szCs w:val="20"/>
        </w:rPr>
      </w:pPr>
      <w:r w:rsidRPr="00735FA7">
        <w:rPr>
          <w:rFonts w:ascii="Comic Sans MS" w:eastAsia="Calibri" w:hAnsi="Comic Sans MS"/>
          <w:color w:val="000000"/>
          <w:sz w:val="20"/>
          <w:szCs w:val="20"/>
        </w:rPr>
        <w:t>Η εμπειρία για όλα τα μέλη της Ομάδας Έργου θα αποδεικνύεται με προσκόμιση βιογραφικού σημειώματος και με την προσκόμιση βεβαιώσεων φορέων ή εργοδοτών για την εκτέλεση παρόμοιων έργων, καθώς και συμβάσεις. Δεν αποτελεί στοιχείο απόδειξης εμπειρίας η κατάθεση ατομικής υπεύθυνης δήλωσης.</w:t>
      </w:r>
    </w:p>
    <w:p w:rsidR="00735FA7" w:rsidRPr="00735FA7" w:rsidRDefault="00735FA7" w:rsidP="00735FA7">
      <w:pPr>
        <w:jc w:val="both"/>
        <w:rPr>
          <w:rFonts w:ascii="Comic Sans MS" w:eastAsia="SimSun" w:hAnsi="Comic Sans MS"/>
          <w:snapToGrid w:val="0"/>
          <w:sz w:val="20"/>
          <w:szCs w:val="20"/>
        </w:rPr>
      </w:pPr>
    </w:p>
    <w:p w:rsidR="00735FA7" w:rsidRPr="00735FA7" w:rsidRDefault="00735FA7" w:rsidP="00735FA7">
      <w:pPr>
        <w:jc w:val="both"/>
        <w:rPr>
          <w:rFonts w:ascii="Comic Sans MS" w:hAnsi="Comic Sans MS"/>
          <w:i/>
          <w:color w:val="5B9BD5"/>
          <w:sz w:val="20"/>
          <w:szCs w:val="20"/>
        </w:rPr>
      </w:pPr>
      <w:bookmarkStart w:id="43" w:name="__RefHeading___Toc470009793"/>
      <w:bookmarkStart w:id="44" w:name="_Toc489265936"/>
      <w:bookmarkStart w:id="45" w:name="_Toc3966631"/>
      <w:bookmarkStart w:id="46" w:name="_Toc10702020"/>
      <w:r w:rsidRPr="00735FA7">
        <w:rPr>
          <w:rFonts w:ascii="Comic Sans MS" w:hAnsi="Comic Sans MS"/>
          <w:sz w:val="20"/>
          <w:szCs w:val="20"/>
        </w:rPr>
        <w:t>2.2.6</w:t>
      </w:r>
      <w:r w:rsidRPr="00735FA7">
        <w:rPr>
          <w:rFonts w:ascii="Comic Sans MS" w:hAnsi="Comic Sans MS"/>
          <w:sz w:val="20"/>
          <w:szCs w:val="20"/>
        </w:rPr>
        <w:tab/>
        <w:t>Πρότυπα διασφάλισης ποιότητας και πρότυπα περιβαλλοντικής διαχείρισης</w:t>
      </w:r>
      <w:bookmarkEnd w:id="43"/>
      <w:bookmarkEnd w:id="44"/>
      <w:bookmarkEnd w:id="45"/>
      <w:bookmarkEnd w:id="46"/>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Οι οικονομικοί φορείς για την παρούσα διαδικασία σύναψης σύμβασης οφείλουν να συμμορφώνονται με τα αναφερόμενα στο άρθρο 20 της συγγραφής υποχρεώσεων.  Συγκεκριμένα πρέπει να έχουν:</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πιστοποιητικό συμμόρφωσης με το πρότυπο ΕΛΟΤ 1435 “ΥΠΗΡΕΣΙΕΣ ΕΠΙΚΟΙΝΩΝΙΑΣ – ΑΠΑΙΤΗΣΕΙΣ ΓΙΑ ΠΑΡΟΧΟΥΣ” από διαπιστευμένους φορείς πιστοποίησης (άρθρο 12 παρ. 2 I του Ν. 3688/2008 (Α΄ 163) σε όλα τα πεδία εφαρμογής του</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και ISO 9001:2008 ή μεταγενέστερο του, από ανεξάρτητο φορέα πιστοποίησης, διαπιστευμένο από τον ΕΣΥΔ ή ισότιμο οργανισμό. Το πεδίο εφαρμογής της πιστοποίησης θα πρέπει να καλύπτει το αντικείμενο της σύμβασης που προκηρύσσεται με την παρούσα, σύμφωνα με τα αμέσως ανωτέρω αναφερόμενα. Για υποψήφιους που δεν εδρεύουν στην ελληνική επικράτεια είναι αποδεκτό ισοδύναμο Πιστοποιητικό συμμόρφωσης από οργανισμούς εδρεύοντες σε άλλα κράτη </w:t>
      </w:r>
      <w:r w:rsidRPr="00735FA7">
        <w:rPr>
          <w:sz w:val="20"/>
          <w:szCs w:val="20"/>
        </w:rPr>
        <w:t>‐</w:t>
      </w:r>
      <w:r w:rsidRPr="00735FA7">
        <w:rPr>
          <w:rFonts w:ascii="Comic Sans MS" w:hAnsi="Comic Sans MS"/>
          <w:sz w:val="20"/>
          <w:szCs w:val="20"/>
        </w:rPr>
        <w:t xml:space="preserve"> μέλη, καθώς επίσης και άλλα αποδεικτικά στοιχεία για ισοδύναμα μέτρα εξασφάλισης της ποιότητας, τα οποία προσκομίζονται από τους οικονομικούς φορείς.</w:t>
      </w:r>
    </w:p>
    <w:p w:rsidR="00735FA7" w:rsidRPr="00735FA7" w:rsidRDefault="00735FA7" w:rsidP="00735FA7">
      <w:pPr>
        <w:jc w:val="both"/>
        <w:rPr>
          <w:rFonts w:ascii="Comic Sans MS" w:hAnsi="Comic Sans MS"/>
          <w:sz w:val="20"/>
          <w:szCs w:val="20"/>
        </w:rPr>
      </w:pPr>
    </w:p>
    <w:p w:rsidR="00735FA7" w:rsidRPr="00735FA7" w:rsidRDefault="00735FA7" w:rsidP="00735FA7">
      <w:pPr>
        <w:jc w:val="both"/>
        <w:rPr>
          <w:rFonts w:ascii="Comic Sans MS" w:hAnsi="Comic Sans MS"/>
          <w:sz w:val="20"/>
          <w:szCs w:val="20"/>
        </w:rPr>
      </w:pPr>
      <w:bookmarkStart w:id="47" w:name="_Toc4664393"/>
      <w:bookmarkStart w:id="48" w:name="_Toc10702021"/>
      <w:r w:rsidRPr="00735FA7">
        <w:rPr>
          <w:rFonts w:ascii="Comic Sans MS" w:hAnsi="Comic Sans MS"/>
          <w:sz w:val="20"/>
          <w:szCs w:val="20"/>
        </w:rPr>
        <w:t>2.2.7</w:t>
      </w:r>
      <w:r w:rsidRPr="00735FA7">
        <w:rPr>
          <w:rFonts w:ascii="Comic Sans MS" w:hAnsi="Comic Sans MS"/>
          <w:sz w:val="20"/>
          <w:szCs w:val="20"/>
        </w:rPr>
        <w:tab/>
        <w:t>Στήριξη στην ικανότητα τρίτων</w:t>
      </w:r>
      <w:bookmarkEnd w:id="47"/>
      <w:bookmarkEnd w:id="48"/>
      <w:r w:rsidRPr="00735FA7">
        <w:rPr>
          <w:rFonts w:ascii="Comic Sans MS" w:hAnsi="Comic Sans MS"/>
          <w:sz w:val="20"/>
          <w:szCs w:val="20"/>
        </w:rPr>
        <w:t xml:space="preserve">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Οι οικονομικοί φορείς μπορούν, όσον αφορά τα κριτήρια της οικονομικής και χρηματοοικονομικής επάρκειας (της παραγράφου 2.2.4) και τα σχετικά με την τεχνική και επαγγελματική ικανότητα (της παραγράφου 2.2.5),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w:t>
      </w:r>
      <w:proofErr w:type="spellStart"/>
      <w:r w:rsidRPr="00735FA7">
        <w:rPr>
          <w:rFonts w:ascii="Comic Sans MS" w:hAnsi="Comic Sans MS"/>
          <w:sz w:val="20"/>
          <w:szCs w:val="20"/>
        </w:rPr>
        <w:t>τους</w:t>
      </w:r>
      <w:proofErr w:type="spellEnd"/>
      <w:r w:rsidRPr="00735FA7">
        <w:rPr>
          <w:rFonts w:ascii="Comic Sans MS" w:hAnsi="Comic Sans MS"/>
          <w:sz w:val="20"/>
          <w:szCs w:val="20"/>
        </w:rPr>
        <w:t xml:space="preserve"> αναγκαίους πόρους, με την προσκόμιση της σχετικής δέσμευσης των φορέων στην ικανότητα των οποίων στηρίζονται. </w:t>
      </w:r>
    </w:p>
    <w:p w:rsidR="00735FA7" w:rsidRPr="00735FA7" w:rsidRDefault="00735FA7" w:rsidP="00735FA7">
      <w:pPr>
        <w:jc w:val="both"/>
        <w:rPr>
          <w:rFonts w:ascii="Comic Sans MS" w:hAnsi="Comic Sans MS"/>
          <w:sz w:val="20"/>
          <w:szCs w:val="20"/>
        </w:rPr>
      </w:pPr>
      <w:bookmarkStart w:id="49" w:name="_Toc4664394"/>
      <w:bookmarkStart w:id="50" w:name="_Toc10702022"/>
      <w:r w:rsidRPr="00735FA7">
        <w:rPr>
          <w:rFonts w:ascii="Comic Sans MS" w:hAnsi="Comic Sans MS"/>
          <w:sz w:val="20"/>
          <w:szCs w:val="20"/>
        </w:rPr>
        <w:t>2.2.8</w:t>
      </w:r>
      <w:r w:rsidRPr="00735FA7">
        <w:rPr>
          <w:rFonts w:ascii="Comic Sans MS" w:hAnsi="Comic Sans MS"/>
          <w:sz w:val="20"/>
          <w:szCs w:val="20"/>
        </w:rPr>
        <w:tab/>
        <w:t>Κανόνες απόδειξης ποιοτικής επιλογής</w:t>
      </w:r>
      <w:bookmarkEnd w:id="49"/>
      <w:bookmarkEnd w:id="50"/>
    </w:p>
    <w:p w:rsidR="00735FA7" w:rsidRPr="00735FA7" w:rsidRDefault="00735FA7" w:rsidP="00735FA7">
      <w:pPr>
        <w:jc w:val="both"/>
        <w:rPr>
          <w:rFonts w:ascii="Comic Sans MS" w:hAnsi="Comic Sans MS"/>
          <w:sz w:val="20"/>
          <w:szCs w:val="20"/>
        </w:rPr>
      </w:pPr>
      <w:bookmarkStart w:id="51" w:name="_Toc4664395"/>
      <w:bookmarkStart w:id="52" w:name="_Toc10702023"/>
      <w:r w:rsidRPr="00735FA7">
        <w:rPr>
          <w:rFonts w:ascii="Comic Sans MS" w:hAnsi="Comic Sans MS"/>
          <w:sz w:val="20"/>
          <w:szCs w:val="20"/>
        </w:rPr>
        <w:t>2.2.8.1</w:t>
      </w:r>
      <w:r w:rsidRPr="00735FA7">
        <w:rPr>
          <w:rFonts w:ascii="Comic Sans MS" w:hAnsi="Comic Sans MS"/>
          <w:sz w:val="20"/>
          <w:szCs w:val="20"/>
        </w:rPr>
        <w:tab/>
        <w:t>Προκαταρκτική απόδειξη κατά την υποβολή προσφορών</w:t>
      </w:r>
      <w:bookmarkEnd w:id="51"/>
      <w:bookmarkEnd w:id="52"/>
      <w:r w:rsidRPr="00735FA7">
        <w:rPr>
          <w:rFonts w:ascii="Comic Sans MS" w:hAnsi="Comic Sans MS"/>
          <w:sz w:val="20"/>
          <w:szCs w:val="20"/>
        </w:rPr>
        <w:t xml:space="preserve">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Προς προκαταρκτική απόδειξη ότι οι προσφέροντες οικονομικοί φορείς: α) δεν βρίσκονται σε μία από τις καταστάσεις της παραγράφου 2.2.2 και β) πληρούν τα σχετικά κριτήρια επιλογής των παραγράφων 2.2.3, 2.2.4, 2.2.5 και 2.2.6 της παρούσης, προσκομίζουν κατά την υποβολή της προσφοράς τους </w:t>
      </w:r>
      <w:r w:rsidRPr="00735FA7">
        <w:rPr>
          <w:rFonts w:ascii="Comic Sans MS" w:hAnsi="Comic Sans MS"/>
          <w:sz w:val="20"/>
          <w:szCs w:val="20"/>
          <w:u w:val="single"/>
        </w:rPr>
        <w:t>ως δικαιολογητικό συμμετοχής</w:t>
      </w:r>
      <w:r w:rsidRPr="00735FA7">
        <w:rPr>
          <w:rFonts w:ascii="Comic Sans MS" w:hAnsi="Comic Sans MS"/>
          <w:sz w:val="20"/>
          <w:szCs w:val="20"/>
        </w:rPr>
        <w:t>, το προβλεπόμενο από το άρθρο 79 παρ. 4 του ν. 4412/2016 Τυποποιημένο Έντυπο Υπεύθυνης Δήλωσης (ΤΕΥΔ) (Β/3698/16-11-2016), σύμφωνα με το επισυναπτόμενο στην παρούσα Παράρτημα ΙΙΙ, το οποίο αποτελεί ενημερωμένη υπεύθυνη δήλωση, με τις συνέπειες του ν. 1599/1986.</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Το ΤΕΥΔ καταρτίζεται από τις αναθέτουσες αρχές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Κατευθυντήριας Οδηγίας 15/2016 (ΑΔΑ:  ΩΧ0ΓΟΞΤΒ-ΑΚΗ). Το ΤΕΥΔ σε επεξεργάσιμη μορφή είναι αναρτημένο στην ιστοσελίδα της ΕΑΑΔΗΣΥ (</w:t>
      </w:r>
      <w:hyperlink r:id="rId12" w:history="1">
        <w:r w:rsidRPr="00735FA7">
          <w:rPr>
            <w:rStyle w:val="-"/>
            <w:rFonts w:ascii="Comic Sans MS" w:hAnsi="Comic Sans MS"/>
            <w:color w:val="000000"/>
            <w:sz w:val="20"/>
            <w:szCs w:val="20"/>
          </w:rPr>
          <w:t>www.eaadhsy.gr</w:t>
        </w:r>
      </w:hyperlink>
      <w:r w:rsidRPr="00735FA7">
        <w:rPr>
          <w:rFonts w:ascii="Comic Sans MS" w:hAnsi="Comic Sans MS"/>
          <w:sz w:val="20"/>
          <w:szCs w:val="20"/>
        </w:rPr>
        <w:t>) και (</w:t>
      </w:r>
      <w:hyperlink r:id="rId13" w:history="1">
        <w:r w:rsidRPr="00735FA7">
          <w:rPr>
            <w:rStyle w:val="-"/>
            <w:rFonts w:ascii="Comic Sans MS" w:hAnsi="Comic Sans MS"/>
            <w:color w:val="000000"/>
            <w:sz w:val="20"/>
            <w:szCs w:val="20"/>
          </w:rPr>
          <w:t>www.hsppa.gr</w:t>
        </w:r>
      </w:hyperlink>
      <w:r w:rsidRPr="00735FA7">
        <w:rPr>
          <w:rFonts w:ascii="Comic Sans MS" w:hAnsi="Comic Sans MS"/>
          <w:sz w:val="20"/>
          <w:szCs w:val="20"/>
        </w:rPr>
        <w:t xml:space="preserve"> )</w:t>
      </w:r>
      <w:r w:rsidRPr="00735FA7">
        <w:rPr>
          <w:rFonts w:ascii="Comic Sans MS" w:hAnsi="Comic Sans MS"/>
          <w:i/>
          <w:color w:val="5B9BD5"/>
          <w:sz w:val="20"/>
          <w:szCs w:val="20"/>
        </w:rPr>
        <w:t xml:space="preserve">.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Τυποποιημένο Έντυπο Υπεύθυνης Δήλωσης (ΤΕΥΔ), το οποίο υπογράφεται, το οποίο είναι δυνατό να φέρει μόνο την υπογραφή του κατά περίπτωση εκπροσώπου του οικονομικού φορέα ως προκαταρκτική απόδειξη των λόγων αποκλεισμού του άρθρου 2.2.2.1 της παρούσας για το </w:t>
      </w:r>
      <w:r w:rsidRPr="00735FA7">
        <w:rPr>
          <w:rFonts w:ascii="Comic Sans MS" w:hAnsi="Comic Sans MS"/>
          <w:sz w:val="20"/>
          <w:szCs w:val="20"/>
        </w:rPr>
        <w:lastRenderedPageBreak/>
        <w:t xml:space="preserve">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Το ΤΕΥΔ μπορεί να υπογράφεται έως δέκα (10) ημέρες πριν την καταληκτική ημερομηνία υποβολής των προσφορών.</w:t>
      </w:r>
    </w:p>
    <w:p w:rsidR="00735FA7" w:rsidRPr="00735FA7" w:rsidRDefault="00735FA7" w:rsidP="00735FA7">
      <w:pPr>
        <w:jc w:val="both"/>
        <w:rPr>
          <w:rFonts w:ascii="Comic Sans MS" w:hAnsi="Comic Sans MS"/>
          <w:sz w:val="20"/>
          <w:szCs w:val="20"/>
        </w:rPr>
      </w:pPr>
      <w:bookmarkStart w:id="53" w:name="_Toc4664396"/>
      <w:bookmarkStart w:id="54" w:name="_Toc10702024"/>
      <w:r w:rsidRPr="00735FA7">
        <w:rPr>
          <w:rFonts w:ascii="Comic Sans MS" w:hAnsi="Comic Sans MS"/>
          <w:sz w:val="20"/>
          <w:szCs w:val="20"/>
        </w:rPr>
        <w:t>2.2.8.2</w:t>
      </w:r>
      <w:r w:rsidRPr="00735FA7">
        <w:rPr>
          <w:rFonts w:ascii="Comic Sans MS" w:hAnsi="Comic Sans MS"/>
          <w:sz w:val="20"/>
          <w:szCs w:val="20"/>
        </w:rPr>
        <w:tab/>
        <w:t>Αποδεικτικά μέσα</w:t>
      </w:r>
      <w:bookmarkEnd w:id="53"/>
      <w:bookmarkEnd w:id="54"/>
    </w:p>
    <w:p w:rsidR="00735FA7" w:rsidRPr="00735FA7" w:rsidRDefault="00735FA7" w:rsidP="00735FA7">
      <w:pPr>
        <w:jc w:val="both"/>
        <w:rPr>
          <w:rFonts w:ascii="Comic Sans MS" w:hAnsi="Comic Sans MS"/>
          <w:sz w:val="20"/>
          <w:szCs w:val="20"/>
          <w:u w:val="single"/>
        </w:rPr>
      </w:pPr>
      <w:r w:rsidRPr="00735FA7">
        <w:rPr>
          <w:rFonts w:ascii="Comic Sans MS" w:hAnsi="Comic Sans MS"/>
          <w:b/>
          <w:bCs/>
          <w:sz w:val="20"/>
          <w:szCs w:val="20"/>
        </w:rPr>
        <w:t>Α.</w:t>
      </w:r>
      <w:r w:rsidRPr="00735FA7">
        <w:rPr>
          <w:rFonts w:ascii="Comic Sans MS" w:hAnsi="Comic Sans MS"/>
          <w:bCs/>
          <w:sz w:val="20"/>
          <w:szCs w:val="20"/>
        </w:rPr>
        <w:t xml:space="preserve"> </w:t>
      </w:r>
      <w:r w:rsidRPr="00735FA7">
        <w:rPr>
          <w:rFonts w:ascii="Comic Sans MS" w:hAnsi="Comic Sans MS"/>
          <w:b/>
          <w:bCs/>
          <w:sz w:val="20"/>
          <w:szCs w:val="20"/>
          <w:u w:val="single"/>
        </w:rPr>
        <w:t xml:space="preserve">Το δικαίωμα συμμετοχής των οικονομικών φορέων και οι όροι και προϋποθέσεις συμμετοχής τους, όπως ορίζονται στις παραγράφους 2.2.1 έως 2.2.6,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w:t>
      </w:r>
      <w:proofErr w:type="spellStart"/>
      <w:r w:rsidRPr="00735FA7">
        <w:rPr>
          <w:rFonts w:ascii="Comic Sans MS" w:hAnsi="Comic Sans MS"/>
          <w:b/>
          <w:bCs/>
          <w:sz w:val="20"/>
          <w:szCs w:val="20"/>
          <w:u w:val="single"/>
        </w:rPr>
        <w:t>περ</w:t>
      </w:r>
      <w:proofErr w:type="spellEnd"/>
      <w:r w:rsidRPr="00735FA7">
        <w:rPr>
          <w:rFonts w:ascii="Comic Sans MS" w:hAnsi="Comic Sans MS"/>
          <w:b/>
          <w:bCs/>
          <w:sz w:val="20"/>
          <w:szCs w:val="20"/>
          <w:u w:val="single"/>
        </w:rPr>
        <w:t>. γ του ν. 4412/2016</w:t>
      </w:r>
      <w:r w:rsidRPr="00735FA7">
        <w:rPr>
          <w:rFonts w:ascii="Comic Sans MS" w:hAnsi="Comic Sans MS"/>
          <w:bCs/>
          <w:sz w:val="20"/>
          <w:szCs w:val="20"/>
          <w:u w:val="single"/>
        </w:rPr>
        <w:t>.</w:t>
      </w:r>
    </w:p>
    <w:p w:rsidR="00735FA7" w:rsidRPr="00735FA7" w:rsidRDefault="00735FA7" w:rsidP="00735FA7">
      <w:pPr>
        <w:jc w:val="both"/>
        <w:rPr>
          <w:rFonts w:ascii="Comic Sans MS" w:hAnsi="Comic Sans MS"/>
          <w:sz w:val="20"/>
          <w:szCs w:val="20"/>
        </w:rPr>
      </w:pPr>
      <w:r w:rsidRPr="00735FA7">
        <w:rPr>
          <w:rFonts w:ascii="Comic Sans MS" w:hAnsi="Comic Sans MS"/>
          <w:bCs/>
          <w:sz w:val="20"/>
          <w:szCs w:val="20"/>
        </w:rPr>
        <w:t xml:space="preserve">Στην περίπτωση που προσφέρων οικονομικός φορέας ή ένωση αυτών στηρίζεται στις ικανότητες άλλων φορέων, σύμφωνα με </w:t>
      </w:r>
      <w:r w:rsidRPr="00735FA7">
        <w:rPr>
          <w:rFonts w:ascii="Comic Sans MS" w:hAnsi="Comic Sans MS"/>
          <w:sz w:val="20"/>
          <w:szCs w:val="20"/>
        </w:rPr>
        <w:t xml:space="preserve">την παράγραφό </w:t>
      </w:r>
      <w:r w:rsidRPr="00735FA7">
        <w:rPr>
          <w:rFonts w:ascii="Comic Sans MS" w:hAnsi="Comic Sans MS"/>
          <w:bCs/>
          <w:sz w:val="20"/>
          <w:szCs w:val="20"/>
        </w:rPr>
        <w:t xml:space="preserve">2.2.7.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sidRPr="00735FA7">
        <w:rPr>
          <w:rFonts w:ascii="Comic Sans MS" w:hAnsi="Comic Sans MS"/>
          <w:sz w:val="20"/>
          <w:szCs w:val="20"/>
        </w:rPr>
        <w:t xml:space="preserve">της παραγράφου </w:t>
      </w:r>
      <w:r w:rsidRPr="00735FA7">
        <w:rPr>
          <w:rFonts w:ascii="Comic Sans MS" w:hAnsi="Comic Sans MS"/>
          <w:bCs/>
          <w:sz w:val="20"/>
          <w:szCs w:val="20"/>
        </w:rPr>
        <w:t>2.2.2 της παρούσας και ότι πληρούν τα σχετικά κριτήρια επιλογής κατά περίπτωση (παράγραφοι 2.2.3- 2.2.6).</w:t>
      </w:r>
    </w:p>
    <w:p w:rsidR="00735FA7" w:rsidRPr="00735FA7" w:rsidRDefault="00735FA7" w:rsidP="00735FA7">
      <w:pPr>
        <w:jc w:val="both"/>
        <w:rPr>
          <w:rFonts w:ascii="Comic Sans MS" w:hAnsi="Comic Sans MS"/>
          <w:sz w:val="20"/>
          <w:szCs w:val="20"/>
        </w:rPr>
      </w:pPr>
      <w:r w:rsidRPr="00735FA7">
        <w:rPr>
          <w:rFonts w:ascii="Comic Sans MS" w:hAnsi="Comic Sans MS"/>
          <w:bC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2.2.2.1, 2.2.2.2 και 2.2.2.3.</w:t>
      </w:r>
    </w:p>
    <w:p w:rsidR="00735FA7" w:rsidRPr="00735FA7" w:rsidRDefault="00735FA7" w:rsidP="00735FA7">
      <w:pPr>
        <w:jc w:val="both"/>
        <w:rPr>
          <w:rFonts w:ascii="Comic Sans MS" w:hAnsi="Comic Sans MS"/>
          <w:sz w:val="20"/>
          <w:szCs w:val="20"/>
        </w:rPr>
      </w:pPr>
      <w:r w:rsidRPr="00735FA7">
        <w:rPr>
          <w:rFonts w:ascii="Comic Sans MS" w:hAnsi="Comic Sans MS"/>
          <w:bCs/>
          <w:sz w:val="20"/>
          <w:szCs w:val="20"/>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 </w:t>
      </w:r>
    </w:p>
    <w:p w:rsidR="00735FA7" w:rsidRPr="00735FA7" w:rsidRDefault="00735FA7" w:rsidP="00735FA7">
      <w:pPr>
        <w:jc w:val="both"/>
        <w:rPr>
          <w:rFonts w:ascii="Comic Sans MS" w:hAnsi="Comic Sans MS"/>
          <w:sz w:val="20"/>
          <w:szCs w:val="20"/>
        </w:rPr>
      </w:pPr>
      <w:r w:rsidRPr="00735FA7">
        <w:rPr>
          <w:rFonts w:ascii="Comic Sans MS" w:hAnsi="Comic Sans MS"/>
          <w:bC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735FA7" w:rsidRPr="00735FA7" w:rsidRDefault="00735FA7" w:rsidP="00735FA7">
      <w:pPr>
        <w:jc w:val="both"/>
        <w:rPr>
          <w:rFonts w:ascii="Comic Sans MS" w:hAnsi="Comic Sans MS"/>
          <w:sz w:val="20"/>
          <w:szCs w:val="20"/>
        </w:rPr>
      </w:pPr>
      <w:r w:rsidRPr="00735FA7">
        <w:rPr>
          <w:rFonts w:ascii="Comic Sans MS" w:hAnsi="Comic Sans MS"/>
          <w:b/>
          <w:bCs/>
          <w:sz w:val="20"/>
          <w:szCs w:val="20"/>
        </w:rPr>
        <w:t>Β.</w:t>
      </w:r>
      <w:r w:rsidRPr="00735FA7">
        <w:rPr>
          <w:rFonts w:ascii="Comic Sans MS" w:hAnsi="Comic Sans MS"/>
          <w:sz w:val="20"/>
          <w:szCs w:val="20"/>
        </w:rPr>
        <w:t xml:space="preserve"> </w:t>
      </w:r>
      <w:r w:rsidRPr="00735FA7">
        <w:rPr>
          <w:rFonts w:ascii="Comic Sans MS" w:hAnsi="Comic Sans MS"/>
          <w:b/>
          <w:sz w:val="20"/>
          <w:szCs w:val="20"/>
        </w:rPr>
        <w:t>1.</w:t>
      </w:r>
      <w:r w:rsidRPr="00735FA7">
        <w:rPr>
          <w:rFonts w:ascii="Comic Sans MS" w:hAnsi="Comic Sans MS"/>
          <w:sz w:val="20"/>
          <w:szCs w:val="20"/>
        </w:rPr>
        <w:t xml:space="preserve"> Για την απόδειξη της μη συνδρομής των λόγων αποκλεισμού της παραγράφου 2.2.2 οι προσφέροντες οικονομικοί φορείς προσκομίζουν αντίστοιχα τα παρακάτω δικαιολογητικά</w:t>
      </w:r>
      <w:r w:rsidRPr="00735FA7">
        <w:rPr>
          <w:rStyle w:val="FootnoteReference2"/>
          <w:rFonts w:ascii="Comic Sans MS" w:eastAsia="OpenSymbol" w:hAnsi="Comic Sans MS"/>
          <w:sz w:val="20"/>
          <w:szCs w:val="20"/>
        </w:rPr>
        <w:footnoteReference w:id="2"/>
      </w:r>
      <w:r w:rsidRPr="00735FA7">
        <w:rPr>
          <w:rFonts w:ascii="Comic Sans MS" w:hAnsi="Comic Sans MS"/>
          <w:sz w:val="20"/>
          <w:szCs w:val="20"/>
        </w:rPr>
        <w:t>:</w:t>
      </w:r>
    </w:p>
    <w:p w:rsidR="00735FA7" w:rsidRPr="00735FA7" w:rsidRDefault="00735FA7" w:rsidP="00735FA7">
      <w:pPr>
        <w:jc w:val="both"/>
        <w:rPr>
          <w:rFonts w:ascii="Comic Sans MS" w:hAnsi="Comic Sans MS"/>
          <w:sz w:val="20"/>
          <w:szCs w:val="20"/>
        </w:rPr>
      </w:pPr>
      <w:r w:rsidRPr="00735FA7">
        <w:rPr>
          <w:rFonts w:ascii="Comic Sans MS" w:hAnsi="Comic Sans MS"/>
          <w:b/>
          <w:bCs/>
          <w:sz w:val="20"/>
          <w:szCs w:val="20"/>
        </w:rPr>
        <w:lastRenderedPageBreak/>
        <w:t>α)</w:t>
      </w:r>
      <w:r w:rsidRPr="00735FA7">
        <w:rPr>
          <w:rFonts w:ascii="Comic Sans MS" w:hAnsi="Comic Sans MS"/>
          <w:sz w:val="20"/>
          <w:szCs w:val="20"/>
        </w:rPr>
        <w:t xml:space="preserve"> για την παράγραφο 2.2.2.1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2.2.2.1.  Το ποινικό μητρώο γίνεται αποδεκτό εφόσον έχει εκδοθεί έως τρεις (3) μήνες πριν την υποβολή του.</w:t>
      </w:r>
    </w:p>
    <w:p w:rsidR="00735FA7" w:rsidRPr="00735FA7" w:rsidRDefault="00735FA7" w:rsidP="00735FA7">
      <w:pPr>
        <w:jc w:val="both"/>
        <w:rPr>
          <w:rFonts w:ascii="Comic Sans MS" w:hAnsi="Comic Sans MS"/>
          <w:sz w:val="20"/>
          <w:szCs w:val="20"/>
        </w:rPr>
      </w:pPr>
      <w:r w:rsidRPr="00735FA7">
        <w:rPr>
          <w:rFonts w:ascii="Comic Sans MS" w:hAnsi="Comic Sans MS"/>
          <w:b/>
          <w:bCs/>
          <w:sz w:val="20"/>
          <w:szCs w:val="20"/>
        </w:rPr>
        <w:t>β)</w:t>
      </w:r>
      <w:r w:rsidRPr="00735FA7">
        <w:rPr>
          <w:rFonts w:ascii="Comic Sans MS" w:hAnsi="Comic Sans MS"/>
          <w:sz w:val="20"/>
          <w:szCs w:val="20"/>
        </w:rPr>
        <w:t xml:space="preserve"> για τις παραγράφους 2.2.2.2 και 2.2.2.3 περίπτωση </w:t>
      </w:r>
      <w:proofErr w:type="spellStart"/>
      <w:r w:rsidRPr="00735FA7">
        <w:rPr>
          <w:rFonts w:ascii="Comic Sans MS" w:hAnsi="Comic Sans MS"/>
          <w:sz w:val="20"/>
          <w:szCs w:val="20"/>
        </w:rPr>
        <w:t>β΄</w:t>
      </w:r>
      <w:proofErr w:type="spellEnd"/>
      <w:r w:rsidRPr="00735FA7">
        <w:rPr>
          <w:rFonts w:ascii="Comic Sans MS" w:hAnsi="Comic Sans MS"/>
          <w:sz w:val="20"/>
          <w:szCs w:val="20"/>
        </w:rPr>
        <w:t xml:space="preserve"> πιστοποιητικό που εκδίδεται από την αρμόδια αρχή του οικείου κράτους - μέλους ή χώρας.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2.2.2.1 και 2.2.2.2 και στην περίπτωση </w:t>
      </w:r>
      <w:proofErr w:type="spellStart"/>
      <w:r w:rsidRPr="00735FA7">
        <w:rPr>
          <w:rFonts w:ascii="Comic Sans MS" w:hAnsi="Comic Sans MS"/>
          <w:sz w:val="20"/>
          <w:szCs w:val="20"/>
        </w:rPr>
        <w:t>β΄</w:t>
      </w:r>
      <w:proofErr w:type="spellEnd"/>
      <w:r w:rsidRPr="00735FA7">
        <w:rPr>
          <w:rFonts w:ascii="Comic Sans MS" w:hAnsi="Comic Sans MS"/>
          <w:sz w:val="20"/>
          <w:szCs w:val="20"/>
        </w:rPr>
        <w:t xml:space="preserve"> της παραγράφου 2.2.2.3,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2.2.2.1 και 2.2.2.2 και στην περίπτωση </w:t>
      </w:r>
      <w:proofErr w:type="spellStart"/>
      <w:r w:rsidRPr="00735FA7">
        <w:rPr>
          <w:rFonts w:ascii="Comic Sans MS" w:hAnsi="Comic Sans MS"/>
          <w:sz w:val="20"/>
          <w:szCs w:val="20"/>
        </w:rPr>
        <w:t>β΄</w:t>
      </w:r>
      <w:proofErr w:type="spellEnd"/>
      <w:r w:rsidRPr="00735FA7">
        <w:rPr>
          <w:rFonts w:ascii="Comic Sans MS" w:hAnsi="Comic Sans MS"/>
          <w:sz w:val="20"/>
          <w:szCs w:val="20"/>
        </w:rPr>
        <w:t xml:space="preserve"> της παραγράφου 2.2.2.3.</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Για τις λοιπές περιπτώσεις της παραγράφου 2.2.2.3 υπεύθυνη δήλωση του προσφέροντος οικονομικού φορέα ότι δεν συντρέχουν στο πρόσωπό του οι οριζόμενοι στην παράγραφο λόγοι αποκλεισμού.</w:t>
      </w:r>
    </w:p>
    <w:p w:rsidR="00735FA7" w:rsidRPr="00735FA7" w:rsidRDefault="00735FA7" w:rsidP="00735FA7">
      <w:pPr>
        <w:jc w:val="both"/>
        <w:rPr>
          <w:rFonts w:ascii="Comic Sans MS" w:hAnsi="Comic Sans MS"/>
          <w:sz w:val="20"/>
          <w:szCs w:val="20"/>
        </w:rPr>
      </w:pPr>
      <w:r w:rsidRPr="00735FA7">
        <w:rPr>
          <w:rFonts w:ascii="Comic Sans MS" w:hAnsi="Comic Sans MS"/>
          <w:b/>
          <w:bCs/>
          <w:sz w:val="20"/>
          <w:szCs w:val="20"/>
        </w:rPr>
        <w:lastRenderedPageBreak/>
        <w:t>γ)</w:t>
      </w:r>
      <w:r w:rsidRPr="00735FA7">
        <w:rPr>
          <w:rFonts w:ascii="Comic Sans MS" w:hAnsi="Comic Sans MS"/>
          <w:sz w:val="20"/>
          <w:szCs w:val="20"/>
        </w:rPr>
        <w:t xml:space="preserve"> </w:t>
      </w:r>
      <w:r w:rsidRPr="00735FA7">
        <w:rPr>
          <w:rFonts w:ascii="Comic Sans MS" w:hAnsi="Comic Sans MS"/>
          <w:color w:val="000000"/>
          <w:sz w:val="20"/>
          <w:szCs w:val="20"/>
        </w:rPr>
        <w:t>Γ</w:t>
      </w:r>
      <w:r w:rsidRPr="00735FA7">
        <w:rPr>
          <w:rFonts w:ascii="Comic Sans MS" w:hAnsi="Comic Sans MS"/>
          <w:sz w:val="20"/>
          <w:szCs w:val="20"/>
        </w:rPr>
        <w:t xml:space="preserve">ια τις περιπτώσεις του άρθρου 2.2.2.2γ της παρούσας,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Σε περίπτωση αδυναμίας χορήγησης του συγκεκριμένου πιστοποιητικού, μπορεί να υποβληθεί ένορκη βεβαίωση του συμμετέχοντα. </w:t>
      </w:r>
    </w:p>
    <w:p w:rsidR="00735FA7" w:rsidRPr="00735FA7" w:rsidRDefault="00735FA7" w:rsidP="00735FA7">
      <w:pPr>
        <w:jc w:val="both"/>
        <w:rPr>
          <w:rFonts w:ascii="Comic Sans MS" w:hAnsi="Comic Sans MS"/>
          <w:sz w:val="20"/>
          <w:szCs w:val="20"/>
        </w:rPr>
      </w:pPr>
      <w:r w:rsidRPr="00735FA7">
        <w:rPr>
          <w:rFonts w:ascii="Comic Sans MS" w:hAnsi="Comic Sans MS"/>
          <w:b/>
          <w:bCs/>
          <w:sz w:val="20"/>
          <w:szCs w:val="20"/>
        </w:rPr>
        <w:t xml:space="preserve">ε) </w:t>
      </w:r>
      <w:r w:rsidRPr="00735FA7">
        <w:rPr>
          <w:rFonts w:ascii="Comic Sans MS" w:hAnsi="Comic Sans MS"/>
          <w:sz w:val="20"/>
          <w:szCs w:val="20"/>
        </w:rPr>
        <w:t>για την παράγραφο 2.2.2.7. υπεύθυνη δήλωση του προσφέροντος οικονομικού φορέα ότι δεν έχει εκδοθεί σε βάρος του απόφαση αποκλεισμού, σύμφωνα με το άρθρο 74 του ν. 4412/2016.</w:t>
      </w:r>
    </w:p>
    <w:p w:rsidR="00735FA7" w:rsidRPr="00735FA7" w:rsidRDefault="00735FA7" w:rsidP="00735FA7">
      <w:pPr>
        <w:jc w:val="both"/>
        <w:rPr>
          <w:rFonts w:ascii="Comic Sans MS" w:eastAsia="Calibri" w:hAnsi="Comic Sans MS"/>
          <w:sz w:val="20"/>
          <w:szCs w:val="20"/>
        </w:rPr>
      </w:pPr>
      <w:r w:rsidRPr="00735FA7">
        <w:rPr>
          <w:rFonts w:ascii="Comic Sans MS" w:hAnsi="Comic Sans MS"/>
          <w:b/>
          <w:bCs/>
          <w:sz w:val="20"/>
          <w:szCs w:val="20"/>
          <w:lang w:val="en-US"/>
        </w:rPr>
        <w:t>B</w:t>
      </w:r>
      <w:r w:rsidRPr="00735FA7">
        <w:rPr>
          <w:rFonts w:ascii="Comic Sans MS" w:hAnsi="Comic Sans MS"/>
          <w:b/>
          <w:bCs/>
          <w:sz w:val="20"/>
          <w:szCs w:val="20"/>
        </w:rPr>
        <w:t>. 2.</w:t>
      </w:r>
      <w:r w:rsidRPr="00735FA7">
        <w:rPr>
          <w:rFonts w:ascii="Comic Sans MS" w:hAnsi="Comic Sans MS"/>
          <w:sz w:val="20"/>
          <w:szCs w:val="20"/>
        </w:rPr>
        <w:t xml:space="preserve"> </w:t>
      </w:r>
      <w:r w:rsidRPr="00735FA7">
        <w:rPr>
          <w:rFonts w:ascii="Comic Sans MS" w:eastAsia="Calibri" w:hAnsi="Comic Sans MS"/>
          <w:sz w:val="20"/>
          <w:szCs w:val="20"/>
        </w:rPr>
        <w:t>Για την απόδειξη της απαίτησης του άρθρου 2.2.3.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735FA7" w:rsidRPr="00735FA7" w:rsidRDefault="00735FA7" w:rsidP="00735FA7">
      <w:pPr>
        <w:jc w:val="both"/>
        <w:rPr>
          <w:rFonts w:ascii="Comic Sans MS" w:hAnsi="Comic Sans MS"/>
          <w:sz w:val="20"/>
          <w:szCs w:val="20"/>
        </w:rPr>
      </w:pPr>
      <w:r w:rsidRPr="00735FA7">
        <w:rPr>
          <w:rFonts w:ascii="Comic Sans MS" w:eastAsia="Calibri" w:hAnsi="Comic Sans MS"/>
          <w:sz w:val="20"/>
          <w:szCs w:val="20"/>
        </w:rPr>
        <w:t>Οι  εγκατεστημένοι στην Ελλάδα οικονομικοί φορείς προσκομίζουν βεβαίωση εγγραφής στο Βιοτεχνικό ή Εμπορικό ή Βιομηχανικό Επιμελητήριο ή στο ΓΕΜΗ</w:t>
      </w:r>
    </w:p>
    <w:p w:rsidR="00735FA7" w:rsidRPr="00735FA7" w:rsidRDefault="00735FA7" w:rsidP="00735FA7">
      <w:pPr>
        <w:jc w:val="both"/>
        <w:rPr>
          <w:rFonts w:ascii="Comic Sans MS" w:hAnsi="Comic Sans MS"/>
          <w:b/>
          <w:bCs/>
          <w:sz w:val="20"/>
          <w:szCs w:val="20"/>
        </w:rPr>
      </w:pPr>
      <w:r w:rsidRPr="00735FA7">
        <w:rPr>
          <w:rFonts w:ascii="Comic Sans MS" w:hAnsi="Comic Sans MS"/>
          <w:b/>
          <w:bCs/>
          <w:sz w:val="20"/>
          <w:szCs w:val="20"/>
        </w:rPr>
        <w:t>Β.3.</w:t>
      </w:r>
      <w:r w:rsidRPr="00735FA7">
        <w:rPr>
          <w:rFonts w:ascii="Comic Sans MS" w:hAnsi="Comic Sans MS"/>
          <w:sz w:val="20"/>
          <w:szCs w:val="20"/>
        </w:rPr>
        <w:t xml:space="preserve"> Για την απόδειξη της οικονομικής και χρηματοοικονομικής επάρκειας της παραγράφου 2.2.4 οι οικονομικοί φορείς προσκομίζουν φορολογική και ασφαλιστική ενημερότητα. 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rsidR="00735FA7" w:rsidRPr="00735FA7" w:rsidRDefault="00735FA7" w:rsidP="00735FA7">
      <w:pPr>
        <w:jc w:val="both"/>
        <w:rPr>
          <w:rFonts w:ascii="Comic Sans MS" w:eastAsia="SimSun" w:hAnsi="Comic Sans MS"/>
          <w:snapToGrid w:val="0"/>
          <w:sz w:val="20"/>
          <w:szCs w:val="20"/>
        </w:rPr>
      </w:pPr>
      <w:r w:rsidRPr="00735FA7">
        <w:rPr>
          <w:rFonts w:ascii="Comic Sans MS" w:hAnsi="Comic Sans MS"/>
          <w:b/>
          <w:bCs/>
          <w:sz w:val="20"/>
          <w:szCs w:val="20"/>
        </w:rPr>
        <w:t xml:space="preserve">Β.4. </w:t>
      </w:r>
      <w:r w:rsidRPr="00735FA7">
        <w:rPr>
          <w:rFonts w:ascii="Comic Sans MS" w:hAnsi="Comic Sans MS"/>
          <w:sz w:val="20"/>
          <w:szCs w:val="20"/>
        </w:rPr>
        <w:t xml:space="preserve">Για την απόδειξη της τεχνικής ικανότητας της παραγράφου 2.2.5 οι οικονομικοί φορείς προσκομίζουν για την περίπτωση α) το προσωπικό  για την περίπτωση β) τον τεχνικό εξοπλισμό για την περίπτωση και για το γ) </w:t>
      </w:r>
      <w:r w:rsidRPr="00735FA7">
        <w:rPr>
          <w:rFonts w:ascii="Comic Sans MS" w:eastAsia="SimSun" w:hAnsi="Comic Sans MS"/>
          <w:snapToGrid w:val="0"/>
          <w:sz w:val="20"/>
          <w:szCs w:val="20"/>
        </w:rPr>
        <w:t xml:space="preserve">ενδεικτικά εγχειρίδια με τα τεχνικά χαρακτηριστικά των ειδών που βρίσκεται στις Τεχνικές απαιτήσεις του Παραρτήματος Ι.  </w:t>
      </w:r>
    </w:p>
    <w:p w:rsidR="00735FA7" w:rsidRPr="00735FA7" w:rsidRDefault="00735FA7" w:rsidP="00735FA7">
      <w:pPr>
        <w:jc w:val="both"/>
        <w:rPr>
          <w:rFonts w:ascii="Comic Sans MS" w:hAnsi="Comic Sans MS"/>
          <w:sz w:val="20"/>
          <w:szCs w:val="20"/>
        </w:rPr>
      </w:pPr>
      <w:r w:rsidRPr="00735FA7">
        <w:rPr>
          <w:rFonts w:ascii="Comic Sans MS" w:hAnsi="Comic Sans MS"/>
          <w:b/>
          <w:sz w:val="20"/>
          <w:szCs w:val="20"/>
        </w:rPr>
        <w:t xml:space="preserve">Β.5. </w:t>
      </w:r>
      <w:r w:rsidRPr="00735FA7">
        <w:rPr>
          <w:rFonts w:ascii="Comic Sans MS" w:hAnsi="Comic Sans MS"/>
          <w:sz w:val="20"/>
          <w:szCs w:val="20"/>
        </w:rPr>
        <w:t xml:space="preserve"> Για την απόδειξη της ύπαρξης πιστοποίησης ποιότητας της παραγράφου 2.2.6 οι οικονομικοί φορείς προσκομίζουν τα αναφερόμενα σε αυτή την παράγραφο πιστοποιητικά.</w:t>
      </w:r>
    </w:p>
    <w:p w:rsidR="00735FA7" w:rsidRPr="00735FA7" w:rsidRDefault="00735FA7" w:rsidP="00735FA7">
      <w:pPr>
        <w:jc w:val="both"/>
        <w:rPr>
          <w:rFonts w:ascii="Comic Sans MS" w:hAnsi="Comic Sans MS"/>
          <w:sz w:val="20"/>
          <w:szCs w:val="20"/>
        </w:rPr>
      </w:pPr>
      <w:r w:rsidRPr="00735FA7">
        <w:rPr>
          <w:rFonts w:ascii="Comic Sans MS" w:hAnsi="Comic Sans MS"/>
          <w:b/>
          <w:bCs/>
          <w:sz w:val="20"/>
          <w:szCs w:val="20"/>
        </w:rPr>
        <w:t>Β.6.</w:t>
      </w:r>
      <w:r w:rsidRPr="00735FA7">
        <w:rPr>
          <w:rFonts w:ascii="Comic Sans MS" w:hAnsi="Comic Sans MS"/>
          <w:sz w:val="20"/>
          <w:szCs w:val="20"/>
        </w:rPr>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Pr="00735FA7">
        <w:rPr>
          <w:rFonts w:ascii="Comic Sans MS" w:hAnsi="Comic Sans MS"/>
          <w:sz w:val="20"/>
          <w:szCs w:val="20"/>
        </w:rPr>
        <w:t>ουν</w:t>
      </w:r>
      <w:proofErr w:type="spellEnd"/>
      <w:r w:rsidRPr="00735FA7">
        <w:rPr>
          <w:rFonts w:ascii="Comic Sans MS" w:hAnsi="Comic Sans MS"/>
          <w:sz w:val="20"/>
          <w:szCs w:val="2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735FA7" w:rsidRPr="00735FA7" w:rsidRDefault="00735FA7" w:rsidP="00735FA7">
      <w:pPr>
        <w:jc w:val="both"/>
        <w:rPr>
          <w:rFonts w:ascii="Comic Sans MS" w:hAnsi="Comic Sans MS"/>
          <w:sz w:val="20"/>
          <w:szCs w:val="20"/>
        </w:rPr>
      </w:pPr>
      <w:r w:rsidRPr="00735FA7">
        <w:rPr>
          <w:rFonts w:ascii="Comic Sans MS" w:hAnsi="Comic Sans MS"/>
          <w:b/>
          <w:bCs/>
          <w:sz w:val="20"/>
          <w:szCs w:val="20"/>
        </w:rPr>
        <w:t>Β.7.</w:t>
      </w:r>
      <w:r w:rsidRPr="00735FA7">
        <w:rPr>
          <w:rFonts w:ascii="Comic Sans MS" w:hAnsi="Comic Sans MS"/>
          <w:sz w:val="20"/>
          <w:szCs w:val="20"/>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w:t>
      </w:r>
      <w:r w:rsidRPr="00735FA7">
        <w:rPr>
          <w:rFonts w:ascii="Comic Sans MS" w:hAnsi="Comic Sans MS"/>
          <w:sz w:val="20"/>
          <w:szCs w:val="20"/>
        </w:rPr>
        <w:lastRenderedPageBreak/>
        <w:t xml:space="preserve">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735FA7" w:rsidRPr="00735FA7" w:rsidRDefault="00735FA7" w:rsidP="00735FA7">
      <w:pPr>
        <w:jc w:val="both"/>
        <w:rPr>
          <w:rFonts w:ascii="Comic Sans MS" w:hAnsi="Comic Sans MS"/>
          <w:sz w:val="20"/>
          <w:szCs w:val="20"/>
        </w:rPr>
      </w:pPr>
      <w:r w:rsidRPr="00735FA7">
        <w:rPr>
          <w:rFonts w:ascii="Comic Sans MS" w:hAnsi="Comic Sans MS"/>
          <w:b/>
          <w:bCs/>
          <w:sz w:val="20"/>
          <w:szCs w:val="20"/>
        </w:rPr>
        <w:t>Β.8.</w:t>
      </w:r>
      <w:r w:rsidRPr="00735FA7">
        <w:rPr>
          <w:rFonts w:ascii="Comic Sans MS" w:hAnsi="Comic Sans MS"/>
          <w:sz w:val="20"/>
          <w:szCs w:val="20"/>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735FA7" w:rsidRPr="00735FA7" w:rsidRDefault="00735FA7" w:rsidP="00735FA7">
      <w:pPr>
        <w:jc w:val="both"/>
        <w:rPr>
          <w:rFonts w:ascii="Comic Sans MS" w:hAnsi="Comic Sans MS"/>
          <w:color w:val="000000"/>
          <w:sz w:val="20"/>
          <w:szCs w:val="20"/>
        </w:rPr>
      </w:pPr>
      <w:r w:rsidRPr="00735FA7">
        <w:rPr>
          <w:rFonts w:ascii="Comic Sans MS" w:hAnsi="Comic Sans MS"/>
          <w:b/>
          <w:bCs/>
          <w:sz w:val="20"/>
          <w:szCs w:val="20"/>
        </w:rPr>
        <w:t>Β.9.</w:t>
      </w:r>
      <w:r w:rsidRPr="00735FA7">
        <w:rPr>
          <w:rFonts w:ascii="Comic Sans MS" w:hAnsi="Comic Sans MS"/>
          <w:sz w:val="20"/>
          <w:szCs w:val="20"/>
        </w:rPr>
        <w:t xml:space="preserve"> </w:t>
      </w:r>
      <w:r w:rsidRPr="00735FA7">
        <w:rPr>
          <w:rFonts w:ascii="Comic Sans MS" w:hAnsi="Comic Sans MS"/>
          <w:color w:val="000000"/>
          <w:sz w:val="20"/>
          <w:szCs w:val="20"/>
        </w:rPr>
        <w:t xml:space="preserve">Στην περίπτωση που οικονομικός φορέας επιθυμεί να στηριχθεί στις ικανότητες άλλων φορέων, σύμφωνα με </w:t>
      </w:r>
      <w:r w:rsidRPr="00735FA7">
        <w:rPr>
          <w:rFonts w:ascii="Comic Sans MS" w:hAnsi="Comic Sans MS"/>
          <w:sz w:val="20"/>
          <w:szCs w:val="20"/>
        </w:rPr>
        <w:t xml:space="preserve">την παράγραφο </w:t>
      </w:r>
      <w:r w:rsidRPr="00735FA7">
        <w:rPr>
          <w:rFonts w:ascii="Comic Sans MS" w:hAnsi="Comic Sans MS"/>
          <w:color w:val="000000"/>
          <w:sz w:val="20"/>
          <w:szCs w:val="20"/>
        </w:rPr>
        <w:t>2.2.7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735FA7" w:rsidRPr="00735FA7" w:rsidRDefault="00735FA7" w:rsidP="00735FA7">
      <w:pPr>
        <w:jc w:val="both"/>
        <w:rPr>
          <w:rFonts w:ascii="Comic Sans MS" w:hAnsi="Comic Sans MS"/>
          <w:sz w:val="20"/>
          <w:szCs w:val="20"/>
        </w:rPr>
      </w:pPr>
      <w:r w:rsidRPr="00735FA7">
        <w:rPr>
          <w:rFonts w:ascii="Comic Sans MS" w:hAnsi="Comic Sans MS"/>
          <w:b/>
          <w:color w:val="000000"/>
          <w:sz w:val="20"/>
          <w:szCs w:val="20"/>
        </w:rPr>
        <w:t>Β.10.</w:t>
      </w:r>
      <w:r w:rsidRPr="00735FA7">
        <w:rPr>
          <w:rFonts w:ascii="Comic Sans MS" w:hAnsi="Comic Sans MS"/>
          <w:color w:val="000000"/>
          <w:sz w:val="20"/>
          <w:szCs w:val="20"/>
        </w:rPr>
        <w:t xml:space="preserve"> </w:t>
      </w:r>
      <w:r w:rsidRPr="00735FA7">
        <w:rPr>
          <w:rFonts w:ascii="Comic Sans MS" w:hAnsi="Comic Sans MS"/>
          <w:sz w:val="20"/>
          <w:szCs w:val="20"/>
        </w:rPr>
        <w:t>Οι φορολογικές και ασφαλιστικές ενημερότητες θα πρέπει να είναι εν ισχύ κατά τον χρόνο της υποβολής τους.  Τα πιστοποιητικά περί μη πτώχευσης, εκκαθάρισης, ΣΕΠΕ, ένορκες βεβαιώσεις κτλ θα πρέπει να έχουν εκδοθεί έως τρεις (3) μήνες πριν την υποβολή τους.  Οι υπεύθυνες δηλώσεις θα πρέπει να έχουν συνταχθεί μετά την ημερομηνία ανακοίνωσης διαγωνισμού ή της πρόσκλησης.  Τέλος τα πιστοποιητικά επιμελητηρίου καθώς και αποδεικτικά ισχύουσας εκπροσώπησης (εκτός των περιπτώσεων μη μεταβολής καταστατικού και αρχικού ορισμού εκπροσώπησης), ισχύουν εφόσον έχουν εκδοθεί έως τριάντα (30) ημέρες πριν την υποβολή τους</w:t>
      </w:r>
    </w:p>
    <w:p w:rsidR="00735FA7" w:rsidRPr="00735FA7" w:rsidRDefault="00735FA7" w:rsidP="00735FA7">
      <w:pPr>
        <w:jc w:val="both"/>
        <w:rPr>
          <w:rFonts w:ascii="Comic Sans MS" w:hAnsi="Comic Sans MS"/>
          <w:sz w:val="20"/>
          <w:szCs w:val="20"/>
        </w:rPr>
      </w:pPr>
      <w:bookmarkStart w:id="55" w:name="_Toc10702025"/>
      <w:r w:rsidRPr="00735FA7">
        <w:rPr>
          <w:rFonts w:ascii="Comic Sans MS" w:hAnsi="Comic Sans MS"/>
          <w:sz w:val="20"/>
          <w:szCs w:val="20"/>
        </w:rPr>
        <w:t>2.3</w:t>
      </w:r>
      <w:r w:rsidRPr="00735FA7">
        <w:rPr>
          <w:rFonts w:ascii="Comic Sans MS" w:hAnsi="Comic Sans MS"/>
          <w:sz w:val="20"/>
          <w:szCs w:val="20"/>
        </w:rPr>
        <w:tab/>
        <w:t>Κριτήρια Ανάθεσης</w:t>
      </w:r>
      <w:bookmarkEnd w:id="55"/>
      <w:r w:rsidRPr="00735FA7">
        <w:rPr>
          <w:rFonts w:ascii="Comic Sans MS" w:hAnsi="Comic Sans MS"/>
          <w:sz w:val="20"/>
          <w:szCs w:val="20"/>
        </w:rPr>
        <w:t xml:space="preserve">  </w:t>
      </w:r>
    </w:p>
    <w:p w:rsidR="00735FA7" w:rsidRPr="00735FA7" w:rsidRDefault="00735FA7" w:rsidP="00735FA7">
      <w:pPr>
        <w:jc w:val="both"/>
        <w:rPr>
          <w:rFonts w:ascii="Comic Sans MS" w:hAnsi="Comic Sans MS"/>
          <w:sz w:val="20"/>
          <w:szCs w:val="20"/>
        </w:rPr>
      </w:pPr>
      <w:bookmarkStart w:id="56" w:name="_Toc523471224"/>
      <w:bookmarkStart w:id="57" w:name="_Toc10702026"/>
      <w:r w:rsidRPr="00735FA7">
        <w:rPr>
          <w:rFonts w:ascii="Comic Sans MS" w:hAnsi="Comic Sans MS"/>
          <w:sz w:val="20"/>
          <w:szCs w:val="20"/>
        </w:rPr>
        <w:t>2.3.1</w:t>
      </w:r>
      <w:r w:rsidRPr="00735FA7">
        <w:rPr>
          <w:rFonts w:ascii="Comic Sans MS" w:hAnsi="Comic Sans MS"/>
          <w:sz w:val="20"/>
          <w:szCs w:val="20"/>
        </w:rPr>
        <w:tab/>
        <w:t>Κριτήριο ανάθεσης</w:t>
      </w:r>
      <w:bookmarkEnd w:id="56"/>
      <w:bookmarkEnd w:id="57"/>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Κριτήριο ανάθεσης της Σύμβασης είναι η πλέον συμφέρουσα από οικονομική άποψη προσφορά</w:t>
      </w:r>
      <w:r w:rsidRPr="00735FA7">
        <w:rPr>
          <w:rFonts w:ascii="Comic Sans MS" w:hAnsi="Comic Sans MS"/>
          <w:i/>
          <w:color w:val="5B9BD5"/>
          <w:sz w:val="20"/>
          <w:szCs w:val="20"/>
        </w:rPr>
        <w:t xml:space="preserve"> </w:t>
      </w:r>
      <w:r w:rsidRPr="00735FA7">
        <w:rPr>
          <w:rFonts w:ascii="Comic Sans MS" w:hAnsi="Comic Sans MS"/>
          <w:sz w:val="20"/>
          <w:szCs w:val="20"/>
        </w:rPr>
        <w:t xml:space="preserve">βάσει βέλτιστης σχέσης ποιότητας – τιμής, η οποία εκτιμάται βάσει των κάτωθι κριτηρίων: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69"/>
        <w:gridCol w:w="4747"/>
        <w:gridCol w:w="2606"/>
      </w:tblGrid>
      <w:tr w:rsidR="00735FA7" w:rsidRPr="00735FA7" w:rsidTr="000C44DE">
        <w:tc>
          <w:tcPr>
            <w:tcW w:w="1184" w:type="dxa"/>
            <w:tcBorders>
              <w:top w:val="single" w:sz="4" w:space="0" w:color="000000"/>
              <w:left w:val="single" w:sz="4" w:space="0" w:color="000000"/>
              <w:bottom w:val="single" w:sz="4" w:space="0" w:color="000000"/>
            </w:tcBorders>
            <w:shd w:val="clear" w:color="auto" w:fill="D9E2F3"/>
          </w:tcPr>
          <w:p w:rsidR="00735FA7" w:rsidRPr="00735FA7" w:rsidRDefault="00735FA7" w:rsidP="00735FA7">
            <w:pPr>
              <w:jc w:val="both"/>
              <w:rPr>
                <w:rFonts w:ascii="Comic Sans MS" w:hAnsi="Comic Sans MS"/>
                <w:b/>
                <w:sz w:val="20"/>
                <w:szCs w:val="20"/>
              </w:rPr>
            </w:pPr>
            <w:r w:rsidRPr="00735FA7">
              <w:rPr>
                <w:rFonts w:ascii="Comic Sans MS" w:eastAsia="Calibri" w:hAnsi="Comic Sans MS"/>
                <w:b/>
                <w:bCs/>
                <w:sz w:val="20"/>
                <w:szCs w:val="20"/>
              </w:rPr>
              <w:t>Α/Α</w:t>
            </w:r>
          </w:p>
        </w:tc>
        <w:tc>
          <w:tcPr>
            <w:tcW w:w="4817" w:type="dxa"/>
            <w:tcBorders>
              <w:top w:val="single" w:sz="4" w:space="0" w:color="000000"/>
              <w:left w:val="single" w:sz="4" w:space="0" w:color="000000"/>
              <w:bottom w:val="single" w:sz="4" w:space="0" w:color="000000"/>
            </w:tcBorders>
            <w:shd w:val="clear" w:color="auto" w:fill="D9E2F3"/>
          </w:tcPr>
          <w:p w:rsidR="00735FA7" w:rsidRPr="00735FA7" w:rsidRDefault="00735FA7" w:rsidP="00735FA7">
            <w:pPr>
              <w:jc w:val="both"/>
              <w:rPr>
                <w:rFonts w:ascii="Comic Sans MS" w:hAnsi="Comic Sans MS"/>
                <w:b/>
                <w:sz w:val="20"/>
                <w:szCs w:val="20"/>
              </w:rPr>
            </w:pPr>
            <w:r w:rsidRPr="00735FA7">
              <w:rPr>
                <w:rFonts w:ascii="Comic Sans MS" w:hAnsi="Comic Sans MS"/>
                <w:b/>
                <w:sz w:val="20"/>
                <w:szCs w:val="20"/>
              </w:rPr>
              <w:t>ΚΡΙΤΗΡΙΑ</w:t>
            </w:r>
          </w:p>
        </w:tc>
        <w:tc>
          <w:tcPr>
            <w:tcW w:w="2629" w:type="dxa"/>
            <w:tcBorders>
              <w:top w:val="single" w:sz="4" w:space="0" w:color="000000"/>
              <w:left w:val="single" w:sz="4" w:space="0" w:color="000000"/>
              <w:bottom w:val="single" w:sz="4" w:space="0" w:color="000000"/>
              <w:right w:val="single" w:sz="4" w:space="0" w:color="000000"/>
            </w:tcBorders>
            <w:shd w:val="clear" w:color="auto" w:fill="D9E2F3"/>
          </w:tcPr>
          <w:p w:rsidR="00735FA7" w:rsidRPr="00735FA7" w:rsidRDefault="00735FA7" w:rsidP="00735FA7">
            <w:pPr>
              <w:jc w:val="both"/>
              <w:rPr>
                <w:rFonts w:ascii="Comic Sans MS" w:hAnsi="Comic Sans MS"/>
                <w:b/>
                <w:sz w:val="20"/>
                <w:szCs w:val="20"/>
              </w:rPr>
            </w:pPr>
            <w:r w:rsidRPr="00735FA7">
              <w:rPr>
                <w:rFonts w:ascii="Comic Sans MS" w:hAnsi="Comic Sans MS"/>
                <w:b/>
                <w:sz w:val="20"/>
                <w:szCs w:val="20"/>
              </w:rPr>
              <w:t>ΣΥΝΤΕΛΕΣΤΗΣ</w:t>
            </w:r>
          </w:p>
          <w:p w:rsidR="00735FA7" w:rsidRPr="00735FA7" w:rsidRDefault="00735FA7" w:rsidP="00735FA7">
            <w:pPr>
              <w:jc w:val="both"/>
              <w:rPr>
                <w:rFonts w:ascii="Comic Sans MS" w:hAnsi="Comic Sans MS"/>
                <w:b/>
                <w:sz w:val="20"/>
                <w:szCs w:val="20"/>
              </w:rPr>
            </w:pPr>
            <w:r w:rsidRPr="00735FA7">
              <w:rPr>
                <w:rFonts w:ascii="Comic Sans MS" w:hAnsi="Comic Sans MS"/>
                <w:b/>
                <w:sz w:val="20"/>
                <w:szCs w:val="20"/>
              </w:rPr>
              <w:t>ΒΑΡΥΤΗΤΑΣ</w:t>
            </w:r>
          </w:p>
        </w:tc>
      </w:tr>
      <w:tr w:rsidR="00735FA7" w:rsidRPr="00735FA7" w:rsidTr="000C44DE">
        <w:tc>
          <w:tcPr>
            <w:tcW w:w="1184" w:type="dxa"/>
          </w:tcPr>
          <w:p w:rsidR="00735FA7" w:rsidRPr="00735FA7" w:rsidRDefault="00735FA7" w:rsidP="00735FA7">
            <w:pPr>
              <w:jc w:val="both"/>
              <w:rPr>
                <w:rFonts w:ascii="Comic Sans MS" w:hAnsi="Comic Sans MS"/>
                <w:b/>
                <w:sz w:val="20"/>
                <w:szCs w:val="20"/>
              </w:rPr>
            </w:pPr>
            <w:r w:rsidRPr="00735FA7">
              <w:rPr>
                <w:rFonts w:ascii="Comic Sans MS" w:hAnsi="Comic Sans MS"/>
                <w:b/>
                <w:sz w:val="20"/>
                <w:szCs w:val="20"/>
              </w:rPr>
              <w:t xml:space="preserve">Α. </w:t>
            </w:r>
          </w:p>
        </w:tc>
        <w:tc>
          <w:tcPr>
            <w:tcW w:w="4817" w:type="dxa"/>
          </w:tcPr>
          <w:p w:rsidR="00735FA7" w:rsidRPr="00735FA7" w:rsidRDefault="00735FA7" w:rsidP="00735FA7">
            <w:pPr>
              <w:jc w:val="both"/>
              <w:rPr>
                <w:rFonts w:ascii="Comic Sans MS" w:eastAsia="Calibri" w:hAnsi="Comic Sans MS"/>
                <w:b/>
                <w:iCs/>
                <w:sz w:val="20"/>
                <w:szCs w:val="20"/>
              </w:rPr>
            </w:pPr>
            <w:r w:rsidRPr="00735FA7">
              <w:rPr>
                <w:rFonts w:ascii="Comic Sans MS" w:eastAsia="Calibri" w:hAnsi="Comic Sans MS"/>
                <w:b/>
                <w:bCs/>
                <w:sz w:val="20"/>
                <w:szCs w:val="20"/>
              </w:rPr>
              <w:t>ΜΕΘΟΔΟΛΟΓΙΚΗ ΠΡΟΣΕΓΓΙΣΗ ΥΛΟΠΟΙΗΣΗΣ ΤΟΥ ΕΡΓΟΥ</w:t>
            </w:r>
          </w:p>
        </w:tc>
        <w:tc>
          <w:tcPr>
            <w:tcW w:w="2629" w:type="dxa"/>
          </w:tcPr>
          <w:p w:rsidR="00735FA7" w:rsidRPr="00735FA7" w:rsidRDefault="00735FA7" w:rsidP="00735FA7">
            <w:pPr>
              <w:jc w:val="both"/>
              <w:rPr>
                <w:rFonts w:ascii="Comic Sans MS" w:hAnsi="Comic Sans MS"/>
                <w:b/>
                <w:sz w:val="20"/>
                <w:szCs w:val="20"/>
              </w:rPr>
            </w:pPr>
            <w:r w:rsidRPr="00735FA7">
              <w:rPr>
                <w:rFonts w:ascii="Comic Sans MS" w:hAnsi="Comic Sans MS"/>
                <w:b/>
                <w:sz w:val="20"/>
                <w:szCs w:val="20"/>
              </w:rPr>
              <w:t>70%</w:t>
            </w:r>
          </w:p>
        </w:tc>
      </w:tr>
      <w:tr w:rsidR="00735FA7" w:rsidRPr="00735FA7" w:rsidTr="000C44DE">
        <w:tc>
          <w:tcPr>
            <w:tcW w:w="1184" w:type="dxa"/>
            <w:shd w:val="clear" w:color="auto" w:fill="auto"/>
            <w:vAlign w:val="center"/>
          </w:tcPr>
          <w:p w:rsidR="00735FA7" w:rsidRPr="00735FA7" w:rsidRDefault="00735FA7" w:rsidP="00735FA7">
            <w:pPr>
              <w:jc w:val="both"/>
              <w:rPr>
                <w:rFonts w:ascii="Comic Sans MS" w:hAnsi="Comic Sans MS"/>
                <w:b/>
                <w:sz w:val="20"/>
                <w:szCs w:val="20"/>
              </w:rPr>
            </w:pPr>
            <w:r w:rsidRPr="00735FA7">
              <w:rPr>
                <w:rFonts w:ascii="Comic Sans MS" w:hAnsi="Comic Sans MS"/>
                <w:b/>
                <w:sz w:val="20"/>
                <w:szCs w:val="20"/>
              </w:rPr>
              <w:t>Α1.</w:t>
            </w:r>
          </w:p>
        </w:tc>
        <w:tc>
          <w:tcPr>
            <w:tcW w:w="4817" w:type="dxa"/>
            <w:shd w:val="clear" w:color="auto" w:fill="auto"/>
            <w:vAlign w:val="center"/>
          </w:tcPr>
          <w:p w:rsidR="00735FA7" w:rsidRPr="00735FA7" w:rsidRDefault="00735FA7" w:rsidP="00735FA7">
            <w:pPr>
              <w:jc w:val="both"/>
              <w:rPr>
                <w:rFonts w:ascii="Comic Sans MS" w:hAnsi="Comic Sans MS"/>
                <w:sz w:val="20"/>
                <w:szCs w:val="20"/>
              </w:rPr>
            </w:pPr>
            <w:r w:rsidRPr="00735FA7">
              <w:rPr>
                <w:rFonts w:ascii="Comic Sans MS" w:eastAsia="Calibri" w:hAnsi="Comic Sans MS"/>
                <w:sz w:val="20"/>
                <w:szCs w:val="20"/>
              </w:rPr>
              <w:t>Κωδικοποίηση των ιδιαιτεροτήτων και ειδικών απαιτήσεων του έργου</w:t>
            </w:r>
          </w:p>
        </w:tc>
        <w:tc>
          <w:tcPr>
            <w:tcW w:w="2629" w:type="dxa"/>
            <w:shd w:val="clear" w:color="auto" w:fill="auto"/>
            <w:vAlign w:val="center"/>
          </w:tcPr>
          <w:p w:rsidR="00735FA7" w:rsidRPr="00735FA7" w:rsidRDefault="00735FA7" w:rsidP="00735FA7">
            <w:pPr>
              <w:jc w:val="both"/>
              <w:rPr>
                <w:rFonts w:ascii="Comic Sans MS" w:hAnsi="Comic Sans MS"/>
                <w:b/>
                <w:sz w:val="20"/>
                <w:szCs w:val="20"/>
              </w:rPr>
            </w:pPr>
            <w:r w:rsidRPr="00735FA7">
              <w:rPr>
                <w:rFonts w:ascii="Comic Sans MS" w:hAnsi="Comic Sans MS"/>
                <w:b/>
                <w:sz w:val="20"/>
                <w:szCs w:val="20"/>
              </w:rPr>
              <w:t>20%</w:t>
            </w:r>
          </w:p>
        </w:tc>
      </w:tr>
      <w:tr w:rsidR="00735FA7" w:rsidRPr="00735FA7" w:rsidTr="000C44DE">
        <w:tc>
          <w:tcPr>
            <w:tcW w:w="1184" w:type="dxa"/>
            <w:shd w:val="clear" w:color="auto" w:fill="auto"/>
            <w:vAlign w:val="center"/>
          </w:tcPr>
          <w:p w:rsidR="00735FA7" w:rsidRPr="00735FA7" w:rsidRDefault="00735FA7" w:rsidP="00735FA7">
            <w:pPr>
              <w:jc w:val="both"/>
              <w:rPr>
                <w:rFonts w:ascii="Comic Sans MS" w:hAnsi="Comic Sans MS"/>
                <w:b/>
                <w:sz w:val="20"/>
                <w:szCs w:val="20"/>
              </w:rPr>
            </w:pPr>
            <w:r w:rsidRPr="00735FA7">
              <w:rPr>
                <w:rFonts w:ascii="Comic Sans MS" w:hAnsi="Comic Sans MS"/>
                <w:b/>
                <w:sz w:val="20"/>
                <w:szCs w:val="20"/>
              </w:rPr>
              <w:t>Α2.</w:t>
            </w:r>
          </w:p>
        </w:tc>
        <w:tc>
          <w:tcPr>
            <w:tcW w:w="4817" w:type="dxa"/>
            <w:shd w:val="clear" w:color="auto" w:fill="auto"/>
            <w:vAlign w:val="center"/>
          </w:tcPr>
          <w:p w:rsidR="00735FA7" w:rsidRPr="00735FA7" w:rsidRDefault="00735FA7" w:rsidP="00735FA7">
            <w:pPr>
              <w:jc w:val="both"/>
              <w:rPr>
                <w:rFonts w:ascii="Comic Sans MS" w:eastAsia="Calibri" w:hAnsi="Comic Sans MS"/>
                <w:sz w:val="20"/>
                <w:szCs w:val="20"/>
              </w:rPr>
            </w:pPr>
            <w:r w:rsidRPr="00735FA7">
              <w:rPr>
                <w:rFonts w:ascii="Comic Sans MS" w:eastAsia="Calibri" w:hAnsi="Comic Sans MS"/>
                <w:sz w:val="20"/>
                <w:szCs w:val="20"/>
              </w:rPr>
              <w:t>Συνοπτική μεθοδολογία και παρουσίαση των αναγκαίων βημάτων και επιμέρους εργασιών για την αποτελεσματική υλοποίηση των αναγκών του έργου και προτάσεων προσέγγισης για όλες τις δράσεις, συμπεριλαμβανομένων δημιουργικών προτάσεων</w:t>
            </w:r>
          </w:p>
        </w:tc>
        <w:tc>
          <w:tcPr>
            <w:tcW w:w="2629" w:type="dxa"/>
            <w:shd w:val="clear" w:color="auto" w:fill="auto"/>
            <w:vAlign w:val="center"/>
          </w:tcPr>
          <w:p w:rsidR="00735FA7" w:rsidRPr="00735FA7" w:rsidRDefault="00735FA7" w:rsidP="00735FA7">
            <w:pPr>
              <w:jc w:val="both"/>
              <w:rPr>
                <w:rFonts w:ascii="Comic Sans MS" w:hAnsi="Comic Sans MS"/>
                <w:b/>
                <w:sz w:val="20"/>
                <w:szCs w:val="20"/>
              </w:rPr>
            </w:pPr>
            <w:r w:rsidRPr="00735FA7">
              <w:rPr>
                <w:rFonts w:ascii="Comic Sans MS" w:hAnsi="Comic Sans MS"/>
                <w:b/>
                <w:sz w:val="20"/>
                <w:szCs w:val="20"/>
              </w:rPr>
              <w:t>40%</w:t>
            </w:r>
          </w:p>
        </w:tc>
      </w:tr>
      <w:tr w:rsidR="00735FA7" w:rsidRPr="00735FA7" w:rsidTr="000C44DE">
        <w:trPr>
          <w:trHeight w:val="1019"/>
        </w:trPr>
        <w:tc>
          <w:tcPr>
            <w:tcW w:w="1184" w:type="dxa"/>
            <w:shd w:val="clear" w:color="auto" w:fill="auto"/>
            <w:vAlign w:val="center"/>
          </w:tcPr>
          <w:p w:rsidR="00735FA7" w:rsidRPr="00735FA7" w:rsidRDefault="00735FA7" w:rsidP="00735FA7">
            <w:pPr>
              <w:jc w:val="both"/>
              <w:rPr>
                <w:rFonts w:ascii="Comic Sans MS" w:hAnsi="Comic Sans MS"/>
                <w:b/>
                <w:sz w:val="20"/>
                <w:szCs w:val="20"/>
              </w:rPr>
            </w:pPr>
            <w:r w:rsidRPr="00735FA7">
              <w:rPr>
                <w:rFonts w:ascii="Comic Sans MS" w:hAnsi="Comic Sans MS"/>
                <w:b/>
                <w:sz w:val="20"/>
                <w:szCs w:val="20"/>
              </w:rPr>
              <w:t>Α3.</w:t>
            </w:r>
          </w:p>
        </w:tc>
        <w:tc>
          <w:tcPr>
            <w:tcW w:w="4817" w:type="dxa"/>
            <w:shd w:val="clear" w:color="auto" w:fill="auto"/>
            <w:vAlign w:val="center"/>
          </w:tcPr>
          <w:p w:rsidR="00735FA7" w:rsidRPr="00735FA7" w:rsidRDefault="00735FA7" w:rsidP="00735FA7">
            <w:pPr>
              <w:jc w:val="both"/>
              <w:rPr>
                <w:rFonts w:ascii="Comic Sans MS" w:eastAsia="Calibri" w:hAnsi="Comic Sans MS"/>
                <w:sz w:val="20"/>
                <w:szCs w:val="20"/>
              </w:rPr>
            </w:pPr>
            <w:r w:rsidRPr="00735FA7">
              <w:rPr>
                <w:rFonts w:ascii="Comic Sans MS" w:eastAsia="Calibri" w:hAnsi="Comic Sans MS"/>
                <w:sz w:val="20"/>
                <w:szCs w:val="20"/>
              </w:rPr>
              <w:t>Παρουσίαση χρονοδιαγράμματος υλοποίησης του έργου με αντιστοίχιση εργασιών και παραδοτέων</w:t>
            </w:r>
          </w:p>
        </w:tc>
        <w:tc>
          <w:tcPr>
            <w:tcW w:w="2629" w:type="dxa"/>
            <w:shd w:val="clear" w:color="auto" w:fill="auto"/>
            <w:vAlign w:val="center"/>
          </w:tcPr>
          <w:p w:rsidR="00735FA7" w:rsidRPr="00735FA7" w:rsidRDefault="00735FA7" w:rsidP="00735FA7">
            <w:pPr>
              <w:jc w:val="both"/>
              <w:rPr>
                <w:rFonts w:ascii="Comic Sans MS" w:hAnsi="Comic Sans MS"/>
                <w:b/>
                <w:sz w:val="20"/>
                <w:szCs w:val="20"/>
              </w:rPr>
            </w:pPr>
            <w:r w:rsidRPr="00735FA7">
              <w:rPr>
                <w:rFonts w:ascii="Comic Sans MS" w:hAnsi="Comic Sans MS"/>
                <w:b/>
                <w:sz w:val="20"/>
                <w:szCs w:val="20"/>
              </w:rPr>
              <w:t>10%</w:t>
            </w:r>
          </w:p>
        </w:tc>
      </w:tr>
      <w:tr w:rsidR="00735FA7" w:rsidRPr="00735FA7" w:rsidTr="000C44DE">
        <w:tc>
          <w:tcPr>
            <w:tcW w:w="1184" w:type="dxa"/>
            <w:shd w:val="clear" w:color="auto" w:fill="D9E2F3"/>
            <w:vAlign w:val="center"/>
          </w:tcPr>
          <w:p w:rsidR="00735FA7" w:rsidRPr="00735FA7" w:rsidRDefault="00735FA7" w:rsidP="00735FA7">
            <w:pPr>
              <w:jc w:val="both"/>
              <w:rPr>
                <w:rFonts w:ascii="Comic Sans MS" w:hAnsi="Comic Sans MS"/>
                <w:b/>
                <w:sz w:val="20"/>
                <w:szCs w:val="20"/>
              </w:rPr>
            </w:pPr>
            <w:r w:rsidRPr="00735FA7">
              <w:rPr>
                <w:rFonts w:ascii="Comic Sans MS" w:hAnsi="Comic Sans MS"/>
                <w:b/>
                <w:sz w:val="20"/>
                <w:szCs w:val="20"/>
              </w:rPr>
              <w:t>Β.</w:t>
            </w:r>
          </w:p>
        </w:tc>
        <w:tc>
          <w:tcPr>
            <w:tcW w:w="4817" w:type="dxa"/>
            <w:shd w:val="clear" w:color="auto" w:fill="D9E2F3"/>
            <w:vAlign w:val="center"/>
          </w:tcPr>
          <w:p w:rsidR="00735FA7" w:rsidRPr="00735FA7" w:rsidRDefault="00735FA7" w:rsidP="00735FA7">
            <w:pPr>
              <w:jc w:val="both"/>
              <w:rPr>
                <w:rFonts w:ascii="Comic Sans MS" w:hAnsi="Comic Sans MS"/>
                <w:b/>
                <w:sz w:val="20"/>
                <w:szCs w:val="20"/>
              </w:rPr>
            </w:pPr>
            <w:r w:rsidRPr="00735FA7">
              <w:rPr>
                <w:rFonts w:ascii="Comic Sans MS" w:hAnsi="Comic Sans MS"/>
                <w:b/>
                <w:sz w:val="20"/>
                <w:szCs w:val="20"/>
              </w:rPr>
              <w:t>ΔΟΜΗ ΚΑΙ ΟΡΓΑΝΩΣΗ ΤΗΣ ΟΜΑΔΑΣ ΕΡΓΟΥ</w:t>
            </w:r>
          </w:p>
        </w:tc>
        <w:tc>
          <w:tcPr>
            <w:tcW w:w="2629" w:type="dxa"/>
            <w:shd w:val="clear" w:color="auto" w:fill="D9E2F3"/>
            <w:vAlign w:val="center"/>
          </w:tcPr>
          <w:p w:rsidR="00735FA7" w:rsidRPr="00735FA7" w:rsidRDefault="00735FA7" w:rsidP="00735FA7">
            <w:pPr>
              <w:jc w:val="both"/>
              <w:rPr>
                <w:rFonts w:ascii="Comic Sans MS" w:hAnsi="Comic Sans MS"/>
                <w:b/>
                <w:sz w:val="20"/>
                <w:szCs w:val="20"/>
              </w:rPr>
            </w:pPr>
            <w:r w:rsidRPr="00735FA7">
              <w:rPr>
                <w:rFonts w:ascii="Comic Sans MS" w:hAnsi="Comic Sans MS"/>
                <w:b/>
                <w:sz w:val="20"/>
                <w:szCs w:val="20"/>
              </w:rPr>
              <w:t>30%</w:t>
            </w:r>
          </w:p>
        </w:tc>
      </w:tr>
      <w:tr w:rsidR="00735FA7" w:rsidRPr="00735FA7" w:rsidTr="000C44DE">
        <w:tc>
          <w:tcPr>
            <w:tcW w:w="1184" w:type="dxa"/>
            <w:shd w:val="clear" w:color="auto" w:fill="auto"/>
            <w:vAlign w:val="center"/>
          </w:tcPr>
          <w:p w:rsidR="00735FA7" w:rsidRPr="00735FA7" w:rsidRDefault="00735FA7" w:rsidP="00735FA7">
            <w:pPr>
              <w:jc w:val="both"/>
              <w:rPr>
                <w:rFonts w:ascii="Comic Sans MS" w:hAnsi="Comic Sans MS"/>
                <w:b/>
                <w:sz w:val="20"/>
                <w:szCs w:val="20"/>
              </w:rPr>
            </w:pPr>
            <w:r w:rsidRPr="00735FA7">
              <w:rPr>
                <w:rFonts w:ascii="Comic Sans MS" w:hAnsi="Comic Sans MS"/>
                <w:b/>
                <w:sz w:val="20"/>
                <w:szCs w:val="20"/>
              </w:rPr>
              <w:t>Β1.</w:t>
            </w:r>
          </w:p>
        </w:tc>
        <w:tc>
          <w:tcPr>
            <w:tcW w:w="4817" w:type="dxa"/>
            <w:shd w:val="clear" w:color="auto" w:fill="auto"/>
            <w:vAlign w:val="center"/>
          </w:tcPr>
          <w:p w:rsidR="00735FA7" w:rsidRPr="00735FA7" w:rsidRDefault="00735FA7" w:rsidP="00735FA7">
            <w:pPr>
              <w:jc w:val="both"/>
              <w:rPr>
                <w:rFonts w:ascii="Comic Sans MS" w:eastAsia="Calibri" w:hAnsi="Comic Sans MS"/>
                <w:sz w:val="20"/>
                <w:szCs w:val="20"/>
              </w:rPr>
            </w:pPr>
            <w:r w:rsidRPr="00735FA7">
              <w:rPr>
                <w:rFonts w:ascii="Comic Sans MS" w:eastAsia="Calibri" w:hAnsi="Comic Sans MS"/>
                <w:sz w:val="20"/>
                <w:szCs w:val="20"/>
              </w:rPr>
              <w:t xml:space="preserve">Σχήμα Διοίκησης και Οργάνωσης του Έργου - </w:t>
            </w:r>
            <w:r w:rsidRPr="00735FA7">
              <w:rPr>
                <w:rFonts w:ascii="Comic Sans MS" w:eastAsia="Calibri" w:hAnsi="Comic Sans MS"/>
                <w:sz w:val="20"/>
                <w:szCs w:val="20"/>
              </w:rPr>
              <w:lastRenderedPageBreak/>
              <w:t>Προτεινόμενη Δομή, Ρόλοι, Ειδικότητες, Στελέχωση, καταλληλότητα της προτεινόμενης Ομάδας Έργου και βαθμός αντιμετώπισης των ειδικών συνθηκών και απαιτήσεων του έργου από τον Υπεύθυνο Έργου και τα Μέλη της</w:t>
            </w:r>
          </w:p>
        </w:tc>
        <w:tc>
          <w:tcPr>
            <w:tcW w:w="2629" w:type="dxa"/>
            <w:shd w:val="clear" w:color="auto" w:fill="auto"/>
            <w:vAlign w:val="center"/>
          </w:tcPr>
          <w:p w:rsidR="00735FA7" w:rsidRPr="00735FA7" w:rsidRDefault="00735FA7" w:rsidP="00735FA7">
            <w:pPr>
              <w:jc w:val="both"/>
              <w:rPr>
                <w:rFonts w:ascii="Comic Sans MS" w:hAnsi="Comic Sans MS"/>
                <w:b/>
                <w:sz w:val="20"/>
                <w:szCs w:val="20"/>
              </w:rPr>
            </w:pPr>
            <w:r w:rsidRPr="00735FA7">
              <w:rPr>
                <w:rFonts w:ascii="Comic Sans MS" w:hAnsi="Comic Sans MS"/>
                <w:b/>
                <w:sz w:val="20"/>
                <w:szCs w:val="20"/>
              </w:rPr>
              <w:lastRenderedPageBreak/>
              <w:t>30%</w:t>
            </w:r>
          </w:p>
        </w:tc>
      </w:tr>
      <w:tr w:rsidR="00735FA7" w:rsidRPr="00735FA7" w:rsidTr="000C44DE">
        <w:tc>
          <w:tcPr>
            <w:tcW w:w="6001" w:type="dxa"/>
            <w:gridSpan w:val="2"/>
            <w:shd w:val="clear" w:color="auto" w:fill="D9E2F3"/>
          </w:tcPr>
          <w:p w:rsidR="00735FA7" w:rsidRPr="00735FA7" w:rsidRDefault="00735FA7" w:rsidP="00735FA7">
            <w:pPr>
              <w:jc w:val="both"/>
              <w:rPr>
                <w:rFonts w:ascii="Comic Sans MS" w:hAnsi="Comic Sans MS"/>
                <w:sz w:val="20"/>
                <w:szCs w:val="20"/>
              </w:rPr>
            </w:pPr>
            <w:r w:rsidRPr="00735FA7">
              <w:rPr>
                <w:rFonts w:ascii="Comic Sans MS" w:hAnsi="Comic Sans MS"/>
                <w:b/>
                <w:sz w:val="20"/>
                <w:szCs w:val="20"/>
              </w:rPr>
              <w:lastRenderedPageBreak/>
              <w:t>ΑΘΡΟΙΣΜΑ ΣΥΝΟΛΟΥ ΣΥΝΤΕΛΕΣΤΩΝ ΒΑΡΥΤΗΤΑΣ</w:t>
            </w:r>
          </w:p>
        </w:tc>
        <w:tc>
          <w:tcPr>
            <w:tcW w:w="2629" w:type="dxa"/>
            <w:shd w:val="clear" w:color="auto" w:fill="D9E2F3"/>
          </w:tcPr>
          <w:p w:rsidR="00735FA7" w:rsidRPr="00735FA7" w:rsidRDefault="00735FA7" w:rsidP="00735FA7">
            <w:pPr>
              <w:jc w:val="both"/>
              <w:rPr>
                <w:rFonts w:ascii="Comic Sans MS" w:hAnsi="Comic Sans MS"/>
                <w:sz w:val="20"/>
                <w:szCs w:val="20"/>
              </w:rPr>
            </w:pPr>
            <w:r w:rsidRPr="00735FA7">
              <w:rPr>
                <w:rFonts w:ascii="Comic Sans MS" w:hAnsi="Comic Sans MS"/>
                <w:b/>
                <w:sz w:val="20"/>
                <w:szCs w:val="20"/>
              </w:rPr>
              <w:t>100%</w:t>
            </w:r>
          </w:p>
        </w:tc>
      </w:tr>
    </w:tbl>
    <w:p w:rsidR="00735FA7" w:rsidRPr="00735FA7" w:rsidRDefault="00735FA7" w:rsidP="00735FA7">
      <w:pPr>
        <w:jc w:val="both"/>
        <w:rPr>
          <w:rFonts w:ascii="Comic Sans MS" w:hAnsi="Comic Sans MS"/>
          <w:sz w:val="20"/>
          <w:szCs w:val="20"/>
        </w:rPr>
      </w:pP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Για τα ως άνω κριτήρια αξιολόγησης λαμβάνονται υπόψη τα εξής:</w:t>
      </w:r>
    </w:p>
    <w:p w:rsidR="00735FA7" w:rsidRPr="00735FA7" w:rsidRDefault="00735FA7" w:rsidP="00735FA7">
      <w:pPr>
        <w:jc w:val="both"/>
        <w:rPr>
          <w:rFonts w:ascii="Comic Sans MS" w:hAnsi="Comic Sans MS"/>
          <w:sz w:val="20"/>
          <w:szCs w:val="20"/>
        </w:rPr>
      </w:pPr>
    </w:p>
    <w:p w:rsidR="00735FA7" w:rsidRPr="00735FA7" w:rsidRDefault="00735FA7" w:rsidP="00735FA7">
      <w:pPr>
        <w:jc w:val="both"/>
        <w:rPr>
          <w:rFonts w:ascii="Comic Sans MS" w:hAnsi="Comic Sans MS"/>
          <w:b/>
          <w:sz w:val="20"/>
          <w:szCs w:val="20"/>
        </w:rPr>
      </w:pPr>
      <w:r w:rsidRPr="00735FA7">
        <w:rPr>
          <w:rFonts w:ascii="Comic Sans MS" w:hAnsi="Comic Sans MS"/>
          <w:b/>
          <w:sz w:val="20"/>
          <w:szCs w:val="20"/>
        </w:rPr>
        <w:t>ΕΝΟΤΗΤΑ Α: «</w:t>
      </w:r>
      <w:r w:rsidRPr="00735FA7">
        <w:rPr>
          <w:rFonts w:ascii="Comic Sans MS" w:eastAsia="Calibri" w:hAnsi="Comic Sans MS"/>
          <w:b/>
          <w:bCs/>
          <w:sz w:val="20"/>
          <w:szCs w:val="20"/>
        </w:rPr>
        <w:t>ΜΕΘΟΔΟΛΟΓΙΚΗ ΠΡΟΣΕΓΓΙΣΗ ΥΛΟΠΟΙΗΣΗΣ ΤΟΥ ΕΡΓΟΥ</w:t>
      </w:r>
      <w:r w:rsidRPr="00735FA7">
        <w:rPr>
          <w:rFonts w:ascii="Comic Sans MS" w:hAnsi="Comic Sans MS"/>
          <w:b/>
          <w:sz w:val="20"/>
          <w:szCs w:val="20"/>
        </w:rPr>
        <w:t xml:space="preserve">» στην οποία περιέχονται κατ’ ελάχιστον: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Κατανόηση και αξιολόγηση των ιδιαιτεροτήτων του έργου, και ενσωμάτωσή τους στην πρόταση εξειδίκευσης της τουριστικής στρατηγικής.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Περιγραφή των Τεχνικών Μέσων και των Μεθοδολογικών Εργαλείων που θα χρησιμοποιηθούν για την Υλοποίηση του Έργου - Μεθοδολογική προσέγγιση υλοποίησης των επιμέρους ενεργειών του έργου.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Διασφάλιση της ποιότητας των υπηρεσιών (Εφαρμογή Μεθοδολογιών και Συστημάτων Διαχείρισης και Διασφάλισης της Ποιότητας των παρεχόμενων Υπηρεσιών).</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Διάγραμμα Ροής των επιμέρους ενεργειών /δράσεων και Χρονικός Προγραμματισμός των Ενεργειών του Έργου.</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Δημιουργικές Προτάσεις για το σύνολο των ενεργειών του έργου.</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Αναμενόμενη/εκτιμώμενη απήχηση των ενεργειών του έργου σε σχέση με τους στόχους που έχουν τεθεί.</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Περιγραφή χρήσης μέσων με στόχο την αξιολόγηση της απήχησης των ενεργειών και της συνεχούς μέτρησης της αποτελεσματικότητάς τους. Θα εκτιμηθεί ιδιαιτέρως η εμπειρία του Υποψήφιου Αναδόχου στη χρήση αντίστοιχων μέσων. </w:t>
      </w:r>
    </w:p>
    <w:p w:rsidR="00735FA7" w:rsidRPr="00735FA7" w:rsidRDefault="00735FA7" w:rsidP="00735FA7">
      <w:pPr>
        <w:jc w:val="both"/>
        <w:rPr>
          <w:rFonts w:ascii="Comic Sans MS" w:hAnsi="Comic Sans MS"/>
          <w:sz w:val="20"/>
          <w:szCs w:val="20"/>
        </w:rPr>
      </w:pPr>
    </w:p>
    <w:p w:rsidR="00735FA7" w:rsidRPr="00735FA7" w:rsidRDefault="00735FA7" w:rsidP="00735FA7">
      <w:pPr>
        <w:jc w:val="both"/>
        <w:rPr>
          <w:rFonts w:ascii="Comic Sans MS" w:hAnsi="Comic Sans MS"/>
          <w:sz w:val="20"/>
          <w:szCs w:val="20"/>
        </w:rPr>
      </w:pPr>
    </w:p>
    <w:p w:rsidR="00735FA7" w:rsidRPr="00735FA7" w:rsidRDefault="00735FA7" w:rsidP="00735FA7">
      <w:pPr>
        <w:jc w:val="both"/>
        <w:rPr>
          <w:rFonts w:ascii="Comic Sans MS" w:hAnsi="Comic Sans MS"/>
          <w:b/>
          <w:sz w:val="20"/>
          <w:szCs w:val="20"/>
        </w:rPr>
      </w:pPr>
      <w:r w:rsidRPr="00735FA7">
        <w:rPr>
          <w:rFonts w:ascii="Comic Sans MS" w:hAnsi="Comic Sans MS"/>
          <w:b/>
          <w:sz w:val="20"/>
          <w:szCs w:val="20"/>
        </w:rPr>
        <w:t>ΕΝΟΤΗΤΑ Β: «ΔΟΜΗ ΚΑΙ ΟΡΓΑΝΩΣΗ ΤΗΣ ΟΜΑΔΑΣ ΕΡΓΟΥ» στην οποία περιέχονται:</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Παρουσίαση της Δομής, της Οργάνωσης και της Σύνθεσης της Ομάδας Έργου, καθώς και αποτύπωση των Αρμοδιοτήτων – Ρόλων των μελών της.</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Κατάλογος Στελεχών, τα οποία προτείνονται για την στελέχωση της Ομάδας Έργου προσδιορισμό της θέσης του καθενός στο οργανωτικό σχήμα, περιγραφή των καθηκόντων του σε σχέση με την εκπόνηση των Παραδοτέων και την εκτέλεση των Εργασιών.</w:t>
      </w:r>
    </w:p>
    <w:p w:rsidR="00735FA7" w:rsidRPr="00735FA7" w:rsidRDefault="00735FA7" w:rsidP="00735FA7">
      <w:pPr>
        <w:jc w:val="both"/>
        <w:rPr>
          <w:rFonts w:ascii="Comic Sans MS" w:eastAsia="Calibri" w:hAnsi="Comic Sans MS"/>
          <w:sz w:val="20"/>
          <w:szCs w:val="20"/>
        </w:rPr>
      </w:pPr>
      <w:r w:rsidRPr="00735FA7">
        <w:rPr>
          <w:rFonts w:ascii="Comic Sans MS" w:eastAsia="Calibri" w:hAnsi="Comic Sans MS"/>
          <w:sz w:val="20"/>
          <w:szCs w:val="20"/>
        </w:rPr>
        <w:t>Αναλυτική περιγραφή του Σχήματος Διοίκησης του Έργου λαμβάνοντας υπόψη την πολυπλοκότητα και την ιδιαιτερότητα του έργου λόγω της εμπλοκής πολλών φορέων τόσο σε επίπεδο σχεδιασμού όσο και υλοποίησης των ενεργειών.</w:t>
      </w:r>
    </w:p>
    <w:p w:rsidR="00735FA7" w:rsidRPr="00735FA7" w:rsidRDefault="00735FA7" w:rsidP="00735FA7">
      <w:pPr>
        <w:jc w:val="both"/>
        <w:rPr>
          <w:rFonts w:ascii="Comic Sans MS" w:hAnsi="Comic Sans MS"/>
          <w:sz w:val="20"/>
          <w:szCs w:val="20"/>
        </w:rPr>
      </w:pPr>
      <w:bookmarkStart w:id="58" w:name="_Toc523471225"/>
      <w:bookmarkStart w:id="59" w:name="_Toc10702027"/>
      <w:r w:rsidRPr="00735FA7">
        <w:rPr>
          <w:rFonts w:ascii="Comic Sans MS" w:hAnsi="Comic Sans MS"/>
          <w:sz w:val="20"/>
          <w:szCs w:val="20"/>
        </w:rPr>
        <w:t>2.3.2</w:t>
      </w:r>
      <w:r w:rsidRPr="00735FA7">
        <w:rPr>
          <w:rFonts w:ascii="Comic Sans MS" w:hAnsi="Comic Sans MS"/>
          <w:sz w:val="20"/>
          <w:szCs w:val="20"/>
        </w:rPr>
        <w:tab/>
        <w:t>Βαθμολόγηση και κατάταξη προσφορών</w:t>
      </w:r>
      <w:bookmarkEnd w:id="58"/>
      <w:bookmarkEnd w:id="59"/>
      <w:r w:rsidRPr="00735FA7">
        <w:rPr>
          <w:rFonts w:ascii="Comic Sans MS" w:hAnsi="Comic Sans MS"/>
          <w:sz w:val="20"/>
          <w:szCs w:val="20"/>
        </w:rPr>
        <w:t xml:space="preserve">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120 βαθμούς όταν υπερκαλύπτονται οι απαιτήσεις του συγκεκριμένου κριτηρίου.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Κάθε κριτήριο αξιολόγησης βαθμολογείται αυτόνομα με βάση τα στοιχεία της προσφοράς, σύμφωνα με το άρθρο 221 παρ. 2 του ν. 4412/2016.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θα προκύπτει από το άθροισμα των σταθμισμένων βαθμολογιών όλων των κριτηρίων.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Η συνολική βαθμολογία της τεχνικής προσφοράς υπολογίζεται με βάση τον παρακάτω τύπο : </w:t>
      </w:r>
    </w:p>
    <w:p w:rsidR="00735FA7" w:rsidRPr="00735FA7" w:rsidRDefault="00735FA7" w:rsidP="00735FA7">
      <w:pPr>
        <w:jc w:val="both"/>
        <w:rPr>
          <w:rFonts w:ascii="Comic Sans MS" w:hAnsi="Comic Sans MS"/>
          <w:b/>
          <w:sz w:val="20"/>
          <w:szCs w:val="20"/>
        </w:rPr>
      </w:pPr>
      <w:proofErr w:type="spellStart"/>
      <w:r w:rsidRPr="00735FA7">
        <w:rPr>
          <w:rFonts w:ascii="Comic Sans MS" w:hAnsi="Comic Sans MS"/>
          <w:b/>
          <w:sz w:val="20"/>
          <w:szCs w:val="20"/>
          <w:lang w:val="en-US"/>
        </w:rPr>
        <w:t>BTi</w:t>
      </w:r>
      <w:proofErr w:type="spellEnd"/>
      <w:r w:rsidRPr="00735FA7">
        <w:rPr>
          <w:rFonts w:ascii="Comic Sans MS" w:hAnsi="Comic Sans MS"/>
          <w:b/>
          <w:sz w:val="20"/>
          <w:szCs w:val="20"/>
        </w:rPr>
        <w:t xml:space="preserve"> =σ1*Κ1+σ2*Κ2+…+σν*Κν</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lastRenderedPageBreak/>
        <w:t xml:space="preserve">όπου : </w:t>
      </w:r>
    </w:p>
    <w:p w:rsidR="00735FA7" w:rsidRPr="00735FA7" w:rsidRDefault="00735FA7" w:rsidP="00735FA7">
      <w:pPr>
        <w:jc w:val="both"/>
        <w:rPr>
          <w:rFonts w:ascii="Comic Sans MS" w:hAnsi="Comic Sans MS"/>
          <w:sz w:val="20"/>
          <w:szCs w:val="20"/>
        </w:rPr>
      </w:pPr>
      <w:r w:rsidRPr="00735FA7">
        <w:rPr>
          <w:rFonts w:ascii="Comic Sans MS" w:hAnsi="Comic Sans MS"/>
          <w:b/>
          <w:sz w:val="20"/>
          <w:szCs w:val="20"/>
        </w:rPr>
        <w:t>ΒΤ</w:t>
      </w:r>
      <w:proofErr w:type="spellStart"/>
      <w:r w:rsidRPr="00735FA7">
        <w:rPr>
          <w:rFonts w:ascii="Comic Sans MS" w:hAnsi="Comic Sans MS"/>
          <w:b/>
          <w:sz w:val="20"/>
          <w:szCs w:val="20"/>
          <w:lang w:val="en-US"/>
        </w:rPr>
        <w:t>i</w:t>
      </w:r>
      <w:proofErr w:type="spellEnd"/>
      <w:r w:rsidRPr="00735FA7">
        <w:rPr>
          <w:rFonts w:ascii="Comic Sans MS" w:hAnsi="Comic Sans MS"/>
          <w:sz w:val="20"/>
          <w:szCs w:val="20"/>
        </w:rPr>
        <w:t xml:space="preserve">= ο συνολικός βαθμός της τεχνικής προσφοράς του κάθε διαγωνιζόμενου, </w:t>
      </w:r>
    </w:p>
    <w:p w:rsidR="00735FA7" w:rsidRPr="00735FA7" w:rsidRDefault="00735FA7" w:rsidP="00735FA7">
      <w:pPr>
        <w:jc w:val="both"/>
        <w:rPr>
          <w:rFonts w:ascii="Comic Sans MS" w:hAnsi="Comic Sans MS"/>
          <w:sz w:val="20"/>
          <w:szCs w:val="20"/>
        </w:rPr>
      </w:pPr>
      <w:r w:rsidRPr="00735FA7">
        <w:rPr>
          <w:rFonts w:ascii="Comic Sans MS" w:hAnsi="Comic Sans MS"/>
          <w:b/>
          <w:sz w:val="20"/>
          <w:szCs w:val="20"/>
        </w:rPr>
        <w:t>Κ</w:t>
      </w:r>
      <w:proofErr w:type="spellStart"/>
      <w:r w:rsidRPr="00735FA7">
        <w:rPr>
          <w:rFonts w:ascii="Comic Sans MS" w:hAnsi="Comic Sans MS"/>
          <w:b/>
          <w:sz w:val="20"/>
          <w:szCs w:val="20"/>
          <w:lang w:val="en-US"/>
        </w:rPr>
        <w:t>i</w:t>
      </w:r>
      <w:proofErr w:type="spellEnd"/>
      <w:r w:rsidRPr="00735FA7">
        <w:rPr>
          <w:rFonts w:ascii="Comic Sans MS" w:hAnsi="Comic Sans MS"/>
          <w:sz w:val="20"/>
          <w:szCs w:val="20"/>
        </w:rPr>
        <w:t xml:space="preserve"> = ο βαθμός του κάθε κριτηρίου  (από 100 έως 120) και </w:t>
      </w:r>
    </w:p>
    <w:p w:rsidR="00735FA7" w:rsidRPr="00735FA7" w:rsidRDefault="00735FA7" w:rsidP="00735FA7">
      <w:pPr>
        <w:jc w:val="both"/>
        <w:rPr>
          <w:rFonts w:ascii="Comic Sans MS" w:hAnsi="Comic Sans MS"/>
          <w:sz w:val="20"/>
          <w:szCs w:val="20"/>
        </w:rPr>
      </w:pPr>
      <w:r w:rsidRPr="00735FA7">
        <w:rPr>
          <w:rFonts w:ascii="Comic Sans MS" w:hAnsi="Comic Sans MS"/>
          <w:b/>
          <w:sz w:val="20"/>
          <w:szCs w:val="20"/>
        </w:rPr>
        <w:t>σ</w:t>
      </w:r>
      <w:proofErr w:type="spellStart"/>
      <w:r w:rsidRPr="00735FA7">
        <w:rPr>
          <w:rFonts w:ascii="Comic Sans MS" w:hAnsi="Comic Sans MS"/>
          <w:b/>
          <w:sz w:val="20"/>
          <w:szCs w:val="20"/>
          <w:lang w:val="en-US"/>
        </w:rPr>
        <w:t>i</w:t>
      </w:r>
      <w:proofErr w:type="spellEnd"/>
      <w:r w:rsidRPr="00735FA7">
        <w:rPr>
          <w:rFonts w:ascii="Comic Sans MS" w:hAnsi="Comic Sans MS"/>
          <w:sz w:val="20"/>
          <w:szCs w:val="20"/>
        </w:rPr>
        <w:t xml:space="preserve"> = ο συντελεστής βαρύτητας του κάθε κριτηρίου σύμφωνα με τον παραπάνω πίνακα</w:t>
      </w:r>
    </w:p>
    <w:p w:rsidR="00735FA7" w:rsidRPr="00735FA7" w:rsidRDefault="00735FA7" w:rsidP="00735FA7">
      <w:pPr>
        <w:jc w:val="both"/>
        <w:rPr>
          <w:rFonts w:ascii="Comic Sans MS" w:hAnsi="Comic Sans MS"/>
          <w:b/>
          <w:sz w:val="20"/>
          <w:szCs w:val="20"/>
          <w:u w:val="single"/>
        </w:rPr>
      </w:pPr>
      <w:r w:rsidRPr="00735FA7">
        <w:rPr>
          <w:rFonts w:ascii="Comic Sans MS" w:hAnsi="Comic Sans MS"/>
          <w:b/>
          <w:sz w:val="20"/>
          <w:szCs w:val="20"/>
          <w:u w:val="single"/>
        </w:rPr>
        <w:t xml:space="preserve">Κριτήρια με βαθμολογία μικρότερη από 100 βαθμούς (ήτοι που δεν καλύπτουν/παρουσιάζουν αποκλίσεις από τις τεχνικές προδιαγραφές της παρούσας) επιφέρουν την απόρριψη της προσφοράς.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Για την επιλογή της πλέον συμφέρουσας από οικονομικής άποψης προσφοράς βάσει βέλτιστης σχέσης ποιότητας – τιμής αξιολογούνται μόνο οι προσφορές που έχουν κριθεί τεχνικά αποδεκτές και είναι σύμφωνες με τους λοιπούς όρους της Διακήρυξης.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Για την συγκριτική βαθμολογία των προσφορών που θα κριθούν αποδεκτές και δεν θα απορριφθούν σε προγενέστερο στάδιο το συνολικό κόστος της οικονομικής προσφοράς ορίζεται ως ακολούθως:</w:t>
      </w:r>
    </w:p>
    <w:p w:rsidR="00735FA7" w:rsidRPr="00735FA7" w:rsidRDefault="00735FA7" w:rsidP="00735FA7">
      <w:pPr>
        <w:jc w:val="both"/>
        <w:rPr>
          <w:rFonts w:ascii="Comic Sans MS" w:hAnsi="Comic Sans MS"/>
          <w:b/>
          <w:sz w:val="20"/>
          <w:szCs w:val="20"/>
        </w:rPr>
      </w:pPr>
      <w:r w:rsidRPr="00735FA7">
        <w:rPr>
          <w:rFonts w:ascii="Comic Sans MS" w:hAnsi="Comic Sans MS"/>
          <w:b/>
          <w:sz w:val="20"/>
          <w:szCs w:val="20"/>
        </w:rPr>
        <w:t>ΒΚ</w:t>
      </w:r>
      <w:proofErr w:type="spellStart"/>
      <w:r w:rsidRPr="00735FA7">
        <w:rPr>
          <w:rFonts w:ascii="Comic Sans MS" w:hAnsi="Comic Sans MS"/>
          <w:b/>
          <w:sz w:val="20"/>
          <w:szCs w:val="20"/>
          <w:lang w:val="en-US"/>
        </w:rPr>
        <w:t>i</w:t>
      </w:r>
      <w:proofErr w:type="spellEnd"/>
      <w:r w:rsidRPr="00735FA7">
        <w:rPr>
          <w:rFonts w:ascii="Comic Sans MS" w:hAnsi="Comic Sans MS"/>
          <w:b/>
          <w:sz w:val="20"/>
          <w:szCs w:val="20"/>
        </w:rPr>
        <w:t xml:space="preserve">= Ποσό Οικονομικής Προσφοράς χωρίς ΦΠΑ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Προσφορά που υπερβαίνει την προϋπολογισθείσα δαπάνη, δεν γίνεται αποδεκτή και απορρίπτεται ως </w:t>
      </w:r>
      <w:r w:rsidRPr="00735FA7">
        <w:rPr>
          <w:rFonts w:ascii="Comic Sans MS" w:hAnsi="Comic Sans MS"/>
          <w:b/>
          <w:sz w:val="20"/>
          <w:szCs w:val="20"/>
        </w:rPr>
        <w:t>απαράδεκτη</w:t>
      </w:r>
      <w:r w:rsidRPr="00735FA7">
        <w:rPr>
          <w:rFonts w:ascii="Comic Sans MS" w:hAnsi="Comic Sans MS"/>
          <w:sz w:val="20"/>
          <w:szCs w:val="20"/>
        </w:rPr>
        <w:t xml:space="preserve">.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Το Έργο θα ανατεθεί με βάση την πλέον συμφέρουσα από οικονομική άποψη προσφορά βάσει βέλτιστης σχέσης ποιότητας – τιμής, η οποία θα προκύψει από τη βαθμολόγηση των τεχνικών κριτηρίων αξιολόγησης των Προσφερόντων και των αντίστοιχων Οικονομικών Προσφορών.  </w:t>
      </w:r>
    </w:p>
    <w:p w:rsidR="00735FA7" w:rsidRPr="00735FA7" w:rsidRDefault="00735FA7" w:rsidP="00735FA7">
      <w:pPr>
        <w:jc w:val="both"/>
        <w:rPr>
          <w:rFonts w:ascii="Comic Sans MS" w:hAnsi="Comic Sans MS"/>
          <w:b/>
          <w:sz w:val="20"/>
          <w:szCs w:val="20"/>
        </w:rPr>
      </w:pPr>
      <w:r w:rsidRPr="00735FA7">
        <w:rPr>
          <w:rFonts w:ascii="Comic Sans MS" w:hAnsi="Comic Sans MS"/>
          <w:b/>
          <w:sz w:val="20"/>
          <w:szCs w:val="20"/>
        </w:rPr>
        <w:t>Για την αξιολόγηση των προσφορών και την τελική κατάταξη των υποψηφίων θα χρησιμοποιηθεί ο ακόλουθος μαθηματικός τύπος:</w:t>
      </w:r>
    </w:p>
    <w:p w:rsidR="00735FA7" w:rsidRPr="00735FA7" w:rsidRDefault="00735FA7" w:rsidP="00735FA7">
      <w:pPr>
        <w:jc w:val="both"/>
        <w:rPr>
          <w:rFonts w:ascii="Comic Sans MS" w:hAnsi="Comic Sans MS"/>
          <w:b/>
          <w:sz w:val="20"/>
          <w:szCs w:val="20"/>
        </w:rPr>
      </w:pPr>
    </w:p>
    <w:p w:rsidR="00735FA7" w:rsidRPr="00735FA7" w:rsidRDefault="009C3241" w:rsidP="00735FA7">
      <w:pPr>
        <w:jc w:val="both"/>
        <w:rPr>
          <w:rFonts w:ascii="Comic Sans MS" w:hAnsi="Comic Sans MS"/>
          <w:b/>
          <w:sz w:val="20"/>
          <w:szCs w:val="20"/>
        </w:rPr>
      </w:pPr>
      <w:r w:rsidRPr="009863F5">
        <w:rPr>
          <w:rFonts w:ascii="Comic Sans MS" w:hAnsi="Comic Sans MS"/>
          <w:noProof/>
          <w:sz w:val="20"/>
          <w:szCs w:val="20"/>
        </w:rPr>
        <w:pict>
          <v:shape id="Πλαίσιο κειμένου 12" o:spid="_x0000_s1032" type="#_x0000_t202" style="position:absolute;left:0;text-align:left;margin-left:167.55pt;margin-top:5.6pt;width:220.2pt;height:66.55pt;z-index:-2516541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XkyXAIAAHEEAAAOAAAAZHJzL2Uyb0RvYy54bWysVM2O0zAQviPxDpbvbNLSdnejpqulyyKk&#10;5UdaeADXcRoLx2Nst8lyRbwHL4AQBw78ad8g+0qMnbaURVwQOVhjj+fzzPfNZHrS1oqshXUSdE4H&#10;ByklQnMopF7m9OWL83tHlDjPdMEUaJHTK+HoyezunWljMjGEClQhLEEQ7bLG5LTy3mRJ4nglauYO&#10;wAiNzhJszTxu7TIpLGsQvVbJME0nSQO2MBa4cA5Pz3onnUX8shTcPytLJzxROcXcfFxtXBdhTWZT&#10;li0tM5XkmzTYP2RRM6nx0R3UGfOMrKz8A6qW3IKD0h9wqBMoS8lFrAGrGaS3qrmsmBGxFiTHmR1N&#10;7v/B8qfr55bIArUbUqJZjRp177tv3afu483b7kt3Tbqv3Wc0vncfuh/d9c07gjeRtsa4DKMvDcb7&#10;9gG0CBEpcOYC+CtHNMwrppfi1FpoKsEKTHsQIpO90B7HBZBF8wQKfJ6tPESgtrR14BRZIoiO8l3t&#10;JBOtJxwPh+N0fDhAF0ffZDQZ3Y+aJizbRhvr/CMBNQlGTi22RERn6wvnQzYs214JjzlQsjiXSsWN&#10;XS7mypI1w/Y5j18s4NY1pUmDtR2n47Rn4K8YaTpMJ9sMf3uqlh4HQck6p0dp+PrWDLw91EVsU8+k&#10;6m3MWekNkYG7nkXfLtoo5WSrzwKKK2TWQt/3OKdoVGDfUNJgz+fUvV4xKyhRjzWqczwYjcKQxM1o&#10;fDjEjd33LPY9THOEyqmnpDfnvh+slbFyWeFLfT9oOEVFSxnJDtL3WW3Sx76OGmxmMAzO/j7e+vWn&#10;mP0EAAD//wMAUEsDBBQABgAIAAAAIQCKhokP3wAAAAoBAAAPAAAAZHJzL2Rvd25yZXYueG1sTI/L&#10;TsMwEEX3SPyDNUhsEHUeKoUQp6JIsKRKYdPdNB7yILaj2G3Sv2e6guXMvTpzJl/PphcnGn3rrIJ4&#10;EYEgWznd2lrB1+fb/SMIH9Bq7J0lBWfysC6ur3LMtJtsSaddqAVDrM9QQRPCkEnpq4YM+oUbyHL2&#10;7UaDgcexlnrEieGml0kUPUiDreULDQ702lD1szsapnQdmvIc3203H9X7VG723R6XSt3ezC/PIALN&#10;4a8MF31Wh4KdDu5otRe9gjRdxlzlIE5AcGGVPK1AHC6LNAJZ5PL/C8UvAAAA//8DAFBLAQItABQA&#10;BgAIAAAAIQC2gziS/gAAAOEBAAATAAAAAAAAAAAAAAAAAAAAAABbQ29udGVudF9UeXBlc10ueG1s&#10;UEsBAi0AFAAGAAgAAAAhADj9If/WAAAAlAEAAAsAAAAAAAAAAAAAAAAALwEAAF9yZWxzLy5yZWxz&#10;UEsBAi0AFAAGAAgAAAAhABV5eTJcAgAAcQQAAA4AAAAAAAAAAAAAAAAALgIAAGRycy9lMm9Eb2Mu&#10;eG1sUEsBAi0AFAAGAAgAAAAhAIqGiQ/fAAAACgEAAA8AAAAAAAAAAAAAAAAAtgQAAGRycy9kb3du&#10;cmV2LnhtbFBLBQYAAAAABAAEAPMAAADCBQAAAAA=&#10;" strokecolor="#002060" strokeweight="1.5pt">
            <v:textbox style="mso-next-textbox:#Πλαίσιο κειμένου 12">
              <w:txbxContent>
                <w:p w:rsidR="00735FA7" w:rsidRPr="00827958" w:rsidRDefault="00735FA7" w:rsidP="00735FA7"/>
              </w:txbxContent>
            </v:textbox>
          </v:shape>
        </w:pict>
      </w:r>
      <w:r w:rsidR="00735FA7" w:rsidRPr="00735FA7">
        <w:rPr>
          <w:rFonts w:ascii="Comic Sans MS" w:hAnsi="Comic Sans MS"/>
          <w:b/>
          <w:sz w:val="20"/>
          <w:szCs w:val="20"/>
        </w:rPr>
        <w:tab/>
      </w:r>
      <w:r w:rsidR="00735FA7" w:rsidRPr="00735FA7">
        <w:rPr>
          <w:rFonts w:ascii="Comic Sans MS" w:hAnsi="Comic Sans MS"/>
          <w:b/>
          <w:sz w:val="20"/>
          <w:szCs w:val="20"/>
        </w:rPr>
        <w:tab/>
      </w:r>
      <w:r w:rsidR="00735FA7" w:rsidRPr="00735FA7">
        <w:rPr>
          <w:rFonts w:ascii="Comic Sans MS" w:hAnsi="Comic Sans MS"/>
          <w:b/>
          <w:sz w:val="20"/>
          <w:szCs w:val="20"/>
        </w:rPr>
        <w:tab/>
      </w:r>
      <w:r w:rsidR="00735FA7" w:rsidRPr="00735FA7">
        <w:rPr>
          <w:rFonts w:ascii="Comic Sans MS" w:hAnsi="Comic Sans MS"/>
          <w:b/>
          <w:sz w:val="20"/>
          <w:szCs w:val="20"/>
        </w:rPr>
        <w:tab/>
      </w:r>
      <w:r w:rsidR="00735FA7" w:rsidRPr="00735FA7">
        <w:rPr>
          <w:rFonts w:ascii="Comic Sans MS" w:hAnsi="Comic Sans MS"/>
          <w:b/>
          <w:sz w:val="20"/>
          <w:szCs w:val="20"/>
        </w:rPr>
        <w:tab/>
      </w:r>
      <w:r w:rsidR="00735FA7" w:rsidRPr="00735FA7">
        <w:rPr>
          <w:rFonts w:ascii="Comic Sans MS" w:hAnsi="Comic Sans MS"/>
          <w:b/>
          <w:sz w:val="20"/>
          <w:szCs w:val="20"/>
        </w:rPr>
        <w:tab/>
      </w:r>
      <w:r w:rsidR="00735FA7" w:rsidRPr="00735FA7">
        <w:rPr>
          <w:rFonts w:ascii="Comic Sans MS" w:hAnsi="Comic Sans MS"/>
          <w:b/>
          <w:sz w:val="20"/>
          <w:szCs w:val="20"/>
        </w:rPr>
        <w:tab/>
      </w:r>
      <w:r w:rsidR="00735FA7" w:rsidRPr="00735FA7">
        <w:rPr>
          <w:rFonts w:ascii="Comic Sans MS" w:hAnsi="Comic Sans MS"/>
          <w:b/>
          <w:sz w:val="20"/>
          <w:szCs w:val="20"/>
        </w:rPr>
        <w:tab/>
      </w:r>
    </w:p>
    <w:p w:rsidR="009C3241" w:rsidRDefault="009C3241" w:rsidP="00735FA7">
      <w:pPr>
        <w:jc w:val="both"/>
        <w:rPr>
          <w:rFonts w:ascii="Comic Sans MS" w:hAnsi="Comic Sans MS"/>
          <w:b/>
          <w:sz w:val="20"/>
          <w:szCs w:val="20"/>
          <w:lang w:val="en-US"/>
        </w:rPr>
      </w:pPr>
      <w:r>
        <w:rPr>
          <w:rFonts w:ascii="Comic Sans MS" w:hAnsi="Comic Sans MS"/>
          <w:b/>
          <w:noProof/>
          <w:sz w:val="20"/>
          <w:szCs w:val="20"/>
        </w:rPr>
        <w:pict>
          <v:group id="Ομάδα 5" o:spid="_x0000_s1029" style="position:absolute;left:0;text-align:left;margin-left:280.5pt;margin-top:2.35pt;width:60.4pt;height:46.9pt;z-index:251661312" coordorigin="5555,5878" coordsize="867,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R8KrQMAACEJAAAOAAAAZHJzL2Uyb0RvYy54bWy8Vl1u4zYQfi/QOxB8VyTZkiwJURaJf4IC&#10;abvApgegJeoHlUiVpCOli56lF+hLgT72DD5Th6QiO9kNdpEFqgeZ1JDDmW/m++jLd2PXogcqZMNZ&#10;hv0LDyPKcl40rMrwL/c7J8ZIKsIK0nJGM/xIJX539f13l0Of0gWveVtQgcAJk+nQZ7hWqk9dV+Y1&#10;7Yi84D1lYCy56IiCqajcQpABvHetu/C8yB24KHrBcyolfN1YI74y/suS5urnspRUoTbDEJsyb2He&#10;e/12ry5JWgnS100+hUHeEEVHGgaHzq42RBF0EM0nrromF1zyUl3kvHN5WTY5NTlANr73IptbwQ+9&#10;yaVKh6qfYQJoX+D0Zrf5Tw/vBWqKDIcYMdJBiY5/Hv89/nX85/g3CjU+Q1+lsOxW9B/698ImCcM7&#10;nv8qwey+tOt5ZRej/fAjL8AnOShu8BlL0WkXkDkaTRke5zLQUaEcPkaJF8dQrBxMoZ8Ey6lMeQ21&#10;1LtCeDDS1ngV2xLm9XbaHUcruzX2jc0lqT3UBDoFprOChpMnTOW3YfqhJj01pZIarAnT6AnTe53b&#10;DR9RZBE1izScSI3wGZhj0JEWVcT4uiasotdC8KGmpIDofL0Tcpi32hykdvIlmD8D2BPYr8JF0l5I&#10;dUt5h/QgwwLIZKIkD3dS6WBOS3RJJW+bYte0rZmIar9uBXogQLydeUz8L5a1TC9mXG+zHu0XiA7O&#10;0DYdpyHSx8RfBN7NInF2Ubxygl0QOsnKix3PT26SyAuSYLP7QwfoB2ndFAVldw2jT6T2g68r8CQv&#10;lo6G1mjIcBIuQluhV5P0zPO5JLtGgca1TZfheF5EUl3XLSsgbZIq0rR27D4P36AMGDz9GlRMF+jC&#10;2xZQ436cKAzOdIfsefEIbSE4lA2IBPoMg5qL3zEaQOsyLH87EEExan9g0FqJHwRaHM0kCFcLmIhz&#10;y/7cQlgOrjKsMLLDtbKCeuhFU9Vwkm1mxq+B9WVjWuUU1dTEwL3/iYRwA1lh0+EYnqLVGQvXzIpa&#10;PrJJ1Gb6mcX3jz0I2DP22S06pa9jX+QvjVxFy8VSn2y7WktdmCRWrIzEzVJ1ItbEPakE0diuOWNA&#10;Qy4sxK8wceYTSVum29cHoXx7/8ItNLXpay0Lx0xZfcpaL9nG2zhwgkW0dQJvs3Gud+vAiXb+Ktws&#10;N+v1xn/OWq0F385aHc+MwxmprEAB0l8glaWQ1iRdZ9Ot5gKBe9hwcfrPoC/687lZf/pnc/UfAAAA&#10;//8DAFBLAwQUAAYACAAAACEA97MAe+EAAAAJAQAADwAAAGRycy9kb3ducmV2LnhtbEyPTUvDQBCG&#10;74L/YRnBm918tLHGbEop6qkUbIXibZpMk9Dsbshuk/TfO570OLwP7/tMtpp0KwbqXWONgnAWgCBT&#10;2LIxlYKvw/vTEoTzaEpsrSEFN3Kwyu/vMkxLO5pPGva+ElxiXIoKau+7VEpX1KTRzWxHhrOz7TV6&#10;PvtKlj2OXK5bGQVBIjU2hhdq7GhTU3HZX7WCjxHHdRy+DdvLeXP7Pix2x21ISj0+TOtXEJ4m/wfD&#10;rz6rQ85OJ3s1pROtgiSMF4xyMJ+DYOA5imIQJwUvSQQyz+T/D/IfAAAA//8DAFBLAQItABQABgAI&#10;AAAAIQC2gziS/gAAAOEBAAATAAAAAAAAAAAAAAAAAAAAAABbQ29udGVudF9UeXBlc10ueG1sUEsB&#10;Ai0AFAAGAAgAAAAhADj9If/WAAAAlAEAAAsAAAAAAAAAAAAAAAAALwEAAF9yZWxzLy5yZWxzUEsB&#10;Ai0AFAAGAAgAAAAhADs5HwqtAwAAIQkAAA4AAAAAAAAAAAAAAAAALgIAAGRycy9lMm9Eb2MueG1s&#10;UEsBAi0AFAAGAAgAAAAhAPezAHvhAAAACQEAAA8AAAAAAAAAAAAAAAAABwYAAGRycy9kb3ducmV2&#10;LnhtbFBLBQYAAAAABAAEAPMAAAAVBwAAAAA=&#10;">
            <v:shape id="Text Box 6" o:spid="_x0000_s1030" type="#_x0000_t202" style="position:absolute;left:5555;top:5878;width:867;height:81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wu7wgAAANoAAAAPAAAAZHJzL2Rvd25yZXYueG1sRI/disIw&#10;FITvBd8hnAVvxKbKWt2uUVZB8dafBzhtjm3Z5qQ0WVvf3iwIXg4z8w2z2vSmFndqXWVZwTSKQRDn&#10;VldcKLhe9pMlCOeRNdaWScGDHGzWw8EKU207PtH97AsRIOxSVFB636RSurwkgy6yDXHwbrY16INs&#10;C6lb7ALc1HIWx4k0WHFYKLGhXUn57/nPKLgdu/H8q8sO/ro4fSZbrBaZfSg1+uh/vkF46v07/Gof&#10;tYIE/q+EGyDXTwAAAP//AwBQSwECLQAUAAYACAAAACEA2+H2y+4AAACFAQAAEwAAAAAAAAAAAAAA&#10;AAAAAAAAW0NvbnRlbnRfVHlwZXNdLnhtbFBLAQItABQABgAIAAAAIQBa9CxbvwAAABUBAAALAAAA&#10;AAAAAAAAAAAAAB8BAABfcmVscy8ucmVsc1BLAQItABQABgAIAAAAIQBWpwu7wgAAANoAAAAPAAAA&#10;AAAAAAAAAAAAAAcCAABkcnMvZG93bnJldi54bWxQSwUGAAAAAAMAAwC3AAAA9gIAAAAA&#10;" stroked="f">
              <v:textbox style="mso-next-textbox:#Text Box 6">
                <w:txbxContent>
                  <w:p w:rsidR="00735FA7" w:rsidRPr="00E52386" w:rsidRDefault="00735FA7" w:rsidP="00735FA7">
                    <w:pPr>
                      <w:rPr>
                        <w:b/>
                        <w:lang w:val="en-US"/>
                      </w:rPr>
                    </w:pPr>
                    <w:r>
                      <w:rPr>
                        <w:b/>
                        <w:lang w:val="en-US"/>
                      </w:rPr>
                      <w:t>MINBK</w:t>
                    </w:r>
                  </w:p>
                  <w:p w:rsidR="009C3241" w:rsidRDefault="00735FA7" w:rsidP="00735FA7">
                    <w:pPr>
                      <w:rPr>
                        <w:b/>
                        <w:lang w:val="en-US"/>
                      </w:rPr>
                    </w:pPr>
                    <w:r>
                      <w:rPr>
                        <w:b/>
                        <w:lang w:val="en-US"/>
                      </w:rPr>
                      <w:t xml:space="preserve">    </w:t>
                    </w:r>
                  </w:p>
                  <w:p w:rsidR="00735FA7" w:rsidRPr="00E52386" w:rsidRDefault="009C3241" w:rsidP="00735FA7">
                    <w:pPr>
                      <w:rPr>
                        <w:b/>
                        <w:lang w:val="en-US"/>
                      </w:rPr>
                    </w:pPr>
                    <w:r>
                      <w:rPr>
                        <w:b/>
                        <w:lang w:val="en-US"/>
                      </w:rPr>
                      <w:t xml:space="preserve">     </w:t>
                    </w:r>
                    <w:proofErr w:type="spellStart"/>
                    <w:r w:rsidR="00735FA7">
                      <w:rPr>
                        <w:b/>
                        <w:lang w:val="en-US"/>
                      </w:rPr>
                      <w:t>BKi</w:t>
                    </w:r>
                    <w:proofErr w:type="spellEnd"/>
                  </w:p>
                </w:txbxContent>
              </v:textbox>
            </v:shape>
            <v:shapetype id="_x0000_t32" coordsize="21600,21600" o:spt="32" o:oned="t" path="m,l21600,21600e" filled="f">
              <v:path arrowok="t" fillok="f" o:connecttype="none"/>
              <o:lock v:ext="edit" shapetype="t"/>
            </v:shapetype>
            <v:shape id="AutoShape 7" o:spid="_x0000_s1031" type="#_x0000_t32" style="position:absolute;left:5613;top:6323;width:599;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0IDXugAAANoAAAAPAAAAZHJzL2Rvd25yZXYueG1sRE+9CsIw&#10;EN4F3yGc4KapIirVKCIIrlVxPpqzLTaX2qQ2vr0ZBMeP73+7D6YWb2pdZVnBbJqAIM6trrhQcLue&#10;JmsQziNrrC2Tgg852O+Ggy2m2vac0fviCxFD2KWooPS+SaV0eUkG3dQ2xJF72Nagj7AtpG6xj+Gm&#10;lvMkWUqDFceGEhs6lpQ/L51RkGWv4t650B/Wj7Ba3PTCJN1ZqfEoHDYgPAX/F//cZ60gbo1X4g2Q&#10;uy8AAAD//wMAUEsBAi0AFAAGAAgAAAAhANvh9svuAAAAhQEAABMAAAAAAAAAAAAAAAAAAAAAAFtD&#10;b250ZW50X1R5cGVzXS54bWxQSwECLQAUAAYACAAAACEAWvQsW78AAAAVAQAACwAAAAAAAAAAAAAA&#10;AAAfAQAAX3JlbHMvLnJlbHNQSwECLQAUAAYACAAAACEAQtCA17oAAADaAAAADwAAAAAAAAAAAAAA&#10;AAAHAgAAZHJzL2Rvd25yZXYueG1sUEsFBgAAAAADAAMAtwAAAO4CAAAAAA==&#10;" strokeweight="1.25pt"/>
          </v:group>
        </w:pict>
      </w:r>
      <w:r>
        <w:rPr>
          <w:rFonts w:ascii="Comic Sans MS" w:hAnsi="Comic Sans MS"/>
          <w:b/>
          <w:noProof/>
          <w:sz w:val="20"/>
          <w:szCs w:val="20"/>
        </w:rPr>
        <w:pict>
          <v:group id="Ομάδα 9" o:spid="_x0000_s1026" style="position:absolute;left:0;text-align:left;margin-left:192pt;margin-top:2.35pt;width:68.25pt;height:55.9pt;z-index:251660288" coordorigin="5291,5878" coordsize="921,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HD6sQMAACMJAAAOAAAAZHJzL2Uyb0RvYy54bWy8Vltu2zgU/R9g9kDwX9HDsi0JUYrEj2CA&#10;TFug6QJoiXpgJFJD0pEyxaylG+hPgX52DV5TL0lZeTRBixSoP2xRl7y699xzjnz6amgbdEOFrDlL&#10;sX/iYURZxvOalSl+f711IoykIiwnDWc0xbdU4ldnf/5x2ncJDXjFm5wKBEmYTPouxZVSXeK6Mqto&#10;S+QJ7yiDYMFFSxQsRenmgvSQvW3cwPMWbs9F3gmeUSnh7toG8ZnJXxQ0U2+KQlKFmhRDbcp8C/O9&#10;09/u2SlJSkG6qs7GMsgLqmhJzeChU6o1UQTtRf1dqrbOBJe8UCcZb11eFHVGTQ/Qje896uZS8H1n&#10;eimTvuwmmADaRzi9OG32+uatQHWe4hgjRloY0eHj4evh0+HL4TOKNT59Vyaw7VJ077q3wjYJl1c8&#10;+0dC2H0c1+vSbka7/m+eQ06yV9zgMxSi1SmgczSYMdxOY6CDQhncXM5msQflZBCa+3E4G8eUVTBL&#10;fWoexD5GOhotIzvCrNqMp+MAYvpo5JuYSxL7UFPoWJjuCggn7zCVv4bpu4p01IxKarBGTH2gnAX1&#10;Wjd3wQc0s5CaXRpPpAa4DdIx8EgLK2J8VRFW0nMheF9RkkN5vj4JTUxHbRNSJ/kRzk8gdkQ7Wiyf&#10;xosknZDqkvIW6YsUC1CTqZLcXEmli7nbomcqeVPn27ppzEKUu1Uj0A0B5W3Nx9T/aFvD9GbG9TGb&#10;0d6B6uAZOqbrNEr6EPtB6F0EsbNdREsn3IZzJ156keP58UW88MI4XG//1wX6YVLVeU7ZVc3oUdV+&#10;+HMTHv3F6tHoGvWgjnkwtxN6tknPfJ5qsq0VmFxTt0DKaRNJ9Fw3LIe2SaJI3dhr92H5BmXA4Phr&#10;UDEs0IO3FFDDbjAaDo/k2vH8FmghOIwNOAgGDRcVF/9h1IPZpVj+uyeCYtT8xYBasR+G2h3NIpwv&#10;A1iI+5Hd/QhhGaRKscLIXq6UddR9J+qygidZMjN+DrIvakMVzVtb1UhiEN/vUiEYglWhrscoFU1I&#10;gVhXzNpaNrDR1ib9mc3Xtx1Y2AP52SO6p5+T38KfGcNazAJjAJbW2uzm8eh0xuQms7pT1ig+qQTR&#10;4K44Y6BDLizGz0hxEhRJGqb564NVvpzA8B4aefocZ+Exo1i/l60Xb6JNFDphsNg4obdeO+fbVegs&#10;tv5yvp6tV6u1/1C22gx+Xba6ngmHe6qyDgVI/0BVlq1HzzV0Na8QeBMbMY7/GvSr/v7a0Pvuv83Z&#10;NwAAAP//AwBQSwMEFAAGAAgAAAAhAEXynUTgAAAACQEAAA8AAABkcnMvZG93bnJldi54bWxMj0FL&#10;w0AQhe+C/2EZwZvdbNuoidmUUtRTKdgK4m2aTJPQ7G7IbpP03zue9Di8j/e+yVaTacVAvW+c1aBm&#10;EQiyhSsbW2n4PLw9PIPwAW2JrbOk4UoeVvntTYZp6Ub7QcM+VIJLrE9RQx1Cl0rpi5oM+pnryHJ2&#10;cr3BwGdfybLHkctNK+dR9CgNNpYXauxoU1Nx3l+MhvcRx/VCvQ7b82lz/T7Eu6+tIq3v76b1C4hA&#10;U/iD4Vef1SFnp6O72NKLVsMyWsSMcjBPQDAQq0SBOGpIlk8g80z+/yD/AQAA//8DAFBLAQItABQA&#10;BgAIAAAAIQC2gziS/gAAAOEBAAATAAAAAAAAAAAAAAAAAAAAAABbQ29udGVudF9UeXBlc10ueG1s&#10;UEsBAi0AFAAGAAgAAAAhADj9If/WAAAAlAEAAAsAAAAAAAAAAAAAAAAALwEAAF9yZWxzLy5yZWxz&#10;UEsBAi0AFAAGAAgAAAAhAAi4cPqxAwAAIwkAAA4AAAAAAAAAAAAAAAAALgIAAGRycy9lMm9Eb2Mu&#10;eG1sUEsBAi0AFAAGAAgAAAAhAEXynUTgAAAACQEAAA8AAAAAAAAAAAAAAAAACwYAAGRycy9kb3du&#10;cmV2LnhtbFBLBQYAAAAABAAEAPMAAAAYBwAAAAA=&#10;">
            <v:shape id="Text Box 3" o:spid="_x0000_s1027" type="#_x0000_t202" style="position:absolute;left:5291;top:5878;width:867;height:81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ft9wgAAANsAAAAPAAAAZHJzL2Rvd25yZXYueG1sRI/NbsJA&#10;DITvSH2HlSv1gmDTit/AglokEFd+HsBkTRKR9UbZLQlvjw9I3GzNeObzct25St2pCaVnA9/DBBRx&#10;5m3JuYHzaTuYgQoR2WLlmQw8KMB69dFbYmp9ywe6H2OuJIRDigaKGOtU65AV5DAMfU0s2tU3DqOs&#10;Ta5tg62Eu0r/JMlEOyxZGgqsaVNQdjv+OwPXfdsfz9vLLp6nh9HkD8vpxT+M+frsfhegInXxbX5d&#10;763gC738IgPo1RMAAP//AwBQSwECLQAUAAYACAAAACEA2+H2y+4AAACFAQAAEwAAAAAAAAAAAAAA&#10;AAAAAAAAW0NvbnRlbnRfVHlwZXNdLnhtbFBLAQItABQABgAIAAAAIQBa9CxbvwAAABUBAAALAAAA&#10;AAAAAAAAAAAAAB8BAABfcmVscy8ucmVsc1BLAQItABQABgAIAAAAIQCNYft9wgAAANsAAAAPAAAA&#10;AAAAAAAAAAAAAAcCAABkcnMvZG93bnJldi54bWxQSwUGAAAAAAMAAwC3AAAA9gIAAAAA&#10;" stroked="f">
              <v:textbox>
                <w:txbxContent>
                  <w:p w:rsidR="00735FA7" w:rsidRPr="00E52386" w:rsidRDefault="00735FA7" w:rsidP="00735FA7">
                    <w:pPr>
                      <w:rPr>
                        <w:b/>
                        <w:lang w:val="en-US"/>
                      </w:rPr>
                    </w:pPr>
                    <w:r>
                      <w:rPr>
                        <w:b/>
                      </w:rPr>
                      <w:t xml:space="preserve">      </w:t>
                    </w:r>
                    <w:proofErr w:type="spellStart"/>
                    <w:r w:rsidRPr="00E52386">
                      <w:rPr>
                        <w:b/>
                        <w:lang w:val="en-US"/>
                      </w:rPr>
                      <w:t>BTi</w:t>
                    </w:r>
                    <w:proofErr w:type="spellEnd"/>
                  </w:p>
                  <w:p w:rsidR="00735FA7" w:rsidRPr="00E52386" w:rsidRDefault="00735FA7" w:rsidP="00735FA7">
                    <w:pPr>
                      <w:rPr>
                        <w:b/>
                        <w:lang w:val="en-US"/>
                      </w:rPr>
                    </w:pPr>
                    <w:r>
                      <w:rPr>
                        <w:b/>
                      </w:rPr>
                      <w:t xml:space="preserve">  </w:t>
                    </w:r>
                    <w:r w:rsidRPr="00E52386">
                      <w:rPr>
                        <w:b/>
                        <w:lang w:val="en-US"/>
                      </w:rPr>
                      <w:t>MAXBT</w:t>
                    </w:r>
                  </w:p>
                </w:txbxContent>
              </v:textbox>
            </v:shape>
            <v:shape id="AutoShape 4" o:spid="_x0000_s1028" type="#_x0000_t32" style="position:absolute;left:5613;top:6323;width:599;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fg4GvgAAANsAAAAPAAAAZHJzL2Rvd25yZXYueG1sRE9Ni8Iw&#10;EL0v+B/CCN7W1KW40jWKCAu9VmXPQzOmZZtJbVIb/70RFvY2j/c52320nbjT4FvHClbLDARx7XTL&#10;RsHl/P2+AeEDssbOMSl4kIf9bva2xUK7iSu6n4IRKYR9gQqaEPpCSl83ZNEvXU+cuKsbLIYEByP1&#10;gFMKt538yLK1tNhyamiwp2ND9e9ptAqq6mZ+Rh+nw+YaP/OLzm02lkot5vHwBSJQDP/iP3ep0/wV&#10;vH5JB8jdEwAA//8DAFBLAQItABQABgAIAAAAIQDb4fbL7gAAAIUBAAATAAAAAAAAAAAAAAAAAAAA&#10;AABbQ29udGVudF9UeXBlc10ueG1sUEsBAi0AFAAGAAgAAAAhAFr0LFu/AAAAFQEAAAsAAAAAAAAA&#10;AAAAAAAAHwEAAF9yZWxzLy5yZWxzUEsBAi0AFAAGAAgAAAAhAFh+Dga+AAAA2wAAAA8AAAAAAAAA&#10;AAAAAAAABwIAAGRycy9kb3ducmV2LnhtbFBLBQYAAAAAAwADALcAAADyAgAAAAA=&#10;" strokeweight="1.25pt"/>
          </v:group>
        </w:pict>
      </w:r>
      <w:r w:rsidR="00735FA7" w:rsidRPr="00735FA7">
        <w:rPr>
          <w:rFonts w:ascii="Comic Sans MS" w:hAnsi="Comic Sans MS"/>
          <w:b/>
          <w:sz w:val="20"/>
          <w:szCs w:val="20"/>
        </w:rPr>
        <w:t xml:space="preserve">                                                   Β</w:t>
      </w:r>
      <w:proofErr w:type="spellStart"/>
      <w:r w:rsidR="00735FA7" w:rsidRPr="00735FA7">
        <w:rPr>
          <w:rFonts w:ascii="Comic Sans MS" w:hAnsi="Comic Sans MS"/>
          <w:b/>
          <w:sz w:val="20"/>
          <w:szCs w:val="20"/>
          <w:lang w:val="en-US"/>
        </w:rPr>
        <w:t>i</w:t>
      </w:r>
      <w:proofErr w:type="spellEnd"/>
      <w:r w:rsidR="00735FA7" w:rsidRPr="00735FA7">
        <w:rPr>
          <w:rFonts w:ascii="Comic Sans MS" w:hAnsi="Comic Sans MS"/>
          <w:b/>
          <w:sz w:val="20"/>
          <w:szCs w:val="20"/>
        </w:rPr>
        <w:t>= 0</w:t>
      </w:r>
    </w:p>
    <w:p w:rsidR="00735FA7" w:rsidRPr="00735FA7" w:rsidRDefault="009C3241" w:rsidP="00735FA7">
      <w:pPr>
        <w:jc w:val="both"/>
        <w:rPr>
          <w:rFonts w:ascii="Comic Sans MS" w:hAnsi="Comic Sans MS"/>
          <w:b/>
          <w:sz w:val="20"/>
          <w:szCs w:val="20"/>
        </w:rPr>
      </w:pPr>
      <w:r>
        <w:rPr>
          <w:rFonts w:ascii="Comic Sans MS" w:hAnsi="Comic Sans MS"/>
          <w:b/>
          <w:sz w:val="20"/>
          <w:szCs w:val="20"/>
          <w:lang w:val="en-US"/>
        </w:rPr>
        <w:t xml:space="preserve">                                                         </w:t>
      </w:r>
      <w:r w:rsidR="00735FA7" w:rsidRPr="00735FA7">
        <w:rPr>
          <w:rFonts w:ascii="Comic Sans MS" w:hAnsi="Comic Sans MS"/>
          <w:b/>
          <w:sz w:val="20"/>
          <w:szCs w:val="20"/>
        </w:rPr>
        <w:t>,7</w:t>
      </w:r>
      <w:r w:rsidR="00735FA7" w:rsidRPr="00735FA7">
        <w:rPr>
          <w:rFonts w:ascii="Comic Sans MS" w:hAnsi="Comic Sans MS"/>
          <w:b/>
          <w:sz w:val="20"/>
          <w:szCs w:val="20"/>
          <w:lang w:val="en-US"/>
        </w:rPr>
        <w:t>x</w:t>
      </w:r>
      <w:r w:rsidR="00735FA7" w:rsidRPr="00735FA7">
        <w:rPr>
          <w:rFonts w:ascii="Comic Sans MS" w:hAnsi="Comic Sans MS"/>
          <w:b/>
          <w:sz w:val="20"/>
          <w:szCs w:val="20"/>
        </w:rPr>
        <w:t xml:space="preserve">                 0,3</w:t>
      </w:r>
      <w:r w:rsidR="00735FA7" w:rsidRPr="00735FA7">
        <w:rPr>
          <w:rFonts w:ascii="Comic Sans MS" w:hAnsi="Comic Sans MS"/>
          <w:b/>
          <w:sz w:val="20"/>
          <w:szCs w:val="20"/>
          <w:lang w:val="en-US"/>
        </w:rPr>
        <w:t>x</w:t>
      </w:r>
    </w:p>
    <w:p w:rsidR="00735FA7" w:rsidRPr="00735FA7" w:rsidRDefault="00735FA7" w:rsidP="00735FA7">
      <w:pPr>
        <w:jc w:val="both"/>
        <w:rPr>
          <w:rFonts w:ascii="Comic Sans MS" w:hAnsi="Comic Sans MS"/>
          <w:b/>
          <w:sz w:val="20"/>
          <w:szCs w:val="20"/>
        </w:rPr>
      </w:pPr>
    </w:p>
    <w:p w:rsidR="00735FA7" w:rsidRPr="00735FA7" w:rsidRDefault="00735FA7" w:rsidP="00735FA7">
      <w:pPr>
        <w:jc w:val="both"/>
        <w:rPr>
          <w:rFonts w:ascii="Comic Sans MS" w:hAnsi="Comic Sans MS"/>
          <w:b/>
          <w:sz w:val="20"/>
          <w:szCs w:val="20"/>
        </w:rPr>
      </w:pPr>
    </w:p>
    <w:p w:rsidR="00735FA7" w:rsidRPr="00735FA7" w:rsidRDefault="00735FA7" w:rsidP="00735FA7">
      <w:pPr>
        <w:jc w:val="both"/>
        <w:rPr>
          <w:rFonts w:ascii="Comic Sans MS" w:hAnsi="Comic Sans MS"/>
          <w:b/>
          <w:sz w:val="20"/>
          <w:szCs w:val="20"/>
        </w:rPr>
      </w:pPr>
      <w:r w:rsidRPr="00735FA7">
        <w:rPr>
          <w:rFonts w:ascii="Comic Sans MS" w:hAnsi="Comic Sans MS"/>
          <w:b/>
          <w:sz w:val="20"/>
          <w:szCs w:val="20"/>
        </w:rPr>
        <w:t>Όπου:</w:t>
      </w:r>
    </w:p>
    <w:p w:rsidR="00735FA7" w:rsidRPr="00735FA7" w:rsidRDefault="00735FA7" w:rsidP="00735FA7">
      <w:pPr>
        <w:jc w:val="both"/>
        <w:rPr>
          <w:rFonts w:ascii="Comic Sans MS" w:hAnsi="Comic Sans MS"/>
          <w:b/>
          <w:sz w:val="20"/>
          <w:szCs w:val="20"/>
        </w:rPr>
      </w:pPr>
      <w:r w:rsidRPr="00735FA7">
        <w:rPr>
          <w:rFonts w:ascii="Comic Sans MS" w:hAnsi="Comic Sans MS"/>
          <w:b/>
          <w:sz w:val="20"/>
          <w:szCs w:val="20"/>
        </w:rPr>
        <w:t>Β</w:t>
      </w:r>
      <w:proofErr w:type="spellStart"/>
      <w:r w:rsidRPr="00735FA7">
        <w:rPr>
          <w:rFonts w:ascii="Comic Sans MS" w:hAnsi="Comic Sans MS"/>
          <w:b/>
          <w:sz w:val="20"/>
          <w:szCs w:val="20"/>
          <w:lang w:val="en-US"/>
        </w:rPr>
        <w:t>i</w:t>
      </w:r>
      <w:proofErr w:type="spellEnd"/>
      <w:r w:rsidRPr="00735FA7">
        <w:rPr>
          <w:rFonts w:ascii="Comic Sans MS" w:hAnsi="Comic Sans MS"/>
          <w:b/>
          <w:sz w:val="20"/>
          <w:szCs w:val="20"/>
        </w:rPr>
        <w:t xml:space="preserve">= Η συνολική βαθμολογία του διαγωνιζόμενου </w:t>
      </w:r>
      <w:proofErr w:type="spellStart"/>
      <w:r w:rsidRPr="00735FA7">
        <w:rPr>
          <w:rFonts w:ascii="Comic Sans MS" w:hAnsi="Comic Sans MS"/>
          <w:b/>
          <w:sz w:val="20"/>
          <w:szCs w:val="20"/>
          <w:lang w:val="en-US"/>
        </w:rPr>
        <w:t>i</w:t>
      </w:r>
      <w:proofErr w:type="spellEnd"/>
    </w:p>
    <w:p w:rsidR="00735FA7" w:rsidRPr="00735FA7" w:rsidRDefault="00735FA7" w:rsidP="00735FA7">
      <w:pPr>
        <w:jc w:val="both"/>
        <w:rPr>
          <w:rFonts w:ascii="Comic Sans MS" w:hAnsi="Comic Sans MS"/>
          <w:b/>
          <w:sz w:val="20"/>
          <w:szCs w:val="20"/>
        </w:rPr>
      </w:pPr>
      <w:proofErr w:type="spellStart"/>
      <w:r w:rsidRPr="00735FA7">
        <w:rPr>
          <w:rFonts w:ascii="Comic Sans MS" w:hAnsi="Comic Sans MS"/>
          <w:b/>
          <w:sz w:val="20"/>
          <w:szCs w:val="20"/>
          <w:lang w:val="en-US"/>
        </w:rPr>
        <w:t>BTi</w:t>
      </w:r>
      <w:proofErr w:type="spellEnd"/>
      <w:r w:rsidRPr="00735FA7">
        <w:rPr>
          <w:rFonts w:ascii="Comic Sans MS" w:hAnsi="Comic Sans MS"/>
          <w:b/>
          <w:sz w:val="20"/>
          <w:szCs w:val="20"/>
        </w:rPr>
        <w:t xml:space="preserve">= Ο βαθμός τεχνικής αξιολόγησης του διαγωνιζόμενου </w:t>
      </w:r>
      <w:proofErr w:type="spellStart"/>
      <w:r w:rsidRPr="00735FA7">
        <w:rPr>
          <w:rFonts w:ascii="Comic Sans MS" w:hAnsi="Comic Sans MS"/>
          <w:b/>
          <w:sz w:val="20"/>
          <w:szCs w:val="20"/>
          <w:lang w:val="en-US"/>
        </w:rPr>
        <w:t>i</w:t>
      </w:r>
      <w:proofErr w:type="spellEnd"/>
    </w:p>
    <w:p w:rsidR="00735FA7" w:rsidRPr="00735FA7" w:rsidRDefault="00735FA7" w:rsidP="00735FA7">
      <w:pPr>
        <w:jc w:val="both"/>
        <w:rPr>
          <w:rFonts w:ascii="Comic Sans MS" w:hAnsi="Comic Sans MS"/>
          <w:b/>
          <w:sz w:val="20"/>
          <w:szCs w:val="20"/>
        </w:rPr>
      </w:pPr>
      <w:r w:rsidRPr="00735FA7">
        <w:rPr>
          <w:rFonts w:ascii="Comic Sans MS" w:hAnsi="Comic Sans MS"/>
          <w:b/>
          <w:sz w:val="20"/>
          <w:szCs w:val="20"/>
        </w:rPr>
        <w:t xml:space="preserve">ΜΑΧΒΤ= </w:t>
      </w:r>
      <w:r w:rsidRPr="00735FA7">
        <w:rPr>
          <w:rFonts w:ascii="Comic Sans MS" w:hAnsi="Comic Sans MS"/>
          <w:b/>
          <w:sz w:val="20"/>
          <w:szCs w:val="20"/>
          <w:lang w:val="en-US"/>
        </w:rPr>
        <w:t>H</w:t>
      </w:r>
      <w:r w:rsidRPr="00735FA7">
        <w:rPr>
          <w:rFonts w:ascii="Comic Sans MS" w:hAnsi="Comic Sans MS"/>
          <w:b/>
          <w:sz w:val="20"/>
          <w:szCs w:val="20"/>
        </w:rPr>
        <w:t xml:space="preserve"> μεγαλύτερη τεχνική βαθμολογία μεταξύ των διαγωνιζομένων</w:t>
      </w:r>
    </w:p>
    <w:p w:rsidR="00735FA7" w:rsidRPr="00735FA7" w:rsidRDefault="00735FA7" w:rsidP="00735FA7">
      <w:pPr>
        <w:jc w:val="both"/>
        <w:rPr>
          <w:rFonts w:ascii="Comic Sans MS" w:hAnsi="Comic Sans MS"/>
          <w:b/>
          <w:sz w:val="20"/>
          <w:szCs w:val="20"/>
        </w:rPr>
      </w:pPr>
      <w:r w:rsidRPr="00735FA7">
        <w:rPr>
          <w:rFonts w:ascii="Comic Sans MS" w:hAnsi="Comic Sans MS"/>
          <w:b/>
          <w:sz w:val="20"/>
          <w:szCs w:val="20"/>
        </w:rPr>
        <w:t>ΜΙΝΒΚ= Η χαμηλότερη οικονομική προσφορά μεταξύ των διαγωνισμών</w:t>
      </w:r>
    </w:p>
    <w:p w:rsidR="00735FA7" w:rsidRPr="00735FA7" w:rsidRDefault="00735FA7" w:rsidP="00735FA7">
      <w:pPr>
        <w:jc w:val="both"/>
        <w:rPr>
          <w:rFonts w:ascii="Comic Sans MS" w:hAnsi="Comic Sans MS"/>
          <w:b/>
          <w:sz w:val="20"/>
          <w:szCs w:val="20"/>
        </w:rPr>
      </w:pPr>
      <w:r w:rsidRPr="00735FA7">
        <w:rPr>
          <w:rFonts w:ascii="Comic Sans MS" w:hAnsi="Comic Sans MS"/>
          <w:b/>
          <w:sz w:val="20"/>
          <w:szCs w:val="20"/>
        </w:rPr>
        <w:t>ΒΚ</w:t>
      </w:r>
      <w:proofErr w:type="spellStart"/>
      <w:r w:rsidRPr="00735FA7">
        <w:rPr>
          <w:rFonts w:ascii="Comic Sans MS" w:hAnsi="Comic Sans MS"/>
          <w:b/>
          <w:sz w:val="20"/>
          <w:szCs w:val="20"/>
          <w:lang w:val="en-US"/>
        </w:rPr>
        <w:t>i</w:t>
      </w:r>
      <w:proofErr w:type="spellEnd"/>
      <w:r w:rsidRPr="00735FA7">
        <w:rPr>
          <w:rFonts w:ascii="Comic Sans MS" w:hAnsi="Comic Sans MS"/>
          <w:b/>
          <w:sz w:val="20"/>
          <w:szCs w:val="20"/>
        </w:rPr>
        <w:t xml:space="preserve">= Το πόσο της οικονομικής προσφοράς του διαγωνιζόμενου </w:t>
      </w:r>
      <w:proofErr w:type="spellStart"/>
      <w:r w:rsidRPr="00735FA7">
        <w:rPr>
          <w:rFonts w:ascii="Comic Sans MS" w:hAnsi="Comic Sans MS"/>
          <w:b/>
          <w:sz w:val="20"/>
          <w:szCs w:val="20"/>
          <w:lang w:val="en-US"/>
        </w:rPr>
        <w:t>i</w:t>
      </w:r>
      <w:proofErr w:type="spellEnd"/>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Μετά την ολοκλήρωση της τεχνικής και οικονομικής αξιολόγησης κατά τα προηγούμενα οι προσφορές κατατάσσονται κατά φθίνουσα σειρά του τελικού βαθμού </w:t>
      </w:r>
      <w:r w:rsidRPr="00735FA7">
        <w:rPr>
          <w:rFonts w:ascii="Comic Sans MS" w:hAnsi="Comic Sans MS"/>
          <w:sz w:val="20"/>
          <w:szCs w:val="20"/>
          <w:lang w:val="en-US"/>
        </w:rPr>
        <w:t>Bi</w:t>
      </w:r>
      <w:r w:rsidRPr="00735FA7">
        <w:rPr>
          <w:rFonts w:ascii="Comic Sans MS" w:hAnsi="Comic Sans MS"/>
          <w:sz w:val="20"/>
          <w:szCs w:val="20"/>
        </w:rPr>
        <w:t xml:space="preserve">. Ο τελικός βαθμός αξιολόγησης υπολογίζεται από τον παραπάνω τύπο με ακρίβεια μέχρι δύο (2) δεκαδικών ψηφίων.   </w:t>
      </w:r>
    </w:p>
    <w:p w:rsidR="00735FA7" w:rsidRPr="00735FA7" w:rsidRDefault="00735FA7" w:rsidP="00735FA7">
      <w:pPr>
        <w:jc w:val="both"/>
        <w:rPr>
          <w:rFonts w:ascii="Comic Sans MS" w:hAnsi="Comic Sans MS"/>
          <w:b/>
          <w:sz w:val="20"/>
          <w:szCs w:val="20"/>
        </w:rPr>
      </w:pPr>
      <w:r w:rsidRPr="00735FA7">
        <w:rPr>
          <w:rFonts w:ascii="Comic Sans MS" w:hAnsi="Comic Sans MS"/>
          <w:b/>
          <w:sz w:val="20"/>
          <w:szCs w:val="20"/>
        </w:rPr>
        <w:t>Επικρατέστερος υποψήφιος είναι ο προσφέρων με το μεγαλύτερο Τελικό Βαθμό Συνολικής Προσφοράς (</w:t>
      </w:r>
      <w:r w:rsidRPr="00735FA7">
        <w:rPr>
          <w:rFonts w:ascii="Comic Sans MS" w:hAnsi="Comic Sans MS"/>
          <w:b/>
          <w:sz w:val="20"/>
          <w:szCs w:val="20"/>
          <w:lang w:val="en-US"/>
        </w:rPr>
        <w:t>Bi</w:t>
      </w:r>
      <w:r w:rsidRPr="00735FA7">
        <w:rPr>
          <w:rFonts w:ascii="Comic Sans MS" w:hAnsi="Comic Sans MS"/>
          <w:b/>
          <w:sz w:val="20"/>
          <w:szCs w:val="20"/>
        </w:rPr>
        <w:t xml:space="preserve">).  </w:t>
      </w:r>
    </w:p>
    <w:p w:rsidR="00735FA7" w:rsidRPr="00735FA7" w:rsidRDefault="00735FA7" w:rsidP="00735FA7">
      <w:pPr>
        <w:jc w:val="both"/>
        <w:rPr>
          <w:rFonts w:ascii="Comic Sans MS" w:eastAsia="Calibri" w:hAnsi="Comic Sans MS"/>
          <w:sz w:val="20"/>
          <w:szCs w:val="20"/>
        </w:rPr>
      </w:pPr>
    </w:p>
    <w:p w:rsidR="00735FA7" w:rsidRPr="00735FA7" w:rsidRDefault="00735FA7" w:rsidP="00735FA7">
      <w:pPr>
        <w:jc w:val="both"/>
        <w:rPr>
          <w:rFonts w:ascii="Comic Sans MS" w:hAnsi="Comic Sans MS"/>
          <w:sz w:val="20"/>
          <w:szCs w:val="20"/>
        </w:rPr>
      </w:pPr>
    </w:p>
    <w:p w:rsidR="00735FA7" w:rsidRPr="00735FA7" w:rsidRDefault="00735FA7" w:rsidP="00735FA7">
      <w:pPr>
        <w:jc w:val="both"/>
        <w:rPr>
          <w:rFonts w:ascii="Comic Sans MS" w:hAnsi="Comic Sans MS"/>
          <w:sz w:val="20"/>
          <w:szCs w:val="20"/>
        </w:rPr>
      </w:pPr>
      <w:bookmarkStart w:id="60" w:name="_Toc10702028"/>
      <w:r w:rsidRPr="00735FA7">
        <w:rPr>
          <w:rFonts w:ascii="Comic Sans MS" w:hAnsi="Comic Sans MS"/>
          <w:sz w:val="20"/>
          <w:szCs w:val="20"/>
        </w:rPr>
        <w:t>2.4</w:t>
      </w:r>
      <w:r w:rsidRPr="00735FA7">
        <w:rPr>
          <w:rFonts w:ascii="Comic Sans MS" w:hAnsi="Comic Sans MS"/>
          <w:sz w:val="20"/>
          <w:szCs w:val="20"/>
        </w:rPr>
        <w:tab/>
        <w:t>Κατάρτιση - Περιεχόμενο Προσφορών</w:t>
      </w:r>
      <w:bookmarkEnd w:id="60"/>
    </w:p>
    <w:p w:rsidR="00735FA7" w:rsidRPr="00735FA7" w:rsidRDefault="00735FA7" w:rsidP="00735FA7">
      <w:pPr>
        <w:jc w:val="both"/>
        <w:rPr>
          <w:rFonts w:ascii="Comic Sans MS" w:hAnsi="Comic Sans MS"/>
          <w:sz w:val="20"/>
          <w:szCs w:val="20"/>
        </w:rPr>
      </w:pPr>
      <w:bookmarkStart w:id="61" w:name="_Toc511906940"/>
      <w:bookmarkStart w:id="62" w:name="_Toc526948072"/>
      <w:bookmarkStart w:id="63" w:name="_Toc4664400"/>
      <w:bookmarkStart w:id="64" w:name="_Toc10702029"/>
      <w:bookmarkStart w:id="65" w:name="__RefHeading___Toc470009804"/>
      <w:bookmarkStart w:id="66" w:name="_Toc511906941"/>
      <w:r w:rsidRPr="00735FA7">
        <w:rPr>
          <w:rFonts w:ascii="Comic Sans MS" w:hAnsi="Comic Sans MS"/>
          <w:sz w:val="20"/>
          <w:szCs w:val="20"/>
        </w:rPr>
        <w:t>2.4.1</w:t>
      </w:r>
      <w:r w:rsidRPr="00735FA7">
        <w:rPr>
          <w:rFonts w:ascii="Comic Sans MS" w:hAnsi="Comic Sans MS"/>
          <w:sz w:val="20"/>
          <w:szCs w:val="20"/>
        </w:rPr>
        <w:tab/>
        <w:t>Γενικοί όροι υποβολής προσφορών</w:t>
      </w:r>
      <w:bookmarkEnd w:id="61"/>
      <w:bookmarkEnd w:id="62"/>
      <w:bookmarkEnd w:id="63"/>
      <w:bookmarkEnd w:id="64"/>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Οι προσφορές υποβάλλονται με βάση τις απαιτήσεις που ορίζονται στο Παράρτημα Ι της Διακήρυξης.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Δεν επιτρέπονται εναλλακτικές προσφορές.</w:t>
      </w:r>
    </w:p>
    <w:p w:rsidR="00735FA7" w:rsidRPr="00735FA7" w:rsidRDefault="00735FA7" w:rsidP="00735FA7">
      <w:pPr>
        <w:jc w:val="both"/>
        <w:rPr>
          <w:rFonts w:ascii="Comic Sans MS" w:hAnsi="Comic Sans MS"/>
          <w:sz w:val="20"/>
          <w:szCs w:val="20"/>
        </w:rPr>
      </w:pPr>
      <w:r w:rsidRPr="00735FA7">
        <w:rPr>
          <w:rFonts w:ascii="Comic Sans MS" w:hAnsi="Comic Sans MS"/>
          <w:color w:val="000000"/>
          <w:sz w:val="20"/>
          <w:szCs w:val="20"/>
        </w:rPr>
        <w:t xml:space="preserve">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w:t>
      </w:r>
      <w:r w:rsidRPr="00735FA7">
        <w:rPr>
          <w:rFonts w:ascii="Comic Sans MS" w:hAnsi="Comic Sans MS"/>
          <w:color w:val="000000"/>
          <w:sz w:val="20"/>
          <w:szCs w:val="20"/>
        </w:rPr>
        <w:lastRenderedPageBreak/>
        <w:t>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735FA7" w:rsidRPr="00735FA7" w:rsidRDefault="00735FA7" w:rsidP="00735FA7">
      <w:pPr>
        <w:jc w:val="both"/>
        <w:rPr>
          <w:rFonts w:ascii="Comic Sans MS" w:hAnsi="Comic Sans MS"/>
          <w:sz w:val="20"/>
          <w:szCs w:val="20"/>
        </w:rPr>
      </w:pPr>
      <w:bookmarkStart w:id="67" w:name="_Toc4664401"/>
      <w:bookmarkStart w:id="68" w:name="_Toc10702030"/>
      <w:r w:rsidRPr="00735FA7">
        <w:rPr>
          <w:rFonts w:ascii="Comic Sans MS" w:hAnsi="Comic Sans MS"/>
          <w:sz w:val="20"/>
          <w:szCs w:val="20"/>
        </w:rPr>
        <w:t>2.4.2</w:t>
      </w:r>
      <w:r w:rsidRPr="00735FA7">
        <w:rPr>
          <w:rFonts w:ascii="Comic Sans MS" w:hAnsi="Comic Sans MS"/>
          <w:sz w:val="20"/>
          <w:szCs w:val="20"/>
        </w:rPr>
        <w:tab/>
        <w:t>Χρόνος και Τρόπος υποβολής προσφορών</w:t>
      </w:r>
      <w:bookmarkEnd w:id="65"/>
      <w:bookmarkEnd w:id="66"/>
      <w:bookmarkEnd w:id="67"/>
      <w:bookmarkEnd w:id="68"/>
      <w:r w:rsidRPr="00735FA7">
        <w:rPr>
          <w:rFonts w:ascii="Comic Sans MS" w:hAnsi="Comic Sans MS"/>
          <w:sz w:val="20"/>
          <w:szCs w:val="20"/>
        </w:rPr>
        <w:t xml:space="preserve"> </w:t>
      </w:r>
    </w:p>
    <w:p w:rsidR="00735FA7" w:rsidRPr="00735FA7" w:rsidRDefault="00735FA7" w:rsidP="00735FA7">
      <w:pPr>
        <w:jc w:val="both"/>
        <w:rPr>
          <w:rFonts w:ascii="Comic Sans MS" w:hAnsi="Comic Sans MS"/>
          <w:sz w:val="20"/>
          <w:szCs w:val="20"/>
        </w:rPr>
      </w:pPr>
      <w:r w:rsidRPr="00735FA7">
        <w:rPr>
          <w:rFonts w:ascii="Comic Sans MS" w:hAnsi="Comic Sans MS"/>
          <w:b/>
          <w:sz w:val="20"/>
          <w:szCs w:val="20"/>
        </w:rPr>
        <w:t>2.4.2.1.</w:t>
      </w:r>
      <w:r w:rsidRPr="00735FA7">
        <w:rPr>
          <w:rFonts w:ascii="Comic Sans MS" w:hAnsi="Comic Sans MS"/>
          <w:sz w:val="20"/>
          <w:szCs w:val="20"/>
        </w:rPr>
        <w:t xml:space="preserve"> Οι φάκελοι των προσφορών υποβάλλονται μέσα στην προθεσμία του άρθρου 1.5 είτε (α) με κατάθεσή τους στην Επιτροπή Διαγωνισμού είτε (β) με συστημένη επιστολή προς την αναθέτουσα αρχή είτε (γ) με κατάθεσή τους στο πρωτόκολλο της αναθέτουσας αρχής (Ταχυδρομική διεύθυνση Περιφερειακή οδός και Αυξεντίου – Τ.Κ. 47132). 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1.5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w:t>
      </w:r>
    </w:p>
    <w:p w:rsidR="00735FA7" w:rsidRPr="00735FA7" w:rsidRDefault="00735FA7" w:rsidP="00735FA7">
      <w:pPr>
        <w:jc w:val="both"/>
        <w:rPr>
          <w:rFonts w:ascii="Comic Sans MS" w:hAnsi="Comic Sans MS"/>
          <w:sz w:val="20"/>
          <w:szCs w:val="20"/>
        </w:rPr>
      </w:pPr>
    </w:p>
    <w:p w:rsidR="00735FA7" w:rsidRPr="00735FA7" w:rsidRDefault="00735FA7" w:rsidP="00735FA7">
      <w:pPr>
        <w:jc w:val="both"/>
        <w:rPr>
          <w:rFonts w:ascii="Comic Sans MS" w:hAnsi="Comic Sans MS"/>
          <w:sz w:val="20"/>
          <w:szCs w:val="20"/>
        </w:rPr>
      </w:pPr>
      <w:r w:rsidRPr="00735FA7">
        <w:rPr>
          <w:rFonts w:ascii="Comic Sans MS" w:hAnsi="Comic Sans MS"/>
          <w:b/>
          <w:sz w:val="20"/>
          <w:szCs w:val="20"/>
        </w:rPr>
        <w:t>2.4.2.2.</w:t>
      </w:r>
      <w:r w:rsidRPr="00735FA7">
        <w:rPr>
          <w:rFonts w:ascii="Comic Sans MS" w:hAnsi="Comic Sans MS"/>
          <w:sz w:val="20"/>
          <w:szCs w:val="20"/>
        </w:rPr>
        <w:t xml:space="preserve"> Οι προσφορές υποβάλλονται μέσα σε σφραγισμένο φάκελο (κυρίως φάκελος), στον οποίο πρέπει να αναγράφονται ευκρινώς τα ακόλουθα:</w:t>
      </w:r>
    </w:p>
    <w:p w:rsidR="00735FA7" w:rsidRPr="00735FA7" w:rsidRDefault="00735FA7" w:rsidP="00735FA7">
      <w:pPr>
        <w:jc w:val="both"/>
        <w:rPr>
          <w:rFonts w:ascii="Comic Sans MS" w:hAnsi="Comic Sans MS"/>
          <w:sz w:val="20"/>
          <w:szCs w:val="20"/>
        </w:rPr>
      </w:pPr>
    </w:p>
    <w:p w:rsidR="00735FA7" w:rsidRPr="00735FA7" w:rsidRDefault="00735FA7" w:rsidP="00735FA7">
      <w:pPr>
        <w:jc w:val="both"/>
        <w:rPr>
          <w:rFonts w:ascii="Comic Sans MS" w:hAnsi="Comic Sans MS"/>
          <w:sz w:val="20"/>
          <w:szCs w:val="20"/>
        </w:rPr>
      </w:pPr>
      <w:r w:rsidRPr="00735FA7">
        <w:rPr>
          <w:rFonts w:ascii="Comic Sans MS" w:hAnsi="Comic Sans MS"/>
          <w:b/>
          <w:sz w:val="20"/>
          <w:szCs w:val="20"/>
        </w:rPr>
        <w:t>Προς τον Πρόεδρο της Επιτροπής Διαγωνισμού</w:t>
      </w:r>
    </w:p>
    <w:p w:rsidR="00735FA7" w:rsidRPr="00735FA7" w:rsidRDefault="00735FA7" w:rsidP="00735FA7">
      <w:pPr>
        <w:jc w:val="both"/>
        <w:rPr>
          <w:rFonts w:ascii="Comic Sans MS" w:hAnsi="Comic Sans MS"/>
          <w:sz w:val="20"/>
          <w:szCs w:val="20"/>
        </w:rPr>
      </w:pPr>
      <w:r w:rsidRPr="00735FA7">
        <w:rPr>
          <w:rFonts w:ascii="Comic Sans MS" w:hAnsi="Comic Sans MS"/>
          <w:b/>
          <w:sz w:val="20"/>
          <w:szCs w:val="20"/>
        </w:rPr>
        <w:t>Προσφορά</w:t>
      </w:r>
    </w:p>
    <w:p w:rsidR="00735FA7" w:rsidRPr="00735FA7" w:rsidRDefault="00735FA7" w:rsidP="00735FA7">
      <w:pPr>
        <w:jc w:val="both"/>
        <w:rPr>
          <w:rFonts w:ascii="Comic Sans MS" w:hAnsi="Comic Sans MS"/>
          <w:sz w:val="20"/>
          <w:szCs w:val="20"/>
        </w:rPr>
      </w:pPr>
      <w:r w:rsidRPr="00735FA7">
        <w:rPr>
          <w:rFonts w:ascii="Comic Sans MS" w:hAnsi="Comic Sans MS"/>
          <w:b/>
          <w:sz w:val="20"/>
          <w:szCs w:val="20"/>
        </w:rPr>
        <w:t>του …..</w:t>
      </w:r>
    </w:p>
    <w:p w:rsidR="00735FA7" w:rsidRPr="00735FA7" w:rsidRDefault="00735FA7" w:rsidP="00735FA7">
      <w:pPr>
        <w:jc w:val="both"/>
        <w:rPr>
          <w:rFonts w:ascii="Comic Sans MS" w:hAnsi="Comic Sans MS"/>
          <w:sz w:val="20"/>
          <w:szCs w:val="20"/>
        </w:rPr>
      </w:pPr>
      <w:r w:rsidRPr="00735FA7">
        <w:rPr>
          <w:rFonts w:ascii="Comic Sans MS" w:hAnsi="Comic Sans MS"/>
          <w:b/>
          <w:sz w:val="20"/>
          <w:szCs w:val="20"/>
        </w:rPr>
        <w:t xml:space="preserve">για την: «τουριστική προβολή έτους 2019 Δήμου </w:t>
      </w:r>
      <w:proofErr w:type="spellStart"/>
      <w:r w:rsidRPr="00735FA7">
        <w:rPr>
          <w:rFonts w:ascii="Comic Sans MS" w:hAnsi="Comic Sans MS"/>
          <w:b/>
          <w:sz w:val="20"/>
          <w:szCs w:val="20"/>
        </w:rPr>
        <w:t>Αρταίων</w:t>
      </w:r>
      <w:proofErr w:type="spellEnd"/>
      <w:r w:rsidRPr="00735FA7">
        <w:rPr>
          <w:rFonts w:ascii="Comic Sans MS" w:hAnsi="Comic Sans MS"/>
          <w:b/>
          <w:sz w:val="20"/>
          <w:szCs w:val="20"/>
        </w:rPr>
        <w:t>»</w:t>
      </w:r>
    </w:p>
    <w:p w:rsidR="00735FA7" w:rsidRPr="00735FA7" w:rsidRDefault="00735FA7" w:rsidP="00735FA7">
      <w:pPr>
        <w:jc w:val="both"/>
        <w:rPr>
          <w:rFonts w:ascii="Comic Sans MS" w:hAnsi="Comic Sans MS"/>
          <w:sz w:val="20"/>
          <w:szCs w:val="20"/>
        </w:rPr>
      </w:pPr>
      <w:r w:rsidRPr="00735FA7">
        <w:rPr>
          <w:rFonts w:ascii="Comic Sans MS" w:hAnsi="Comic Sans MS"/>
          <w:b/>
          <w:sz w:val="20"/>
          <w:szCs w:val="20"/>
        </w:rPr>
        <w:t xml:space="preserve">με αναθέτουσα αρχή τον Δήμο </w:t>
      </w:r>
      <w:proofErr w:type="spellStart"/>
      <w:r w:rsidRPr="00735FA7">
        <w:rPr>
          <w:rFonts w:ascii="Comic Sans MS" w:hAnsi="Comic Sans MS"/>
          <w:b/>
          <w:sz w:val="20"/>
          <w:szCs w:val="20"/>
        </w:rPr>
        <w:t>Αρταίων</w:t>
      </w:r>
      <w:proofErr w:type="spellEnd"/>
    </w:p>
    <w:p w:rsidR="00735FA7" w:rsidRPr="00735FA7" w:rsidRDefault="00735FA7" w:rsidP="00735FA7">
      <w:pPr>
        <w:jc w:val="both"/>
        <w:rPr>
          <w:rFonts w:ascii="Comic Sans MS" w:hAnsi="Comic Sans MS"/>
          <w:sz w:val="20"/>
          <w:szCs w:val="20"/>
        </w:rPr>
      </w:pPr>
      <w:r w:rsidRPr="00735FA7">
        <w:rPr>
          <w:rFonts w:ascii="Comic Sans MS" w:hAnsi="Comic Sans MS"/>
          <w:b/>
          <w:sz w:val="20"/>
          <w:szCs w:val="20"/>
        </w:rPr>
        <w:t>και ημερομηνία λήξης προθεσμίας υποβολής προσφορών…..</w:t>
      </w:r>
    </w:p>
    <w:p w:rsidR="00735FA7" w:rsidRPr="00735FA7" w:rsidRDefault="00735FA7" w:rsidP="00735FA7">
      <w:pPr>
        <w:jc w:val="both"/>
        <w:rPr>
          <w:rFonts w:ascii="Comic Sans MS" w:hAnsi="Comic Sans MS"/>
          <w:sz w:val="20"/>
          <w:szCs w:val="20"/>
        </w:rPr>
      </w:pPr>
      <w:r w:rsidRPr="00735FA7">
        <w:rPr>
          <w:rFonts w:ascii="Comic Sans MS" w:hAnsi="Comic Sans MS"/>
          <w:b/>
          <w:sz w:val="20"/>
          <w:szCs w:val="20"/>
        </w:rPr>
        <w:t>2.4.2.3.</w:t>
      </w:r>
      <w:r w:rsidRPr="00735FA7">
        <w:rPr>
          <w:rFonts w:ascii="Comic Sans MS" w:hAnsi="Comic Sans MS"/>
          <w:sz w:val="20"/>
          <w:szCs w:val="20"/>
        </w:rPr>
        <w:t xml:space="preserve"> Ο κυρίως φάκελος της προσφοράς συνοδεύεται από αίτηση υποβολής προσφοράς  στο διαγωνισμό, η οποία αναγράφει το διαγωνισμό τον οποίο αφορά, τα στοιχεία ταυτότητας του προσφέροντος (μεμονωμένου ή  ένωσης), δηλαδή επωνυμία (ή ονοματεπώνυμο φυσικού προσώπου), απαραίτητα στοιχεία επικοινωνίας (ταχυδρομική διεύθυνση, αριθμό τηλεφώνου, </w:t>
      </w:r>
      <w:proofErr w:type="spellStart"/>
      <w:r w:rsidRPr="00735FA7">
        <w:rPr>
          <w:rFonts w:ascii="Comic Sans MS" w:hAnsi="Comic Sans MS"/>
          <w:sz w:val="20"/>
          <w:szCs w:val="20"/>
        </w:rPr>
        <w:t>fax</w:t>
      </w:r>
      <w:proofErr w:type="spellEnd"/>
      <w:r w:rsidRPr="00735FA7">
        <w:rPr>
          <w:rFonts w:ascii="Comic Sans MS" w:hAnsi="Comic Sans MS"/>
          <w:sz w:val="20"/>
          <w:szCs w:val="20"/>
        </w:rPr>
        <w:t>, e-</w:t>
      </w:r>
      <w:proofErr w:type="spellStart"/>
      <w:r w:rsidRPr="00735FA7">
        <w:rPr>
          <w:rFonts w:ascii="Comic Sans MS" w:hAnsi="Comic Sans MS"/>
          <w:sz w:val="20"/>
          <w:szCs w:val="20"/>
        </w:rPr>
        <w:t>mail</w:t>
      </w:r>
      <w:proofErr w:type="spellEnd"/>
      <w:r w:rsidRPr="00735FA7">
        <w:rPr>
          <w:rFonts w:ascii="Comic Sans MS" w:hAnsi="Comic Sans MS"/>
          <w:sz w:val="20"/>
          <w:szCs w:val="20"/>
        </w:rPr>
        <w:t xml:space="preserve">  ).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Με την προσφορά υποβάλλονται τα ακόλουθα:</w:t>
      </w:r>
    </w:p>
    <w:p w:rsidR="00735FA7" w:rsidRPr="00735FA7" w:rsidRDefault="00735FA7" w:rsidP="00735FA7">
      <w:pPr>
        <w:jc w:val="both"/>
        <w:rPr>
          <w:rFonts w:ascii="Comic Sans MS" w:hAnsi="Comic Sans MS"/>
          <w:strike/>
          <w:sz w:val="20"/>
          <w:szCs w:val="20"/>
        </w:rPr>
      </w:pPr>
      <w:r w:rsidRPr="00735FA7">
        <w:rPr>
          <w:rFonts w:ascii="Comic Sans MS" w:hAnsi="Comic Sans MS"/>
          <w:sz w:val="20"/>
          <w:szCs w:val="20"/>
        </w:rPr>
        <w:t xml:space="preserve">α) ξεχωριστός σφραγισμένος φάκελος, με την ένδειξη «Δικαιολογητικά Συμμετοχής» κατά τα οριζόμενα στο άρθρο 2.4.3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β) ξεχωριστός σφραγισμένος φάκελος, με την ένδειξη «Τεχνική Προσφορά», ο οποίος περιέχει τα τεχνικά στοιχεία της προσφοράς, κατά τα οριζόμενα στο άρθρο 2.4.4. 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 και</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γ) ξεχωριστός σφραγισμένος φάκελος (κλεισμένος με τρόπο που δε μπορεί να ανοιχθεί χωρίς να καταστεί τούτο αντιληπτό επί ποινή αποκλεισμού), με την ένδειξη «Οικονομική Προσφορά», ο οποίος περιέχει τα οικονομικά στοιχεία της προσφοράς, κατά τα οριζόμενα στο άρθρο 2.4.5 της παρούσας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Οι τρεις ως άνω ξεχωριστοί σφραγισμένοι φάκελοι φέρουν επίσης τις ενδείξεις του κυρίως φακέλου του άρθρου 2.4.2.2.</w:t>
      </w:r>
    </w:p>
    <w:p w:rsidR="00735FA7" w:rsidRPr="00735FA7" w:rsidRDefault="00735FA7" w:rsidP="00735FA7">
      <w:pPr>
        <w:jc w:val="both"/>
        <w:rPr>
          <w:rFonts w:ascii="Comic Sans MS" w:hAnsi="Comic Sans MS"/>
          <w:sz w:val="20"/>
          <w:szCs w:val="20"/>
        </w:rPr>
      </w:pPr>
      <w:r w:rsidRPr="00735FA7">
        <w:rPr>
          <w:rFonts w:ascii="Comic Sans MS" w:hAnsi="Comic Sans MS"/>
          <w:b/>
          <w:sz w:val="20"/>
          <w:szCs w:val="20"/>
        </w:rPr>
        <w:t>2.4.2.4</w:t>
      </w:r>
      <w:r w:rsidRPr="00735FA7">
        <w:rPr>
          <w:rFonts w:ascii="Comic Sans MS" w:hAnsi="Comic Sans MS"/>
          <w:sz w:val="20"/>
          <w:szCs w:val="20"/>
        </w:rPr>
        <w:t>.  Προσφορές που περιέρχονται στην αναθέτουσα αρχή με οποιοδήποτε τρόπο πριν από την καταληκτική ημερομηνία υποβολής του άρθρου 1.5 της παρούσας, δεν αποσφραγίζονται, αλλά παραδίδονται στην Επιτροπή Διαγωνισμού κατά τα οριζόμενα στο άρθρο 3.1.1 της παρούσας.</w:t>
      </w:r>
    </w:p>
    <w:p w:rsidR="00735FA7" w:rsidRPr="00735FA7" w:rsidRDefault="00735FA7" w:rsidP="00735FA7">
      <w:pPr>
        <w:jc w:val="both"/>
        <w:rPr>
          <w:rStyle w:val="FootnoteReference1"/>
          <w:rFonts w:ascii="Comic Sans MS" w:hAnsi="Comic Sans MS"/>
          <w:sz w:val="20"/>
          <w:szCs w:val="20"/>
        </w:rPr>
      </w:pPr>
      <w:r w:rsidRPr="00735FA7">
        <w:rPr>
          <w:rFonts w:ascii="Comic Sans MS" w:hAnsi="Comic Sans MS"/>
          <w:b/>
          <w:sz w:val="20"/>
          <w:szCs w:val="20"/>
        </w:rPr>
        <w:t>2.4.2.5.</w:t>
      </w:r>
      <w:r w:rsidRPr="00735FA7">
        <w:rPr>
          <w:rFonts w:ascii="Comic Sans MS" w:hAnsi="Comic Sans MS"/>
          <w:sz w:val="20"/>
          <w:szCs w:val="20"/>
        </w:rPr>
        <w:t xml:space="preserve">  Για τυχόν προσφορές που υποβάλλονται εκπρόθεσμα, η Επιτροπή Διαγωνισμού σημειώνει στο πρακτικό της την εκπρόθεσμη υποβολή ( </w:t>
      </w:r>
      <w:r w:rsidRPr="00735FA7">
        <w:rPr>
          <w:rFonts w:ascii="Comic Sans MS" w:hAnsi="Comic Sans MS"/>
          <w:sz w:val="20"/>
          <w:szCs w:val="20"/>
          <w:u w:val="single"/>
        </w:rPr>
        <w:t xml:space="preserve">ημερομηνία και ακριβή ώρα </w:t>
      </w:r>
      <w:r w:rsidRPr="00735FA7">
        <w:rPr>
          <w:rFonts w:ascii="Comic Sans MS" w:hAnsi="Comic Sans MS"/>
          <w:sz w:val="20"/>
          <w:szCs w:val="20"/>
        </w:rPr>
        <w:t xml:space="preserve">που περιήλθε η προσφορά στην κατοχή της ή που παρελήφθη η συστημένη επιστολή από την </w:t>
      </w:r>
      <w:r w:rsidRPr="00735FA7">
        <w:rPr>
          <w:rFonts w:ascii="Comic Sans MS" w:hAnsi="Comic Sans MS"/>
          <w:sz w:val="20"/>
          <w:szCs w:val="20"/>
        </w:rPr>
        <w:lastRenderedPageBreak/>
        <w:t>αναθέτουσα αρχή ή που κατατέθηκε στο πρωτόκολλο της αναθέτουσας αρχής) και τις απορρίπτει ως μη κανονικές.</w:t>
      </w:r>
      <w:r w:rsidRPr="00735FA7">
        <w:rPr>
          <w:rStyle w:val="FootnoteReference1"/>
          <w:rFonts w:ascii="Comic Sans MS" w:hAnsi="Comic Sans MS"/>
          <w:sz w:val="20"/>
          <w:szCs w:val="20"/>
        </w:rPr>
        <w:t>.</w:t>
      </w:r>
    </w:p>
    <w:p w:rsidR="00735FA7" w:rsidRPr="00735FA7" w:rsidRDefault="00735FA7" w:rsidP="00735FA7">
      <w:pPr>
        <w:jc w:val="both"/>
        <w:rPr>
          <w:rFonts w:ascii="Comic Sans MS" w:hAnsi="Comic Sans MS"/>
          <w:sz w:val="20"/>
          <w:szCs w:val="20"/>
        </w:rPr>
      </w:pPr>
      <w:r w:rsidRPr="00735FA7">
        <w:rPr>
          <w:rFonts w:ascii="Comic Sans MS" w:hAnsi="Comic Sans MS"/>
          <w:b/>
          <w:sz w:val="20"/>
          <w:szCs w:val="20"/>
        </w:rPr>
        <w:t>2.4.2.6.</w:t>
      </w:r>
      <w:r w:rsidRPr="00735FA7">
        <w:rPr>
          <w:rFonts w:ascii="Comic Sans MS" w:hAnsi="Comic Sans MS"/>
          <w:sz w:val="20"/>
          <w:szCs w:val="20"/>
        </w:rPr>
        <w:t xml:space="preserve"> 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735FA7" w:rsidRPr="00735FA7" w:rsidRDefault="00735FA7" w:rsidP="00735FA7">
      <w:pPr>
        <w:jc w:val="both"/>
        <w:rPr>
          <w:rFonts w:ascii="Comic Sans MS" w:hAnsi="Comic Sans MS"/>
          <w:sz w:val="20"/>
          <w:szCs w:val="20"/>
        </w:rPr>
      </w:pPr>
      <w:r w:rsidRPr="00735FA7">
        <w:rPr>
          <w:rFonts w:ascii="Comic Sans MS" w:hAnsi="Comic Sans MS"/>
          <w:b/>
          <w:sz w:val="20"/>
          <w:szCs w:val="20"/>
        </w:rPr>
        <w:t>2.4.2.7.</w:t>
      </w:r>
      <w:r w:rsidRPr="00735FA7">
        <w:rPr>
          <w:rFonts w:ascii="Comic Sans MS" w:hAnsi="Comic Sans MS"/>
          <w:sz w:val="20"/>
          <w:szCs w:val="20"/>
        </w:rPr>
        <w:t xml:space="preserve">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735FA7" w:rsidRPr="00735FA7" w:rsidRDefault="00735FA7" w:rsidP="00735FA7">
      <w:pPr>
        <w:jc w:val="both"/>
        <w:rPr>
          <w:rFonts w:ascii="Comic Sans MS" w:hAnsi="Comic Sans MS"/>
          <w:sz w:val="20"/>
          <w:szCs w:val="20"/>
        </w:rPr>
      </w:pPr>
      <w:bookmarkStart w:id="69" w:name="_Toc4664402"/>
      <w:bookmarkStart w:id="70" w:name="_Toc10702031"/>
      <w:r w:rsidRPr="00735FA7">
        <w:rPr>
          <w:rFonts w:ascii="Comic Sans MS" w:hAnsi="Comic Sans MS"/>
          <w:sz w:val="20"/>
          <w:szCs w:val="20"/>
        </w:rPr>
        <w:t>2.4.3</w:t>
      </w:r>
      <w:r w:rsidRPr="00735FA7">
        <w:rPr>
          <w:rFonts w:ascii="Comic Sans MS" w:hAnsi="Comic Sans MS"/>
          <w:sz w:val="20"/>
          <w:szCs w:val="20"/>
        </w:rPr>
        <w:tab/>
        <w:t>Περιεχόμενα Φακέλου «Δικαιολογητικά Συμμετοχής- Τεχνική Προσφορά»</w:t>
      </w:r>
      <w:bookmarkEnd w:id="69"/>
      <w:bookmarkEnd w:id="70"/>
      <w:r w:rsidRPr="00735FA7">
        <w:rPr>
          <w:rFonts w:ascii="Comic Sans MS" w:hAnsi="Comic Sans MS"/>
          <w:sz w:val="20"/>
          <w:szCs w:val="20"/>
        </w:rPr>
        <w:t xml:space="preserve">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Τα στοιχεία και δικαιολογητικά για την συμμετοχή των προσφερόντων στη διαγωνιστική διαδικασία περιλαμβάνουν:</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α) </w:t>
      </w:r>
      <w:r w:rsidRPr="00735FA7">
        <w:rPr>
          <w:rFonts w:ascii="Comic Sans MS" w:hAnsi="Comic Sans MS"/>
          <w:sz w:val="20"/>
          <w:szCs w:val="20"/>
          <w:lang w:val="en-US"/>
        </w:rPr>
        <w:t>T</w:t>
      </w:r>
      <w:r w:rsidRPr="00735FA7">
        <w:rPr>
          <w:rFonts w:ascii="Comic Sans MS" w:hAnsi="Comic Sans MS"/>
          <w:sz w:val="20"/>
          <w:szCs w:val="20"/>
        </w:rPr>
        <w:t xml:space="preserve">ο τυποποιημένο έντυπο υπεύθυνης δήλωσης (Τ.Ε.Υ.Δ.), όπως προβλέπεται στην παρ. 4 του άρθρου 79 του ν. 4412/2016, σύμφωνα με την παράγραφο 2.2.7.1. της παρούσας διακήρυξης. Οι προσφέροντες συμπληρώνουν το  σχετικό πρότυπο ΤΕΥΔ το οποίο έχει αναρτηθεί, και σε επεξεργάσιμη μορφή αρχείου </w:t>
      </w:r>
      <w:r w:rsidRPr="00735FA7">
        <w:rPr>
          <w:rFonts w:ascii="Comic Sans MS" w:hAnsi="Comic Sans MS"/>
          <w:sz w:val="20"/>
          <w:szCs w:val="20"/>
          <w:lang w:val="en-US"/>
        </w:rPr>
        <w:t>doc</w:t>
      </w:r>
      <w:r w:rsidRPr="00735FA7">
        <w:rPr>
          <w:rFonts w:ascii="Comic Sans MS" w:hAnsi="Comic Sans MS"/>
          <w:sz w:val="20"/>
          <w:szCs w:val="20"/>
        </w:rPr>
        <w:t xml:space="preserve">, στη διαδικτυακή πύλη </w:t>
      </w:r>
      <w:proofErr w:type="spellStart"/>
      <w:r w:rsidRPr="00735FA7">
        <w:rPr>
          <w:rFonts w:ascii="Comic Sans MS" w:hAnsi="Comic Sans MS"/>
          <w:sz w:val="20"/>
          <w:szCs w:val="20"/>
        </w:rPr>
        <w:t>www.promitheus.gov.gr</w:t>
      </w:r>
      <w:proofErr w:type="spellEnd"/>
      <w:r w:rsidRPr="00735FA7">
        <w:rPr>
          <w:rFonts w:ascii="Comic Sans MS" w:hAnsi="Comic Sans MS"/>
          <w:sz w:val="20"/>
          <w:szCs w:val="20"/>
        </w:rPr>
        <w:t xml:space="preserve"> του ΕΣΗΔΗΣ και αποτελεί αναπόσπαστο τμήμα της διακήρυξης (Παράρτημα ΙΙΙ),</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Οι ενώσεις οικονομικών φορέων που υποβάλλουν κοινή προσφορά, υποβάλλουν το ΤΕΥΔ για κάθε οικονομικό φορέα που συμμετέχει στην ένωση.</w:t>
      </w:r>
    </w:p>
    <w:p w:rsidR="00735FA7" w:rsidRPr="00735FA7" w:rsidRDefault="00735FA7" w:rsidP="00735FA7">
      <w:pPr>
        <w:jc w:val="both"/>
        <w:rPr>
          <w:rFonts w:ascii="Comic Sans MS" w:hAnsi="Comic Sans MS"/>
          <w:sz w:val="20"/>
          <w:szCs w:val="20"/>
        </w:rPr>
      </w:pPr>
      <w:r w:rsidRPr="00735FA7">
        <w:rPr>
          <w:rFonts w:ascii="Comic Sans MS" w:hAnsi="Comic Sans MS"/>
          <w:b/>
          <w:bCs/>
          <w:sz w:val="20"/>
          <w:szCs w:val="20"/>
        </w:rPr>
        <w:t>2.4.3.1</w:t>
      </w:r>
      <w:r w:rsidRPr="00735FA7">
        <w:rPr>
          <w:rFonts w:ascii="Comic Sans MS" w:hAnsi="Comic Sans MS"/>
          <w:sz w:val="20"/>
          <w:szCs w:val="20"/>
        </w:rPr>
        <w:t xml:space="preserve"> H τεχνική προσφορά θα πρέπει να καλύπτει όλες τις απαιτήσεις και τις προδιαγραφές που έχουν τεθεί από την αναθέτουσα αρχή με το Παράρτημα της Διακήρυξης «Τεχνικά χαρακτηριστικά» περιγράφοντας ακριβώς πώς οι συγκεκριμένες απαιτήσεις και προδιαγραφές πληρούνται.  Ειδικότερα στον ανωτέρω (υπό)φάκελο «Τεχνική Προσφορά», υποβάλλονται τα εξής:</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Δήλωση του υποψήφιου Ανάδοχου ότι συμμορφώνεται πλήρως με τα περιεχόμενα του κεφαλαίου «Τεχνικά χαρακτηριστικά», με λεπτομερή αναφορά στη  Μεθοδολογία, τα εργαλεία και τεχνικές που θα χρησιμοποιήσει ο υποψήφιος ανάδοχος με σαφή αναφορά στις οντότητες (π.χ. Τμήματα, Μονάδες, Υπηρεσίες), για την εκπόνηση και εκτέλεση της αιτούμενης εργασίας/ υπηρεσίας καθώς και το χρονοδιάγραμμα της υλοποίησης του έργου</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Κωδικοποίηση των ιδιαιτεροτήτων και ειδικών απαιτήσεων του έργου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Συνοπτική μεθοδολογία και παρουσίαση των αναγκαίων βημάτων και επιμέρους εργασιών για την αποτελεσματική υλοποίηση των αναγκών του έργου και προτάσεων προσέγγισης για όλες τις δράσεις, συμπεριλαμβανομένων δημιουργικών προτάσεων</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Παρουσίαση χρονοδιαγράμματος υλοποίησης του έργου με αντιστοίχιση εργασιών και παραδοτέων</w:t>
      </w:r>
    </w:p>
    <w:p w:rsidR="00735FA7" w:rsidRPr="00735FA7" w:rsidRDefault="00735FA7" w:rsidP="00735FA7">
      <w:pPr>
        <w:jc w:val="both"/>
        <w:rPr>
          <w:rFonts w:ascii="Comic Sans MS" w:hAnsi="Comic Sans MS"/>
          <w:b/>
          <w:sz w:val="20"/>
          <w:szCs w:val="20"/>
          <w:u w:val="single"/>
        </w:rPr>
      </w:pPr>
      <w:r w:rsidRPr="00735FA7">
        <w:rPr>
          <w:rFonts w:ascii="Comic Sans MS" w:hAnsi="Comic Sans MS"/>
          <w:b/>
          <w:sz w:val="20"/>
          <w:szCs w:val="20"/>
          <w:u w:val="single"/>
        </w:rPr>
        <w:t>Συμβάσεις και βεβαιώσεις καλής εκτέλεσης κατ’ ελάχιστον για τα έργα που αναφέρονται στο άρθρο 20, παράγραφος 1 της Συγγραφής Υποχρεώσεων (Παράρτημα ΙΙ).</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Πίνακα προσωπικού που θα χρησιμοποιηθεί κατά τη διάρκεια της Σύμβασης (το οποίο θα καλύπτει τις προδιαγραφές που αναφέρονται στο άρθρο 20, παράγραφο 2), με αντίστοιχα βιογραφικά και βεβαιώσεις εργοδότη για την διεκπεραίωση παρόμοιων έργων.</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Αναλυτική περιγραφή του οργανωτικού σχήματος διοίκησης του έργου. Θα πρέπει να προβλέπεται αναλυτικά ο τρόπος συνεργασίας των μελών της Ομάδας Έργου με την Αναθέτουσα Αρχή.</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Στην περίπτωση που η προσφορά υποβάλλεται από ένωση προσώπων, για τη βαθμολόγηση στα σχετικά κριτήρια λαμβάνεται σοβαρά υπόψη ο τρόπος και ο βαθμός ουσιαστικής συμμετοχής ενός εκάστου των μελών που συμμετέχουν στην ένωση για την υλοποίηση του έργου. Επομένως, στην περίπτωση αυτή πρέπει στην Τεχνική Προσφορά να περιγράφεται </w:t>
      </w:r>
      <w:r w:rsidRPr="00735FA7">
        <w:rPr>
          <w:rFonts w:ascii="Comic Sans MS" w:hAnsi="Comic Sans MS"/>
          <w:sz w:val="20"/>
          <w:szCs w:val="20"/>
        </w:rPr>
        <w:lastRenderedPageBreak/>
        <w:t>σαφώς το είδος, ο τρόπος και ο βαθμός συμμετοχής των μελών της Ένωσης στην υλοποίηση του έργου.</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τα απαιτούμενα πιστοποιητικά </w:t>
      </w:r>
      <w:r w:rsidRPr="00735FA7">
        <w:rPr>
          <w:rFonts w:ascii="Comic Sans MS" w:hAnsi="Comic Sans MS"/>
          <w:sz w:val="20"/>
          <w:szCs w:val="20"/>
          <w:lang w:val="en-US"/>
        </w:rPr>
        <w:t>ISO</w:t>
      </w:r>
      <w:r w:rsidRPr="00735FA7">
        <w:rPr>
          <w:rFonts w:ascii="Comic Sans MS" w:hAnsi="Comic Sans MS"/>
          <w:sz w:val="20"/>
          <w:szCs w:val="20"/>
        </w:rPr>
        <w:t xml:space="preserve">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Τα στοιχεία που θα περιλαμβάνονται στην Τεχνική Προσφορά θα πρέπει να είναι όσο το δυνατόν πιο αναλυτικά και εμπεριστατωμένα, ώστε να δίνουν σαφή εικόνα ότι ο Προσφέρων έχει κατανοήσει το αντικείμενο της σύμβασης, που καλείται να αναλάβει.</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Τονίζεται ιδιαίτερα ότι οι Τεχνικές Προσφορές δεν πρέπει να έχουν καμία απολύτως άμεση ή έμμεση αναφορά στα οικονομικά στοιχεία των Προσφορών. Σε περίπτωση που διαπιστωθεί κάτι τέτοιο, η προσφορά απορρίπτεται κατόπιν γνωμοδότησης της Επιτροπής.</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rsidR="00735FA7" w:rsidRPr="00735FA7" w:rsidRDefault="00735FA7" w:rsidP="00735FA7">
      <w:pPr>
        <w:jc w:val="both"/>
        <w:rPr>
          <w:rFonts w:ascii="Comic Sans MS" w:hAnsi="Comic Sans MS"/>
          <w:sz w:val="20"/>
          <w:szCs w:val="20"/>
        </w:rPr>
      </w:pPr>
      <w:bookmarkStart w:id="71" w:name="_Toc3966643"/>
      <w:bookmarkStart w:id="72" w:name="_Toc10702032"/>
      <w:r w:rsidRPr="00735FA7">
        <w:rPr>
          <w:rFonts w:ascii="Comic Sans MS" w:hAnsi="Comic Sans MS"/>
          <w:sz w:val="20"/>
          <w:szCs w:val="20"/>
        </w:rPr>
        <w:t>2.4.4</w:t>
      </w:r>
      <w:r w:rsidRPr="00735FA7">
        <w:rPr>
          <w:rFonts w:ascii="Comic Sans MS" w:hAnsi="Comic Sans MS"/>
          <w:sz w:val="20"/>
          <w:szCs w:val="20"/>
        </w:rPr>
        <w:tab/>
        <w:t>Περιεχόμενα Φακέλου «Οικονομική Προσφορά» / Τρόπος σύνταξης και υποβολής οικονομικών προσφορών</w:t>
      </w:r>
      <w:bookmarkEnd w:id="71"/>
      <w:bookmarkEnd w:id="72"/>
    </w:p>
    <w:p w:rsidR="00735FA7" w:rsidRPr="00735FA7" w:rsidRDefault="00735FA7" w:rsidP="00735FA7">
      <w:pPr>
        <w:jc w:val="both"/>
        <w:rPr>
          <w:rFonts w:ascii="Comic Sans MS" w:hAnsi="Comic Sans MS"/>
          <w:i/>
          <w:sz w:val="20"/>
          <w:szCs w:val="20"/>
        </w:rPr>
      </w:pPr>
      <w:r w:rsidRPr="00735FA7">
        <w:rPr>
          <w:rFonts w:ascii="Comic Sans MS" w:hAnsi="Comic Sans MS"/>
          <w:sz w:val="20"/>
          <w:szCs w:val="20"/>
        </w:rPr>
        <w:t xml:space="preserve">Η Οικονομική Προσφορά συντάσσεται με βάση το αναγραφόμενο στην παρούσα κριτήριο ανάθεσης όπως ορίζεται κατωτέρω </w:t>
      </w:r>
    </w:p>
    <w:p w:rsidR="00735FA7" w:rsidRPr="00735FA7" w:rsidRDefault="00735FA7" w:rsidP="00735FA7">
      <w:pPr>
        <w:jc w:val="both"/>
        <w:rPr>
          <w:rFonts w:ascii="Comic Sans MS" w:hAnsi="Comic Sans MS"/>
          <w:i/>
          <w:sz w:val="20"/>
          <w:szCs w:val="20"/>
        </w:rPr>
      </w:pPr>
      <w:r w:rsidRPr="00735FA7">
        <w:rPr>
          <w:rFonts w:ascii="Comic Sans MS" w:hAnsi="Comic Sans MS"/>
          <w:i/>
          <w:sz w:val="20"/>
          <w:szCs w:val="20"/>
        </w:rPr>
        <w:t xml:space="preserve">Α. Τιμή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Η τιμή των προσφερόμενων υπηρεσιών δίνεται  σε ευρώ ανά μονάδα</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συνολική κράτηση 3,6 %).</w:t>
      </w:r>
    </w:p>
    <w:p w:rsidR="00735FA7" w:rsidRPr="00735FA7" w:rsidRDefault="00735FA7" w:rsidP="00735FA7">
      <w:pPr>
        <w:jc w:val="both"/>
        <w:rPr>
          <w:rFonts w:ascii="Comic Sans MS" w:hAnsi="Comic Sans MS"/>
          <w:i/>
          <w:color w:val="5B9BD5"/>
          <w:sz w:val="20"/>
          <w:szCs w:val="20"/>
        </w:rPr>
      </w:pPr>
      <w:r w:rsidRPr="00735FA7">
        <w:rPr>
          <w:rFonts w:ascii="Comic Sans MS" w:hAnsi="Comic Sans MS"/>
          <w:sz w:val="20"/>
          <w:szCs w:val="20"/>
        </w:rPr>
        <w:t xml:space="preserve">Οι προσφερόμενες τιμές είναι σταθερές καθ’ όλη τη διάρκεια της σύμβασης και δεν αναπροσαρμόζονται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 στον ενδεικτικό προϋπολογισμό του Παραρτήματος Ι της παρούσας διακήρυξης. </w:t>
      </w:r>
    </w:p>
    <w:p w:rsidR="00735FA7" w:rsidRPr="00735FA7" w:rsidRDefault="00735FA7" w:rsidP="00735FA7">
      <w:pPr>
        <w:jc w:val="both"/>
        <w:rPr>
          <w:rFonts w:ascii="Comic Sans MS" w:hAnsi="Comic Sans MS"/>
          <w:sz w:val="20"/>
          <w:szCs w:val="20"/>
        </w:rPr>
      </w:pPr>
      <w:bookmarkStart w:id="73" w:name="_Toc4664403"/>
      <w:bookmarkStart w:id="74" w:name="_Toc10702033"/>
      <w:r w:rsidRPr="00735FA7">
        <w:rPr>
          <w:rFonts w:ascii="Comic Sans MS" w:hAnsi="Comic Sans MS"/>
          <w:sz w:val="20"/>
          <w:szCs w:val="20"/>
        </w:rPr>
        <w:t>2.4.5</w:t>
      </w:r>
      <w:r w:rsidRPr="00735FA7">
        <w:rPr>
          <w:rFonts w:ascii="Comic Sans MS" w:hAnsi="Comic Sans MS"/>
          <w:sz w:val="20"/>
          <w:szCs w:val="20"/>
        </w:rPr>
        <w:tab/>
        <w:t>Χρόνος ισχύος των προσφορών</w:t>
      </w:r>
      <w:bookmarkEnd w:id="73"/>
      <w:bookmarkEnd w:id="74"/>
      <w:r w:rsidRPr="00735FA7">
        <w:rPr>
          <w:rFonts w:ascii="Comic Sans MS" w:hAnsi="Comic Sans MS"/>
          <w:sz w:val="20"/>
          <w:szCs w:val="20"/>
        </w:rPr>
        <w:t xml:space="preserve"> </w:t>
      </w:r>
    </w:p>
    <w:p w:rsidR="00735FA7" w:rsidRPr="00735FA7" w:rsidRDefault="00735FA7" w:rsidP="00735FA7">
      <w:pPr>
        <w:jc w:val="both"/>
        <w:rPr>
          <w:rFonts w:ascii="Comic Sans MS" w:hAnsi="Comic Sans MS"/>
          <w:i/>
          <w:color w:val="5B9BD5"/>
          <w:sz w:val="20"/>
          <w:szCs w:val="20"/>
        </w:rPr>
      </w:pPr>
      <w:r w:rsidRPr="00735FA7">
        <w:rPr>
          <w:rFonts w:ascii="Comic Sans MS" w:hAnsi="Comic Sans MS"/>
          <w:sz w:val="20"/>
          <w:szCs w:val="20"/>
        </w:rPr>
        <w:t xml:space="preserve">Οι υποβαλλόμενες προσφορές ισχύουν και δεσμεύουν τους οικονομικούς φορείς για διάστημα τεσσάρων (4) μηνών από την επόμενη της διενέργειας του διαγωνισμού.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Προσφορά η οποία ορίζει χρόνο ισχύος μικρότερο από τον ανωτέρω προβλεπόμενο απορρίπτεται.</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την παράγραφο 2.2.2. της παρούσας, κατ' ανώτατο όριο για χρονικό διάστημα ίσο με την προβλεπόμενη ως άνω αρχική διάρκεια.</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735FA7" w:rsidRPr="00735FA7" w:rsidRDefault="00735FA7" w:rsidP="00735FA7">
      <w:pPr>
        <w:jc w:val="both"/>
        <w:rPr>
          <w:rFonts w:ascii="Comic Sans MS" w:hAnsi="Comic Sans MS"/>
          <w:sz w:val="20"/>
          <w:szCs w:val="20"/>
        </w:rPr>
      </w:pPr>
      <w:bookmarkStart w:id="75" w:name="_Toc4664404"/>
      <w:bookmarkStart w:id="76" w:name="_Toc10702034"/>
      <w:r w:rsidRPr="00735FA7">
        <w:rPr>
          <w:rFonts w:ascii="Comic Sans MS" w:hAnsi="Comic Sans MS"/>
          <w:sz w:val="20"/>
          <w:szCs w:val="20"/>
        </w:rPr>
        <w:t>2.4.6</w:t>
      </w:r>
      <w:r w:rsidRPr="00735FA7">
        <w:rPr>
          <w:rFonts w:ascii="Comic Sans MS" w:hAnsi="Comic Sans MS"/>
          <w:sz w:val="20"/>
          <w:szCs w:val="20"/>
        </w:rPr>
        <w:tab/>
        <w:t>Λόγοι απόρριψης προσφορών</w:t>
      </w:r>
      <w:bookmarkEnd w:id="75"/>
      <w:bookmarkEnd w:id="76"/>
    </w:p>
    <w:p w:rsidR="00735FA7" w:rsidRPr="00735FA7" w:rsidRDefault="00735FA7" w:rsidP="00735FA7">
      <w:pPr>
        <w:jc w:val="both"/>
        <w:rPr>
          <w:rFonts w:ascii="Comic Sans MS" w:hAnsi="Comic Sans MS"/>
          <w:sz w:val="20"/>
          <w:szCs w:val="20"/>
        </w:rPr>
      </w:pPr>
      <w:r w:rsidRPr="00735FA7">
        <w:rPr>
          <w:rFonts w:ascii="Comic Sans MS" w:hAnsi="Comic Sans MS"/>
          <w:sz w:val="20"/>
          <w:szCs w:val="20"/>
          <w:lang w:val="en-US"/>
        </w:rPr>
        <w:lastRenderedPageBreak/>
        <w:t>H</w:t>
      </w:r>
      <w:r w:rsidRPr="00735FA7">
        <w:rPr>
          <w:rFonts w:ascii="Comic Sans MS" w:hAnsi="Comic Sans MS"/>
          <w:sz w:val="20"/>
          <w:szCs w:val="20"/>
        </w:rPr>
        <w:t xml:space="preserve"> αναθέτουσα αρχή με βάση τα αποτελέσματα του ελέγχου και της αξιολόγησης των προσφορών, απορρίπτει, σε κάθε περίπτωση, προσφορά:</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 2.4.5. (Χρόνος ισχύος προσφορών), 3.1. (Αποσφράγιση και αξιολόγηση προσφορών), 3.2 (Πρόσκληση υποβολής δικαιολογητικών προσωρινού αναδόχου) της παρούσας,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δ) η οποία είναι εναλλακτική προσφορά</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ε) η οποία υποβάλλεται από έναν προσφέροντα που έχει υποβάλλει δύο ή περισσότερες προσφορές ζ) η οποία είναι υπό αίρεση,</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η) η οποία θέτει όρο αναπροσαρμογής,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θ)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735FA7" w:rsidRPr="00735FA7" w:rsidRDefault="00735FA7" w:rsidP="00735FA7">
      <w:pPr>
        <w:jc w:val="both"/>
        <w:rPr>
          <w:rFonts w:ascii="Comic Sans MS" w:hAnsi="Comic Sans MS"/>
          <w:sz w:val="20"/>
          <w:szCs w:val="20"/>
        </w:rPr>
      </w:pPr>
    </w:p>
    <w:p w:rsidR="00735FA7" w:rsidRPr="00735FA7" w:rsidRDefault="00735FA7" w:rsidP="00735FA7">
      <w:pPr>
        <w:jc w:val="both"/>
        <w:rPr>
          <w:rFonts w:ascii="Comic Sans MS" w:hAnsi="Comic Sans MS"/>
          <w:sz w:val="20"/>
          <w:szCs w:val="20"/>
        </w:rPr>
      </w:pPr>
      <w:bookmarkStart w:id="77" w:name="_Toc10702035"/>
      <w:r w:rsidRPr="00735FA7">
        <w:rPr>
          <w:rFonts w:ascii="Comic Sans MS" w:hAnsi="Comic Sans MS"/>
          <w:sz w:val="20"/>
          <w:szCs w:val="20"/>
        </w:rPr>
        <w:t>3.</w:t>
      </w:r>
      <w:r w:rsidRPr="00735FA7">
        <w:rPr>
          <w:rFonts w:ascii="Comic Sans MS" w:hAnsi="Comic Sans MS"/>
          <w:sz w:val="20"/>
          <w:szCs w:val="20"/>
        </w:rPr>
        <w:tab/>
        <w:t>ΔΙΕΝΕΡΓΕΙΑ ΔΙΑΔΙΚΑΣΙΑΣ - ΑΞΙΟΛΟΓΗΣΗ ΠΡΟΣΦΟΡΩΝ</w:t>
      </w:r>
      <w:bookmarkEnd w:id="77"/>
      <w:r w:rsidRPr="00735FA7">
        <w:rPr>
          <w:rFonts w:ascii="Comic Sans MS" w:hAnsi="Comic Sans MS"/>
          <w:sz w:val="20"/>
          <w:szCs w:val="20"/>
        </w:rPr>
        <w:t xml:space="preserve">  </w:t>
      </w:r>
    </w:p>
    <w:p w:rsidR="00735FA7" w:rsidRPr="00735FA7" w:rsidRDefault="00735FA7" w:rsidP="00735FA7">
      <w:pPr>
        <w:jc w:val="both"/>
        <w:rPr>
          <w:rFonts w:ascii="Comic Sans MS" w:hAnsi="Comic Sans MS"/>
          <w:sz w:val="20"/>
          <w:szCs w:val="20"/>
        </w:rPr>
      </w:pPr>
      <w:bookmarkStart w:id="78" w:name="_Toc10702036"/>
      <w:r w:rsidRPr="00735FA7">
        <w:rPr>
          <w:rFonts w:ascii="Comic Sans MS" w:hAnsi="Comic Sans MS"/>
          <w:sz w:val="20"/>
          <w:szCs w:val="20"/>
        </w:rPr>
        <w:t>3.1</w:t>
      </w:r>
      <w:r w:rsidRPr="00735FA7">
        <w:rPr>
          <w:rFonts w:ascii="Comic Sans MS" w:hAnsi="Comic Sans MS"/>
          <w:sz w:val="20"/>
          <w:szCs w:val="20"/>
        </w:rPr>
        <w:tab/>
        <w:t>Αποσφράγιση και αξιολόγηση προσφορών</w:t>
      </w:r>
      <w:bookmarkEnd w:id="78"/>
      <w:r w:rsidRPr="00735FA7">
        <w:rPr>
          <w:rFonts w:ascii="Comic Sans MS" w:hAnsi="Comic Sans MS"/>
          <w:sz w:val="20"/>
          <w:szCs w:val="20"/>
        </w:rPr>
        <w:t xml:space="preserve"> </w:t>
      </w:r>
    </w:p>
    <w:p w:rsidR="00735FA7" w:rsidRPr="00735FA7" w:rsidRDefault="00735FA7" w:rsidP="00735FA7">
      <w:pPr>
        <w:jc w:val="both"/>
        <w:rPr>
          <w:rFonts w:ascii="Comic Sans MS" w:hAnsi="Comic Sans MS"/>
          <w:sz w:val="20"/>
          <w:szCs w:val="20"/>
        </w:rPr>
      </w:pPr>
      <w:bookmarkStart w:id="79" w:name="_Toc511906948"/>
      <w:bookmarkStart w:id="80" w:name="_Toc4664407"/>
      <w:bookmarkStart w:id="81" w:name="_Toc10702037"/>
      <w:r w:rsidRPr="00735FA7">
        <w:rPr>
          <w:rFonts w:ascii="Comic Sans MS" w:hAnsi="Comic Sans MS"/>
          <w:sz w:val="20"/>
          <w:szCs w:val="20"/>
        </w:rPr>
        <w:t>3.1.1</w:t>
      </w:r>
      <w:r w:rsidRPr="00735FA7">
        <w:rPr>
          <w:rFonts w:ascii="Comic Sans MS" w:hAnsi="Comic Sans MS"/>
          <w:sz w:val="20"/>
          <w:szCs w:val="20"/>
        </w:rPr>
        <w:tab/>
        <w:t>Παραλαβή και εξέταση των φακέλων προσφοράς</w:t>
      </w:r>
      <w:bookmarkEnd w:id="79"/>
      <w:bookmarkEnd w:id="80"/>
      <w:bookmarkEnd w:id="81"/>
      <w:r w:rsidRPr="00735FA7">
        <w:rPr>
          <w:rFonts w:ascii="Comic Sans MS" w:hAnsi="Comic Sans MS"/>
          <w:sz w:val="20"/>
          <w:szCs w:val="20"/>
        </w:rPr>
        <w:t xml:space="preserve">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α) 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λήξης της προθεσμίας του άρθρου 1.5 της παρούσας.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το άρθρο 2.4.2 της παρούσας (σημειώνεται ότι τόσο στο πρωτόκολλο όσο και στον φάκελο αναγράφεται η ώρα και ημέρα υποβολής και η σχετική καταχώρηση στο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 Η υποβολή μόνο μίας προσφοράς δεν αποτελεί κώλυμα για τη συνέχιση της διαδικασίας του διαγωνισμού και την ανάθεση της σύμβασης.</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β) Η Επιτροπή Διαγωνισμού προβαίνει στην έναρξη της διαδικασίας αποσφράγισης των προσφορών την ημερομηνία και ώρα που ορίζεται στο άρθρο 1.5.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w:t>
      </w:r>
      <w:proofErr w:type="spellStart"/>
      <w:r w:rsidRPr="00735FA7">
        <w:rPr>
          <w:rFonts w:ascii="Comic Sans MS" w:hAnsi="Comic Sans MS"/>
          <w:sz w:val="20"/>
          <w:szCs w:val="20"/>
        </w:rPr>
        <w:t>υπoβλήθηκαν</w:t>
      </w:r>
      <w:proofErr w:type="spellEnd"/>
      <w:r w:rsidRPr="00735FA7">
        <w:rPr>
          <w:rFonts w:ascii="Comic Sans MS" w:hAnsi="Comic Sans MS"/>
          <w:sz w:val="20"/>
          <w:szCs w:val="20"/>
        </w:rPr>
        <w:t xml:space="preserve"> από αυτούς,  σύμφωνα με το άρθρο 21 του Ν.4412/2016.</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w:t>
      </w:r>
      <w:r w:rsidRPr="00735FA7">
        <w:rPr>
          <w:rFonts w:ascii="Comic Sans MS" w:hAnsi="Comic Sans MS"/>
          <w:sz w:val="20"/>
          <w:szCs w:val="20"/>
        </w:rPr>
        <w:lastRenderedPageBreak/>
        <w:t>περιεχόμενο της τεχνικής ή οικονομικής προσφοράς τους, σύμφωνα με το άρθρο 102 του ν. 4412/2016.</w:t>
      </w:r>
    </w:p>
    <w:p w:rsidR="00735FA7" w:rsidRPr="00735FA7" w:rsidRDefault="00735FA7" w:rsidP="00735FA7">
      <w:pPr>
        <w:jc w:val="both"/>
        <w:rPr>
          <w:rFonts w:ascii="Comic Sans MS" w:hAnsi="Comic Sans MS"/>
          <w:sz w:val="20"/>
          <w:szCs w:val="20"/>
        </w:rPr>
      </w:pPr>
      <w:bookmarkStart w:id="82" w:name="__RefHeading___Toc470009812"/>
      <w:bookmarkStart w:id="83" w:name="_Toc511906949"/>
      <w:bookmarkStart w:id="84" w:name="_Toc526948081"/>
      <w:bookmarkStart w:id="85" w:name="_Toc4664408"/>
      <w:bookmarkStart w:id="86" w:name="_Toc10702038"/>
      <w:bookmarkEnd w:id="82"/>
      <w:r w:rsidRPr="00735FA7">
        <w:rPr>
          <w:rFonts w:ascii="Comic Sans MS" w:hAnsi="Comic Sans MS"/>
          <w:sz w:val="20"/>
          <w:szCs w:val="20"/>
        </w:rPr>
        <w:t>3.1.2</w:t>
      </w:r>
      <w:r w:rsidRPr="00735FA7">
        <w:rPr>
          <w:rFonts w:ascii="Comic Sans MS" w:hAnsi="Comic Sans MS"/>
          <w:sz w:val="20"/>
          <w:szCs w:val="20"/>
        </w:rPr>
        <w:tab/>
        <w:t>Αξιολόγηση προσφορών</w:t>
      </w:r>
      <w:bookmarkEnd w:id="83"/>
      <w:bookmarkEnd w:id="84"/>
      <w:bookmarkEnd w:id="85"/>
      <w:bookmarkEnd w:id="86"/>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α) Αποσφραγίζεται ο κυρίως φάκελος προσφοράς, ο φάκελος των δικαιολογητικών συμμετοχής, καθώς και ο φάκελος της τεχνικής προσφοράς, μονογράφονται δε και σφραγίζονται από την Επιτροπή Διαγωνισμού όλα τα δικαιολογητικά που υποβάλλονται κατά το στάδιο αυτό και η τεχνική προσφορά, ανά φύλλο. Η Επιτροπή Διαγωνισμού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τοποθετούνται σε ένα νέο φάκελο ο οποίος επίσης σφραγίζεται και υπογράφεται από το ίδιο όργανο και φυλάσσεται, προκειμένου να αποσφραγισθεί σε μεταγενέστερη ημερομηνία και ώρα.</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β) Στη συνέχεια η Επιτροπή Διαγωνισμού προβαίνει στην αξιολόγηση της τεχνικής προσφοράς, σύμφωνα με τους όρους της παρούσας και συντάσσει πρακτικό για την αποδοχή ή την απόρριψη των τεχνικών προσφορών και τους λόγους αποκλεισμού τους.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γ) Οι κατά τα ανωτέρω σφραγισμένοι φάκελοι με τα οικονομικά στοιχεία των προσφορών,</w:t>
      </w:r>
      <w:r w:rsidRPr="00735FA7">
        <w:rPr>
          <w:rFonts w:ascii="Comic Sans MS" w:hAnsi="Comic Sans MS"/>
          <w:color w:val="000000"/>
          <w:sz w:val="20"/>
          <w:szCs w:val="20"/>
          <w:shd w:val="clear" w:color="auto" w:fill="FFFFFF"/>
        </w:rPr>
        <w:t xml:space="preserve"> μετά την ολοκλήρωση της αξιολόγησης των λοιπών στοιχείων των προσφορών,</w:t>
      </w:r>
      <w:r w:rsidRPr="00735FA7">
        <w:rPr>
          <w:rFonts w:ascii="Comic Sans MS" w:hAnsi="Comic Sans MS"/>
          <w:sz w:val="20"/>
          <w:szCs w:val="20"/>
        </w:rPr>
        <w:t xml:space="preserve"> αποσφραγίζονται κατά την ημερομηνία και ώρα που θα ορισθεί από την Επιτροπή Διαγωνισμού και θα ανακοινωθεί στους συμμετέχοντες και ακολουθεί σχετική ανακοίνωση τιμών, η οποία καταχωρείται σε σχετικό πρακτικό, μαζί με τους λόγους απόρριψης όσων προσφορών κρίνονται απορριπτέες. Για όσες προσφορές δεν κρίθηκαν αποδεκτές κατά τα προηγούμενα ως άνω στάδια α' και β' οι φάκελοι της οικονομικής προσφοράς δεν αποσφραγίζονται, αλλά επιστρέφονται.</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Η κατά τα ανωτέρω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 Διαγωνισμού.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δ) Τα αποτελέσματα των ανωτέρω σταδίων επικυρώνονται με απόφαση της Οικονομικής Επιτροπής του Δήμου, η οποία κοινοποιείται με επιμέλεια αυτής στους προσφέροντες.  Κατά της ανωτέρω απόφασης χωρεί ένσταση, σύμφωνα με το άρθρο 127 του Ν.4412/2016.</w:t>
      </w:r>
    </w:p>
    <w:p w:rsidR="00735FA7" w:rsidRPr="00735FA7" w:rsidRDefault="00735FA7" w:rsidP="00735FA7">
      <w:pPr>
        <w:jc w:val="both"/>
        <w:rPr>
          <w:rFonts w:ascii="Comic Sans MS" w:hAnsi="Comic Sans MS"/>
          <w:sz w:val="20"/>
          <w:szCs w:val="20"/>
        </w:rPr>
      </w:pP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Στην περίπτωση ισοδύναμων προφορών, δηλαδή προσφορών με την ίδια συνολική τελική βαθμολογία μεταξύ δύο ή περισσοτέρων προσφερόντων η ανάθεση γίνεται στην προσφορά με την χαμηλότερη τιμή.</w:t>
      </w:r>
    </w:p>
    <w:p w:rsidR="00735FA7" w:rsidRPr="00735FA7" w:rsidRDefault="00735FA7" w:rsidP="00735FA7">
      <w:pPr>
        <w:jc w:val="both"/>
        <w:rPr>
          <w:rFonts w:ascii="Comic Sans MS" w:hAnsi="Comic Sans MS"/>
          <w:i/>
          <w:color w:val="5B9BD5"/>
          <w:sz w:val="20"/>
          <w:szCs w:val="20"/>
        </w:rPr>
      </w:pPr>
      <w:r w:rsidRPr="00735FA7">
        <w:rPr>
          <w:rFonts w:ascii="Comic Sans MS" w:hAnsi="Comic Sans MS"/>
          <w:i/>
          <w:color w:val="5B9BD5"/>
          <w:sz w:val="20"/>
          <w:szCs w:val="20"/>
        </w:rPr>
        <w:t xml:space="preserve"> </w:t>
      </w:r>
      <w:r w:rsidRPr="00735FA7">
        <w:rPr>
          <w:rFonts w:ascii="Comic Sans MS" w:hAnsi="Comic Sans MS"/>
          <w:sz w:val="20"/>
          <w:szCs w:val="20"/>
        </w:rPr>
        <w:t>Αν οι ισοδύναμες προσφορές έχουν την ίδια τιμή</w:t>
      </w:r>
      <w:r w:rsidRPr="00735FA7">
        <w:rPr>
          <w:rFonts w:ascii="Comic Sans MS" w:hAnsi="Comic Sans MS"/>
          <w:i/>
          <w:color w:val="5B9BD5"/>
          <w:sz w:val="20"/>
          <w:szCs w:val="20"/>
        </w:rPr>
        <w:t xml:space="preserve">, </w:t>
      </w:r>
      <w:r w:rsidRPr="00735FA7">
        <w:rPr>
          <w:rFonts w:ascii="Comic Sans MS" w:hAnsi="Comic Sans MS"/>
          <w:sz w:val="20"/>
          <w:szCs w:val="20"/>
        </w:rPr>
        <w:t>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w:t>
      </w:r>
      <w:r w:rsidRPr="00735FA7">
        <w:rPr>
          <w:rFonts w:ascii="Comic Sans MS" w:hAnsi="Comic Sans MS"/>
          <w:i/>
          <w:color w:val="5B9BD5"/>
          <w:sz w:val="20"/>
          <w:szCs w:val="20"/>
        </w:rPr>
        <w:t xml:space="preserve"> </w:t>
      </w:r>
    </w:p>
    <w:p w:rsidR="00735FA7" w:rsidRPr="00735FA7" w:rsidRDefault="00735FA7" w:rsidP="00735FA7">
      <w:pPr>
        <w:jc w:val="both"/>
        <w:rPr>
          <w:rFonts w:ascii="Comic Sans MS" w:hAnsi="Comic Sans MS"/>
          <w:sz w:val="20"/>
          <w:szCs w:val="20"/>
        </w:rPr>
      </w:pPr>
    </w:p>
    <w:p w:rsidR="00735FA7" w:rsidRPr="00735FA7" w:rsidRDefault="00735FA7" w:rsidP="00735FA7">
      <w:pPr>
        <w:jc w:val="both"/>
        <w:rPr>
          <w:rFonts w:ascii="Comic Sans MS" w:hAnsi="Comic Sans MS"/>
          <w:sz w:val="20"/>
          <w:szCs w:val="20"/>
        </w:rPr>
      </w:pPr>
      <w:bookmarkStart w:id="87" w:name="_Toc4664409"/>
      <w:bookmarkStart w:id="88" w:name="_Toc10702039"/>
      <w:r w:rsidRPr="00735FA7">
        <w:rPr>
          <w:rFonts w:ascii="Comic Sans MS" w:hAnsi="Comic Sans MS"/>
          <w:sz w:val="20"/>
          <w:szCs w:val="20"/>
        </w:rPr>
        <w:t>3.2</w:t>
      </w:r>
      <w:r w:rsidRPr="00735FA7">
        <w:rPr>
          <w:rFonts w:ascii="Comic Sans MS" w:hAnsi="Comic Sans MS"/>
          <w:sz w:val="20"/>
          <w:szCs w:val="20"/>
        </w:rPr>
        <w:tab/>
        <w:t>Πρόσκληση υποβολής δικαιολογητικών προσωρινού αναδόχου - Δικαιολογητικά προσωρινού αναδόχου</w:t>
      </w:r>
      <w:bookmarkEnd w:id="87"/>
      <w:bookmarkEnd w:id="88"/>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προθεσμίας δέκα (10) ημερών από την κοινοποίηση της πρόσκλησης, τα αποδεικτικά έγγραφα νομιμοποίησης, τα δικαιολογητικά, που καθορίζονται στο άρθρο 2.2.8.2 </w:t>
      </w:r>
      <w:r w:rsidRPr="00735FA7">
        <w:rPr>
          <w:rFonts w:ascii="Comic Sans MS" w:hAnsi="Comic Sans MS"/>
          <w:sz w:val="20"/>
          <w:szCs w:val="20"/>
        </w:rPr>
        <w:lastRenderedPageBreak/>
        <w:t>της παρούσας. Τα δικαιολογητικά προσκομίζονται σε σφραγισμένο φάκελο, ο οποίος παραδίδεται στην Επιτροπή Διαγωνισμού.  Οι αλλοδαποί οικονομικοί φορείς θα πρέπει να προσκομίζουν τα έγγραφα που αφορούν το συγκεκριμένο στάδιο, με επικυρωμένη μετάφραση.</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Αν μετά την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ειδοποίησής του. Η αναθέτουσα αρχή μπορεί αιτιολογημένα να παρατείνει την ως άνω προθεσμία κατ’ ανώτατο όριο για δεκαπέντε (15) επιπλέον ημέρες.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Όσοι υπέβαλαν παραδεκτές προσφορές λαμβάνουν γνώση των παραπάνω δικαιολογητικών που κατατέθηκαν.</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Η προσφορά του προσωρινού αναδόχου απορρίπτεται,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735FA7" w:rsidRPr="00735FA7" w:rsidRDefault="00735FA7" w:rsidP="00735FA7">
      <w:pPr>
        <w:jc w:val="both"/>
        <w:rPr>
          <w:rFonts w:ascii="Comic Sans MS" w:hAnsi="Comic Sans MS"/>
          <w:i/>
          <w:color w:val="5B9BD5"/>
          <w:sz w:val="20"/>
          <w:szCs w:val="20"/>
        </w:rPr>
      </w:pPr>
      <w:r w:rsidRPr="00735FA7">
        <w:rPr>
          <w:rFonts w:ascii="Comic Sans MS" w:hAnsi="Comic Sans MS"/>
          <w:sz w:val="20"/>
          <w:szCs w:val="20"/>
        </w:rPr>
        <w:t xml:space="preserve">i)  κατά τον έλεγχο των παραπάνω δικαιολογητικών διαπιστωθεί ότι τα στοιχεία που δηλώθηκαν με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το Τ.Ε.Υ.Δ., είναι ψευδή ή ανακριβή, ή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ii)  δεν υποβληθούν στο προκαθορισμένο χρονικό διάστημα τα απαιτούμενα πρωτότυπα ή αντίγραφα των παραπάνω δικαιολογητικών ή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iii) από τα δικαιολογητικά που προσκομίσθηκαν νομίμως και εμπροθέσμως, δεν αποδεικνύονται οι όροι και οι προϋποθέσεις συμμετοχής σύμφωνα με τα άρθρα 2.2.2 (λόγοι αποκλεισμού) και 2.2.3 έως 2.2.6 (κριτήρια ποιοτικής επιλογής) της παρούσας,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lang w:val="en-US"/>
        </w:rPr>
        <w:t>iv</w:t>
      </w:r>
      <w:r w:rsidRPr="00735FA7">
        <w:rPr>
          <w:rFonts w:ascii="Comic Sans MS" w:hAnsi="Comic Sans MS"/>
          <w:sz w:val="20"/>
          <w:szCs w:val="20"/>
        </w:rPr>
        <w:t xml:space="preserve">) </w:t>
      </w:r>
      <w:proofErr w:type="gramStart"/>
      <w:r w:rsidRPr="00735FA7">
        <w:rPr>
          <w:rFonts w:ascii="Comic Sans MS" w:hAnsi="Comic Sans MS"/>
          <w:sz w:val="20"/>
          <w:szCs w:val="20"/>
        </w:rPr>
        <w:t>για</w:t>
      </w:r>
      <w:proofErr w:type="gramEnd"/>
      <w:r w:rsidRPr="00735FA7">
        <w:rPr>
          <w:rFonts w:ascii="Comic Sans MS" w:hAnsi="Comic Sans MS"/>
          <w:sz w:val="20"/>
          <w:szCs w:val="20"/>
        </w:rPr>
        <w:t xml:space="preserve"> την περίπτωση αλλοδαπού οικονομικού φορέα, αν τα έγγραφα που κατατίθενται σε αυτό το στάδιο δεν συνοδεύονται από επικυρωμένη μετάφραση.</w:t>
      </w:r>
    </w:p>
    <w:p w:rsidR="00735FA7" w:rsidRPr="00735FA7" w:rsidRDefault="00735FA7" w:rsidP="00735FA7">
      <w:pPr>
        <w:jc w:val="both"/>
        <w:rPr>
          <w:rFonts w:ascii="Comic Sans MS" w:hAnsi="Comic Sans MS"/>
          <w:i/>
          <w:color w:val="5B9BD5"/>
          <w:sz w:val="20"/>
          <w:szCs w:val="20"/>
        </w:rPr>
      </w:pPr>
      <w:r w:rsidRPr="00735FA7">
        <w:rPr>
          <w:rFonts w:ascii="Comic Sans MS" w:hAnsi="Comic Sans MS"/>
          <w:sz w:val="20"/>
          <w:szCs w:val="20"/>
        </w:rPr>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w:t>
      </w:r>
      <w:r w:rsidRPr="00735FA7">
        <w:rPr>
          <w:rFonts w:ascii="Comic Sans MS" w:hAnsi="Comic Sans MS"/>
          <w:i/>
          <w:color w:val="5B9BD5"/>
          <w:sz w:val="20"/>
          <w:szCs w:val="20"/>
        </w:rPr>
        <w:t xml:space="preserve"> </w:t>
      </w:r>
      <w:r w:rsidRPr="00735FA7">
        <w:rPr>
          <w:rFonts w:ascii="Comic Sans MS" w:hAnsi="Comic Sans MS"/>
          <w:sz w:val="20"/>
          <w:szCs w:val="20"/>
        </w:rPr>
        <w:t xml:space="preserve">το Τ.Ε.Υ.Δ.,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κατακύρωσης (</w:t>
      </w:r>
      <w:proofErr w:type="spellStart"/>
      <w:r w:rsidRPr="00735FA7">
        <w:rPr>
          <w:rFonts w:ascii="Comic Sans MS" w:hAnsi="Comic Sans MS"/>
          <w:sz w:val="20"/>
          <w:szCs w:val="20"/>
        </w:rPr>
        <w:t>οψιγενείς</w:t>
      </w:r>
      <w:proofErr w:type="spellEnd"/>
      <w:r w:rsidRPr="00735FA7">
        <w:rPr>
          <w:rFonts w:ascii="Comic Sans MS" w:hAnsi="Comic Sans MS"/>
          <w:sz w:val="20"/>
          <w:szCs w:val="20"/>
        </w:rPr>
        <w:t xml:space="preserve"> μεταβολές), δεν καταπίπτει υπέρ της αναθέτουσας αρχής η εγγύηση συμμετοχής του.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Αν κανένας από τους προσφέροντες δεν υποβάλλει αληθή ή ακριβή δήλωση </w:t>
      </w:r>
      <w:r w:rsidRPr="00735FA7">
        <w:rPr>
          <w:rFonts w:ascii="Comic Sans MS" w:hAnsi="Comic Sans MS"/>
          <w:b/>
          <w:sz w:val="20"/>
          <w:szCs w:val="20"/>
        </w:rPr>
        <w:t>ή</w:t>
      </w:r>
      <w:r w:rsidRPr="00735FA7">
        <w:rPr>
          <w:rFonts w:ascii="Comic Sans MS" w:hAnsi="Comic Sans MS"/>
          <w:sz w:val="20"/>
          <w:szCs w:val="20"/>
        </w:rPr>
        <w:t xml:space="preserve"> δεν προσκομίσει ένα ή περισσότερα από τα απαιτούμενα δικαιολογητικά </w:t>
      </w:r>
      <w:r w:rsidRPr="00735FA7">
        <w:rPr>
          <w:rFonts w:ascii="Comic Sans MS" w:hAnsi="Comic Sans MS"/>
          <w:b/>
          <w:sz w:val="20"/>
          <w:szCs w:val="20"/>
        </w:rPr>
        <w:t>ή</w:t>
      </w:r>
      <w:r w:rsidRPr="00735FA7">
        <w:rPr>
          <w:rFonts w:ascii="Comic Sans MS" w:hAnsi="Comic Sans MS"/>
          <w:sz w:val="20"/>
          <w:szCs w:val="20"/>
        </w:rPr>
        <w:t xml:space="preserve"> δεν αποδείξει ότι πληροί τα κριτήρια ποιοτικής επιλογής σύμφωνα με τις παραγράφους 2.2.3 -2.2.6 της παρούσας διακήρυξης, η διαδικασία ματαιώνεται.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Η διαδικασία ελέγχου των παραπάνω δικαιολογητικών ολοκληρώνεται με τη σύνταξη πρακτικού την Επιτροπή του Διαγωνισμού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Τα αποτελέσματα του ελέγχου των παραπάνω δικαιολογητικών και της εισήγησης της Επιτροπής επικυρώνονται με την απόφαση κατακύρωσης.</w:t>
      </w:r>
    </w:p>
    <w:p w:rsidR="00735FA7" w:rsidRPr="00735FA7" w:rsidRDefault="00735FA7" w:rsidP="00735FA7">
      <w:pPr>
        <w:jc w:val="both"/>
        <w:rPr>
          <w:rFonts w:ascii="Comic Sans MS" w:hAnsi="Comic Sans MS"/>
          <w:sz w:val="20"/>
          <w:szCs w:val="20"/>
        </w:rPr>
      </w:pPr>
      <w:bookmarkStart w:id="89" w:name="_Toc4664410"/>
      <w:bookmarkStart w:id="90" w:name="_Toc10702040"/>
      <w:r w:rsidRPr="00735FA7">
        <w:rPr>
          <w:rFonts w:ascii="Comic Sans MS" w:hAnsi="Comic Sans MS"/>
          <w:sz w:val="20"/>
          <w:szCs w:val="20"/>
        </w:rPr>
        <w:t>3.3</w:t>
      </w:r>
      <w:r w:rsidRPr="00735FA7">
        <w:rPr>
          <w:rFonts w:ascii="Comic Sans MS" w:hAnsi="Comic Sans MS"/>
          <w:sz w:val="20"/>
          <w:szCs w:val="20"/>
        </w:rPr>
        <w:tab/>
        <w:t>Κατακύρωση - σύναψη σύμβασης</w:t>
      </w:r>
      <w:bookmarkEnd w:id="89"/>
      <w:bookmarkEnd w:id="90"/>
      <w:r w:rsidRPr="00735FA7">
        <w:rPr>
          <w:rFonts w:ascii="Comic Sans MS" w:hAnsi="Comic Sans MS"/>
          <w:sz w:val="20"/>
          <w:szCs w:val="20"/>
        </w:rPr>
        <w:t xml:space="preserve">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και δεν έχει αποκλειστεί οριστικά, σύμφωνα με το άρθρο 100 του ν. 4412/2016, εκτός από τον προσωρινό ανάδοχο, με κάθε πρόσφορο τρόπο, όπως με τηλεομοιοτυπία, ηλεκτρονικό ταχυδρομείο, επί αποδείξει.  Κατά της ανωτέρω απόφασης χωρεί ένσταση, σύμφωνα με το άρθρο 127 του Ν.4412/2016.</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Τα έννομα αποτελέσματα της απόφασης κατακύρωσης και ιδίως η σύναψη της σύμβασης επέρχονται εφόσον και όταν συντρέξουν σωρευτικά τα εξής:</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lastRenderedPageBreak/>
        <w:t>Εφόσον παρέλθει άπρακτη η προθεσμία άσκησης της ένστασης του άρθρου 127 του Ν.4412/2016 και σε περίπτωση άσκησης, η έκδοση απόφασης επί αυτής ή η πάροδος άπρακτης της προθεσμίας του πρώτου εδαφίου της παρ. 2 του άρθρου 127.</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Κοινοποιηθεί η απόφαση κατακύρωσης στον προσωρινό ανάδοχο, εφόσον ο τελευταίος υποβάλλει, έπειτα από σχετική πρόσκληση, υπεύθυνη δήλωση στην οποία θα δηλώνεται ότι δεν έχουν επέλθει στο πρόσωπό του </w:t>
      </w:r>
      <w:proofErr w:type="spellStart"/>
      <w:r w:rsidRPr="00735FA7">
        <w:rPr>
          <w:rFonts w:ascii="Comic Sans MS" w:hAnsi="Comic Sans MS"/>
          <w:sz w:val="20"/>
          <w:szCs w:val="20"/>
        </w:rPr>
        <w:t>οψιγενείς</w:t>
      </w:r>
      <w:proofErr w:type="spellEnd"/>
      <w:r w:rsidRPr="00735FA7">
        <w:rPr>
          <w:rFonts w:ascii="Comic Sans MS" w:hAnsi="Comic Sans MS"/>
          <w:sz w:val="20"/>
          <w:szCs w:val="20"/>
        </w:rPr>
        <w:t xml:space="preserve"> μεταβολές κατά την έννοια του άρθρου 104 του Ν.4412/2016.  Η υπεύθυνη δήλωση ελέγχεται από το αρμόδιο γνωμοδοτικό όργανο, το οποίο συντάσσει πρακτικό που συνοδεύει την σύμβαση.</w:t>
      </w:r>
    </w:p>
    <w:p w:rsidR="00735FA7" w:rsidRPr="00735FA7" w:rsidRDefault="00735FA7" w:rsidP="00735FA7">
      <w:pPr>
        <w:jc w:val="both"/>
        <w:rPr>
          <w:rFonts w:ascii="Comic Sans MS" w:hAnsi="Comic Sans MS"/>
          <w:sz w:val="20"/>
          <w:szCs w:val="20"/>
        </w:rPr>
      </w:pP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Η αναθέτουσα αρχή προσκαλεί τον ανάδοχο να προσέλθει για υπογραφή του συμφωνητικού θέτοντάς του προθεσμία που δε μπορεί να υπερβαίνει τις είκοσι (20) ημέρες από την κοινοποίηση της σχετικής ειδικής πρόσκλησης. Το συμφωνητικό έχει αποδεικτικό χαρακτήρα.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w:t>
      </w:r>
      <w:bookmarkStart w:id="91" w:name="__RefHeading___Toc470009815"/>
      <w:bookmarkEnd w:id="91"/>
    </w:p>
    <w:p w:rsidR="00735FA7" w:rsidRPr="00735FA7" w:rsidRDefault="00735FA7" w:rsidP="00735FA7">
      <w:pPr>
        <w:jc w:val="both"/>
        <w:rPr>
          <w:rFonts w:ascii="Comic Sans MS" w:hAnsi="Comic Sans MS"/>
          <w:sz w:val="20"/>
          <w:szCs w:val="20"/>
        </w:rPr>
      </w:pPr>
      <w:bookmarkStart w:id="92" w:name="_Toc4664411"/>
      <w:bookmarkStart w:id="93" w:name="_Toc10702041"/>
      <w:r w:rsidRPr="00735FA7">
        <w:rPr>
          <w:rFonts w:ascii="Comic Sans MS" w:hAnsi="Comic Sans MS"/>
          <w:sz w:val="20"/>
          <w:szCs w:val="20"/>
        </w:rPr>
        <w:t>3.4</w:t>
      </w:r>
      <w:r w:rsidRPr="00735FA7">
        <w:rPr>
          <w:rFonts w:ascii="Comic Sans MS" w:hAnsi="Comic Sans MS"/>
          <w:sz w:val="20"/>
          <w:szCs w:val="20"/>
        </w:rPr>
        <w:tab/>
        <w:t>Ενστάσεις</w:t>
      </w:r>
      <w:bookmarkEnd w:id="92"/>
      <w:bookmarkEnd w:id="93"/>
    </w:p>
    <w:p w:rsidR="00735FA7" w:rsidRPr="00735FA7" w:rsidRDefault="00735FA7" w:rsidP="00735FA7">
      <w:pPr>
        <w:jc w:val="both"/>
        <w:rPr>
          <w:rFonts w:ascii="Comic Sans MS" w:hAnsi="Comic Sans MS"/>
          <w:spacing w:val="5"/>
          <w:sz w:val="20"/>
          <w:szCs w:val="20"/>
        </w:rPr>
      </w:pPr>
      <w:r w:rsidRPr="00735FA7">
        <w:rPr>
          <w:rFonts w:ascii="Comic Sans MS" w:hAnsi="Comic Sans MS"/>
          <w:spacing w:val="5"/>
          <w:sz w:val="20"/>
          <w:szCs w:val="20"/>
        </w:rPr>
        <w:t>Σε περίπτωση ένστασης κατά πράξης της αναθέτουσας αρχής, η προθεσμία άσκησής της είναι πέντε (5) ημέρες από την κοινοποίηση της προσβαλλόμενης πράξης στον ενδιαφερόμενο οικονομικό φορέα. Η ένσταση κατά της διακήρυξης υποβάλλεται σε προθεσμία που εκτείνεται μέχρι το ήμισυ του χρονικού διαστήματος από τη δημοσίευση της διακήρυξης στο ΚΗΜΔΗΣ μέχρι την καταληκτική ημερομηνία υποβολής των προσφορών. Για τον υπολογισμό της προθεσμίας αυτής συνυπολογίζονται και οι ημερομηνίες της δημοσίευσης και της υποβολής των προσφορών.</w:t>
      </w:r>
    </w:p>
    <w:p w:rsidR="00735FA7" w:rsidRPr="00735FA7" w:rsidRDefault="00735FA7" w:rsidP="00735FA7">
      <w:pPr>
        <w:jc w:val="both"/>
        <w:rPr>
          <w:rFonts w:ascii="Comic Sans MS" w:hAnsi="Comic Sans MS"/>
          <w:spacing w:val="5"/>
          <w:sz w:val="20"/>
          <w:szCs w:val="20"/>
        </w:rPr>
      </w:pPr>
      <w:r w:rsidRPr="00735FA7">
        <w:rPr>
          <w:rFonts w:ascii="Comic Sans MS" w:hAnsi="Comic Sans MS"/>
          <w:spacing w:val="5"/>
          <w:sz w:val="20"/>
          <w:szCs w:val="20"/>
        </w:rPr>
        <w:t xml:space="preserve">Η ένσταση υποβάλλεται, ενώπιον της αναθέτουσας αρχής. H αναθέτουσα αρχή αποφασίζει αιτιολογημένα, κατόπιν γνωμοδότησης της αρμόδιας Επιτροπής αξιολόγησης ενστάσεων, σύμφωνα με τα οριζόμενα και στο άρθρο 221 του ν. 4412/2016, εντός προθεσμίας δέκα (10) ημερών, από την κοινοποίηση της ένστασης η οποία μπορεί να γίνει και με ηλεκτρονικά μέσα. Στην περίπτωση της ένστασης κατά της διακήρυξης ή της πρόσκλησης η αναθέτουσα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w:t>
      </w:r>
    </w:p>
    <w:p w:rsidR="00735FA7" w:rsidRPr="00735FA7" w:rsidRDefault="00735FA7" w:rsidP="00735FA7">
      <w:pPr>
        <w:jc w:val="both"/>
        <w:rPr>
          <w:rFonts w:ascii="Comic Sans MS" w:hAnsi="Comic Sans MS"/>
          <w:spacing w:val="5"/>
          <w:sz w:val="20"/>
          <w:szCs w:val="20"/>
        </w:rPr>
      </w:pPr>
      <w:r w:rsidRPr="00735FA7">
        <w:rPr>
          <w:rFonts w:ascii="Comic Sans MS" w:hAnsi="Comic Sans MS"/>
          <w:spacing w:val="5"/>
          <w:sz w:val="20"/>
          <w:szCs w:val="20"/>
        </w:rPr>
        <w:t xml:space="preserve">Για το παραδεκτό της άσκησης ένστασης, απαιτείται, με την κατάθεση της ένστασης, η καταβολή παραβόλου υπέρ του Δημοσίου σύμφωνα με τα οριζόμενα στο άρθρο 127 του ν. 4412/2016, το οποίο επισυνάπτεται. Το παράβολο αυτό αποτελεί δημόσιο έσοδο και  επιστρέφεται με πράξη της αναθέτουσας αρχής, αν η ένσταση γίνει δεκτή ή μερικώς δεκτή. </w:t>
      </w:r>
    </w:p>
    <w:p w:rsidR="00735FA7" w:rsidRPr="00735FA7" w:rsidRDefault="00735FA7" w:rsidP="00735FA7">
      <w:pPr>
        <w:jc w:val="both"/>
        <w:rPr>
          <w:rFonts w:ascii="Comic Sans MS" w:hAnsi="Comic Sans MS"/>
          <w:sz w:val="20"/>
          <w:szCs w:val="20"/>
        </w:rPr>
      </w:pPr>
      <w:bookmarkStart w:id="94" w:name="_Toc4664412"/>
      <w:bookmarkStart w:id="95" w:name="_Toc10702042"/>
      <w:r w:rsidRPr="00735FA7">
        <w:rPr>
          <w:rFonts w:ascii="Comic Sans MS" w:hAnsi="Comic Sans MS"/>
          <w:sz w:val="20"/>
          <w:szCs w:val="20"/>
        </w:rPr>
        <w:t>3.5</w:t>
      </w:r>
      <w:r w:rsidRPr="00735FA7">
        <w:rPr>
          <w:rFonts w:ascii="Comic Sans MS" w:hAnsi="Comic Sans MS"/>
          <w:sz w:val="20"/>
          <w:szCs w:val="20"/>
        </w:rPr>
        <w:tab/>
        <w:t>Ματαίωση Διαδικασίας</w:t>
      </w:r>
      <w:bookmarkEnd w:id="94"/>
      <w:bookmarkEnd w:id="95"/>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Η αναθέτουσα αρχή ματαιώνει ή δύναται να ματαιώσει εν </w:t>
      </w:r>
      <w:proofErr w:type="spellStart"/>
      <w:r w:rsidRPr="00735FA7">
        <w:rPr>
          <w:rFonts w:ascii="Comic Sans MS" w:hAnsi="Comic Sans MS"/>
          <w:sz w:val="20"/>
          <w:szCs w:val="20"/>
        </w:rPr>
        <w:t>όλω</w:t>
      </w:r>
      <w:proofErr w:type="spellEnd"/>
      <w:r w:rsidRPr="00735FA7">
        <w:rPr>
          <w:rFonts w:ascii="Comic Sans MS" w:hAnsi="Comic Sans MS"/>
          <w:sz w:val="20"/>
          <w:szCs w:val="20"/>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735FA7" w:rsidRPr="00735FA7" w:rsidRDefault="00735FA7" w:rsidP="00735FA7">
      <w:pPr>
        <w:jc w:val="both"/>
        <w:rPr>
          <w:rFonts w:ascii="Comic Sans MS" w:hAnsi="Comic Sans MS"/>
          <w:sz w:val="20"/>
          <w:szCs w:val="20"/>
        </w:rPr>
      </w:pPr>
      <w:bookmarkStart w:id="96" w:name="_Toc10702043"/>
      <w:r w:rsidRPr="00735FA7">
        <w:rPr>
          <w:rFonts w:ascii="Comic Sans MS" w:hAnsi="Comic Sans MS"/>
          <w:sz w:val="20"/>
          <w:szCs w:val="20"/>
        </w:rPr>
        <w:t>4.</w:t>
      </w:r>
      <w:r w:rsidRPr="00735FA7">
        <w:rPr>
          <w:rFonts w:ascii="Comic Sans MS" w:hAnsi="Comic Sans MS"/>
          <w:sz w:val="20"/>
          <w:szCs w:val="20"/>
        </w:rPr>
        <w:tab/>
        <w:t>ΟΡΟΙ ΕΚΤΕΛΕΣΗΣ ΤΗΣ ΣΥΜΒΑΣΗΣ</w:t>
      </w:r>
      <w:bookmarkEnd w:id="96"/>
      <w:r w:rsidRPr="00735FA7">
        <w:rPr>
          <w:rFonts w:ascii="Comic Sans MS" w:hAnsi="Comic Sans MS"/>
          <w:sz w:val="20"/>
          <w:szCs w:val="20"/>
        </w:rPr>
        <w:t xml:space="preserve"> </w:t>
      </w:r>
    </w:p>
    <w:p w:rsidR="00735FA7" w:rsidRPr="00735FA7" w:rsidRDefault="00735FA7" w:rsidP="00735FA7">
      <w:pPr>
        <w:jc w:val="both"/>
        <w:rPr>
          <w:rFonts w:ascii="Comic Sans MS" w:hAnsi="Comic Sans MS"/>
          <w:sz w:val="20"/>
          <w:szCs w:val="20"/>
        </w:rPr>
      </w:pPr>
      <w:bookmarkStart w:id="97" w:name="_Toc10702044"/>
      <w:r w:rsidRPr="00735FA7">
        <w:rPr>
          <w:rFonts w:ascii="Comic Sans MS" w:hAnsi="Comic Sans MS"/>
          <w:sz w:val="20"/>
          <w:szCs w:val="20"/>
        </w:rPr>
        <w:t>4.1</w:t>
      </w:r>
      <w:r w:rsidRPr="00735FA7">
        <w:rPr>
          <w:rFonts w:ascii="Comic Sans MS" w:hAnsi="Comic Sans MS"/>
          <w:sz w:val="20"/>
          <w:szCs w:val="20"/>
        </w:rPr>
        <w:tab/>
        <w:t>Εγγύηση καλής εκτέλεσης</w:t>
      </w:r>
      <w:bookmarkEnd w:id="97"/>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Εγγύηση καλής εκτέλεσης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lastRenderedPageBreak/>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Η εγγύηση καλής εκτέλεσης, προκειμένου να γίνει αποδεκτή ,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Το περιεχόμενό της είναι σύμφωνο με τα οριζόμενα στο άρθρο 72 του ν. 4412/2016.</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Η εγγύηση καλής εκτέλεσης καταπίπτει σε περίπτωση παράβασης των όρων της σύμβασης, όπως αυτή ειδικότερα ορίζει.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Η εγγύηση καλής εκτέλεσης επιστρέφεται στο σύνολό της 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rsidR="00735FA7" w:rsidRPr="00735FA7" w:rsidRDefault="00735FA7" w:rsidP="00735FA7">
      <w:pPr>
        <w:jc w:val="both"/>
        <w:rPr>
          <w:rFonts w:ascii="Comic Sans MS" w:hAnsi="Comic Sans MS"/>
          <w:sz w:val="20"/>
          <w:szCs w:val="20"/>
        </w:rPr>
      </w:pPr>
      <w:bookmarkStart w:id="98" w:name="_Toc10702045"/>
      <w:r w:rsidRPr="00735FA7">
        <w:rPr>
          <w:rFonts w:ascii="Comic Sans MS" w:hAnsi="Comic Sans MS"/>
          <w:sz w:val="20"/>
          <w:szCs w:val="20"/>
        </w:rPr>
        <w:t xml:space="preserve">4.2 </w:t>
      </w:r>
      <w:r w:rsidRPr="00735FA7">
        <w:rPr>
          <w:rFonts w:ascii="Comic Sans MS" w:hAnsi="Comic Sans MS"/>
          <w:sz w:val="20"/>
          <w:szCs w:val="20"/>
        </w:rPr>
        <w:tab/>
        <w:t>Συμβατικό Πλαίσιο - Εφαρμοστέα Νομοθεσία</w:t>
      </w:r>
      <w:bookmarkEnd w:id="98"/>
      <w:r w:rsidRPr="00735FA7">
        <w:rPr>
          <w:rFonts w:ascii="Comic Sans MS" w:hAnsi="Comic Sans MS"/>
          <w:sz w:val="20"/>
          <w:szCs w:val="20"/>
        </w:rPr>
        <w:t xml:space="preserve">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Κατά την εκτέλεση της σύμβασης εφαρμόζονται οι διατάξεις του ν. 4412/2016 όπως έχει τροποποιηθεί και ισχύει, οι όροι της παρούσας διακήρυξης και συμπληρωματικά ο Αστικός Κώδικας. </w:t>
      </w:r>
    </w:p>
    <w:p w:rsidR="00735FA7" w:rsidRPr="00735FA7" w:rsidRDefault="00735FA7" w:rsidP="00735FA7">
      <w:pPr>
        <w:jc w:val="both"/>
        <w:rPr>
          <w:rFonts w:ascii="Comic Sans MS" w:hAnsi="Comic Sans MS"/>
          <w:sz w:val="20"/>
          <w:szCs w:val="20"/>
        </w:rPr>
      </w:pPr>
      <w:bookmarkStart w:id="99" w:name="_Toc10702046"/>
      <w:r w:rsidRPr="00735FA7">
        <w:rPr>
          <w:rFonts w:ascii="Comic Sans MS" w:hAnsi="Comic Sans MS"/>
          <w:sz w:val="20"/>
          <w:szCs w:val="20"/>
        </w:rPr>
        <w:t>4.3</w:t>
      </w:r>
      <w:r w:rsidRPr="00735FA7">
        <w:rPr>
          <w:rFonts w:ascii="Comic Sans MS" w:hAnsi="Comic Sans MS"/>
          <w:sz w:val="20"/>
          <w:szCs w:val="20"/>
        </w:rPr>
        <w:tab/>
        <w:t>Όροι εκτέλεσης της σύμβασης</w:t>
      </w:r>
      <w:bookmarkEnd w:id="99"/>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4.3.1 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w:t>
      </w:r>
      <w:hyperlink r:id="rId14" w:anchor="pararthma_A_X" w:history="1">
        <w:r w:rsidRPr="00735FA7">
          <w:rPr>
            <w:rStyle w:val="a6"/>
            <w:rFonts w:ascii="Comic Sans MS" w:hAnsi="Comic Sans MS"/>
            <w:sz w:val="20"/>
            <w:szCs w:val="20"/>
          </w:rPr>
          <w:t>Παράρτημα X του Προσαρτήματος Α΄</w:t>
        </w:r>
      </w:hyperlink>
      <w:r w:rsidRPr="00735FA7">
        <w:rPr>
          <w:rFonts w:ascii="Comic Sans MS" w:hAnsi="Comic Sans MS"/>
          <w:sz w:val="20"/>
          <w:szCs w:val="20"/>
        </w:rPr>
        <w:t xml:space="preserve">.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4.3.2 Επιπλέον ο ανάδοχος θα πρέπει να τηρεί τα παρακάτω:</w:t>
      </w:r>
    </w:p>
    <w:p w:rsidR="00735FA7" w:rsidRPr="00735FA7" w:rsidRDefault="00735FA7" w:rsidP="00735FA7">
      <w:pPr>
        <w:jc w:val="both"/>
        <w:rPr>
          <w:rFonts w:ascii="Comic Sans MS" w:hAnsi="Comic Sans MS"/>
          <w:b/>
          <w:sz w:val="20"/>
          <w:szCs w:val="20"/>
        </w:rPr>
      </w:pPr>
      <w:r w:rsidRPr="00735FA7">
        <w:rPr>
          <w:rFonts w:ascii="Comic Sans MS" w:hAnsi="Comic Sans MS"/>
          <w:b/>
          <w:sz w:val="20"/>
          <w:szCs w:val="20"/>
        </w:rPr>
        <w:t xml:space="preserve">Α)Γενικοί όροι και προϋποθέσεις εκτέλεσης εργασιών </w:t>
      </w:r>
    </w:p>
    <w:p w:rsidR="00735FA7" w:rsidRPr="00735FA7" w:rsidRDefault="00735FA7" w:rsidP="00735FA7">
      <w:pPr>
        <w:jc w:val="both"/>
        <w:rPr>
          <w:rFonts w:ascii="Comic Sans MS" w:eastAsia="Arial Unicode MS" w:hAnsi="Comic Sans MS"/>
          <w:sz w:val="20"/>
          <w:szCs w:val="20"/>
        </w:rPr>
      </w:pPr>
      <w:r w:rsidRPr="00735FA7">
        <w:rPr>
          <w:rFonts w:ascii="Comic Sans MS" w:hAnsi="Comic Sans MS"/>
          <w:sz w:val="20"/>
          <w:szCs w:val="20"/>
        </w:rPr>
        <w:t>Ο ανάδοχος ευθύνεται για την ακρίβεια των στοιχείων και για την καλή και σωστή εκτέλεση της εργασίας. Επίσης είναι υποχρεωμένος να προβεί στην εκτέλεση της εργασίας οπωσδήποτε μέσα στο χρόνο που αναφέρεται στο παραπάνω άρθρο της παρούσας και πάντα κατόπιν συνεννοήσεως με την Υπηρεσία για την προτεραιότητα εκτέλεσης των εργασιών.</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Θεωρείται δεδομένο ότι ο ανάδοχος έλαβε πλήρη γνώση των όρων της παρούσας και των ειδικών συνθηκών της κάθε προσφερόμενης υπηρεσίας. Σε καμία περίπτωση ο ανάδοχος δεν θα μπορεί να στηρίζεται στην άγνοια των συνθηκών για περιπτώσεις προβλημάτων η αδυναμίας εκτέλεσης εργασιών που προβλέπονται σε αυτή.</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Ο ανάδοχος θα πρέπει να διαθέτει τεχνική υποδομή και οργάνωση η οποία θα του εξασφαλίζει συνεχώς την απόλυτη υποστήριξη και απρόσκοπτη λειτουργία του εξοπλισμού που θα χρησιμοποιεί.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Ο ανάδοχος τελεί πάντοτε υπό την εποπτεία του Δήμου προς τις εντολές και οδηγίες του οποίου οφείλει απόλυτη συμμόρφωση και ευρίσκεται σε συνεχή επαφή για να πιστοποιείται και η εκτέλεση της εργασίας του.</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Εφόσον χρησιμοποιούνται επαγγελματικά οχήματα  για την εκτέλεση της υπηρεσίας, οι οδηγοί θα έχουν, με ευθύνη του αναδόχου, οπωσδήποτε τις απαιτούμενες επαγγελματικές άδειες </w:t>
      </w:r>
      <w:r w:rsidRPr="00735FA7">
        <w:rPr>
          <w:rFonts w:ascii="Comic Sans MS" w:hAnsi="Comic Sans MS"/>
          <w:sz w:val="20"/>
          <w:szCs w:val="20"/>
        </w:rPr>
        <w:lastRenderedPageBreak/>
        <w:t>οδηγήσεως και χειρισμού (όπως αυτές προβλέπονται από τις αρμόδιες αρχές για την εν λόγω κατηγορία οχημάτων) και λοιπά απαραίτητα από τη νομοθεσία έγγραφα και υλικά.</w:t>
      </w:r>
    </w:p>
    <w:p w:rsidR="00735FA7" w:rsidRPr="00735FA7" w:rsidRDefault="00735FA7" w:rsidP="00735FA7">
      <w:pPr>
        <w:jc w:val="both"/>
        <w:rPr>
          <w:rFonts w:ascii="Comic Sans MS" w:hAnsi="Comic Sans MS"/>
          <w:sz w:val="20"/>
          <w:szCs w:val="20"/>
        </w:rPr>
      </w:pPr>
    </w:p>
    <w:p w:rsidR="00735FA7" w:rsidRPr="00735FA7" w:rsidRDefault="00735FA7" w:rsidP="00735FA7">
      <w:pPr>
        <w:jc w:val="both"/>
        <w:rPr>
          <w:rFonts w:ascii="Comic Sans MS" w:hAnsi="Comic Sans MS"/>
          <w:b/>
          <w:sz w:val="20"/>
          <w:szCs w:val="20"/>
        </w:rPr>
      </w:pPr>
      <w:r w:rsidRPr="00735FA7">
        <w:rPr>
          <w:rFonts w:ascii="Comic Sans MS" w:hAnsi="Comic Sans MS"/>
          <w:b/>
          <w:sz w:val="20"/>
          <w:szCs w:val="20"/>
        </w:rPr>
        <w:t>Β) Ειδικοί όροι και προϋποθέσεις εκτέλεσης εργασιών</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Σε περίπτωση οποιασδήποτε αδυναμίας εκτέλεσης της προγραμματισμένης εργασίας, ο ανάδοχος υποχρεούται να ειδοποιήσει άμεσα την αρμόδια υπηρεσία για και να ενημερώσει με ποιο τρόπο και σε πόσο χρονικό διάστημα προβλέπει να προβεί στην εκτέλεσή της.</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Ο ανάδοχος δεν μπορεί να υποκατασταθεί στην σύμβαση ή για κάποιο μέρος αυτής, από άλλο φυσικό ή νομικό πρόσωπο.</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Ο ανάδοχος ευθύνεται απεριόριστα για τις ζημιές προς τρίτους τις οποίες θα προξενήσει κατά τις εργασίες του με την υπαιτιότητά του.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Ο ανάδοχος υποχρεούται να εκτελέσει την συμβατική εργασία εφ’ όσον απαιτηθεί, κατά Κυριακές και Αργίες σε περίπτωση έκτακτων αναγκών, εφόσον ζητηθεί από τον Δήμο. </w:t>
      </w:r>
    </w:p>
    <w:p w:rsidR="00735FA7" w:rsidRPr="00735FA7" w:rsidRDefault="00735FA7" w:rsidP="00735FA7">
      <w:pPr>
        <w:jc w:val="both"/>
        <w:rPr>
          <w:rFonts w:ascii="Comic Sans MS" w:hAnsi="Comic Sans MS"/>
          <w:b/>
          <w:color w:val="000000"/>
          <w:sz w:val="20"/>
          <w:szCs w:val="20"/>
        </w:rPr>
      </w:pPr>
    </w:p>
    <w:p w:rsidR="00735FA7" w:rsidRPr="00735FA7" w:rsidRDefault="00735FA7" w:rsidP="00735FA7">
      <w:pPr>
        <w:jc w:val="both"/>
        <w:rPr>
          <w:rFonts w:ascii="Comic Sans MS" w:hAnsi="Comic Sans MS"/>
          <w:b/>
          <w:color w:val="000000"/>
          <w:sz w:val="20"/>
          <w:szCs w:val="20"/>
        </w:rPr>
      </w:pPr>
    </w:p>
    <w:p w:rsidR="00735FA7" w:rsidRPr="00735FA7" w:rsidRDefault="00735FA7" w:rsidP="00735FA7">
      <w:pPr>
        <w:jc w:val="both"/>
        <w:rPr>
          <w:rFonts w:ascii="Comic Sans MS" w:hAnsi="Comic Sans MS"/>
          <w:sz w:val="20"/>
          <w:szCs w:val="20"/>
        </w:rPr>
      </w:pPr>
      <w:r w:rsidRPr="00735FA7">
        <w:rPr>
          <w:rFonts w:ascii="Comic Sans MS" w:hAnsi="Comic Sans MS"/>
          <w:b/>
          <w:color w:val="000000"/>
          <w:sz w:val="20"/>
          <w:szCs w:val="20"/>
        </w:rPr>
        <w:t xml:space="preserve">         </w:t>
      </w:r>
      <w:bookmarkStart w:id="100" w:name="_Toc10702047"/>
      <w:r w:rsidRPr="00735FA7">
        <w:rPr>
          <w:rFonts w:ascii="Comic Sans MS" w:hAnsi="Comic Sans MS"/>
          <w:sz w:val="20"/>
          <w:szCs w:val="20"/>
        </w:rPr>
        <w:t>4.4</w:t>
      </w:r>
      <w:r w:rsidRPr="00735FA7">
        <w:rPr>
          <w:rFonts w:ascii="Comic Sans MS" w:hAnsi="Comic Sans MS"/>
          <w:sz w:val="20"/>
          <w:szCs w:val="20"/>
        </w:rPr>
        <w:tab/>
        <w:t>Υπεργολαβία</w:t>
      </w:r>
      <w:bookmarkEnd w:id="100"/>
    </w:p>
    <w:p w:rsidR="00735FA7" w:rsidRPr="00735FA7" w:rsidRDefault="00735FA7" w:rsidP="00735FA7">
      <w:pPr>
        <w:jc w:val="both"/>
        <w:rPr>
          <w:rFonts w:ascii="Comic Sans MS" w:hAnsi="Comic Sans MS"/>
          <w:sz w:val="20"/>
          <w:szCs w:val="20"/>
        </w:rPr>
      </w:pPr>
      <w:r w:rsidRPr="00735FA7">
        <w:rPr>
          <w:rFonts w:ascii="Comic Sans MS" w:hAnsi="Comic Sans MS"/>
          <w:b/>
          <w:bCs/>
          <w:sz w:val="20"/>
          <w:szCs w:val="20"/>
        </w:rPr>
        <w:t xml:space="preserve">4.4.1. </w:t>
      </w:r>
      <w:r w:rsidRPr="00735FA7">
        <w:rPr>
          <w:rFonts w:ascii="Comic Sans MS" w:hAnsi="Comic Sans MS"/>
          <w:sz w:val="20"/>
          <w:szCs w:val="20"/>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735FA7" w:rsidRPr="00735FA7" w:rsidRDefault="00735FA7" w:rsidP="00735FA7">
      <w:pPr>
        <w:jc w:val="both"/>
        <w:rPr>
          <w:rFonts w:ascii="Comic Sans MS" w:hAnsi="Comic Sans MS"/>
          <w:i/>
          <w:iCs/>
          <w:color w:val="5B9BD5"/>
          <w:spacing w:val="5"/>
          <w:kern w:val="1"/>
          <w:sz w:val="20"/>
          <w:szCs w:val="20"/>
        </w:rPr>
      </w:pPr>
      <w:r w:rsidRPr="00735FA7">
        <w:rPr>
          <w:rFonts w:ascii="Comic Sans MS" w:hAnsi="Comic Sans MS"/>
          <w:b/>
          <w:bCs/>
          <w:sz w:val="20"/>
          <w:szCs w:val="20"/>
        </w:rPr>
        <w:t xml:space="preserve">4.4.2. </w:t>
      </w:r>
      <w:r w:rsidRPr="00735FA7">
        <w:rPr>
          <w:rFonts w:ascii="Comic Sans MS" w:hAnsi="Comic Sans MS"/>
          <w:sz w:val="20"/>
          <w:szCs w:val="20"/>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735FA7">
        <w:rPr>
          <w:rFonts w:ascii="Comic Sans MS" w:eastAsia="SimSun" w:hAnsi="Comic Sans MS"/>
          <w:i/>
          <w:iCs/>
          <w:color w:val="0099FF"/>
          <w:kern w:val="1"/>
          <w:sz w:val="20"/>
          <w:szCs w:val="20"/>
          <w:lang w:bidi="hi-IN"/>
        </w:rPr>
        <w:t>.</w:t>
      </w:r>
      <w:r w:rsidRPr="00735FA7">
        <w:rPr>
          <w:rFonts w:ascii="Comic Sans MS" w:hAnsi="Comic Sans MS"/>
          <w:sz w:val="20"/>
          <w:szCs w:val="20"/>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735FA7" w:rsidRPr="00735FA7" w:rsidRDefault="00735FA7" w:rsidP="00735FA7">
      <w:pPr>
        <w:jc w:val="both"/>
        <w:rPr>
          <w:rFonts w:ascii="Comic Sans MS" w:hAnsi="Comic Sans MS"/>
          <w:sz w:val="20"/>
          <w:szCs w:val="20"/>
        </w:rPr>
      </w:pPr>
      <w:r w:rsidRPr="00735FA7">
        <w:rPr>
          <w:rFonts w:ascii="Comic Sans MS" w:hAnsi="Comic Sans MS"/>
          <w:b/>
          <w:bCs/>
          <w:sz w:val="20"/>
          <w:szCs w:val="20"/>
        </w:rPr>
        <w:t>4.4.3.</w:t>
      </w:r>
      <w:r w:rsidRPr="00735FA7">
        <w:rPr>
          <w:rFonts w:ascii="Comic Sans MS" w:hAnsi="Comic Sans MS"/>
          <w:sz w:val="20"/>
          <w:szCs w:val="20"/>
        </w:rPr>
        <w:t xml:space="preserve">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2.2.8.2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735FA7" w:rsidRPr="00735FA7" w:rsidRDefault="00735FA7" w:rsidP="00735FA7">
      <w:pPr>
        <w:jc w:val="both"/>
        <w:rPr>
          <w:rFonts w:ascii="Comic Sans MS" w:hAnsi="Comic Sans MS"/>
          <w:sz w:val="20"/>
          <w:szCs w:val="20"/>
        </w:rPr>
      </w:pPr>
      <w:bookmarkStart w:id="101" w:name="_Toc10702048"/>
      <w:r w:rsidRPr="00735FA7">
        <w:rPr>
          <w:rFonts w:ascii="Comic Sans MS" w:hAnsi="Comic Sans MS"/>
          <w:sz w:val="20"/>
          <w:szCs w:val="20"/>
        </w:rPr>
        <w:t>4.5</w:t>
      </w:r>
      <w:r w:rsidRPr="00735FA7">
        <w:rPr>
          <w:rFonts w:ascii="Comic Sans MS" w:hAnsi="Comic Sans MS"/>
          <w:sz w:val="20"/>
          <w:szCs w:val="20"/>
        </w:rPr>
        <w:tab/>
        <w:t>Τροποποίηση σύμβασης κατά τη διάρκειά της</w:t>
      </w:r>
      <w:bookmarkEnd w:id="101"/>
      <w:r w:rsidRPr="00735FA7">
        <w:rPr>
          <w:rFonts w:ascii="Comic Sans MS" w:hAnsi="Comic Sans MS"/>
          <w:sz w:val="20"/>
          <w:szCs w:val="20"/>
        </w:rPr>
        <w:t xml:space="preserve">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της καθ’ </w:t>
      </w:r>
      <w:proofErr w:type="spellStart"/>
      <w:r w:rsidRPr="00735FA7">
        <w:rPr>
          <w:rFonts w:ascii="Comic Sans MS" w:hAnsi="Comic Sans MS"/>
          <w:sz w:val="20"/>
          <w:szCs w:val="20"/>
        </w:rPr>
        <w:t>ύλην</w:t>
      </w:r>
      <w:proofErr w:type="spellEnd"/>
      <w:r w:rsidRPr="00735FA7">
        <w:rPr>
          <w:rFonts w:ascii="Comic Sans MS" w:hAnsi="Comic Sans MS"/>
          <w:sz w:val="20"/>
          <w:szCs w:val="20"/>
        </w:rPr>
        <w:t xml:space="preserve"> αρμόδιας υπηρεσίας ή άλλως της υπηρεσίας η οποία ορίζεται με απόφαση της Α.Α.</w:t>
      </w:r>
    </w:p>
    <w:p w:rsidR="00735FA7" w:rsidRPr="00735FA7" w:rsidRDefault="00735FA7" w:rsidP="00735FA7">
      <w:pPr>
        <w:jc w:val="both"/>
        <w:rPr>
          <w:rFonts w:ascii="Comic Sans MS" w:hAnsi="Comic Sans MS"/>
          <w:sz w:val="20"/>
          <w:szCs w:val="20"/>
        </w:rPr>
      </w:pPr>
      <w:bookmarkStart w:id="102" w:name="_Toc10702049"/>
      <w:r w:rsidRPr="00735FA7">
        <w:rPr>
          <w:rFonts w:ascii="Comic Sans MS" w:hAnsi="Comic Sans MS"/>
          <w:sz w:val="20"/>
          <w:szCs w:val="20"/>
        </w:rPr>
        <w:t>4.6</w:t>
      </w:r>
      <w:r w:rsidRPr="00735FA7">
        <w:rPr>
          <w:rFonts w:ascii="Comic Sans MS" w:hAnsi="Comic Sans MS"/>
          <w:sz w:val="20"/>
          <w:szCs w:val="20"/>
        </w:rPr>
        <w:tab/>
        <w:t>Δικαίωμα μονομερούς λύσης της σύμβασης</w:t>
      </w:r>
      <w:bookmarkEnd w:id="102"/>
    </w:p>
    <w:p w:rsidR="00735FA7" w:rsidRPr="00735FA7" w:rsidRDefault="00735FA7" w:rsidP="00735FA7">
      <w:pPr>
        <w:jc w:val="both"/>
        <w:rPr>
          <w:rFonts w:ascii="Comic Sans MS" w:hAnsi="Comic Sans MS"/>
          <w:sz w:val="20"/>
          <w:szCs w:val="20"/>
        </w:rPr>
      </w:pPr>
      <w:r w:rsidRPr="00735FA7">
        <w:rPr>
          <w:rFonts w:ascii="Comic Sans MS" w:hAnsi="Comic Sans MS"/>
          <w:b/>
          <w:bCs/>
          <w:sz w:val="20"/>
          <w:szCs w:val="20"/>
        </w:rPr>
        <w:lastRenderedPageBreak/>
        <w:t>4.6.1.</w:t>
      </w:r>
      <w:r w:rsidRPr="00735FA7">
        <w:rPr>
          <w:rFonts w:ascii="Comic Sans MS" w:hAnsi="Comic Sans MS"/>
          <w:sz w:val="20"/>
          <w:szCs w:val="20"/>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735FA7" w:rsidRPr="00735FA7" w:rsidRDefault="00735FA7" w:rsidP="00735FA7">
      <w:pPr>
        <w:jc w:val="both"/>
        <w:rPr>
          <w:rFonts w:ascii="Comic Sans MS" w:hAnsi="Comic Sans MS"/>
          <w:sz w:val="20"/>
          <w:szCs w:val="20"/>
        </w:rPr>
      </w:pPr>
    </w:p>
    <w:p w:rsidR="00735FA7" w:rsidRPr="00735FA7" w:rsidRDefault="00735FA7" w:rsidP="00735FA7">
      <w:pPr>
        <w:jc w:val="both"/>
        <w:rPr>
          <w:rFonts w:ascii="Comic Sans MS" w:hAnsi="Comic Sans MS"/>
          <w:sz w:val="20"/>
          <w:szCs w:val="20"/>
        </w:rPr>
      </w:pPr>
    </w:p>
    <w:p w:rsidR="00735FA7" w:rsidRPr="00735FA7" w:rsidRDefault="00735FA7" w:rsidP="00735FA7">
      <w:pPr>
        <w:jc w:val="both"/>
        <w:rPr>
          <w:rFonts w:ascii="Comic Sans MS" w:hAnsi="Comic Sans MS"/>
          <w:sz w:val="20"/>
          <w:szCs w:val="20"/>
        </w:rPr>
      </w:pPr>
      <w:bookmarkStart w:id="103" w:name="_Toc10702050"/>
      <w:r w:rsidRPr="00735FA7">
        <w:rPr>
          <w:rFonts w:ascii="Comic Sans MS" w:hAnsi="Comic Sans MS"/>
          <w:sz w:val="20"/>
          <w:szCs w:val="20"/>
        </w:rPr>
        <w:t>5.</w:t>
      </w:r>
      <w:r w:rsidRPr="00735FA7">
        <w:rPr>
          <w:rFonts w:ascii="Comic Sans MS" w:hAnsi="Comic Sans MS"/>
          <w:sz w:val="20"/>
          <w:szCs w:val="20"/>
        </w:rPr>
        <w:tab/>
        <w:t>ΕΙΔΙΚΟΙ ΟΡΟΙ ΕΚΤΕΛΕΣΗΣ ΤΗΣ ΣΥΜΒΑΣΗΣ</w:t>
      </w:r>
      <w:bookmarkEnd w:id="103"/>
      <w:r w:rsidRPr="00735FA7">
        <w:rPr>
          <w:rFonts w:ascii="Comic Sans MS" w:hAnsi="Comic Sans MS"/>
          <w:sz w:val="20"/>
          <w:szCs w:val="20"/>
        </w:rPr>
        <w:t xml:space="preserve"> </w:t>
      </w:r>
    </w:p>
    <w:p w:rsidR="00735FA7" w:rsidRPr="00735FA7" w:rsidRDefault="00735FA7" w:rsidP="00735FA7">
      <w:pPr>
        <w:jc w:val="both"/>
        <w:rPr>
          <w:rFonts w:ascii="Comic Sans MS" w:hAnsi="Comic Sans MS"/>
          <w:sz w:val="20"/>
          <w:szCs w:val="20"/>
        </w:rPr>
      </w:pPr>
      <w:bookmarkStart w:id="104" w:name="_Toc10702051"/>
      <w:r w:rsidRPr="00735FA7">
        <w:rPr>
          <w:rFonts w:ascii="Comic Sans MS" w:hAnsi="Comic Sans MS"/>
          <w:sz w:val="20"/>
          <w:szCs w:val="20"/>
        </w:rPr>
        <w:t>5.1</w:t>
      </w:r>
      <w:r w:rsidRPr="00735FA7">
        <w:rPr>
          <w:rFonts w:ascii="Comic Sans MS" w:hAnsi="Comic Sans MS"/>
          <w:sz w:val="20"/>
          <w:szCs w:val="20"/>
        </w:rPr>
        <w:tab/>
        <w:t>Τρόπος πληρωμής</w:t>
      </w:r>
      <w:bookmarkEnd w:id="104"/>
      <w:r w:rsidRPr="00735FA7">
        <w:rPr>
          <w:rFonts w:ascii="Comic Sans MS" w:hAnsi="Comic Sans MS"/>
          <w:sz w:val="20"/>
          <w:szCs w:val="20"/>
        </w:rPr>
        <w:t xml:space="preserve"> </w:t>
      </w:r>
    </w:p>
    <w:p w:rsidR="00735FA7" w:rsidRPr="00735FA7" w:rsidRDefault="00735FA7" w:rsidP="00735FA7">
      <w:pPr>
        <w:jc w:val="both"/>
        <w:rPr>
          <w:rFonts w:ascii="Comic Sans MS" w:hAnsi="Comic Sans MS"/>
          <w:sz w:val="20"/>
          <w:szCs w:val="20"/>
        </w:rPr>
      </w:pPr>
      <w:r w:rsidRPr="00735FA7">
        <w:rPr>
          <w:rFonts w:ascii="Comic Sans MS" w:hAnsi="Comic Sans MS"/>
          <w:b/>
          <w:bCs/>
          <w:sz w:val="20"/>
          <w:szCs w:val="20"/>
        </w:rPr>
        <w:t>5.1.1.</w:t>
      </w:r>
      <w:r w:rsidRPr="00735FA7">
        <w:rPr>
          <w:rFonts w:ascii="Comic Sans MS" w:hAnsi="Comic Sans MS"/>
          <w:sz w:val="20"/>
          <w:szCs w:val="20"/>
        </w:rPr>
        <w:t xml:space="preserve"> Η πληρωμή του αναδόχου θα πραγματοποιηθεί με τον πιο κάτω τρόπο </w:t>
      </w:r>
      <w:r w:rsidRPr="00735FA7">
        <w:rPr>
          <w:rFonts w:ascii="Comic Sans MS" w:hAnsi="Comic Sans MS"/>
          <w:b/>
          <w:sz w:val="20"/>
          <w:szCs w:val="20"/>
        </w:rPr>
        <w:t xml:space="preserve">: </w:t>
      </w:r>
    </w:p>
    <w:p w:rsidR="00735FA7" w:rsidRPr="00735FA7" w:rsidRDefault="00735FA7" w:rsidP="00735FA7">
      <w:pPr>
        <w:jc w:val="both"/>
        <w:rPr>
          <w:rFonts w:ascii="Comic Sans MS" w:hAnsi="Comic Sans MS"/>
          <w:sz w:val="20"/>
          <w:szCs w:val="20"/>
        </w:rPr>
      </w:pPr>
      <w:r w:rsidRPr="00735FA7">
        <w:rPr>
          <w:rFonts w:ascii="Comic Sans MS" w:hAnsi="Comic Sans MS"/>
          <w:b/>
          <w:iCs/>
          <w:spacing w:val="5"/>
          <w:kern w:val="1"/>
          <w:sz w:val="20"/>
          <w:szCs w:val="20"/>
        </w:rPr>
        <w:t>α)</w:t>
      </w:r>
      <w:r w:rsidRPr="00735FA7">
        <w:rPr>
          <w:rFonts w:ascii="Comic Sans MS" w:hAnsi="Comic Sans MS"/>
          <w:iCs/>
          <w:spacing w:val="5"/>
          <w:kern w:val="1"/>
          <w:sz w:val="20"/>
          <w:szCs w:val="20"/>
        </w:rPr>
        <w:t xml:space="preserve"> </w:t>
      </w:r>
      <w:r w:rsidRPr="00735FA7">
        <w:rPr>
          <w:rFonts w:ascii="Comic Sans MS" w:hAnsi="Comic Sans MS"/>
          <w:sz w:val="20"/>
          <w:szCs w:val="20"/>
        </w:rPr>
        <w:t xml:space="preserve">Η καταβολή της αμοιβής θα γίνεται τμηματικά ή εξ’ ολοκλήρου, ανάλογα με την παράδοση των εργασιών. Ο ανάδοχος θα προσκομίζει τιμολόγιο για τις εργασίες που εκτέλεσε και οι υπηρεσίες του Δήμου θα συντάσσουν τα πρωτόκολλα παραλαβής.  Σε περίπτωση που δεν αναγράφεται «εξοφλήθηκε» στο τιμολόγιο, ο ανάδοχος θα προσκομίζει και εξοφλητική απόδειξη.  Επιπλέον θα πρέπει να προσκομίζει φορολογική και ασφαλιστική ενημερότητα όποτε απαιτείται.  </w:t>
      </w:r>
    </w:p>
    <w:p w:rsidR="00735FA7" w:rsidRPr="00735FA7" w:rsidRDefault="00735FA7" w:rsidP="00735FA7">
      <w:pPr>
        <w:jc w:val="both"/>
        <w:rPr>
          <w:rFonts w:ascii="Comic Sans MS" w:hAnsi="Comic Sans MS"/>
          <w:color w:val="FFFF00"/>
          <w:sz w:val="20"/>
          <w:szCs w:val="20"/>
        </w:rPr>
      </w:pPr>
      <w:r w:rsidRPr="00735FA7">
        <w:rPr>
          <w:rFonts w:ascii="Comic Sans MS" w:hAnsi="Comic Sans MS"/>
          <w:sz w:val="20"/>
          <w:szCs w:val="20"/>
        </w:rPr>
        <w:t>Η πληρωμή του συμβατικού τιμήματος θα γίνεται με την προσκόμιση των νομίμων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735FA7">
        <w:rPr>
          <w:rFonts w:ascii="Comic Sans MS" w:hAnsi="Comic Sans MS"/>
          <w:color w:val="FFFF00"/>
          <w:sz w:val="20"/>
          <w:szCs w:val="20"/>
        </w:rPr>
        <w:t xml:space="preserve"> </w:t>
      </w:r>
    </w:p>
    <w:p w:rsidR="00735FA7" w:rsidRPr="00735FA7" w:rsidRDefault="00735FA7" w:rsidP="00735FA7">
      <w:pPr>
        <w:jc w:val="both"/>
        <w:rPr>
          <w:rFonts w:ascii="Comic Sans MS" w:hAnsi="Comic Sans MS"/>
          <w:i/>
          <w:iCs/>
          <w:color w:val="5B9BD5"/>
          <w:spacing w:val="5"/>
          <w:kern w:val="1"/>
          <w:sz w:val="20"/>
          <w:szCs w:val="20"/>
        </w:rPr>
      </w:pPr>
      <w:r w:rsidRPr="00735FA7">
        <w:rPr>
          <w:rFonts w:ascii="Comic Sans MS" w:hAnsi="Comic Sans MS"/>
          <w:b/>
          <w:bCs/>
          <w:sz w:val="20"/>
          <w:szCs w:val="20"/>
        </w:rPr>
        <w:t>5.1.2.</w:t>
      </w:r>
      <w:r w:rsidRPr="00735FA7">
        <w:rPr>
          <w:rFonts w:ascii="Comic Sans MS" w:hAnsi="Comic Sans MS"/>
          <w:sz w:val="20"/>
          <w:szCs w:val="20"/>
        </w:rPr>
        <w:t xml:space="preserve"> </w:t>
      </w:r>
      <w:proofErr w:type="spellStart"/>
      <w:r w:rsidRPr="00735FA7">
        <w:rPr>
          <w:rFonts w:ascii="Comic Sans MS" w:hAnsi="Comic Sans MS"/>
          <w:sz w:val="20"/>
          <w:szCs w:val="20"/>
        </w:rPr>
        <w:t>Toν</w:t>
      </w:r>
      <w:proofErr w:type="spellEnd"/>
      <w:r w:rsidRPr="00735FA7">
        <w:rPr>
          <w:rFonts w:ascii="Comic Sans MS" w:hAnsi="Comic Sans MS"/>
          <w:sz w:val="20"/>
          <w:szCs w:val="20"/>
        </w:rPr>
        <w:t xml:space="preserve"> Ανάδοχο βαρύνουν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ακόλουθες κρατήσεις: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α) Κράτηση 0,07%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γ) Κράτηση 0,06% η οποία υπολογίζεται επί της αξίας κάθε πληρωμής προ φόρων και </w:t>
      </w:r>
      <w:proofErr w:type="spellStart"/>
      <w:r w:rsidRPr="00735FA7">
        <w:rPr>
          <w:rFonts w:ascii="Comic Sans MS" w:hAnsi="Comic Sans MS"/>
          <w:sz w:val="20"/>
          <w:szCs w:val="20"/>
        </w:rPr>
        <w:t>και</w:t>
      </w:r>
      <w:proofErr w:type="spellEnd"/>
      <w:r w:rsidRPr="00735FA7">
        <w:rPr>
          <w:rFonts w:ascii="Comic Sans MS" w:hAnsi="Comic Sans MS"/>
          <w:sz w:val="20"/>
          <w:szCs w:val="20"/>
        </w:rPr>
        <w:t xml:space="preserve"> κρατήσεων της αρχικής καθώς και κάθε συμπληρωματικής σύμβασης υπέρ της Αρχής Εξέτασης Προδικαστικών Προσφυγών (άρθρο 350 παρ. 3 του ν. 4412/2016).</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Με κάθε πληρωμή θα γίνεται η προβλεπόμενη από την κείμενη νομοθεσία παρακράτηση φόρου εισοδήματος αξίας 8% επί του καθαρού ποσού σε περίπτωση παροχής υπηρεσιών και 4% προμήθειας υλικών.</w:t>
      </w:r>
    </w:p>
    <w:p w:rsidR="00735FA7" w:rsidRPr="00735FA7" w:rsidRDefault="00735FA7" w:rsidP="00735FA7">
      <w:pPr>
        <w:jc w:val="both"/>
        <w:rPr>
          <w:rFonts w:ascii="Comic Sans MS" w:hAnsi="Comic Sans MS"/>
          <w:sz w:val="20"/>
          <w:szCs w:val="20"/>
        </w:rPr>
      </w:pPr>
      <w:bookmarkStart w:id="105" w:name="_Toc10702052"/>
      <w:r w:rsidRPr="00735FA7">
        <w:rPr>
          <w:rFonts w:ascii="Comic Sans MS" w:hAnsi="Comic Sans MS"/>
          <w:sz w:val="20"/>
          <w:szCs w:val="20"/>
        </w:rPr>
        <w:t>5.2</w:t>
      </w:r>
      <w:r w:rsidRPr="00735FA7">
        <w:rPr>
          <w:rFonts w:ascii="Comic Sans MS" w:hAnsi="Comic Sans MS"/>
          <w:sz w:val="20"/>
          <w:szCs w:val="20"/>
        </w:rPr>
        <w:tab/>
        <w:t>Κήρυξη οικονομικού φορέα εκπτώτου - Κυρώσεις</w:t>
      </w:r>
      <w:bookmarkEnd w:id="105"/>
      <w:r w:rsidRPr="00735FA7">
        <w:rPr>
          <w:rFonts w:ascii="Comic Sans MS" w:hAnsi="Comic Sans MS"/>
          <w:sz w:val="20"/>
          <w:szCs w:val="20"/>
        </w:rPr>
        <w:t xml:space="preserve"> </w:t>
      </w:r>
    </w:p>
    <w:p w:rsidR="00735FA7" w:rsidRPr="00735FA7" w:rsidRDefault="00735FA7" w:rsidP="00735FA7">
      <w:pPr>
        <w:jc w:val="both"/>
        <w:rPr>
          <w:rFonts w:ascii="Comic Sans MS" w:eastAsia="SimSun" w:hAnsi="Comic Sans MS"/>
          <w:sz w:val="20"/>
          <w:szCs w:val="20"/>
        </w:rPr>
      </w:pPr>
      <w:r w:rsidRPr="00735FA7">
        <w:rPr>
          <w:rFonts w:ascii="Comic Sans MS" w:hAnsi="Comic Sans MS"/>
          <w:b/>
          <w:bCs/>
          <w:sz w:val="20"/>
          <w:szCs w:val="20"/>
        </w:rPr>
        <w:t>5.2.1.</w:t>
      </w:r>
      <w:r w:rsidRPr="00735FA7">
        <w:rPr>
          <w:rFonts w:ascii="Comic Sans MS" w:eastAsia="SimSun" w:hAnsi="Comic Sans MS"/>
          <w:sz w:val="20"/>
          <w:szCs w:val="20"/>
        </w:rPr>
        <w:t xml:space="preserve"> Ο ανάδοχος, με την επιφύλαξη της συνδρομής λόγων ανωτέρας βίας, κηρύσσεται υποχρεωτικά έκπτωτος από τη σύμβαση και από κάθε δικαίωμα που απορρέει από αυτήν, εάν δεν εκπληρώσει τις συμβατικές του υποχρεώσεις ή δεν συμμορφωθεί με τις γραπτές εντολές </w:t>
      </w:r>
      <w:r w:rsidRPr="00735FA7">
        <w:rPr>
          <w:rFonts w:ascii="Comic Sans MS" w:eastAsia="SimSun" w:hAnsi="Comic Sans MS"/>
          <w:sz w:val="20"/>
          <w:szCs w:val="20"/>
        </w:rPr>
        <w:lastRenderedPageBreak/>
        <w:t>της αναθέτουσας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w:t>
      </w:r>
    </w:p>
    <w:p w:rsidR="00735FA7" w:rsidRPr="00735FA7" w:rsidRDefault="00735FA7" w:rsidP="00735FA7">
      <w:pPr>
        <w:jc w:val="both"/>
        <w:rPr>
          <w:rFonts w:ascii="Comic Sans MS" w:eastAsia="SimSun" w:hAnsi="Comic Sans MS"/>
          <w:sz w:val="20"/>
          <w:szCs w:val="20"/>
        </w:rPr>
      </w:pPr>
      <w:r w:rsidRPr="00735FA7">
        <w:rPr>
          <w:rFonts w:ascii="Comic Sans MS" w:eastAsia="SimSun" w:hAnsi="Comic Sans MS"/>
          <w:sz w:val="20"/>
          <w:szCs w:val="20"/>
        </w:rP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δέκα (10)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rsidR="00735FA7" w:rsidRPr="00735FA7" w:rsidRDefault="00735FA7" w:rsidP="00735FA7">
      <w:pPr>
        <w:jc w:val="both"/>
        <w:rPr>
          <w:rFonts w:ascii="Comic Sans MS" w:eastAsia="SimSun" w:hAnsi="Comic Sans MS"/>
          <w:sz w:val="20"/>
          <w:szCs w:val="20"/>
        </w:rPr>
      </w:pPr>
      <w:r w:rsidRPr="00735FA7">
        <w:rPr>
          <w:rFonts w:ascii="Comic Sans MS" w:eastAsia="SimSun" w:hAnsi="Comic Sans MS"/>
          <w:sz w:val="20"/>
          <w:szCs w:val="20"/>
        </w:rPr>
        <w:t>Στον ανάδοχο που κηρύσσεται έκπτωτος από την σύμβαση, επιβάλλονται, μετά από κλήση του για παροχή εξηγήσεων, αθροιστικά, οι παρακάτω κυρώσεις:</w:t>
      </w:r>
    </w:p>
    <w:p w:rsidR="00735FA7" w:rsidRPr="00735FA7" w:rsidRDefault="00735FA7" w:rsidP="00735FA7">
      <w:pPr>
        <w:jc w:val="both"/>
        <w:rPr>
          <w:rFonts w:ascii="Comic Sans MS" w:eastAsia="SimSun" w:hAnsi="Comic Sans MS"/>
          <w:sz w:val="20"/>
          <w:szCs w:val="20"/>
        </w:rPr>
      </w:pPr>
      <w:r w:rsidRPr="00735FA7">
        <w:rPr>
          <w:rFonts w:ascii="Comic Sans MS" w:eastAsia="SimSun" w:hAnsi="Comic Sans MS"/>
          <w:sz w:val="20"/>
          <w:szCs w:val="20"/>
        </w:rPr>
        <w:t>α) ολική κατάπτωση της εγγύησης καλής εκτέλεσης της σύμβασης,</w:t>
      </w:r>
    </w:p>
    <w:p w:rsidR="00735FA7" w:rsidRPr="00735FA7" w:rsidRDefault="00735FA7" w:rsidP="00735FA7">
      <w:pPr>
        <w:jc w:val="both"/>
        <w:rPr>
          <w:rFonts w:ascii="Comic Sans MS" w:hAnsi="Comic Sans MS"/>
          <w:sz w:val="20"/>
          <w:szCs w:val="20"/>
        </w:rPr>
      </w:pPr>
      <w:r w:rsidRPr="00735FA7">
        <w:rPr>
          <w:rFonts w:ascii="Comic Sans MS" w:hAnsi="Comic Sans MS"/>
          <w:b/>
          <w:bCs/>
          <w:sz w:val="20"/>
          <w:szCs w:val="20"/>
        </w:rPr>
        <w:t>5.2.2.</w:t>
      </w:r>
      <w:r w:rsidRPr="00735FA7">
        <w:rPr>
          <w:rFonts w:ascii="Comic Sans MS" w:hAnsi="Comic Sans MS"/>
          <w:sz w:val="20"/>
          <w:szCs w:val="20"/>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Οι ποινικές ρήτρες υπολογίζονται ως εξής:</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Το ποσό των ποινικών ρητρών αφαιρείται/συμψηφίζεται από/με την αμοιβή του αναδόχου.</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Η επιβολή ποινικών ρητρών δεν στερεί από την αναθέτουσα αρχή το δικαίωμα να κηρύξει τον ανάδοχο έκπτωτο.</w:t>
      </w:r>
    </w:p>
    <w:p w:rsidR="00735FA7" w:rsidRPr="00735FA7" w:rsidRDefault="00735FA7" w:rsidP="00735FA7">
      <w:pPr>
        <w:jc w:val="both"/>
        <w:rPr>
          <w:rFonts w:ascii="Comic Sans MS" w:hAnsi="Comic Sans MS"/>
          <w:sz w:val="20"/>
          <w:szCs w:val="20"/>
        </w:rPr>
      </w:pPr>
    </w:p>
    <w:p w:rsidR="00735FA7" w:rsidRPr="00735FA7" w:rsidRDefault="00735FA7" w:rsidP="00735FA7">
      <w:pPr>
        <w:jc w:val="both"/>
        <w:rPr>
          <w:rFonts w:ascii="Comic Sans MS" w:hAnsi="Comic Sans MS"/>
          <w:sz w:val="20"/>
          <w:szCs w:val="20"/>
        </w:rPr>
      </w:pPr>
      <w:bookmarkStart w:id="106" w:name="__RefHeading___Toc213_1659156176"/>
      <w:bookmarkStart w:id="107" w:name="_Toc10702053"/>
      <w:bookmarkEnd w:id="106"/>
      <w:r w:rsidRPr="00735FA7">
        <w:rPr>
          <w:rFonts w:ascii="Comic Sans MS" w:hAnsi="Comic Sans MS"/>
          <w:sz w:val="20"/>
          <w:szCs w:val="20"/>
        </w:rPr>
        <w:t>5.3</w:t>
      </w:r>
      <w:r w:rsidRPr="00735FA7">
        <w:rPr>
          <w:rFonts w:ascii="Comic Sans MS" w:hAnsi="Comic Sans MS"/>
          <w:sz w:val="20"/>
          <w:szCs w:val="20"/>
        </w:rPr>
        <w:tab/>
        <w:t>Διοικητικές προσφυγές κατά τη διαδικασία εκτέλεσης των συμβάσεων</w:t>
      </w:r>
      <w:bookmarkEnd w:id="107"/>
      <w:r w:rsidRPr="00735FA7">
        <w:rPr>
          <w:rFonts w:ascii="Comic Sans MS" w:hAnsi="Comic Sans MS"/>
          <w:sz w:val="20"/>
          <w:szCs w:val="20"/>
        </w:rPr>
        <w:t xml:space="preserve">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 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προβλεπόμενου στην περίπτωση δ της παραγράφου 11 του άρθρου 221 του ν. 4412/2016</w:t>
      </w:r>
      <w:r w:rsidRPr="00735FA7">
        <w:rPr>
          <w:rStyle w:val="3"/>
          <w:rFonts w:ascii="Comic Sans MS" w:hAnsi="Comic Sans MS"/>
          <w:sz w:val="20"/>
          <w:szCs w:val="20"/>
        </w:rPr>
        <w:t xml:space="preserve"> </w:t>
      </w:r>
      <w:r w:rsidRPr="00735FA7">
        <w:rPr>
          <w:rFonts w:ascii="Comic Sans MS" w:hAnsi="Comic Sans MS"/>
          <w:sz w:val="20"/>
          <w:szCs w:val="20"/>
        </w:rPr>
        <w:t>οργάνου.</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Η εν λόγω απόφαση δεν επιδέχεται προσβολή με άλλη οποιασδήποτε φύσεως διοικητική προσφυγή.</w:t>
      </w:r>
    </w:p>
    <w:p w:rsidR="00735FA7" w:rsidRPr="00735FA7" w:rsidRDefault="00735FA7" w:rsidP="00735FA7">
      <w:pPr>
        <w:jc w:val="both"/>
        <w:rPr>
          <w:rFonts w:ascii="Comic Sans MS" w:hAnsi="Comic Sans MS"/>
          <w:sz w:val="20"/>
          <w:szCs w:val="20"/>
        </w:rPr>
      </w:pPr>
    </w:p>
    <w:p w:rsidR="00735FA7" w:rsidRPr="00735FA7" w:rsidRDefault="00735FA7" w:rsidP="00735FA7">
      <w:pPr>
        <w:jc w:val="both"/>
        <w:rPr>
          <w:rFonts w:ascii="Comic Sans MS" w:hAnsi="Comic Sans MS"/>
          <w:sz w:val="20"/>
          <w:szCs w:val="20"/>
        </w:rPr>
      </w:pPr>
      <w:bookmarkStart w:id="108" w:name="_Toc10702054"/>
      <w:r w:rsidRPr="00735FA7">
        <w:rPr>
          <w:rFonts w:ascii="Comic Sans MS" w:hAnsi="Comic Sans MS"/>
          <w:sz w:val="20"/>
          <w:szCs w:val="20"/>
        </w:rPr>
        <w:t>6.</w:t>
      </w:r>
      <w:r w:rsidRPr="00735FA7">
        <w:rPr>
          <w:rFonts w:ascii="Comic Sans MS" w:hAnsi="Comic Sans MS"/>
          <w:sz w:val="20"/>
          <w:szCs w:val="20"/>
        </w:rPr>
        <w:tab/>
        <w:t>ΕΙΔΙΚΟΙ ΟΡΟΙ ΕΚΤΕΛΕΣΗΣ</w:t>
      </w:r>
      <w:bookmarkEnd w:id="108"/>
      <w:r w:rsidRPr="00735FA7">
        <w:rPr>
          <w:rFonts w:ascii="Comic Sans MS" w:hAnsi="Comic Sans MS"/>
          <w:sz w:val="20"/>
          <w:szCs w:val="20"/>
        </w:rPr>
        <w:t xml:space="preserve"> </w:t>
      </w:r>
    </w:p>
    <w:p w:rsidR="00735FA7" w:rsidRPr="00735FA7" w:rsidRDefault="00735FA7" w:rsidP="00735FA7">
      <w:pPr>
        <w:jc w:val="both"/>
        <w:rPr>
          <w:rFonts w:ascii="Comic Sans MS" w:hAnsi="Comic Sans MS"/>
          <w:sz w:val="20"/>
          <w:szCs w:val="20"/>
        </w:rPr>
      </w:pPr>
      <w:bookmarkStart w:id="109" w:name="_Toc10702055"/>
      <w:r w:rsidRPr="00735FA7">
        <w:rPr>
          <w:rFonts w:ascii="Comic Sans MS" w:hAnsi="Comic Sans MS"/>
          <w:sz w:val="20"/>
          <w:szCs w:val="20"/>
        </w:rPr>
        <w:t xml:space="preserve">6.1 </w:t>
      </w:r>
      <w:r w:rsidRPr="00735FA7">
        <w:rPr>
          <w:rFonts w:ascii="Comic Sans MS" w:hAnsi="Comic Sans MS"/>
          <w:sz w:val="20"/>
          <w:szCs w:val="20"/>
        </w:rPr>
        <w:tab/>
        <w:t>Παρακολούθηση της σύμβασης</w:t>
      </w:r>
      <w:bookmarkEnd w:id="109"/>
      <w:r w:rsidRPr="00735FA7">
        <w:rPr>
          <w:rFonts w:ascii="Comic Sans MS" w:hAnsi="Comic Sans MS"/>
          <w:sz w:val="20"/>
          <w:szCs w:val="20"/>
        </w:rPr>
        <w:t xml:space="preserve">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6.1.1. Η παρακολούθηση της εκτέλεσης της Σύμβασης και η διοίκηση αυτής θα διενεργηθεί από την  </w:t>
      </w:r>
      <w:r w:rsidRPr="00735FA7">
        <w:rPr>
          <w:rFonts w:ascii="Comic Sans MS" w:eastAsia="SimSun" w:hAnsi="Comic Sans MS"/>
          <w:sz w:val="20"/>
          <w:szCs w:val="20"/>
        </w:rPr>
        <w:t xml:space="preserve">αρμόδια υπηρεσία του Δήμου σε συνεργασία με την αρμόδια επιτροπή παραλαβής εργασιών, η οποία και θα εισηγείται  στο αρμόδιο αποφαινόμενο όργανο (Οικονομική Επιτροπή ή το Δημοτικό Συμβούλιο για τις παραλαβές των εργασιών) </w:t>
      </w:r>
      <w:r w:rsidRPr="00735FA7">
        <w:rPr>
          <w:rFonts w:ascii="Comic Sans MS" w:hAnsi="Comic Sans MS"/>
          <w:sz w:val="20"/>
          <w:szCs w:val="20"/>
        </w:rPr>
        <w:t xml:space="preserve">για όλα τα ζητήματα </w:t>
      </w:r>
      <w:r w:rsidRPr="00735FA7">
        <w:rPr>
          <w:rFonts w:ascii="Comic Sans MS" w:hAnsi="Comic Sans MS"/>
          <w:sz w:val="20"/>
          <w:szCs w:val="20"/>
        </w:rPr>
        <w:lastRenderedPageBreak/>
        <w:t xml:space="preserve">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6.1.2. Η αρμόδια υπηρεσία μπορεί, με απόφασή της να ορίζει για την παρακολούθηση της σύμβασης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rsidR="00735FA7" w:rsidRPr="00735FA7" w:rsidRDefault="00735FA7" w:rsidP="00735FA7">
      <w:pPr>
        <w:jc w:val="both"/>
        <w:rPr>
          <w:rFonts w:ascii="Comic Sans MS" w:hAnsi="Comic Sans MS"/>
          <w:sz w:val="20"/>
          <w:szCs w:val="20"/>
        </w:rPr>
      </w:pPr>
      <w:bookmarkStart w:id="110" w:name="_Toc10702056"/>
      <w:r w:rsidRPr="00735FA7">
        <w:rPr>
          <w:rFonts w:ascii="Comic Sans MS" w:hAnsi="Comic Sans MS"/>
          <w:sz w:val="20"/>
          <w:szCs w:val="20"/>
        </w:rPr>
        <w:t xml:space="preserve">6.2 </w:t>
      </w:r>
      <w:r w:rsidRPr="00735FA7">
        <w:rPr>
          <w:rFonts w:ascii="Comic Sans MS" w:hAnsi="Comic Sans MS"/>
          <w:sz w:val="20"/>
          <w:szCs w:val="20"/>
        </w:rPr>
        <w:tab/>
        <w:t>Διάρκεια σύμβασης</w:t>
      </w:r>
      <w:bookmarkEnd w:id="110"/>
      <w:r w:rsidRPr="00735FA7">
        <w:rPr>
          <w:rFonts w:ascii="Comic Sans MS" w:hAnsi="Comic Sans MS"/>
          <w:sz w:val="20"/>
          <w:szCs w:val="20"/>
        </w:rPr>
        <w:t xml:space="preserve">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6.2.1. Η διάρκεια της Σύμβασης  ορίζεται στο ένα έτος από της υπογραφή της σύμβασης ή των συμβάσεων.</w:t>
      </w:r>
    </w:p>
    <w:p w:rsidR="00735FA7" w:rsidRPr="00735FA7" w:rsidRDefault="00735FA7" w:rsidP="00735FA7">
      <w:pPr>
        <w:jc w:val="both"/>
        <w:rPr>
          <w:rFonts w:ascii="Comic Sans MS" w:hAnsi="Comic Sans MS"/>
          <w:sz w:val="20"/>
          <w:szCs w:val="20"/>
        </w:rPr>
      </w:pPr>
      <w:bookmarkStart w:id="111" w:name="_Toc10702057"/>
      <w:r w:rsidRPr="00735FA7">
        <w:rPr>
          <w:rFonts w:ascii="Comic Sans MS" w:hAnsi="Comic Sans MS"/>
          <w:sz w:val="20"/>
          <w:szCs w:val="20"/>
        </w:rPr>
        <w:t>6.3</w:t>
      </w:r>
      <w:r w:rsidRPr="00735FA7">
        <w:rPr>
          <w:rFonts w:ascii="Comic Sans MS" w:hAnsi="Comic Sans MS"/>
          <w:sz w:val="20"/>
          <w:szCs w:val="20"/>
        </w:rPr>
        <w:tab/>
        <w:t>Παραλαβή του αντικειμένου της σύμβασης</w:t>
      </w:r>
      <w:bookmarkEnd w:id="111"/>
      <w:r w:rsidRPr="00735FA7">
        <w:rPr>
          <w:rFonts w:ascii="Comic Sans MS" w:hAnsi="Comic Sans MS"/>
          <w:sz w:val="20"/>
          <w:szCs w:val="20"/>
        </w:rPr>
        <w:t xml:space="preserve"> </w:t>
      </w:r>
    </w:p>
    <w:p w:rsidR="00735FA7" w:rsidRPr="00735FA7" w:rsidRDefault="00735FA7" w:rsidP="00735FA7">
      <w:pPr>
        <w:jc w:val="both"/>
        <w:rPr>
          <w:rFonts w:ascii="Comic Sans MS" w:hAnsi="Comic Sans MS"/>
          <w:i/>
          <w:iCs/>
          <w:color w:val="5B9BD5"/>
          <w:spacing w:val="5"/>
          <w:kern w:val="1"/>
          <w:sz w:val="20"/>
          <w:szCs w:val="20"/>
        </w:rPr>
      </w:pPr>
      <w:r w:rsidRPr="00735FA7">
        <w:rPr>
          <w:rFonts w:ascii="Comic Sans MS" w:hAnsi="Comic Sans MS"/>
          <w:sz w:val="20"/>
          <w:szCs w:val="20"/>
        </w:rPr>
        <w:t xml:space="preserve">Η παραλαβή των παρεχόμενων υπηρεσιών ή/και παραδοτέων γίνεται από επιτροπή παραλαβής που συγκροτείται, σύμφωνα με την παράγραφο 11 εδάφιο δ’ του άρθρου 221 του ν. 4412/2016, σύμφωνα με τα αναλυτικώς αναφερόμενα στο Παράρτημα Ι και ΙΙ της παρούσας. </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Κατά τη διαδικασία παραλαβής διενεργείται ο ως άνω έλεγχος, μπορεί δε να καλείται να παραστεί και ο ανάδοχος.</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Αν η επιτροπή παραλαβής κρίνει ότι οι παρεχόμενες υπηρεσίες ή/και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καταλληλόλητα των παρεχόμενων υπηρεσιών ή/και παραδοτέων και συνεπώς αν μπορούν οι τελευταίες να καλύψουν τις σχετικές ανάγκες.</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Στην περίπτωση που διαπιστωθεί ότι δεν επηρεάζεται η καταλληλόλητα, με αιτιολογημένη απόφαση του αρμόδιου αποφαινόμενου οργάνου, μπορεί να εγκριθεί η παραλαβή των εν λόγω παρεχόμενων υπηρεσιών ή/και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ή/και παραδοτέων της σύμβασης και να συντάξει σχετικό πρωτόκολλο οριστικής παραλαβής, σύμφωνα με τα αναφερόμενα στην απόφαση.</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Το πρωτόκολλο οριστικής παραλαβής εγκρίνεται από το αρμόδιο αποφαινόμενο όργανο με απόφασή του, η οποία κοινοποιείται υποχρεωτικά και στον ανάδοχο. Αν παρέλθει χρονικό διάστημα μεγαλύτερο των 30 ημερών από την ημερομηνία υποβολής του και δεν ληφθεί σχετική απόφαση για την έγκριση ή την απόρριψή του, θεωρείται ότι η παραλαβή έχει συντελεσθεί αυτοδίκαια.</w:t>
      </w:r>
    </w:p>
    <w:p w:rsidR="00735FA7" w:rsidRPr="00735FA7" w:rsidRDefault="00735FA7" w:rsidP="00735FA7">
      <w:pPr>
        <w:jc w:val="both"/>
        <w:rPr>
          <w:rFonts w:ascii="Comic Sans MS" w:hAnsi="Comic Sans MS"/>
          <w:sz w:val="20"/>
          <w:szCs w:val="20"/>
        </w:rPr>
      </w:pPr>
      <w:r w:rsidRPr="00735FA7">
        <w:rPr>
          <w:rFonts w:ascii="Comic Sans MS" w:hAnsi="Comic Sans MS"/>
          <w:sz w:val="20"/>
          <w:szCs w:val="20"/>
        </w:rPr>
        <w:t xml:space="preserve">Ανεξάρτητα από την, κατά τα ανωτέρω, αυτοδίκαιη παραλαβή και την πληρωμή του αναδόχου, πραγματοποιούνται οι προβλεπόμενοι από τη σύμβαση έλεγχοι σύμφωνα με την παράγραφο 6 του άρθρου 218 του ν. 4412/2016. Οι εγγυητικές επιστολές καλής εκτέλεσης δεν επιστρέφονται πριν την ολοκλήρωση όλων των προβλεπόμενων ελέγχων και τη σύνταξη των σχετικών πρωτοκόλλων. </w:t>
      </w:r>
    </w:p>
    <w:p w:rsidR="00735FA7" w:rsidRPr="00735FA7" w:rsidRDefault="00735FA7" w:rsidP="00735FA7">
      <w:pPr>
        <w:jc w:val="both"/>
        <w:rPr>
          <w:rFonts w:ascii="Comic Sans MS" w:hAnsi="Comic Sans MS"/>
          <w:sz w:val="20"/>
          <w:szCs w:val="20"/>
        </w:rPr>
      </w:pPr>
      <w:bookmarkStart w:id="112" w:name="_Toc10702058"/>
      <w:r w:rsidRPr="00735FA7">
        <w:rPr>
          <w:rFonts w:ascii="Comic Sans MS" w:hAnsi="Comic Sans MS"/>
          <w:sz w:val="20"/>
          <w:szCs w:val="20"/>
        </w:rPr>
        <w:t xml:space="preserve">6.4 </w:t>
      </w:r>
      <w:r w:rsidRPr="00735FA7">
        <w:rPr>
          <w:rFonts w:ascii="Comic Sans MS" w:hAnsi="Comic Sans MS"/>
          <w:sz w:val="20"/>
          <w:szCs w:val="20"/>
        </w:rPr>
        <w:tab/>
        <w:t>Απόρριψη παραδοτέων – Αντικατάσταση</w:t>
      </w:r>
      <w:bookmarkEnd w:id="112"/>
    </w:p>
    <w:p w:rsidR="00735FA7" w:rsidRPr="00735FA7" w:rsidRDefault="00735FA7" w:rsidP="00735FA7">
      <w:pPr>
        <w:jc w:val="both"/>
        <w:rPr>
          <w:rFonts w:ascii="Comic Sans MS" w:hAnsi="Comic Sans MS"/>
          <w:sz w:val="20"/>
          <w:szCs w:val="20"/>
        </w:rPr>
      </w:pPr>
      <w:r w:rsidRPr="00735FA7">
        <w:rPr>
          <w:rFonts w:ascii="Comic Sans MS" w:eastAsia="SimSun" w:hAnsi="Comic Sans MS"/>
          <w:sz w:val="20"/>
          <w:szCs w:val="20"/>
        </w:rPr>
        <w:t>Σε περίπτωση οριστικής απόρριψης ολόκληρου ή μέρους των παρεχόμενων υπηρεσιών ή /και παραδοτέων</w:t>
      </w:r>
      <w:r w:rsidRPr="00735FA7">
        <w:rPr>
          <w:rFonts w:ascii="Comic Sans MS" w:hAnsi="Comic Sans MS"/>
          <w:i/>
          <w:iCs/>
          <w:color w:val="5B9BD5"/>
          <w:spacing w:val="5"/>
          <w:kern w:val="1"/>
          <w:sz w:val="20"/>
          <w:szCs w:val="20"/>
        </w:rPr>
        <w:t>,</w:t>
      </w:r>
      <w:r w:rsidRPr="00735FA7">
        <w:rPr>
          <w:rFonts w:ascii="Comic Sans MS" w:eastAsia="SimSun" w:hAnsi="Comic Sans MS"/>
          <w:sz w:val="20"/>
          <w:szCs w:val="20"/>
        </w:rPr>
        <w:t xml:space="preserve"> με έκπτωση επί της συμβατικής αξίας, με απόφαση της αναθέτουσας αρχής </w:t>
      </w:r>
      <w:r w:rsidRPr="00735FA7">
        <w:rPr>
          <w:rFonts w:ascii="Comic Sans MS" w:eastAsia="SimSun" w:hAnsi="Comic Sans MS"/>
          <w:sz w:val="20"/>
          <w:szCs w:val="20"/>
        </w:rPr>
        <w:lastRenderedPageBreak/>
        <w:t>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5.2.2 της παρούσας, λόγω εκπρόθεσμης παράδοσης.</w:t>
      </w:r>
    </w:p>
    <w:p w:rsidR="007C3A9C" w:rsidRPr="00735FA7" w:rsidRDefault="00735FA7" w:rsidP="00735FA7">
      <w:pPr>
        <w:jc w:val="both"/>
        <w:rPr>
          <w:rFonts w:ascii="Comic Sans MS" w:hAnsi="Comic Sans MS"/>
          <w:sz w:val="20"/>
          <w:szCs w:val="20"/>
        </w:rPr>
      </w:pPr>
      <w:r w:rsidRPr="00735FA7">
        <w:rPr>
          <w:rFonts w:ascii="Comic Sans MS" w:hAnsi="Comic Sans MS"/>
          <w:sz w:val="20"/>
          <w:szCs w:val="20"/>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rsidR="00955BA8" w:rsidRPr="00EB6E3F" w:rsidRDefault="007C3A9C" w:rsidP="00955BA8">
      <w:pPr>
        <w:jc w:val="both"/>
        <w:rPr>
          <w:rFonts w:ascii="Comic Sans MS" w:hAnsi="Comic Sans MS" w:cs="Arial"/>
          <w:sz w:val="20"/>
          <w:szCs w:val="20"/>
        </w:rPr>
      </w:pPr>
      <w:r>
        <w:rPr>
          <w:rFonts w:ascii="Comic Sans MS" w:hAnsi="Comic Sans MS" w:cs="Arial"/>
          <w:b/>
          <w:sz w:val="20"/>
          <w:szCs w:val="20"/>
        </w:rPr>
        <w:t>Δ</w:t>
      </w:r>
      <w:r w:rsidR="00955BA8">
        <w:rPr>
          <w:rFonts w:ascii="Comic Sans MS" w:hAnsi="Comic Sans MS" w:cs="Arial"/>
          <w:b/>
          <w:sz w:val="20"/>
          <w:szCs w:val="20"/>
        </w:rPr>
        <w:t>.</w:t>
      </w:r>
      <w:r w:rsidR="00955BA8">
        <w:rPr>
          <w:rFonts w:ascii="Comic Sans MS" w:hAnsi="Comic Sans MS" w:cs="Arial"/>
          <w:sz w:val="20"/>
          <w:szCs w:val="20"/>
        </w:rPr>
        <w:t xml:space="preserve"> Αναθέτει κάθε παραπέρα ενέργεια στον κ. Δήμαρχο </w:t>
      </w:r>
    </w:p>
    <w:p w:rsidR="00955BA8" w:rsidRDefault="00955BA8" w:rsidP="00955BA8">
      <w:pPr>
        <w:rPr>
          <w:rFonts w:ascii="Segoe Print" w:hAnsi="Segoe Print"/>
          <w:b/>
          <w:sz w:val="18"/>
          <w:szCs w:val="18"/>
        </w:rPr>
      </w:pPr>
      <w:r>
        <w:rPr>
          <w:rFonts w:ascii="Comic Sans MS" w:hAnsi="Comic Sans MS"/>
          <w:b/>
          <w:sz w:val="20"/>
          <w:szCs w:val="20"/>
        </w:rPr>
        <w:t xml:space="preserve">Η απόφαση αυτή έλαβε αριθμό  </w:t>
      </w:r>
      <w:r w:rsidR="009249CC">
        <w:rPr>
          <w:rFonts w:ascii="Comic Sans MS" w:hAnsi="Comic Sans MS"/>
          <w:b/>
          <w:sz w:val="20"/>
          <w:szCs w:val="20"/>
        </w:rPr>
        <w:t>130</w:t>
      </w:r>
      <w:r>
        <w:rPr>
          <w:rFonts w:ascii="Comic Sans MS" w:hAnsi="Comic Sans MS"/>
          <w:b/>
          <w:sz w:val="20"/>
          <w:szCs w:val="20"/>
        </w:rPr>
        <w:t>/201</w:t>
      </w:r>
      <w:r w:rsidR="007C3A9C">
        <w:rPr>
          <w:rFonts w:ascii="Comic Sans MS" w:hAnsi="Comic Sans MS"/>
          <w:b/>
          <w:sz w:val="20"/>
          <w:szCs w:val="20"/>
        </w:rPr>
        <w:t>9</w:t>
      </w:r>
      <w:r>
        <w:rPr>
          <w:rFonts w:ascii="Segoe Print" w:hAnsi="Segoe Print"/>
          <w:b/>
          <w:sz w:val="18"/>
          <w:szCs w:val="18"/>
        </w:rPr>
        <w:t xml:space="preserve">      </w:t>
      </w:r>
    </w:p>
    <w:p w:rsidR="00955BA8" w:rsidRDefault="00955BA8" w:rsidP="00955BA8">
      <w:pPr>
        <w:rPr>
          <w:rFonts w:ascii="Comic Sans MS" w:hAnsi="Comic Sans MS"/>
          <w:b/>
          <w:sz w:val="20"/>
          <w:szCs w:val="20"/>
        </w:rPr>
      </w:pPr>
      <w:r>
        <w:rPr>
          <w:rFonts w:ascii="Segoe Print" w:hAnsi="Segoe Print"/>
          <w:b/>
          <w:sz w:val="18"/>
          <w:szCs w:val="18"/>
        </w:rPr>
        <w:t xml:space="preserve">                                                                       </w:t>
      </w:r>
      <w:r>
        <w:rPr>
          <w:rFonts w:ascii="Comic Sans MS" w:hAnsi="Comic Sans MS"/>
          <w:b/>
          <w:sz w:val="20"/>
          <w:szCs w:val="20"/>
        </w:rPr>
        <w:t xml:space="preserve">Ο ΠΡΟΕΔΡΟΣ                                              </w:t>
      </w:r>
    </w:p>
    <w:p w:rsidR="00955BA8" w:rsidRDefault="00955BA8" w:rsidP="00955BA8">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955BA8" w:rsidRDefault="00955BA8" w:rsidP="00955BA8">
      <w:pPr>
        <w:rPr>
          <w:rFonts w:ascii="Comic Sans MS" w:hAnsi="Comic Sans MS"/>
          <w:b/>
          <w:i/>
          <w:sz w:val="20"/>
          <w:szCs w:val="20"/>
        </w:rPr>
      </w:pPr>
      <w:r>
        <w:rPr>
          <w:rFonts w:ascii="Comic Sans MS" w:hAnsi="Comic Sans MS"/>
          <w:b/>
          <w:i/>
          <w:sz w:val="20"/>
          <w:szCs w:val="20"/>
        </w:rPr>
        <w:t xml:space="preserve">                                                                              </w:t>
      </w:r>
    </w:p>
    <w:p w:rsidR="00955BA8" w:rsidRDefault="00955BA8" w:rsidP="00955BA8">
      <w:pPr>
        <w:rPr>
          <w:rFonts w:ascii="Comic Sans MS" w:hAnsi="Comic Sans MS"/>
          <w:b/>
          <w:i/>
          <w:sz w:val="20"/>
          <w:szCs w:val="20"/>
        </w:rPr>
      </w:pPr>
      <w:r>
        <w:rPr>
          <w:rFonts w:ascii="Comic Sans MS" w:hAnsi="Comic Sans MS"/>
          <w:b/>
          <w:i/>
          <w:sz w:val="20"/>
          <w:szCs w:val="20"/>
        </w:rPr>
        <w:t xml:space="preserve">                                                  ΤΣΙΡΟΓΙΑΝΝΗΣ Κ. ΧΡΗΣΤΟΣ                                                                                                            </w:t>
      </w:r>
    </w:p>
    <w:p w:rsidR="00955BA8" w:rsidRDefault="00955BA8" w:rsidP="00955BA8">
      <w:pPr>
        <w:rPr>
          <w:rFonts w:ascii="Comic Sans MS" w:hAnsi="Comic Sans MS"/>
          <w:b/>
          <w:i/>
          <w:sz w:val="18"/>
          <w:szCs w:val="18"/>
        </w:rPr>
      </w:pPr>
    </w:p>
    <w:p w:rsidR="00955BA8" w:rsidRDefault="00955BA8" w:rsidP="00955BA8">
      <w:pPr>
        <w:rPr>
          <w:rFonts w:ascii="Segoe Script" w:hAnsi="Segoe Script"/>
          <w:b/>
          <w:i/>
          <w:sz w:val="8"/>
          <w:szCs w:val="8"/>
        </w:rPr>
      </w:pPr>
      <w:r>
        <w:rPr>
          <w:rFonts w:ascii="Segoe Script" w:hAnsi="Segoe Script"/>
          <w:b/>
          <w:i/>
          <w:sz w:val="8"/>
          <w:szCs w:val="8"/>
        </w:rPr>
        <w:t xml:space="preserve">            Ακριβές Αντίγραφο                                                                                             </w:t>
      </w:r>
    </w:p>
    <w:p w:rsidR="00955BA8" w:rsidRDefault="00955BA8" w:rsidP="00955BA8">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955BA8" w:rsidRDefault="00955BA8" w:rsidP="00955BA8">
      <w:pPr>
        <w:jc w:val="both"/>
        <w:rPr>
          <w:rFonts w:ascii="Segoe Script" w:hAnsi="Segoe Script"/>
          <w:i/>
          <w:sz w:val="8"/>
          <w:szCs w:val="8"/>
        </w:rPr>
      </w:pPr>
      <w:r>
        <w:rPr>
          <w:rFonts w:ascii="Segoe Script" w:hAnsi="Segoe Script"/>
          <w:i/>
          <w:sz w:val="8"/>
          <w:szCs w:val="8"/>
        </w:rPr>
        <w:t xml:space="preserve">           Με εντολή Δημάρχου </w:t>
      </w:r>
    </w:p>
    <w:p w:rsidR="00955BA8" w:rsidRDefault="00955BA8" w:rsidP="00955BA8">
      <w:pPr>
        <w:jc w:val="both"/>
        <w:rPr>
          <w:rFonts w:ascii="Segoe Script" w:hAnsi="Segoe Script"/>
          <w:i/>
          <w:sz w:val="8"/>
          <w:szCs w:val="8"/>
        </w:rPr>
      </w:pPr>
      <w:r>
        <w:rPr>
          <w:rFonts w:ascii="Segoe Script" w:hAnsi="Segoe Script"/>
          <w:i/>
          <w:sz w:val="8"/>
          <w:szCs w:val="8"/>
        </w:rPr>
        <w:t xml:space="preserve">              Ο  Υπάλληλος</w:t>
      </w:r>
    </w:p>
    <w:p w:rsidR="00955BA8" w:rsidRDefault="00955BA8" w:rsidP="00955BA8">
      <w:pPr>
        <w:rPr>
          <w:rFonts w:ascii="Segoe Script" w:hAnsi="Segoe Script"/>
          <w:b/>
          <w:i/>
          <w:sz w:val="8"/>
          <w:szCs w:val="8"/>
        </w:rPr>
      </w:pPr>
      <w:r>
        <w:rPr>
          <w:rFonts w:ascii="Segoe Script" w:hAnsi="Segoe Script"/>
          <w:b/>
          <w:i/>
          <w:sz w:val="8"/>
          <w:szCs w:val="8"/>
        </w:rPr>
        <w:t xml:space="preserve">                                                                                                                                    </w:t>
      </w:r>
    </w:p>
    <w:p w:rsidR="00955BA8" w:rsidRDefault="00955BA8" w:rsidP="00955BA8">
      <w:pPr>
        <w:jc w:val="both"/>
        <w:rPr>
          <w:rFonts w:ascii="Segoe Script" w:hAnsi="Segoe Script"/>
          <w:b/>
          <w:sz w:val="8"/>
          <w:szCs w:val="8"/>
        </w:rPr>
      </w:pPr>
      <w:r>
        <w:rPr>
          <w:rFonts w:ascii="Segoe Script" w:hAnsi="Segoe Script"/>
          <w:b/>
          <w:i/>
          <w:sz w:val="8"/>
          <w:szCs w:val="8"/>
        </w:rPr>
        <w:t xml:space="preserve">                                                  </w:t>
      </w:r>
    </w:p>
    <w:p w:rsidR="00955BA8" w:rsidRPr="00797535" w:rsidRDefault="00955BA8" w:rsidP="00955BA8">
      <w:pPr>
        <w:rPr>
          <w:rFonts w:ascii="Comic Sans MS" w:hAnsi="Comic Sans MS"/>
          <w:sz w:val="20"/>
          <w:szCs w:val="20"/>
        </w:rPr>
      </w:pPr>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2B0F68" w:rsidRDefault="002B0F68"/>
    <w:sectPr w:rsidR="002B0F68" w:rsidSect="002B0F6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7801" w:rsidRDefault="00387801" w:rsidP="008128BF">
      <w:r>
        <w:separator/>
      </w:r>
    </w:p>
  </w:endnote>
  <w:endnote w:type="continuationSeparator" w:id="0">
    <w:p w:rsidR="00387801" w:rsidRDefault="00387801" w:rsidP="008128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MT">
    <w:altName w:val="Arial"/>
    <w:charset w:val="00"/>
    <w:family w:val="swiss"/>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OpenSymbol">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egoe Print">
    <w:panose1 w:val="02000600000000000000"/>
    <w:charset w:val="A1"/>
    <w:family w:val="auto"/>
    <w:pitch w:val="variable"/>
    <w:sig w:usb0="0000028F"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7801" w:rsidRDefault="00387801" w:rsidP="008128BF">
      <w:r>
        <w:separator/>
      </w:r>
    </w:p>
  </w:footnote>
  <w:footnote w:type="continuationSeparator" w:id="0">
    <w:p w:rsidR="00387801" w:rsidRDefault="00387801" w:rsidP="008128BF">
      <w:r>
        <w:continuationSeparator/>
      </w:r>
    </w:p>
  </w:footnote>
  <w:footnote w:id="1">
    <w:p w:rsidR="00735FA7" w:rsidRPr="006B2C94" w:rsidRDefault="00735FA7" w:rsidP="00735FA7">
      <w:pPr>
        <w:pStyle w:val="a9"/>
        <w:rPr>
          <w:lang w:val="el-GR"/>
        </w:rPr>
      </w:pPr>
      <w:r>
        <w:rPr>
          <w:rStyle w:val="a7"/>
        </w:rPr>
        <w:footnoteRef/>
      </w:r>
      <w:r>
        <w:rPr>
          <w:lang w:val="el-GR"/>
        </w:rPr>
        <w:tab/>
        <w:t>Επιτρέπεται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Pr>
          <w:lang w:val="el-GR"/>
        </w:rPr>
        <w:t>Apostile</w:t>
      </w:r>
      <w:proofErr w:type="spellEnd"/>
      <w:r>
        <w:rPr>
          <w:lang w:val="el-GR"/>
        </w:rPr>
        <w:t>”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w:t>
      </w:r>
      <w:r>
        <w:rPr>
          <w:szCs w:val="18"/>
          <w:lang w:val="el-GR"/>
        </w:rPr>
        <w:t>ν.</w:t>
      </w:r>
    </w:p>
  </w:footnote>
  <w:footnote w:id="2">
    <w:p w:rsidR="00735FA7" w:rsidRPr="00105314" w:rsidRDefault="00735FA7" w:rsidP="00735FA7">
      <w:pPr>
        <w:pStyle w:val="a9"/>
        <w:rPr>
          <w:lang w:val="el-GR"/>
        </w:rPr>
      </w:pPr>
      <w:r>
        <w:rPr>
          <w:rStyle w:val="a7"/>
        </w:rPr>
        <w:footnoteRef/>
      </w:r>
      <w:r>
        <w:rPr>
          <w:lang w:val="el-GR"/>
        </w:rPr>
        <w:tab/>
        <w:t>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735FA7" w:rsidRPr="00105314" w:rsidRDefault="00735FA7" w:rsidP="00735FA7">
      <w:pPr>
        <w:pStyle w:val="a9"/>
        <w:rPr>
          <w:lang w:val="el-GR"/>
        </w:rPr>
      </w:pPr>
      <w:r>
        <w:rPr>
          <w:lang w:val="el-GR"/>
        </w:rPr>
        <w:tab/>
        <w:t>1. Απλά αντίγραφα δημοσίων εγγράφων:</w:t>
      </w:r>
    </w:p>
    <w:p w:rsidR="00735FA7" w:rsidRPr="00105314" w:rsidRDefault="00735FA7" w:rsidP="00735FA7">
      <w:pPr>
        <w:pStyle w:val="a9"/>
        <w:rPr>
          <w:lang w:val="el-GR"/>
        </w:rPr>
      </w:pPr>
      <w:r>
        <w:rPr>
          <w:lang w:val="el-GR"/>
        </w:rPr>
        <w:tab/>
        <w:t xml:space="preserve">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Σημειωτέον ότι η παραπάνω ρύθμιση δεν καταλαμβάνει τα συμβολαιογραφικά έγγραφα (λ.χ. πληρεξούσια, ένορκες βεβαιώσεις </w:t>
      </w:r>
      <w:proofErr w:type="spellStart"/>
      <w:r>
        <w:rPr>
          <w:lang w:val="el-GR"/>
        </w:rPr>
        <w:t>κ.ο.κ</w:t>
      </w:r>
      <w:proofErr w:type="spellEnd"/>
      <w:r>
        <w:rPr>
          <w:lang w:val="el-GR"/>
        </w:rPr>
        <w:t xml:space="preserve">.), για τα οποία συνεχίζει να υφίσταται η υποχρέωση υποβολής </w:t>
      </w:r>
      <w:proofErr w:type="spellStart"/>
      <w:r>
        <w:rPr>
          <w:lang w:val="el-GR"/>
        </w:rPr>
        <w:t>κεκυρωμένων</w:t>
      </w:r>
      <w:proofErr w:type="spellEnd"/>
      <w:r>
        <w:rPr>
          <w:lang w:val="el-GR"/>
        </w:rPr>
        <w:t xml:space="preserve"> αντιγράφων.</w:t>
      </w:r>
    </w:p>
    <w:p w:rsidR="00735FA7" w:rsidRPr="00105314" w:rsidRDefault="00735FA7" w:rsidP="00735FA7">
      <w:pPr>
        <w:pStyle w:val="a9"/>
        <w:rPr>
          <w:lang w:val="el-GR"/>
        </w:rPr>
      </w:pPr>
      <w:r>
        <w:rPr>
          <w:lang w:val="el-GR"/>
        </w:rPr>
        <w:tab/>
        <w:t>2. Απλά αντίγραφα αλλοδαπών δημοσίων εγγράφων:</w:t>
      </w:r>
    </w:p>
    <w:p w:rsidR="00735FA7" w:rsidRPr="00105314" w:rsidRDefault="00735FA7" w:rsidP="00735FA7">
      <w:pPr>
        <w:pStyle w:val="a9"/>
        <w:rPr>
          <w:lang w:val="el-GR"/>
        </w:rPr>
      </w:pPr>
      <w:r>
        <w:rPr>
          <w:lang w:val="el-GR"/>
        </w:rPr>
        <w:tab/>
        <w:t>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(Ν4194/2013). Σημειώνεται ότι δεν θίγονται και εξακολουθούν να ισχύουν, οι απαιτήσεις υποβολής δημοσίων εγγράφων με συγκεκριμένη επισημείωση (</w:t>
      </w:r>
      <w:r>
        <w:t>APOSTILLE</w:t>
      </w:r>
      <w:r>
        <w:rPr>
          <w:lang w:val="el-GR"/>
        </w:rPr>
        <w:t xml:space="preserve">), οι οποίες απορρέουν από διεθνείς συμβάσεις της χώρας (Σύμβαση της Χάγης) ή άλλες διακρατικές συμφωνίες (βλ. και σημείο 6.2.) </w:t>
      </w:r>
    </w:p>
    <w:p w:rsidR="00735FA7" w:rsidRPr="00105314" w:rsidRDefault="00735FA7" w:rsidP="00735FA7">
      <w:pPr>
        <w:pStyle w:val="a9"/>
        <w:rPr>
          <w:lang w:val="el-GR"/>
        </w:rPr>
      </w:pPr>
      <w:r>
        <w:rPr>
          <w:lang w:val="el-GR"/>
        </w:rPr>
        <w:tab/>
        <w:t xml:space="preserve">3. Απλά αντίγραφα ιδιωτικών εγγράφων: </w:t>
      </w:r>
    </w:p>
    <w:p w:rsidR="00735FA7" w:rsidRPr="00617599" w:rsidRDefault="00735FA7" w:rsidP="00735FA7">
      <w:pPr>
        <w:pStyle w:val="a9"/>
        <w:rPr>
          <w:lang w:val="el-GR"/>
        </w:rPr>
      </w:pPr>
      <w:r>
        <w:rPr>
          <w:lang w:val="el-GR"/>
        </w:rPr>
        <w:tab/>
        <w:t xml:space="preserve">Γίνονται υποχρεωτικά αποδεκτά ευκρινή φωτοαντίγραφα από αντίγραφα ιδιωτικών εγγράφων τα οποία έχουν επικυρωθεί </w:t>
      </w:r>
      <w:r>
        <w:rPr>
          <w:lang w:val="el-GR"/>
        </w:rPr>
        <w:tab/>
        <w:t xml:space="preserve">από δικηγόρο, σύμφωνα με τα οριζόμενα στο άρθρο 36 παρ. 2 β) του Κώδικα Δικηγόρων (Ν 4194/2013), καθώς και ευκρινή </w:t>
      </w:r>
      <w:r>
        <w:rPr>
          <w:lang w:val="el-GR"/>
        </w:rPr>
        <w:tab/>
        <w:t xml:space="preserve">φωτοαντίγραφα από τα πρωτότυπα όσων ιδιωτικών εγγράφων φέρουν θεώρηση από υπηρεσίες και φορείς της περίπτωσης </w:t>
      </w:r>
      <w:r>
        <w:rPr>
          <w:lang w:val="el-GR"/>
        </w:rPr>
        <w:tab/>
        <w:t xml:space="preserve">α' της παρ. 2 του άρθρου 1 του νόμου 4250/2014. </w:t>
      </w:r>
      <w:r w:rsidRPr="00617599">
        <w:rPr>
          <w:lang w:val="el-GR"/>
        </w:rPr>
        <w:t>Επίσης βάση του άρθρου 43 παρ. 7αε του Ν.4605/2019 αποδεικτικά έγγραφα που αποτελούν ιδιωτικά έγγραφα, μπορεί να γίνονται αποδεκτά και σε απλή φωτοτυπία εφόσον συνυποβάλλεται υπεύθυνη δήλωση στην οποία βεβαιώνεται η ακρίβειά τους.</w:t>
      </w:r>
    </w:p>
    <w:p w:rsidR="00735FA7" w:rsidRPr="00105314" w:rsidRDefault="00735FA7" w:rsidP="00735FA7">
      <w:pPr>
        <w:pStyle w:val="a9"/>
        <w:rPr>
          <w:lang w:val="el-GR"/>
        </w:rPr>
      </w:pPr>
      <w:r w:rsidRPr="00617599">
        <w:rPr>
          <w:lang w:val="el-GR"/>
        </w:rPr>
        <w:tab/>
        <w:t>4. Πρωτότυπα έγγραφα και επικυρωμένα αντίγραφα</w:t>
      </w:r>
      <w:r>
        <w:rPr>
          <w:lang w:val="el-GR"/>
        </w:rPr>
        <w:t xml:space="preserve"> </w:t>
      </w:r>
    </w:p>
    <w:p w:rsidR="00735FA7" w:rsidRPr="00105314" w:rsidRDefault="00735FA7" w:rsidP="00735FA7">
      <w:pPr>
        <w:pStyle w:val="a9"/>
        <w:rPr>
          <w:lang w:val="el-GR"/>
        </w:rPr>
      </w:pPr>
      <w:r>
        <w:rPr>
          <w:lang w:val="el-GR"/>
        </w:rPr>
        <w:tab/>
        <w:t xml:space="preserve">Γίνονται υποχρεωτικά αποδεκτά και πρωτότυπα ή νομίμως επικυρωμένα αντίγραφα των δικαιολογητικών εγγράφων, εφόσον υποβληθούν από τους διαγωνιζόμενους.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68D866DF"/>
    <w:multiLevelType w:val="hybridMultilevel"/>
    <w:tmpl w:val="FE58FC1C"/>
    <w:lvl w:ilvl="0" w:tplc="7BB44794">
      <w:start w:val="1"/>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71A2197A"/>
    <w:multiLevelType w:val="hybridMultilevel"/>
    <w:tmpl w:val="B3BE2C6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E7BB1"/>
    <w:rsid w:val="0011591F"/>
    <w:rsid w:val="001159A6"/>
    <w:rsid w:val="00194BCB"/>
    <w:rsid w:val="001B1555"/>
    <w:rsid w:val="001E7EBA"/>
    <w:rsid w:val="002B0F68"/>
    <w:rsid w:val="002D38FF"/>
    <w:rsid w:val="002E7BB1"/>
    <w:rsid w:val="00381EFA"/>
    <w:rsid w:val="00387801"/>
    <w:rsid w:val="00403F79"/>
    <w:rsid w:val="0043509C"/>
    <w:rsid w:val="00611901"/>
    <w:rsid w:val="00617599"/>
    <w:rsid w:val="00674A57"/>
    <w:rsid w:val="00674D92"/>
    <w:rsid w:val="006D4123"/>
    <w:rsid w:val="00735FA7"/>
    <w:rsid w:val="00781BF9"/>
    <w:rsid w:val="007C3A9C"/>
    <w:rsid w:val="008128BF"/>
    <w:rsid w:val="00834DC4"/>
    <w:rsid w:val="00866A62"/>
    <w:rsid w:val="009249CC"/>
    <w:rsid w:val="00955BA8"/>
    <w:rsid w:val="009863F5"/>
    <w:rsid w:val="009C3241"/>
    <w:rsid w:val="009E4055"/>
    <w:rsid w:val="00A922AD"/>
    <w:rsid w:val="00AE39B0"/>
    <w:rsid w:val="00B80137"/>
    <w:rsid w:val="00C5128A"/>
    <w:rsid w:val="00D51A7C"/>
    <w:rsid w:val="00DD2136"/>
    <w:rsid w:val="00E713AD"/>
    <w:rsid w:val="00F53D2D"/>
    <w:rsid w:val="00F84AE5"/>
    <w:rsid w:val="00FF4D5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rules v:ext="edit">
        <o:r id="V:Rule3" type="connector" idref="#AutoShape 4"/>
        <o:r id="V:Rule4" type="connector" idref="#AutoShape 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7BB1"/>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nhideWhenUsed/>
    <w:rsid w:val="002E7BB1"/>
    <w:pPr>
      <w:suppressAutoHyphens/>
      <w:spacing w:before="280" w:after="280"/>
    </w:pPr>
    <w:rPr>
      <w:lang w:eastAsia="ar-SA"/>
    </w:rPr>
  </w:style>
  <w:style w:type="paragraph" w:styleId="a3">
    <w:name w:val="List Paragraph"/>
    <w:basedOn w:val="a"/>
    <w:uiPriority w:val="34"/>
    <w:qFormat/>
    <w:rsid w:val="002E7BB1"/>
    <w:pPr>
      <w:ind w:left="720"/>
      <w:contextualSpacing/>
    </w:pPr>
  </w:style>
  <w:style w:type="paragraph" w:styleId="2">
    <w:name w:val="Body Text 2"/>
    <w:basedOn w:val="a"/>
    <w:link w:val="2Char"/>
    <w:unhideWhenUsed/>
    <w:rsid w:val="001159A6"/>
    <w:pPr>
      <w:spacing w:line="360" w:lineRule="auto"/>
      <w:jc w:val="both"/>
    </w:pPr>
    <w:rPr>
      <w:szCs w:val="20"/>
    </w:rPr>
  </w:style>
  <w:style w:type="character" w:customStyle="1" w:styleId="2Char">
    <w:name w:val="Σώμα κείμενου 2 Char"/>
    <w:basedOn w:val="a0"/>
    <w:link w:val="2"/>
    <w:rsid w:val="001159A6"/>
    <w:rPr>
      <w:rFonts w:ascii="Times New Roman" w:eastAsia="Times New Roman" w:hAnsi="Times New Roman" w:cs="Times New Roman"/>
      <w:sz w:val="24"/>
      <w:szCs w:val="20"/>
      <w:lang w:eastAsia="el-GR"/>
    </w:rPr>
  </w:style>
  <w:style w:type="character" w:styleId="a4">
    <w:name w:val="Strong"/>
    <w:basedOn w:val="a0"/>
    <w:uiPriority w:val="22"/>
    <w:qFormat/>
    <w:rsid w:val="001159A6"/>
    <w:rPr>
      <w:b/>
      <w:bCs/>
    </w:rPr>
  </w:style>
  <w:style w:type="paragraph" w:styleId="a5">
    <w:name w:val="Balloon Text"/>
    <w:basedOn w:val="a"/>
    <w:link w:val="Char"/>
    <w:uiPriority w:val="99"/>
    <w:semiHidden/>
    <w:unhideWhenUsed/>
    <w:rsid w:val="001159A6"/>
    <w:rPr>
      <w:rFonts w:ascii="Tahoma" w:hAnsi="Tahoma" w:cs="Tahoma"/>
      <w:sz w:val="16"/>
      <w:szCs w:val="16"/>
    </w:rPr>
  </w:style>
  <w:style w:type="character" w:customStyle="1" w:styleId="Char">
    <w:name w:val="Κείμενο πλαισίου Char"/>
    <w:basedOn w:val="a0"/>
    <w:link w:val="a5"/>
    <w:uiPriority w:val="99"/>
    <w:semiHidden/>
    <w:rsid w:val="001159A6"/>
    <w:rPr>
      <w:rFonts w:ascii="Tahoma" w:eastAsia="Times New Roman" w:hAnsi="Tahoma" w:cs="Tahoma"/>
      <w:sz w:val="16"/>
      <w:szCs w:val="16"/>
      <w:lang w:eastAsia="el-GR"/>
    </w:rPr>
  </w:style>
  <w:style w:type="character" w:styleId="-">
    <w:name w:val="Hyperlink"/>
    <w:uiPriority w:val="99"/>
    <w:rsid w:val="00735FA7"/>
    <w:rPr>
      <w:color w:val="0000FF"/>
      <w:u w:val="single"/>
    </w:rPr>
  </w:style>
  <w:style w:type="character" w:styleId="a6">
    <w:name w:val="page number"/>
    <w:rsid w:val="00735FA7"/>
    <w:rPr>
      <w:rFonts w:cs="Times New Roman"/>
    </w:rPr>
  </w:style>
  <w:style w:type="character" w:customStyle="1" w:styleId="a7">
    <w:name w:val="Χαρακτήρες υποσημείωσης"/>
    <w:rsid w:val="00735FA7"/>
    <w:rPr>
      <w:rFonts w:cs="Times New Roman"/>
      <w:vertAlign w:val="superscript"/>
    </w:rPr>
  </w:style>
  <w:style w:type="character" w:customStyle="1" w:styleId="FootnoteReference2">
    <w:name w:val="Footnote Reference2"/>
    <w:rsid w:val="00735FA7"/>
    <w:rPr>
      <w:vertAlign w:val="superscript"/>
    </w:rPr>
  </w:style>
  <w:style w:type="character" w:customStyle="1" w:styleId="a8">
    <w:name w:val="Σύμβολο υποσημείωσης"/>
    <w:rsid w:val="00735FA7"/>
    <w:rPr>
      <w:vertAlign w:val="superscript"/>
    </w:rPr>
  </w:style>
  <w:style w:type="character" w:customStyle="1" w:styleId="FootnoteReference1">
    <w:name w:val="Footnote Reference1"/>
    <w:rsid w:val="00735FA7"/>
    <w:rPr>
      <w:vertAlign w:val="superscript"/>
    </w:rPr>
  </w:style>
  <w:style w:type="character" w:customStyle="1" w:styleId="WW-FootnoteReference17">
    <w:name w:val="WW-Footnote Reference17"/>
    <w:rsid w:val="00735FA7"/>
    <w:rPr>
      <w:vertAlign w:val="superscript"/>
    </w:rPr>
  </w:style>
  <w:style w:type="character" w:customStyle="1" w:styleId="3">
    <w:name w:val="Παραπομπή υποσημείωσης3"/>
    <w:rsid w:val="00735FA7"/>
    <w:rPr>
      <w:vertAlign w:val="superscript"/>
    </w:rPr>
  </w:style>
  <w:style w:type="paragraph" w:styleId="a9">
    <w:name w:val="footnote text"/>
    <w:basedOn w:val="a"/>
    <w:link w:val="Char0"/>
    <w:rsid w:val="00735FA7"/>
    <w:pPr>
      <w:suppressAutoHyphens/>
      <w:ind w:left="425" w:hanging="425"/>
      <w:jc w:val="both"/>
    </w:pPr>
    <w:rPr>
      <w:rFonts w:ascii="Calibri" w:hAnsi="Calibri" w:cs="Calibri"/>
      <w:sz w:val="18"/>
      <w:szCs w:val="20"/>
      <w:lang w:val="en-IE" w:eastAsia="zh-CN"/>
    </w:rPr>
  </w:style>
  <w:style w:type="character" w:customStyle="1" w:styleId="Char0">
    <w:name w:val="Κείμενο υποσημείωσης Char"/>
    <w:basedOn w:val="a0"/>
    <w:link w:val="a9"/>
    <w:rsid w:val="00735FA7"/>
    <w:rPr>
      <w:rFonts w:ascii="Calibri" w:eastAsia="Times New Roman" w:hAnsi="Calibri" w:cs="Calibri"/>
      <w:sz w:val="18"/>
      <w:szCs w:val="20"/>
      <w:lang w:val="en-IE" w:eastAsia="zh-CN"/>
    </w:rPr>
  </w:style>
</w:styles>
</file>

<file path=word/webSettings.xml><?xml version="1.0" encoding="utf-8"?>
<w:webSettings xmlns:r="http://schemas.openxmlformats.org/officeDocument/2006/relationships" xmlns:w="http://schemas.openxmlformats.org/wordprocessingml/2006/main">
  <w:divs>
    <w:div w:id="1598097812">
      <w:bodyDiv w:val="1"/>
      <w:marLeft w:val="0"/>
      <w:marRight w:val="0"/>
      <w:marTop w:val="0"/>
      <w:marBottom w:val="0"/>
      <w:divBdr>
        <w:top w:val="none" w:sz="0" w:space="0" w:color="auto"/>
        <w:left w:val="none" w:sz="0" w:space="0" w:color="auto"/>
        <w:bottom w:val="none" w:sz="0" w:space="0" w:color="auto"/>
        <w:right w:val="none" w:sz="0" w:space="0" w:color="auto"/>
      </w:divBdr>
    </w:div>
    <w:div w:id="1747144182">
      <w:bodyDiv w:val="1"/>
      <w:marLeft w:val="0"/>
      <w:marRight w:val="0"/>
      <w:marTop w:val="0"/>
      <w:marBottom w:val="0"/>
      <w:divBdr>
        <w:top w:val="none" w:sz="0" w:space="0" w:color="auto"/>
        <w:left w:val="none" w:sz="0" w:space="0" w:color="auto"/>
        <w:bottom w:val="none" w:sz="0" w:space="0" w:color="auto"/>
        <w:right w:val="none" w:sz="0" w:space="0" w:color="auto"/>
      </w:divBdr>
    </w:div>
    <w:div w:id="2079356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ta.gr" TargetMode="External"/><Relationship Id="rId13" Type="http://schemas.openxmlformats.org/officeDocument/2006/relationships/hyperlink" Target="http://www.hsppa.g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eaadhsy.g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rta.gr"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arta.gr" TargetMode="External"/><Relationship Id="rId4" Type="http://schemas.openxmlformats.org/officeDocument/2006/relationships/webSettings" Target="webSettings.xml"/><Relationship Id="rId9" Type="http://schemas.openxmlformats.org/officeDocument/2006/relationships/hyperlink" Target="http://et.diavgeia.gov.gr/" TargetMode="External"/><Relationship Id="rId14" Type="http://schemas.openxmlformats.org/officeDocument/2006/relationships/hyperlink" Target="http://www.eaadhsy.gr/n4412/prosarthmaA_index.html"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33</Pages>
  <Words>15950</Words>
  <Characters>86135</Characters>
  <Application>Microsoft Office Word</Application>
  <DocSecurity>0</DocSecurity>
  <Lines>717</Lines>
  <Paragraphs>203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101882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2018-05-22T09:16:00Z</cp:lastPrinted>
  <dcterms:created xsi:type="dcterms:W3CDTF">2018-05-18T07:17:00Z</dcterms:created>
  <dcterms:modified xsi:type="dcterms:W3CDTF">2019-06-12T03:59:00Z</dcterms:modified>
</cp:coreProperties>
</file>