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4CC" w:rsidRDefault="000D64CC" w:rsidP="00A14F38">
      <w:pPr>
        <w:jc w:val="both"/>
      </w:pPr>
    </w:p>
    <w:p w:rsidR="003A1E0B" w:rsidRDefault="003A1E0B" w:rsidP="00A14F38">
      <w:pPr>
        <w:jc w:val="both"/>
      </w:pPr>
    </w:p>
    <w:p w:rsidR="000D64CC" w:rsidRDefault="000D64CC" w:rsidP="00A14F38">
      <w:pPr>
        <w:jc w:val="both"/>
      </w:pPr>
    </w:p>
    <w:p w:rsidR="000D64CC" w:rsidRDefault="002901E2" w:rsidP="000D64CC">
      <w:pPr>
        <w:rPr>
          <w:rFonts w:ascii="Comic Sans MS" w:hAnsi="Comic Sans MS"/>
          <w:b/>
          <w:sz w:val="20"/>
          <w:szCs w:val="20"/>
        </w:rPr>
      </w:pPr>
      <w:r w:rsidRPr="002901E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D64CC" w:rsidRDefault="000D64CC" w:rsidP="000D64CC">
                  <w:pPr>
                    <w:rPr>
                      <w:rFonts w:ascii="Comic Sans MS" w:hAnsi="Comic Sans MS"/>
                      <w:b/>
                      <w:sz w:val="20"/>
                      <w:szCs w:val="20"/>
                    </w:rPr>
                  </w:pPr>
                  <w:r>
                    <w:rPr>
                      <w:rFonts w:ascii="Comic Sans MS" w:hAnsi="Comic Sans MS"/>
                      <w:b/>
                      <w:sz w:val="20"/>
                      <w:szCs w:val="20"/>
                    </w:rPr>
                    <w:t xml:space="preserve">     Αριθ. Απόφασης 49/2019</w:t>
                  </w:r>
                </w:p>
                <w:p w:rsidR="000D64CC" w:rsidRDefault="000D64CC" w:rsidP="000D64CC">
                  <w:pPr>
                    <w:rPr>
                      <w:rFonts w:ascii="Verdana" w:hAnsi="Verdana"/>
                      <w:b/>
                      <w:sz w:val="20"/>
                      <w:szCs w:val="20"/>
                    </w:rPr>
                  </w:pPr>
                  <w:r>
                    <w:rPr>
                      <w:rStyle w:val="a5"/>
                    </w:rPr>
                    <w:t xml:space="preserve">     </w:t>
                  </w:r>
                  <w:r w:rsidR="00110854">
                    <w:rPr>
                      <w:rStyle w:val="a5"/>
                    </w:rPr>
                    <w:t xml:space="preserve">  ΑΔΑ: </w:t>
                  </w:r>
                  <w:r w:rsidR="00110854">
                    <w:t>7Ζ3ΧΩΨΑ-ΤΗΓ</w:t>
                  </w:r>
                </w:p>
                <w:p w:rsidR="000D64CC" w:rsidRDefault="000D64CC" w:rsidP="000D64CC"/>
                <w:p w:rsidR="000D64CC" w:rsidRDefault="000D64CC" w:rsidP="000D64CC"/>
              </w:txbxContent>
            </v:textbox>
          </v:shape>
        </w:pict>
      </w:r>
      <w:r w:rsidR="000D64CC">
        <w:rPr>
          <w:rFonts w:ascii="Comic Sans MS" w:hAnsi="Comic Sans MS" w:cs="Arial"/>
          <w:b/>
          <w:color w:val="000000"/>
          <w:sz w:val="20"/>
          <w:szCs w:val="20"/>
        </w:rPr>
        <w:t>ΑΝΑΡΤΗΤΕΑ ΣΤΟ ΔΙΑΔΙΚΤΥΟ</w:t>
      </w:r>
    </w:p>
    <w:p w:rsidR="000D64CC" w:rsidRDefault="000D64CC" w:rsidP="000D64C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D64CC" w:rsidRDefault="000D64CC" w:rsidP="000D64C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D64CC" w:rsidRDefault="000D64CC" w:rsidP="000D64CC">
      <w:pPr>
        <w:rPr>
          <w:rFonts w:ascii="Comic Sans MS" w:hAnsi="Comic Sans MS" w:cs="Arial"/>
          <w:b/>
          <w:sz w:val="20"/>
          <w:szCs w:val="20"/>
        </w:rPr>
      </w:pPr>
      <w:r>
        <w:rPr>
          <w:rFonts w:ascii="Comic Sans MS" w:hAnsi="Comic Sans MS" w:cs="Arial"/>
          <w:b/>
          <w:sz w:val="20"/>
          <w:szCs w:val="20"/>
        </w:rPr>
        <w:t xml:space="preserve">  ΝΟΜΟΣ ΑΡΤΑΣ</w:t>
      </w:r>
    </w:p>
    <w:p w:rsidR="000D64CC" w:rsidRDefault="000D64CC" w:rsidP="000D64C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D64CC" w:rsidRDefault="000D64CC" w:rsidP="000D64CC">
      <w:pPr>
        <w:jc w:val="center"/>
        <w:rPr>
          <w:rFonts w:ascii="Comic Sans MS" w:hAnsi="Comic Sans MS"/>
          <w:b/>
          <w:sz w:val="20"/>
          <w:szCs w:val="20"/>
        </w:rPr>
      </w:pPr>
    </w:p>
    <w:p w:rsidR="000D64CC" w:rsidRDefault="000D64CC" w:rsidP="000D64CC">
      <w:pPr>
        <w:jc w:val="center"/>
        <w:rPr>
          <w:rFonts w:ascii="Comic Sans MS" w:hAnsi="Comic Sans MS"/>
          <w:b/>
          <w:sz w:val="20"/>
          <w:szCs w:val="20"/>
        </w:rPr>
      </w:pPr>
      <w:r>
        <w:rPr>
          <w:rFonts w:ascii="Comic Sans MS" w:hAnsi="Comic Sans MS"/>
          <w:b/>
          <w:sz w:val="20"/>
          <w:szCs w:val="20"/>
        </w:rPr>
        <w:t>ΑΠΟΣΠΑΣΜΑ</w:t>
      </w:r>
    </w:p>
    <w:p w:rsidR="000D64CC" w:rsidRDefault="000D64CC" w:rsidP="000D64CC">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/2019  Της 18</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0D64CC" w:rsidRDefault="000D64CC" w:rsidP="000D64C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D64CC" w:rsidRDefault="000D64CC" w:rsidP="000D64CC">
      <w:pPr>
        <w:jc w:val="both"/>
        <w:rPr>
          <w:rFonts w:ascii="Comic Sans MS" w:hAnsi="Comic Sans MS"/>
          <w:b/>
          <w:sz w:val="20"/>
          <w:szCs w:val="20"/>
        </w:rPr>
      </w:pPr>
    </w:p>
    <w:p w:rsidR="000D64CC" w:rsidRDefault="000D64CC" w:rsidP="000D64CC">
      <w:pPr>
        <w:jc w:val="both"/>
        <w:rPr>
          <w:rFonts w:ascii="Comic Sans MS" w:hAnsi="Comic Sans MS"/>
          <w:sz w:val="22"/>
          <w:szCs w:val="22"/>
        </w:rPr>
      </w:pPr>
      <w:r>
        <w:rPr>
          <w:rFonts w:ascii="Comic Sans MS" w:hAnsi="Comic Sans MS"/>
          <w:b/>
          <w:sz w:val="20"/>
          <w:szCs w:val="20"/>
        </w:rPr>
        <w:t xml:space="preserve"> ΘΕΜΑ: ‘‘  </w:t>
      </w:r>
      <w:r w:rsidR="00C67267">
        <w:rPr>
          <w:rFonts w:ascii="Comic Sans MS" w:hAnsi="Comic Sans MS"/>
          <w:b/>
          <w:sz w:val="20"/>
          <w:szCs w:val="20"/>
        </w:rPr>
        <w:t xml:space="preserve">Έγκριση τεχνικών προδιαγραφών και σύνταξη όρων διακήρυξης για την εργασία: Καθαρισμός αρδευτικών και αποστραγγιστικών </w:t>
      </w:r>
      <w:proofErr w:type="spellStart"/>
      <w:r w:rsidR="00C67267">
        <w:rPr>
          <w:rFonts w:ascii="Comic Sans MS" w:hAnsi="Comic Sans MS"/>
          <w:b/>
          <w:sz w:val="20"/>
          <w:szCs w:val="20"/>
        </w:rPr>
        <w:t>αυλάκων</w:t>
      </w:r>
      <w:proofErr w:type="spellEnd"/>
      <w:r w:rsidR="00C67267">
        <w:rPr>
          <w:rFonts w:ascii="Comic Sans MS" w:hAnsi="Comic Sans MS"/>
          <w:b/>
          <w:sz w:val="20"/>
          <w:szCs w:val="20"/>
        </w:rPr>
        <w:t xml:space="preserve"> ΔΕ Βλαχερνών, ΔΕ </w:t>
      </w:r>
      <w:proofErr w:type="spellStart"/>
      <w:r w:rsidR="00C67267">
        <w:rPr>
          <w:rFonts w:ascii="Comic Sans MS" w:hAnsi="Comic Sans MS"/>
          <w:b/>
          <w:sz w:val="20"/>
          <w:szCs w:val="20"/>
        </w:rPr>
        <w:t>Αρταίων</w:t>
      </w:r>
      <w:proofErr w:type="spellEnd"/>
      <w:r w:rsidR="00C67267">
        <w:rPr>
          <w:rFonts w:ascii="Comic Sans MS" w:hAnsi="Comic Sans MS"/>
          <w:b/>
          <w:sz w:val="20"/>
          <w:szCs w:val="20"/>
        </w:rPr>
        <w:t xml:space="preserve"> και ΔΕ </w:t>
      </w:r>
      <w:proofErr w:type="spellStart"/>
      <w:r w:rsidR="00C67267">
        <w:rPr>
          <w:rFonts w:ascii="Comic Sans MS" w:hAnsi="Comic Sans MS"/>
          <w:b/>
          <w:sz w:val="20"/>
          <w:szCs w:val="20"/>
        </w:rPr>
        <w:t>Ξηροβουνίου</w:t>
      </w:r>
      <w:proofErr w:type="spellEnd"/>
      <w:r w:rsidR="00C67267">
        <w:rPr>
          <w:rFonts w:ascii="Comic Sans MS" w:hAnsi="Comic Sans MS"/>
          <w:b/>
          <w:sz w:val="20"/>
          <w:szCs w:val="20"/>
        </w:rPr>
        <w:t xml:space="preserve"> και καθαρισμός </w:t>
      </w:r>
      <w:proofErr w:type="spellStart"/>
      <w:r w:rsidR="00C67267">
        <w:rPr>
          <w:rFonts w:ascii="Comic Sans MS" w:hAnsi="Comic Sans MS"/>
          <w:b/>
          <w:sz w:val="20"/>
          <w:szCs w:val="20"/>
        </w:rPr>
        <w:t>χειμάρων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0D64CC" w:rsidRDefault="000D64CC" w:rsidP="000D64CC">
      <w:pPr>
        <w:jc w:val="both"/>
        <w:rPr>
          <w:rFonts w:ascii="Comic Sans MS" w:hAnsi="Comic Sans MS" w:cs="Arial"/>
          <w:sz w:val="20"/>
          <w:szCs w:val="20"/>
        </w:rPr>
      </w:pPr>
      <w:r>
        <w:rPr>
          <w:rFonts w:ascii="Comic Sans MS" w:hAnsi="Comic Sans MS"/>
          <w:b/>
          <w:sz w:val="20"/>
          <w:szCs w:val="20"/>
        </w:rPr>
        <w:t xml:space="preserve">  </w:t>
      </w:r>
    </w:p>
    <w:p w:rsidR="000D64CC" w:rsidRDefault="000D64CC" w:rsidP="000D64CC">
      <w:pPr>
        <w:jc w:val="both"/>
        <w:rPr>
          <w:rFonts w:ascii="Comic Sans MS" w:hAnsi="Comic Sans MS" w:cs="Arial"/>
          <w:b/>
          <w:i/>
          <w:sz w:val="20"/>
          <w:szCs w:val="20"/>
        </w:rPr>
      </w:pPr>
      <w:r>
        <w:rPr>
          <w:rFonts w:ascii="Comic Sans MS" w:hAnsi="Comic Sans MS"/>
          <w:i/>
          <w:sz w:val="20"/>
          <w:szCs w:val="20"/>
        </w:rPr>
        <w:t xml:space="preserve">   Στην Άρτα, σήμερα, 18-03-2019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5787/14-03-2019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D64CC" w:rsidRDefault="000D64CC" w:rsidP="000D64C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D64CC" w:rsidTr="000D64CC">
        <w:trPr>
          <w:trHeight w:val="2925"/>
        </w:trPr>
        <w:tc>
          <w:tcPr>
            <w:tcW w:w="4264" w:type="dxa"/>
            <w:tcBorders>
              <w:top w:val="single" w:sz="4" w:space="0" w:color="auto"/>
              <w:left w:val="single" w:sz="4" w:space="0" w:color="auto"/>
              <w:bottom w:val="single" w:sz="4" w:space="0" w:color="auto"/>
              <w:right w:val="single" w:sz="4" w:space="0" w:color="auto"/>
            </w:tcBorders>
          </w:tcPr>
          <w:p w:rsidR="000D64CC" w:rsidRDefault="000D64C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D64CC" w:rsidRDefault="000D64CC" w:rsidP="00FA6362">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D64CC" w:rsidRDefault="000D64C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0D64CC" w:rsidRDefault="000D6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D64CC" w:rsidRDefault="000D6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0D64CC" w:rsidRDefault="000D6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D64CC" w:rsidRDefault="000D6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D64CC" w:rsidRDefault="000D64C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D64CC" w:rsidRDefault="000D64CC">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Pr>
                <w:rFonts w:ascii="Comic Sans MS" w:hAnsi="Comic Sans MS"/>
                <w:b/>
                <w:i/>
                <w:sz w:val="20"/>
                <w:lang w:eastAsia="en-US"/>
              </w:rPr>
              <w:t>. Κοσμάς Ηλίας</w:t>
            </w:r>
          </w:p>
          <w:p w:rsidR="000D64CC" w:rsidRDefault="000D64CC">
            <w:pPr>
              <w:pStyle w:val="2"/>
              <w:spacing w:line="240" w:lineRule="auto"/>
              <w:ind w:right="43"/>
              <w:rPr>
                <w:rFonts w:ascii="Comic Sans MS" w:hAnsi="Comic Sans MS"/>
                <w:b/>
                <w:sz w:val="20"/>
                <w:lang w:eastAsia="en-US"/>
              </w:rPr>
            </w:pPr>
          </w:p>
          <w:p w:rsidR="000D64CC" w:rsidRDefault="000D64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D64CC" w:rsidRDefault="000D64C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D64CC" w:rsidRDefault="000D64CC">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0D64CC" w:rsidRDefault="000D64C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D64CC" w:rsidRDefault="000D64C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D64CC" w:rsidRDefault="000D64CC">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0D64CC" w:rsidRDefault="000D64CC">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0D64CC" w:rsidRDefault="000D64C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0D64CC" w:rsidRDefault="000D64CC" w:rsidP="000D64CC">
      <w:pPr>
        <w:pStyle w:val="2"/>
        <w:spacing w:line="276" w:lineRule="auto"/>
        <w:ind w:right="43"/>
        <w:rPr>
          <w:rFonts w:ascii="Comic Sans MS" w:hAnsi="Comic Sans MS"/>
          <w:i/>
          <w:sz w:val="20"/>
        </w:rPr>
      </w:pPr>
    </w:p>
    <w:p w:rsidR="000D64CC" w:rsidRDefault="000D64CC" w:rsidP="000D64C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D64CC" w:rsidRDefault="000D64CC" w:rsidP="000D64CC">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D64CC" w:rsidRDefault="000D64CC" w:rsidP="000D64CC">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(11) έκτακτα θέματα.</w:t>
      </w:r>
    </w:p>
    <w:p w:rsidR="000D64CC" w:rsidRDefault="000D64CC" w:rsidP="000D64CC">
      <w:pPr>
        <w:pStyle w:val="2"/>
        <w:spacing w:line="276" w:lineRule="auto"/>
        <w:ind w:right="43"/>
        <w:rPr>
          <w:rFonts w:ascii="Comic Sans MS" w:hAnsi="Comic Sans MS"/>
          <w:i/>
          <w:sz w:val="20"/>
        </w:rPr>
      </w:pPr>
    </w:p>
    <w:p w:rsidR="000D64CC" w:rsidRDefault="000D64CC" w:rsidP="00A14F38">
      <w:pPr>
        <w:jc w:val="both"/>
      </w:pPr>
    </w:p>
    <w:p w:rsidR="000D64CC" w:rsidRDefault="000D64CC" w:rsidP="00A14F38">
      <w:pPr>
        <w:jc w:val="both"/>
      </w:pPr>
    </w:p>
    <w:p w:rsidR="000D64CC" w:rsidRDefault="000D64CC" w:rsidP="00A14F38">
      <w:pPr>
        <w:jc w:val="both"/>
      </w:pPr>
    </w:p>
    <w:p w:rsidR="00C67267" w:rsidRDefault="0077351D" w:rsidP="00A14F38">
      <w:pPr>
        <w:jc w:val="both"/>
      </w:pPr>
      <w:r>
        <w:t xml:space="preserve"> </w:t>
      </w:r>
      <w:r w:rsidR="00C67267">
        <w:t xml:space="preserve">  </w:t>
      </w:r>
    </w:p>
    <w:p w:rsidR="00C67267" w:rsidRDefault="00C67267" w:rsidP="00A14F38">
      <w:pPr>
        <w:jc w:val="both"/>
      </w:pPr>
    </w:p>
    <w:p w:rsidR="00C67267" w:rsidRDefault="00C67267" w:rsidP="00A14F38">
      <w:pPr>
        <w:jc w:val="both"/>
      </w:pPr>
    </w:p>
    <w:p w:rsidR="00C67267" w:rsidRDefault="00C67267" w:rsidP="00A14F38">
      <w:pPr>
        <w:jc w:val="both"/>
      </w:pPr>
    </w:p>
    <w:p w:rsidR="00C67267" w:rsidRDefault="00C67267" w:rsidP="00A14F38">
      <w:pPr>
        <w:jc w:val="both"/>
      </w:pPr>
    </w:p>
    <w:p w:rsidR="00A14F38" w:rsidRDefault="0077351D" w:rsidP="00A14F38">
      <w:pPr>
        <w:jc w:val="both"/>
        <w:rPr>
          <w:b/>
        </w:rPr>
      </w:pPr>
      <w:r>
        <w:t xml:space="preserve"> </w:t>
      </w:r>
      <w:r w:rsidR="006B431D">
        <w:rPr>
          <w:rFonts w:ascii="Comic Sans MS" w:hAnsi="Comic Sans MS"/>
          <w:sz w:val="20"/>
          <w:szCs w:val="20"/>
        </w:rPr>
        <w:t xml:space="preserve">Ο κ. Πρόεδρος εισηγούμενος το </w:t>
      </w:r>
      <w:r w:rsidR="000149DC">
        <w:rPr>
          <w:rFonts w:ascii="Comic Sans MS" w:hAnsi="Comic Sans MS"/>
          <w:sz w:val="20"/>
          <w:szCs w:val="20"/>
        </w:rPr>
        <w:t>7</w:t>
      </w:r>
      <w:r w:rsidR="006B431D">
        <w:rPr>
          <w:rFonts w:ascii="Comic Sans MS" w:hAnsi="Comic Sans MS"/>
          <w:sz w:val="20"/>
          <w:szCs w:val="20"/>
          <w:vertAlign w:val="superscript"/>
        </w:rPr>
        <w:t>ο</w:t>
      </w:r>
      <w:r w:rsidR="006B431D">
        <w:rPr>
          <w:rFonts w:ascii="Comic Sans MS" w:hAnsi="Comic Sans MS"/>
          <w:sz w:val="20"/>
          <w:szCs w:val="20"/>
        </w:rPr>
        <w:t xml:space="preserve"> έκτακτο θέμα:  </w:t>
      </w:r>
      <w:r w:rsidR="006B431D">
        <w:rPr>
          <w:rFonts w:ascii="Comic Sans MS" w:hAnsi="Comic Sans MS"/>
          <w:b/>
          <w:sz w:val="20"/>
          <w:szCs w:val="20"/>
        </w:rPr>
        <w:t xml:space="preserve">Έγκριση τεχνικών προδιαγραφών και </w:t>
      </w:r>
      <w:r w:rsidR="001D15FB">
        <w:rPr>
          <w:rFonts w:ascii="Comic Sans MS" w:hAnsi="Comic Sans MS"/>
          <w:b/>
          <w:sz w:val="20"/>
          <w:szCs w:val="20"/>
        </w:rPr>
        <w:t xml:space="preserve">σύνταξη </w:t>
      </w:r>
      <w:r w:rsidR="006B431D">
        <w:rPr>
          <w:rFonts w:ascii="Comic Sans MS" w:hAnsi="Comic Sans MS"/>
          <w:b/>
          <w:sz w:val="20"/>
          <w:szCs w:val="20"/>
        </w:rPr>
        <w:t xml:space="preserve">όρων διακήρυξης για την εργασία: Καθαρισμός αρδευτικών και αποστραγγιστικών </w:t>
      </w:r>
      <w:proofErr w:type="spellStart"/>
      <w:r w:rsidR="006B431D">
        <w:rPr>
          <w:rFonts w:ascii="Comic Sans MS" w:hAnsi="Comic Sans MS"/>
          <w:b/>
          <w:sz w:val="20"/>
          <w:szCs w:val="20"/>
        </w:rPr>
        <w:t>αυλάκων</w:t>
      </w:r>
      <w:proofErr w:type="spellEnd"/>
      <w:r w:rsidR="006B431D">
        <w:rPr>
          <w:rFonts w:ascii="Comic Sans MS" w:hAnsi="Comic Sans MS"/>
          <w:b/>
          <w:sz w:val="20"/>
          <w:szCs w:val="20"/>
        </w:rPr>
        <w:t xml:space="preserve"> ΔΕ Βλαχερνών, ΔΕ </w:t>
      </w:r>
      <w:proofErr w:type="spellStart"/>
      <w:r w:rsidR="006B431D">
        <w:rPr>
          <w:rFonts w:ascii="Comic Sans MS" w:hAnsi="Comic Sans MS"/>
          <w:b/>
          <w:sz w:val="20"/>
          <w:szCs w:val="20"/>
        </w:rPr>
        <w:t>Αρταίων</w:t>
      </w:r>
      <w:proofErr w:type="spellEnd"/>
      <w:r w:rsidR="006B431D">
        <w:rPr>
          <w:rFonts w:ascii="Comic Sans MS" w:hAnsi="Comic Sans MS"/>
          <w:b/>
          <w:sz w:val="20"/>
          <w:szCs w:val="20"/>
        </w:rPr>
        <w:t xml:space="preserve"> και ΔΕ </w:t>
      </w:r>
      <w:proofErr w:type="spellStart"/>
      <w:r w:rsidR="006B431D">
        <w:rPr>
          <w:rFonts w:ascii="Comic Sans MS" w:hAnsi="Comic Sans MS"/>
          <w:b/>
          <w:sz w:val="20"/>
          <w:szCs w:val="20"/>
        </w:rPr>
        <w:t>Ξηροβουνίου</w:t>
      </w:r>
      <w:proofErr w:type="spellEnd"/>
      <w:r w:rsidR="006B431D">
        <w:rPr>
          <w:rFonts w:ascii="Comic Sans MS" w:hAnsi="Comic Sans MS"/>
          <w:b/>
          <w:sz w:val="20"/>
          <w:szCs w:val="20"/>
        </w:rPr>
        <w:t xml:space="preserve"> και καθαρισμός </w:t>
      </w:r>
      <w:proofErr w:type="spellStart"/>
      <w:r w:rsidR="006B431D">
        <w:rPr>
          <w:rFonts w:ascii="Comic Sans MS" w:hAnsi="Comic Sans MS"/>
          <w:b/>
          <w:sz w:val="20"/>
          <w:szCs w:val="20"/>
        </w:rPr>
        <w:t>χειμάρων</w:t>
      </w:r>
      <w:proofErr w:type="spellEnd"/>
      <w:r w:rsidR="006B431D">
        <w:rPr>
          <w:rFonts w:ascii="Comic Sans MS" w:hAnsi="Comic Sans MS" w:cs="Arial"/>
          <w:b/>
          <w:sz w:val="18"/>
          <w:szCs w:val="18"/>
        </w:rPr>
        <w:t xml:space="preserve"> </w:t>
      </w:r>
      <w:r w:rsidR="006B431D">
        <w:rPr>
          <w:rFonts w:ascii="Comic Sans MS" w:hAnsi="Comic Sans MS"/>
          <w:sz w:val="20"/>
          <w:szCs w:val="20"/>
        </w:rPr>
        <w:t>είπε:</w:t>
      </w:r>
      <w:r w:rsidR="006B431D">
        <w:rPr>
          <w:rFonts w:ascii="Comic Sans MS" w:hAnsi="Comic Sans MS"/>
          <w:b/>
          <w:sz w:val="20"/>
          <w:szCs w:val="20"/>
        </w:rPr>
        <w:t xml:space="preserve"> </w:t>
      </w:r>
      <w:r w:rsidRPr="0077351D">
        <w:rPr>
          <w:rFonts w:ascii="Comic Sans MS" w:hAnsi="Comic Sans MS"/>
          <w:sz w:val="20"/>
          <w:szCs w:val="20"/>
        </w:rPr>
        <w:t xml:space="preserve">η παρούσα μελέτη προβλέπεται ο καθαρισμός αρδευτικών και αποστραγγιστικών τάφρων και  </w:t>
      </w:r>
      <w:proofErr w:type="spellStart"/>
      <w:r w:rsidRPr="0077351D">
        <w:rPr>
          <w:rFonts w:ascii="Comic Sans MS" w:hAnsi="Comic Sans MS"/>
          <w:sz w:val="20"/>
          <w:szCs w:val="20"/>
        </w:rPr>
        <w:t>αυλάκων</w:t>
      </w:r>
      <w:proofErr w:type="spellEnd"/>
      <w:r w:rsidRPr="0077351D">
        <w:rPr>
          <w:rFonts w:ascii="Comic Sans MS" w:hAnsi="Comic Sans MS"/>
          <w:sz w:val="20"/>
          <w:szCs w:val="20"/>
        </w:rPr>
        <w:t xml:space="preserve"> και καθαρισμός χειμάρρων στα όρια τ</w:t>
      </w:r>
      <w:r w:rsidR="00E4024A">
        <w:rPr>
          <w:rFonts w:ascii="Comic Sans MS" w:hAnsi="Comic Sans MS"/>
          <w:sz w:val="20"/>
          <w:szCs w:val="20"/>
        </w:rPr>
        <w:t>ης Δημοτικής Ε</w:t>
      </w:r>
      <w:r w:rsidRPr="0077351D">
        <w:rPr>
          <w:rFonts w:ascii="Comic Sans MS" w:hAnsi="Comic Sans MS"/>
          <w:sz w:val="20"/>
          <w:szCs w:val="20"/>
        </w:rPr>
        <w:t xml:space="preserve">νότητας </w:t>
      </w:r>
      <w:proofErr w:type="spellStart"/>
      <w:r w:rsidRPr="0077351D">
        <w:rPr>
          <w:rFonts w:ascii="Comic Sans MS" w:hAnsi="Comic Sans MS"/>
          <w:sz w:val="20"/>
          <w:szCs w:val="20"/>
        </w:rPr>
        <w:t>βλαχέρνας</w:t>
      </w:r>
      <w:proofErr w:type="spellEnd"/>
      <w:r w:rsidRPr="0077351D">
        <w:rPr>
          <w:rFonts w:ascii="Comic Sans MS" w:hAnsi="Comic Sans MS"/>
          <w:sz w:val="20"/>
          <w:szCs w:val="20"/>
        </w:rPr>
        <w:t xml:space="preserve">, </w:t>
      </w:r>
      <w:r w:rsidR="00E4024A">
        <w:rPr>
          <w:rFonts w:ascii="Comic Sans MS" w:hAnsi="Comic Sans MS"/>
          <w:sz w:val="20"/>
          <w:szCs w:val="20"/>
        </w:rPr>
        <w:t>της Δημοτικής Ενότητας Ά</w:t>
      </w:r>
      <w:r w:rsidRPr="0077351D">
        <w:rPr>
          <w:rFonts w:ascii="Comic Sans MS" w:hAnsi="Comic Sans MS"/>
          <w:sz w:val="20"/>
          <w:szCs w:val="20"/>
        </w:rPr>
        <w:t xml:space="preserve">ρτας </w:t>
      </w:r>
      <w:r w:rsidR="00E4024A">
        <w:rPr>
          <w:rFonts w:ascii="Comic Sans MS" w:hAnsi="Comic Sans MS"/>
          <w:sz w:val="20"/>
          <w:szCs w:val="20"/>
        </w:rPr>
        <w:t>και της Δημοτικής Ε</w:t>
      </w:r>
      <w:r>
        <w:rPr>
          <w:rFonts w:ascii="Comic Sans MS" w:hAnsi="Comic Sans MS"/>
          <w:sz w:val="20"/>
          <w:szCs w:val="20"/>
        </w:rPr>
        <w:t xml:space="preserve">νότητας </w:t>
      </w:r>
      <w:proofErr w:type="spellStart"/>
      <w:r>
        <w:rPr>
          <w:rFonts w:ascii="Comic Sans MS" w:hAnsi="Comic Sans MS"/>
          <w:sz w:val="20"/>
          <w:szCs w:val="20"/>
        </w:rPr>
        <w:t>Ξ</w:t>
      </w:r>
      <w:r w:rsidRPr="0077351D">
        <w:rPr>
          <w:rFonts w:ascii="Comic Sans MS" w:hAnsi="Comic Sans MS"/>
          <w:sz w:val="20"/>
          <w:szCs w:val="20"/>
        </w:rPr>
        <w:t>ηροβουνίου</w:t>
      </w:r>
      <w:proofErr w:type="spellEnd"/>
      <w:r w:rsidRPr="0077351D">
        <w:rPr>
          <w:rFonts w:ascii="Comic Sans MS" w:hAnsi="Comic Sans MS"/>
          <w:sz w:val="20"/>
          <w:szCs w:val="20"/>
        </w:rPr>
        <w:t xml:space="preserve"> </w:t>
      </w:r>
      <w:r>
        <w:rPr>
          <w:rFonts w:ascii="Comic Sans MS" w:hAnsi="Comic Sans MS"/>
          <w:sz w:val="20"/>
          <w:szCs w:val="20"/>
        </w:rPr>
        <w:t xml:space="preserve">του Δήμου </w:t>
      </w:r>
      <w:proofErr w:type="spellStart"/>
      <w:r>
        <w:rPr>
          <w:rFonts w:ascii="Comic Sans MS" w:hAnsi="Comic Sans MS"/>
          <w:sz w:val="20"/>
          <w:szCs w:val="20"/>
        </w:rPr>
        <w:t>Α</w:t>
      </w:r>
      <w:r w:rsidRPr="0077351D">
        <w:rPr>
          <w:rFonts w:ascii="Comic Sans MS" w:hAnsi="Comic Sans MS"/>
          <w:sz w:val="20"/>
          <w:szCs w:val="20"/>
        </w:rPr>
        <w:t>ρταίων</w:t>
      </w:r>
      <w:proofErr w:type="spellEnd"/>
      <w:r w:rsidRPr="0077351D">
        <w:rPr>
          <w:rFonts w:ascii="Comic Sans MS" w:hAnsi="Comic Sans MS"/>
          <w:sz w:val="20"/>
          <w:szCs w:val="20"/>
        </w:rPr>
        <w:t>.</w:t>
      </w:r>
      <w:r w:rsidR="00A14F38" w:rsidRPr="00F5794D">
        <w:rPr>
          <w:b/>
        </w:rPr>
        <w:t xml:space="preserve"> </w:t>
      </w:r>
    </w:p>
    <w:p w:rsidR="00A14F38" w:rsidRPr="00A14F38" w:rsidRDefault="00A14F38" w:rsidP="00A14F38">
      <w:pPr>
        <w:jc w:val="both"/>
        <w:rPr>
          <w:rFonts w:ascii="Comic Sans MS" w:hAnsi="Comic Sans MS"/>
          <w:b/>
          <w:sz w:val="20"/>
          <w:szCs w:val="20"/>
        </w:rPr>
      </w:pPr>
      <w:r w:rsidRPr="00A14F38">
        <w:rPr>
          <w:rFonts w:ascii="Comic Sans MS" w:hAnsi="Comic Sans MS"/>
          <w:b/>
          <w:sz w:val="20"/>
          <w:szCs w:val="20"/>
        </w:rPr>
        <w:t xml:space="preserve"> 1. ΓΕΝΙΚΑ</w:t>
      </w:r>
    </w:p>
    <w:p w:rsidR="00A14F38" w:rsidRPr="00A14F38" w:rsidRDefault="00A14F38" w:rsidP="00A14F38">
      <w:pPr>
        <w:jc w:val="both"/>
        <w:rPr>
          <w:rFonts w:ascii="Comic Sans MS" w:hAnsi="Comic Sans MS"/>
          <w:sz w:val="20"/>
          <w:szCs w:val="20"/>
        </w:rPr>
      </w:pPr>
      <w:r w:rsidRPr="00A14F38">
        <w:rPr>
          <w:rFonts w:ascii="Comic Sans MS" w:hAnsi="Comic Sans MS"/>
          <w:sz w:val="20"/>
          <w:szCs w:val="20"/>
        </w:rPr>
        <w:t xml:space="preserve">Με την παρούσα προβλέπεται ο καθαρισμός αρδευτικών και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και καθαρισμός χειμάρρων στα όρια της Δημοτικής Ενότητας </w:t>
      </w:r>
      <w:proofErr w:type="spellStart"/>
      <w:r w:rsidRPr="00A14F38">
        <w:rPr>
          <w:rFonts w:ascii="Comic Sans MS" w:hAnsi="Comic Sans MS"/>
          <w:sz w:val="20"/>
          <w:szCs w:val="20"/>
        </w:rPr>
        <w:t>Βλαχέρνας</w:t>
      </w:r>
      <w:proofErr w:type="spellEnd"/>
      <w:r w:rsidRPr="00A14F38">
        <w:rPr>
          <w:rFonts w:ascii="Comic Sans MS" w:hAnsi="Comic Sans MS"/>
          <w:sz w:val="20"/>
          <w:szCs w:val="20"/>
        </w:rPr>
        <w:t xml:space="preserve">, της Δημοτικής Ενότητας Άρτας και της Δημοτικής Ενότητας </w:t>
      </w:r>
      <w:proofErr w:type="spellStart"/>
      <w:r w:rsidRPr="00A14F38">
        <w:rPr>
          <w:rFonts w:ascii="Comic Sans MS" w:hAnsi="Comic Sans MS"/>
          <w:sz w:val="20"/>
          <w:szCs w:val="20"/>
        </w:rPr>
        <w:t>Ξηροβουνίου</w:t>
      </w:r>
      <w:proofErr w:type="spellEnd"/>
      <w:r w:rsidRPr="00A14F38">
        <w:rPr>
          <w:rFonts w:ascii="Comic Sans MS" w:hAnsi="Comic Sans MS"/>
          <w:sz w:val="20"/>
          <w:szCs w:val="20"/>
        </w:rPr>
        <w:t xml:space="preserve"> του Δήμου </w:t>
      </w:r>
      <w:proofErr w:type="spellStart"/>
      <w:r w:rsidRPr="00A14F38">
        <w:rPr>
          <w:rFonts w:ascii="Comic Sans MS" w:hAnsi="Comic Sans MS"/>
          <w:sz w:val="20"/>
          <w:szCs w:val="20"/>
        </w:rPr>
        <w:t>Αρταίων</w:t>
      </w:r>
      <w:proofErr w:type="spellEnd"/>
      <w:r w:rsidRPr="00A14F38">
        <w:rPr>
          <w:rFonts w:ascii="Comic Sans MS" w:hAnsi="Comic Sans MS"/>
          <w:sz w:val="20"/>
          <w:szCs w:val="20"/>
        </w:rPr>
        <w:t>.</w:t>
      </w:r>
    </w:p>
    <w:p w:rsidR="00A14F38" w:rsidRPr="00A14F38" w:rsidRDefault="00A14F38" w:rsidP="00A14F38">
      <w:pPr>
        <w:jc w:val="both"/>
        <w:rPr>
          <w:rFonts w:ascii="Comic Sans MS" w:hAnsi="Comic Sans MS"/>
          <w:b/>
          <w:sz w:val="20"/>
          <w:szCs w:val="20"/>
        </w:rPr>
      </w:pPr>
      <w:r w:rsidRPr="00A14F38">
        <w:rPr>
          <w:rFonts w:ascii="Comic Sans MS" w:hAnsi="Comic Sans MS"/>
          <w:sz w:val="20"/>
          <w:szCs w:val="20"/>
        </w:rPr>
        <w:t xml:space="preserve">  </w:t>
      </w:r>
      <w:r w:rsidRPr="00A14F38">
        <w:rPr>
          <w:rFonts w:ascii="Comic Sans MS" w:hAnsi="Comic Sans MS"/>
          <w:b/>
          <w:sz w:val="20"/>
          <w:szCs w:val="20"/>
        </w:rPr>
        <w:t xml:space="preserve">2. ΕΙΔΙΚΑ </w:t>
      </w:r>
    </w:p>
    <w:p w:rsidR="00A14F38" w:rsidRPr="00A14F38" w:rsidRDefault="00A14F38" w:rsidP="00A14F38">
      <w:pPr>
        <w:ind w:firstLine="720"/>
        <w:jc w:val="both"/>
        <w:rPr>
          <w:rFonts w:ascii="Comic Sans MS" w:hAnsi="Comic Sans MS"/>
          <w:sz w:val="20"/>
          <w:szCs w:val="20"/>
        </w:rPr>
      </w:pPr>
      <w:r w:rsidRPr="00A14F38">
        <w:rPr>
          <w:rFonts w:ascii="Comic Sans MS" w:hAnsi="Comic Sans MS"/>
          <w:sz w:val="20"/>
          <w:szCs w:val="20"/>
        </w:rPr>
        <w:t xml:space="preserve">Εργασίες που προβλέπονται είναι: </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w:t>
      </w:r>
      <w:proofErr w:type="spellStart"/>
      <w:r w:rsidRPr="00A14F38">
        <w:rPr>
          <w:rFonts w:ascii="Comic Sans MS" w:hAnsi="Comic Sans MS"/>
          <w:sz w:val="20"/>
          <w:szCs w:val="20"/>
        </w:rPr>
        <w:t>ορθογωνικής</w:t>
      </w:r>
      <w:proofErr w:type="spellEnd"/>
      <w:r w:rsidRPr="00A14F38">
        <w:rPr>
          <w:rFonts w:ascii="Comic Sans MS" w:hAnsi="Comic Sans MS"/>
          <w:sz w:val="20"/>
          <w:szCs w:val="20"/>
        </w:rPr>
        <w:t xml:space="preserve"> διατομής με τα χέρια και διαστάσεων πυθμένα έως 0,60μ και βάθος έως 0,60μ.</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w:t>
      </w:r>
      <w:proofErr w:type="spellStart"/>
      <w:r w:rsidRPr="00A14F38">
        <w:rPr>
          <w:rFonts w:ascii="Comic Sans MS" w:hAnsi="Comic Sans MS"/>
          <w:sz w:val="20"/>
          <w:szCs w:val="20"/>
        </w:rPr>
        <w:t>ορθογωνικής</w:t>
      </w:r>
      <w:proofErr w:type="spellEnd"/>
      <w:r w:rsidRPr="00A14F38">
        <w:rPr>
          <w:rFonts w:ascii="Comic Sans MS" w:hAnsi="Comic Sans MS"/>
          <w:sz w:val="20"/>
          <w:szCs w:val="20"/>
        </w:rPr>
        <w:t xml:space="preserve"> διατομής με τα χέρια και διαστάσεων πυθμένα πάνω από 0,60μ και βάθος πάνω από 0,60μ.</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w:t>
      </w:r>
      <w:proofErr w:type="spellStart"/>
      <w:r w:rsidRPr="00A14F38">
        <w:rPr>
          <w:rFonts w:ascii="Comic Sans MS" w:hAnsi="Comic Sans MS"/>
          <w:sz w:val="20"/>
          <w:szCs w:val="20"/>
        </w:rPr>
        <w:t>ορθογωνικής</w:t>
      </w:r>
      <w:proofErr w:type="spellEnd"/>
      <w:r w:rsidRPr="00A14F38">
        <w:rPr>
          <w:rFonts w:ascii="Comic Sans MS" w:hAnsi="Comic Sans MS"/>
          <w:sz w:val="20"/>
          <w:szCs w:val="20"/>
        </w:rPr>
        <w:t xml:space="preserve"> διατομής με μηχανικά μέσα και διαστάσεων πυθμένα από 0,50μ – 1,00μ, και βάθος από 0,50μ – 1,00μ</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w:t>
      </w:r>
      <w:proofErr w:type="spellStart"/>
      <w:r w:rsidRPr="00A14F38">
        <w:rPr>
          <w:rFonts w:ascii="Comic Sans MS" w:hAnsi="Comic Sans MS"/>
          <w:sz w:val="20"/>
          <w:szCs w:val="20"/>
        </w:rPr>
        <w:t>ορθογωνικής</w:t>
      </w:r>
      <w:proofErr w:type="spellEnd"/>
      <w:r w:rsidRPr="00A14F38">
        <w:rPr>
          <w:rFonts w:ascii="Comic Sans MS" w:hAnsi="Comic Sans MS"/>
          <w:sz w:val="20"/>
          <w:szCs w:val="20"/>
        </w:rPr>
        <w:t xml:space="preserve"> διατομής με μηχανικά μέσα και διαστάσεων πυθμένα από 1,00μ – 2,00μ και βάθος από 1,00μ– 2,00μ</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w:t>
      </w:r>
      <w:proofErr w:type="spellStart"/>
      <w:r w:rsidRPr="00A14F38">
        <w:rPr>
          <w:rFonts w:ascii="Comic Sans MS" w:hAnsi="Comic Sans MS"/>
          <w:sz w:val="20"/>
          <w:szCs w:val="20"/>
        </w:rPr>
        <w:t>ορθογωνικής</w:t>
      </w:r>
      <w:proofErr w:type="spellEnd"/>
      <w:r w:rsidRPr="00A14F38">
        <w:rPr>
          <w:rFonts w:ascii="Comic Sans MS" w:hAnsi="Comic Sans MS"/>
          <w:sz w:val="20"/>
          <w:szCs w:val="20"/>
        </w:rPr>
        <w:t xml:space="preserve"> διατομής με μηχανικά μέσα και διαστάσεων πυθμένα πάνω από 2,00μ &amp; βάθος πάνω από 2,00μ μαζί με τη μεταφορά</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αποστραγγιστικών τάφρων και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με μηχανικά μέσα οποιασδήποτε διάστασης μαζί με τη μεταφορά </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Καθαρισμός μικρών </w:t>
      </w:r>
      <w:proofErr w:type="spellStart"/>
      <w:r w:rsidRPr="00A14F38">
        <w:rPr>
          <w:rFonts w:ascii="Comic Sans MS" w:hAnsi="Comic Sans MS"/>
          <w:sz w:val="20"/>
          <w:szCs w:val="20"/>
        </w:rPr>
        <w:t>αυλάκων</w:t>
      </w:r>
      <w:proofErr w:type="spellEnd"/>
      <w:r w:rsidRPr="00A14F38">
        <w:rPr>
          <w:rFonts w:ascii="Comic Sans MS" w:hAnsi="Comic Sans MS"/>
          <w:sz w:val="20"/>
          <w:szCs w:val="20"/>
        </w:rPr>
        <w:t xml:space="preserve"> εντός των οικισμών μαζί με την απολύμανση μέσω ασβεστώματος.</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Καθαρισμοί κοιτών ποταμών ή ρεμάτων από αυτοφυή βλάστηση. </w:t>
      </w:r>
    </w:p>
    <w:p w:rsidR="00A14F38" w:rsidRPr="00A14F38" w:rsidRDefault="00A14F38" w:rsidP="00A14F38">
      <w:pPr>
        <w:numPr>
          <w:ilvl w:val="0"/>
          <w:numId w:val="2"/>
        </w:numPr>
        <w:jc w:val="both"/>
        <w:rPr>
          <w:rFonts w:ascii="Comic Sans MS" w:hAnsi="Comic Sans MS"/>
          <w:sz w:val="20"/>
          <w:szCs w:val="20"/>
        </w:rPr>
      </w:pPr>
      <w:r w:rsidRPr="00A14F38">
        <w:rPr>
          <w:rFonts w:ascii="Comic Sans MS" w:hAnsi="Comic Sans MS"/>
          <w:sz w:val="20"/>
          <w:szCs w:val="20"/>
        </w:rPr>
        <w:t xml:space="preserve">Καθαρισμοί κοιτών ποταμών ή ρεμάτων από αυτοφυή βλάστηση (με βάρκα). </w:t>
      </w:r>
    </w:p>
    <w:p w:rsidR="00A14F38" w:rsidRPr="00A14F38" w:rsidRDefault="00A14F38" w:rsidP="00A14F38">
      <w:pPr>
        <w:ind w:left="360"/>
        <w:jc w:val="both"/>
        <w:rPr>
          <w:rFonts w:ascii="Comic Sans MS" w:hAnsi="Comic Sans MS"/>
          <w:sz w:val="20"/>
          <w:szCs w:val="20"/>
        </w:rPr>
      </w:pPr>
      <w:r w:rsidRPr="00A14F38">
        <w:rPr>
          <w:rFonts w:ascii="Comic Sans MS" w:hAnsi="Comic Sans MS"/>
          <w:sz w:val="20"/>
          <w:szCs w:val="20"/>
        </w:rPr>
        <w:t xml:space="preserve">Οι εργασίες καθαρισμού θα γίνουν στα πρανή των χειμάρρων και δε θα γίνει καμία εργασία εκβάθυνσης στην κοίτη αυτών. </w:t>
      </w:r>
    </w:p>
    <w:p w:rsidR="00A14F38" w:rsidRPr="00A14F38" w:rsidRDefault="00A14F38" w:rsidP="00A14F38">
      <w:pPr>
        <w:jc w:val="both"/>
        <w:rPr>
          <w:rFonts w:ascii="Comic Sans MS" w:hAnsi="Comic Sans MS"/>
          <w:sz w:val="20"/>
          <w:szCs w:val="20"/>
        </w:rPr>
      </w:pPr>
    </w:p>
    <w:p w:rsidR="00A14F38" w:rsidRPr="00A14F38" w:rsidRDefault="00A14F38" w:rsidP="00A14F38">
      <w:pPr>
        <w:jc w:val="both"/>
        <w:rPr>
          <w:rFonts w:ascii="Comic Sans MS" w:hAnsi="Comic Sans MS"/>
          <w:sz w:val="20"/>
          <w:szCs w:val="20"/>
        </w:rPr>
      </w:pPr>
      <w:r w:rsidRPr="00A14F38">
        <w:rPr>
          <w:rFonts w:ascii="Comic Sans MS" w:hAnsi="Comic Sans MS"/>
          <w:sz w:val="20"/>
          <w:szCs w:val="20"/>
        </w:rPr>
        <w:t xml:space="preserve">Για την εργασία αυτή θα απαιτηθεί η χρήση μεγάλων και μικρών μηχανικών εκσκαφέων και σε κάποια σημεία θα χρειαστεί τα παραπάνω μηχανήματα να είναι περιστρεφόμενα.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 Ο καθαρισμός των χειμάρρων της </w:t>
      </w:r>
      <w:proofErr w:type="spellStart"/>
      <w:r w:rsidRPr="00A14F38">
        <w:rPr>
          <w:rFonts w:ascii="Comic Sans MS" w:hAnsi="Comic Sans MS"/>
          <w:sz w:val="20"/>
          <w:szCs w:val="20"/>
        </w:rPr>
        <w:t>Γραμμενίτσας</w:t>
      </w:r>
      <w:proofErr w:type="spellEnd"/>
      <w:r w:rsidRPr="00A14F38">
        <w:rPr>
          <w:rFonts w:ascii="Comic Sans MS" w:hAnsi="Comic Sans MS"/>
          <w:sz w:val="20"/>
          <w:szCs w:val="20"/>
        </w:rPr>
        <w:t xml:space="preserve">  πρέπει πρώτον να γίνει άμεσα, μέσα σε περιορισμένο χρόνο και οπωσδήποτε πριν ξεκινήσουν οι έντονες βροχοπτώσεις του Χειμώνα και δεύτερον για την εκτέλεση της παραπάνω εργασίας, απαιτείται </w:t>
      </w:r>
      <w:proofErr w:type="spellStart"/>
      <w:r w:rsidRPr="00A14F38">
        <w:rPr>
          <w:rFonts w:ascii="Comic Sans MS" w:hAnsi="Comic Sans MS"/>
          <w:sz w:val="20"/>
          <w:szCs w:val="20"/>
        </w:rPr>
        <w:t>ερπυστριοφόρος</w:t>
      </w:r>
      <w:proofErr w:type="spellEnd"/>
      <w:r w:rsidRPr="00A14F38">
        <w:rPr>
          <w:rFonts w:ascii="Comic Sans MS" w:hAnsi="Comic Sans MS"/>
          <w:sz w:val="20"/>
          <w:szCs w:val="20"/>
        </w:rPr>
        <w:t xml:space="preserve"> φορτωτής με μεγάλο μπαστούνι που δεν έχει στην κατοχή του ο Δήμος.</w:t>
      </w:r>
    </w:p>
    <w:p w:rsidR="00A14F38" w:rsidRPr="00A14F38" w:rsidRDefault="00A14F38" w:rsidP="00A14F38">
      <w:pPr>
        <w:jc w:val="both"/>
        <w:rPr>
          <w:rFonts w:ascii="Comic Sans MS" w:hAnsi="Comic Sans MS"/>
          <w:sz w:val="20"/>
          <w:szCs w:val="20"/>
        </w:rPr>
      </w:pPr>
      <w:r w:rsidRPr="00A14F38">
        <w:rPr>
          <w:rFonts w:ascii="Comic Sans MS" w:hAnsi="Comic Sans MS"/>
          <w:sz w:val="20"/>
          <w:szCs w:val="20"/>
        </w:rPr>
        <w:t xml:space="preserve">Η κατανομή των ποσοτήτων στις Τοπικές  Κοινότητες θα γίνει σύμφωνα με τις ανάγκες και τις υποδείξεις των Τοπικών Προέδρων. </w:t>
      </w:r>
    </w:p>
    <w:p w:rsidR="00A14F38" w:rsidRPr="00A14F38" w:rsidRDefault="00A14F38" w:rsidP="00A14F38">
      <w:pPr>
        <w:jc w:val="both"/>
        <w:rPr>
          <w:rFonts w:ascii="Comic Sans MS" w:hAnsi="Comic Sans MS"/>
          <w:b/>
          <w:sz w:val="20"/>
          <w:szCs w:val="20"/>
        </w:rPr>
      </w:pPr>
      <w:r w:rsidRPr="00A14F38">
        <w:rPr>
          <w:rFonts w:ascii="Comic Sans MS" w:hAnsi="Comic Sans MS"/>
          <w:b/>
          <w:sz w:val="20"/>
          <w:szCs w:val="20"/>
        </w:rPr>
        <w:t>3. ΔΑΠΑΝΗ-ΧΡΗΜΑΤΟΔΟΤΗΣΗ</w:t>
      </w:r>
    </w:p>
    <w:p w:rsidR="00A14F38" w:rsidRPr="00A14F38" w:rsidRDefault="00A14F38" w:rsidP="00A14F38">
      <w:pPr>
        <w:jc w:val="both"/>
        <w:rPr>
          <w:rFonts w:ascii="Comic Sans MS" w:hAnsi="Comic Sans MS"/>
          <w:b/>
          <w:sz w:val="20"/>
          <w:szCs w:val="20"/>
        </w:rPr>
      </w:pPr>
      <w:r w:rsidRPr="00A14F38">
        <w:rPr>
          <w:rFonts w:ascii="Comic Sans MS" w:hAnsi="Comic Sans MS"/>
          <w:sz w:val="20"/>
          <w:szCs w:val="20"/>
        </w:rPr>
        <w:t xml:space="preserve">    </w:t>
      </w:r>
      <w:r w:rsidRPr="00A14F38">
        <w:rPr>
          <w:rFonts w:ascii="Comic Sans MS" w:hAnsi="Comic Sans MS"/>
          <w:sz w:val="20"/>
          <w:szCs w:val="20"/>
        </w:rPr>
        <w:tab/>
        <w:t xml:space="preserve">Η Προϋπολογιζόμενη δαπάνη είναι </w:t>
      </w:r>
      <w:r w:rsidRPr="00A14F38">
        <w:rPr>
          <w:rFonts w:ascii="Comic Sans MS" w:hAnsi="Comic Sans MS"/>
          <w:b/>
          <w:sz w:val="20"/>
          <w:szCs w:val="20"/>
        </w:rPr>
        <w:t>100.000,00</w:t>
      </w:r>
      <w:r w:rsidRPr="00A14F38">
        <w:rPr>
          <w:rFonts w:ascii="Comic Sans MS" w:hAnsi="Comic Sans MS"/>
          <w:sz w:val="20"/>
          <w:szCs w:val="20"/>
        </w:rPr>
        <w:t xml:space="preserve">€ συμπεριλαμβανομένου  του Φ.Π.Α. 24%  Η ανωτέρω δαπάνη, έχει εγγραφεί στον προϋπολογισμό του Δήμου για το οικονομικό έτος 2019 και συγκεκριμένα στον Κ.Α.25-6262.008, με τίτλο </w:t>
      </w:r>
      <w:r w:rsidRPr="00A14F38">
        <w:rPr>
          <w:rFonts w:ascii="Comic Sans MS" w:hAnsi="Comic Sans MS"/>
          <w:b/>
          <w:sz w:val="20"/>
          <w:szCs w:val="20"/>
        </w:rPr>
        <w:t xml:space="preserve">«Καθαρισμός αρδευτικών &amp; </w:t>
      </w:r>
      <w:r w:rsidRPr="00A14F38">
        <w:rPr>
          <w:rFonts w:ascii="Comic Sans MS" w:hAnsi="Comic Sans MS"/>
          <w:b/>
          <w:sz w:val="20"/>
          <w:szCs w:val="20"/>
        </w:rPr>
        <w:lastRenderedPageBreak/>
        <w:t xml:space="preserve">αποστραγγιστικών </w:t>
      </w:r>
      <w:proofErr w:type="spellStart"/>
      <w:r w:rsidRPr="00A14F38">
        <w:rPr>
          <w:rFonts w:ascii="Comic Sans MS" w:hAnsi="Comic Sans MS"/>
          <w:b/>
          <w:sz w:val="20"/>
          <w:szCs w:val="20"/>
        </w:rPr>
        <w:t>αυλάκων</w:t>
      </w:r>
      <w:proofErr w:type="spellEnd"/>
      <w:r w:rsidRPr="00A14F38">
        <w:rPr>
          <w:rFonts w:ascii="Comic Sans MS" w:hAnsi="Comic Sans MS"/>
          <w:b/>
          <w:sz w:val="20"/>
          <w:szCs w:val="20"/>
        </w:rPr>
        <w:t xml:space="preserve"> Δ.Ε. Βλαχερνών, Δ.Ε. </w:t>
      </w:r>
      <w:proofErr w:type="spellStart"/>
      <w:r w:rsidRPr="00A14F38">
        <w:rPr>
          <w:rFonts w:ascii="Comic Sans MS" w:hAnsi="Comic Sans MS"/>
          <w:b/>
          <w:sz w:val="20"/>
          <w:szCs w:val="20"/>
        </w:rPr>
        <w:t>Αρταίων</w:t>
      </w:r>
      <w:proofErr w:type="spellEnd"/>
      <w:r w:rsidRPr="00A14F38">
        <w:rPr>
          <w:rFonts w:ascii="Comic Sans MS" w:hAnsi="Comic Sans MS"/>
          <w:b/>
          <w:sz w:val="20"/>
          <w:szCs w:val="20"/>
        </w:rPr>
        <w:t xml:space="preserve">, Δ.Ε </w:t>
      </w:r>
      <w:proofErr w:type="spellStart"/>
      <w:r w:rsidRPr="00A14F38">
        <w:rPr>
          <w:rFonts w:ascii="Comic Sans MS" w:hAnsi="Comic Sans MS"/>
          <w:b/>
          <w:sz w:val="20"/>
          <w:szCs w:val="20"/>
        </w:rPr>
        <w:t>Ξηροβουνίου</w:t>
      </w:r>
      <w:proofErr w:type="spellEnd"/>
      <w:r w:rsidRPr="00A14F38">
        <w:rPr>
          <w:rFonts w:ascii="Comic Sans MS" w:hAnsi="Comic Sans MS"/>
          <w:b/>
          <w:sz w:val="20"/>
          <w:szCs w:val="20"/>
        </w:rPr>
        <w:t xml:space="preserve"> και καθαρισμός χειμάρρων».</w:t>
      </w:r>
    </w:p>
    <w:p w:rsidR="0077351D" w:rsidRPr="00A14F38" w:rsidRDefault="0077351D" w:rsidP="0077351D">
      <w:pPr>
        <w:jc w:val="both"/>
        <w:rPr>
          <w:rFonts w:ascii="Comic Sans MS" w:hAnsi="Comic Sans MS"/>
          <w:sz w:val="20"/>
          <w:szCs w:val="20"/>
        </w:rPr>
      </w:pPr>
    </w:p>
    <w:p w:rsidR="0077351D" w:rsidRPr="00A14F38" w:rsidRDefault="0077351D" w:rsidP="0077351D">
      <w:pPr>
        <w:ind w:firstLine="720"/>
        <w:jc w:val="both"/>
        <w:rPr>
          <w:rFonts w:ascii="Comic Sans MS" w:hAnsi="Comic Sans MS"/>
          <w:sz w:val="20"/>
          <w:szCs w:val="20"/>
        </w:rPr>
      </w:pPr>
    </w:p>
    <w:p w:rsidR="006B431D" w:rsidRPr="00A14F38" w:rsidRDefault="006B431D" w:rsidP="006B431D">
      <w:pPr>
        <w:ind w:firstLine="720"/>
        <w:rPr>
          <w:rFonts w:ascii="Comic Sans MS" w:hAnsi="Comic Sans MS"/>
          <w:sz w:val="20"/>
          <w:szCs w:val="20"/>
        </w:rPr>
      </w:pPr>
    </w:p>
    <w:p w:rsidR="006B431D" w:rsidRDefault="006B431D" w:rsidP="006B431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431D" w:rsidRDefault="006B431D" w:rsidP="006B431D">
      <w:pPr>
        <w:jc w:val="center"/>
        <w:rPr>
          <w:rFonts w:ascii="Comic Sans MS" w:hAnsi="Comic Sans MS"/>
          <w:b/>
          <w:sz w:val="20"/>
          <w:szCs w:val="20"/>
        </w:rPr>
      </w:pPr>
      <w:r>
        <w:rPr>
          <w:rFonts w:ascii="Comic Sans MS" w:hAnsi="Comic Sans MS"/>
          <w:b/>
          <w:sz w:val="20"/>
          <w:szCs w:val="20"/>
        </w:rPr>
        <w:t>Η ΟΙΚΟΝΟΜΙΚΗ ΕΠΙΤΡΟΠΗ</w:t>
      </w:r>
    </w:p>
    <w:p w:rsidR="006B431D" w:rsidRDefault="006B431D" w:rsidP="006B431D">
      <w:pPr>
        <w:jc w:val="center"/>
        <w:rPr>
          <w:rFonts w:ascii="Comic Sans MS" w:hAnsi="Comic Sans MS"/>
          <w:b/>
          <w:sz w:val="20"/>
          <w:szCs w:val="20"/>
        </w:rPr>
      </w:pPr>
    </w:p>
    <w:p w:rsidR="00E4024A" w:rsidRDefault="006B431D" w:rsidP="006B431D">
      <w:pPr>
        <w:spacing w:line="360" w:lineRule="auto"/>
        <w:jc w:val="both"/>
        <w:rPr>
          <w:rFonts w:ascii="Comic Sans MS" w:hAnsi="Comic Sans MS"/>
          <w:sz w:val="20"/>
          <w:szCs w:val="20"/>
        </w:rPr>
      </w:pPr>
      <w:r>
        <w:rPr>
          <w:rFonts w:ascii="Comic Sans MS" w:hAnsi="Comic Sans MS"/>
          <w:sz w:val="20"/>
          <w:szCs w:val="20"/>
        </w:rPr>
        <w:t xml:space="preserve">  Αφού έλαβε υπόψη το Δ.Κ.Κ.3463/2006, διατάξεις Ν.3852/2010, Ν. 4281/2014, Ν.4230/2015  </w:t>
      </w:r>
      <w:r w:rsidR="00A14F38">
        <w:rPr>
          <w:rFonts w:ascii="Comic Sans MS" w:hAnsi="Comic Sans MS"/>
          <w:sz w:val="20"/>
          <w:szCs w:val="20"/>
        </w:rPr>
        <w:t>και την αρ. 8/2019</w:t>
      </w:r>
      <w:r w:rsidR="00E4024A">
        <w:rPr>
          <w:rFonts w:ascii="Comic Sans MS" w:hAnsi="Comic Sans MS"/>
          <w:sz w:val="20"/>
          <w:szCs w:val="20"/>
        </w:rPr>
        <w:t xml:space="preserve"> μελέτη της ΤΥΔ</w:t>
      </w:r>
      <w:r w:rsidR="00A14F38">
        <w:rPr>
          <w:rFonts w:ascii="Comic Sans MS" w:hAnsi="Comic Sans MS"/>
          <w:sz w:val="20"/>
          <w:szCs w:val="20"/>
        </w:rPr>
        <w:t xml:space="preserve"> και γενομένης ψηφοφορίας κατά την οποία ο κ. Κοσμάς ψήφισε παρών</w:t>
      </w:r>
    </w:p>
    <w:p w:rsidR="006B431D" w:rsidRDefault="006B431D" w:rsidP="006508E0">
      <w:pPr>
        <w:spacing w:line="360" w:lineRule="auto"/>
        <w:jc w:val="center"/>
        <w:rPr>
          <w:rFonts w:ascii="Comic Sans MS" w:hAnsi="Comic Sans MS"/>
          <w:sz w:val="20"/>
          <w:szCs w:val="20"/>
        </w:rPr>
      </w:pPr>
      <w:r>
        <w:rPr>
          <w:rFonts w:ascii="Comic Sans MS" w:hAnsi="Comic Sans MS"/>
          <w:b/>
          <w:sz w:val="20"/>
          <w:szCs w:val="20"/>
        </w:rPr>
        <w:t xml:space="preserve">ΑΠΟΦΑΣΙΖΕΙ </w:t>
      </w:r>
      <w:r w:rsidR="00A14F38">
        <w:rPr>
          <w:rFonts w:ascii="Comic Sans MS" w:hAnsi="Comic Sans MS"/>
          <w:b/>
          <w:sz w:val="20"/>
          <w:szCs w:val="20"/>
        </w:rPr>
        <w:t>ΚΑΤΑ ΠΛΕΙΟΨΗΦΙΑ</w:t>
      </w:r>
    </w:p>
    <w:p w:rsidR="00A14F38" w:rsidRDefault="006B431D" w:rsidP="006B431D">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w:t>
      </w:r>
      <w:r w:rsidR="00E4024A">
        <w:rPr>
          <w:rFonts w:ascii="Comic Sans MS" w:hAnsi="Comic Sans MS"/>
          <w:sz w:val="20"/>
          <w:szCs w:val="20"/>
        </w:rPr>
        <w:t>μελέτη της ΤΥΔ για την εργασία</w:t>
      </w:r>
      <w:r>
        <w:rPr>
          <w:rFonts w:ascii="Comic Sans MS" w:hAnsi="Comic Sans MS"/>
          <w:sz w:val="20"/>
          <w:szCs w:val="20"/>
        </w:rPr>
        <w:t>:</w:t>
      </w:r>
      <w:r>
        <w:rPr>
          <w:rFonts w:ascii="Comic Sans MS" w:hAnsi="Comic Sans MS"/>
          <w:b/>
          <w:sz w:val="20"/>
          <w:szCs w:val="20"/>
        </w:rPr>
        <w:t xml:space="preserve"> </w:t>
      </w:r>
      <w:r w:rsidR="00E4024A">
        <w:rPr>
          <w:rFonts w:ascii="Comic Sans MS" w:hAnsi="Comic Sans MS"/>
          <w:b/>
          <w:sz w:val="20"/>
          <w:szCs w:val="20"/>
        </w:rPr>
        <w:t xml:space="preserve">Καθαρισμός αρδευτικών και αποστραγγιστικών </w:t>
      </w:r>
      <w:proofErr w:type="spellStart"/>
      <w:r w:rsidR="00E4024A">
        <w:rPr>
          <w:rFonts w:ascii="Comic Sans MS" w:hAnsi="Comic Sans MS"/>
          <w:b/>
          <w:sz w:val="20"/>
          <w:szCs w:val="20"/>
        </w:rPr>
        <w:t>αυλάκων</w:t>
      </w:r>
      <w:proofErr w:type="spellEnd"/>
      <w:r w:rsidR="00E4024A">
        <w:rPr>
          <w:rFonts w:ascii="Comic Sans MS" w:hAnsi="Comic Sans MS"/>
          <w:b/>
          <w:sz w:val="20"/>
          <w:szCs w:val="20"/>
        </w:rPr>
        <w:t xml:space="preserve"> ΔΕ Βλαχερνών, ΔΕ </w:t>
      </w:r>
      <w:proofErr w:type="spellStart"/>
      <w:r w:rsidR="00E4024A">
        <w:rPr>
          <w:rFonts w:ascii="Comic Sans MS" w:hAnsi="Comic Sans MS"/>
          <w:b/>
          <w:sz w:val="20"/>
          <w:szCs w:val="20"/>
        </w:rPr>
        <w:t>Αρταίων</w:t>
      </w:r>
      <w:proofErr w:type="spellEnd"/>
      <w:r w:rsidR="00E4024A">
        <w:rPr>
          <w:rFonts w:ascii="Comic Sans MS" w:hAnsi="Comic Sans MS"/>
          <w:b/>
          <w:sz w:val="20"/>
          <w:szCs w:val="20"/>
        </w:rPr>
        <w:t xml:space="preserve"> και ΔΕ </w:t>
      </w:r>
      <w:proofErr w:type="spellStart"/>
      <w:r w:rsidR="00E4024A">
        <w:rPr>
          <w:rFonts w:ascii="Comic Sans MS" w:hAnsi="Comic Sans MS"/>
          <w:b/>
          <w:sz w:val="20"/>
          <w:szCs w:val="20"/>
        </w:rPr>
        <w:t>Ξηροβουνίου</w:t>
      </w:r>
      <w:proofErr w:type="spellEnd"/>
      <w:r w:rsidR="00E4024A">
        <w:rPr>
          <w:rFonts w:ascii="Comic Sans MS" w:hAnsi="Comic Sans MS"/>
          <w:b/>
          <w:sz w:val="20"/>
          <w:szCs w:val="20"/>
        </w:rPr>
        <w:t xml:space="preserve"> και καθαρισμός </w:t>
      </w:r>
      <w:proofErr w:type="spellStart"/>
      <w:r w:rsidR="00E4024A">
        <w:rPr>
          <w:rFonts w:ascii="Comic Sans MS" w:hAnsi="Comic Sans MS"/>
          <w:b/>
          <w:sz w:val="20"/>
          <w:szCs w:val="20"/>
        </w:rPr>
        <w:t>χειμάρων</w:t>
      </w:r>
      <w:proofErr w:type="spellEnd"/>
      <w:r w:rsidR="006508E0">
        <w:rPr>
          <w:rFonts w:ascii="Comic Sans MS" w:hAnsi="Comic Sans MS"/>
          <w:b/>
          <w:sz w:val="20"/>
          <w:szCs w:val="20"/>
        </w:rPr>
        <w:t xml:space="preserve"> </w:t>
      </w:r>
      <w:r w:rsidR="002C7503" w:rsidRPr="006508E0">
        <w:rPr>
          <w:rFonts w:ascii="Comic Sans MS" w:hAnsi="Comic Sans MS"/>
          <w:sz w:val="20"/>
          <w:szCs w:val="20"/>
        </w:rPr>
        <w:t>προϋπολογισμού</w:t>
      </w:r>
      <w:r w:rsidR="006508E0">
        <w:rPr>
          <w:rFonts w:ascii="Comic Sans MS" w:hAnsi="Comic Sans MS"/>
          <w:sz w:val="20"/>
          <w:szCs w:val="20"/>
        </w:rPr>
        <w:t xml:space="preserve"> </w:t>
      </w:r>
      <w:r w:rsidR="00A14F38">
        <w:rPr>
          <w:rFonts w:ascii="Comic Sans MS" w:hAnsi="Comic Sans MS"/>
          <w:b/>
          <w:sz w:val="20"/>
          <w:szCs w:val="20"/>
        </w:rPr>
        <w:t>100.000</w:t>
      </w:r>
      <w:r w:rsidR="006508E0" w:rsidRPr="00E4024A">
        <w:rPr>
          <w:rFonts w:ascii="Comic Sans MS" w:hAnsi="Comic Sans MS"/>
          <w:b/>
          <w:sz w:val="20"/>
          <w:szCs w:val="20"/>
        </w:rPr>
        <w:t>,</w:t>
      </w:r>
      <w:r w:rsidR="00A14F38">
        <w:rPr>
          <w:rFonts w:ascii="Comic Sans MS" w:hAnsi="Comic Sans MS"/>
          <w:b/>
          <w:sz w:val="20"/>
          <w:szCs w:val="20"/>
        </w:rPr>
        <w:t>00</w:t>
      </w:r>
      <w:r w:rsidR="006508E0" w:rsidRPr="00E4024A">
        <w:rPr>
          <w:rFonts w:ascii="Comic Sans MS" w:hAnsi="Comic Sans MS"/>
          <w:sz w:val="20"/>
          <w:szCs w:val="20"/>
        </w:rPr>
        <w:t xml:space="preserve">€ συμπεριλαμβανομένου  του Φ.Π.Α. 24% </w:t>
      </w:r>
      <w:r w:rsidR="00A14F38">
        <w:rPr>
          <w:rFonts w:ascii="Comic Sans MS" w:hAnsi="Comic Sans MS"/>
          <w:sz w:val="20"/>
          <w:szCs w:val="20"/>
        </w:rPr>
        <w:t xml:space="preserve"> και </w:t>
      </w:r>
      <w:r w:rsidR="006508E0" w:rsidRPr="00E4024A">
        <w:rPr>
          <w:rFonts w:ascii="Comic Sans MS" w:hAnsi="Comic Sans MS"/>
          <w:sz w:val="20"/>
          <w:szCs w:val="20"/>
        </w:rPr>
        <w:t xml:space="preserve"> </w:t>
      </w:r>
      <w:r w:rsidR="00A14F38" w:rsidRPr="00A14F38">
        <w:rPr>
          <w:rFonts w:ascii="Comic Sans MS" w:hAnsi="Comic Sans MS"/>
          <w:sz w:val="20"/>
          <w:szCs w:val="20"/>
        </w:rPr>
        <w:t>έχει εγγραφεί στον προϋπολογισμό του Δήμου για το οικονομικό έτος 2019 και συγκεκριμένα στον Κ.Α.25-6262.008</w:t>
      </w:r>
      <w:r w:rsidR="00A14F38">
        <w:rPr>
          <w:rFonts w:ascii="Comic Sans MS" w:hAnsi="Comic Sans MS"/>
          <w:sz w:val="20"/>
          <w:szCs w:val="20"/>
        </w:rPr>
        <w:t>.</w:t>
      </w:r>
    </w:p>
    <w:p w:rsidR="00A14F38" w:rsidRDefault="00A14F38" w:rsidP="006B431D">
      <w:pPr>
        <w:jc w:val="both"/>
        <w:rPr>
          <w:rFonts w:ascii="Comic Sans MS" w:hAnsi="Comic Sans MS"/>
          <w:b/>
          <w:sz w:val="20"/>
          <w:szCs w:val="20"/>
        </w:rPr>
      </w:pPr>
    </w:p>
    <w:p w:rsidR="004D6992" w:rsidRPr="002C7503" w:rsidRDefault="006B431D" w:rsidP="004D6992">
      <w:pPr>
        <w:pStyle w:val="Web"/>
        <w:spacing w:before="0" w:beforeAutospacing="0" w:after="0" w:afterAutospacing="0"/>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w:t>
      </w:r>
      <w:r w:rsidR="00E4024A" w:rsidRPr="002C7503">
        <w:rPr>
          <w:rFonts w:ascii="Comic Sans MS" w:hAnsi="Comic Sans MS"/>
          <w:sz w:val="20"/>
          <w:szCs w:val="20"/>
        </w:rPr>
        <w:t xml:space="preserve">Προκηρύσσει </w:t>
      </w:r>
      <w:r w:rsidR="00116006" w:rsidRPr="002C7503">
        <w:rPr>
          <w:rFonts w:ascii="Comic Sans MS" w:hAnsi="Comic Sans MS"/>
          <w:sz w:val="20"/>
          <w:szCs w:val="20"/>
        </w:rPr>
        <w:t xml:space="preserve">ανοικτό ηλεκτρονικό </w:t>
      </w:r>
      <w:r w:rsidR="004D6992" w:rsidRPr="002C7503">
        <w:rPr>
          <w:rFonts w:ascii="Comic Sans MS" w:hAnsi="Comic Sans MS"/>
          <w:sz w:val="20"/>
          <w:szCs w:val="20"/>
        </w:rPr>
        <w:t xml:space="preserve">Διακηρύσσει ανοικτό ηλεκτρονικό διαγωνισμό για τον «καθαρισμό αρδευτικών και αποστραγγιστικών αυλακών Δ.Ε. Βλαχερνών, Δ.Ε. </w:t>
      </w:r>
      <w:proofErr w:type="spellStart"/>
      <w:r w:rsidR="004D6992" w:rsidRPr="002C7503">
        <w:rPr>
          <w:rFonts w:ascii="Comic Sans MS" w:hAnsi="Comic Sans MS"/>
          <w:sz w:val="20"/>
          <w:szCs w:val="20"/>
        </w:rPr>
        <w:t>Αρταίων</w:t>
      </w:r>
      <w:proofErr w:type="spellEnd"/>
      <w:r w:rsidR="004D6992" w:rsidRPr="002C7503">
        <w:rPr>
          <w:rFonts w:ascii="Comic Sans MS" w:hAnsi="Comic Sans MS"/>
          <w:sz w:val="20"/>
          <w:szCs w:val="20"/>
        </w:rPr>
        <w:t xml:space="preserve">, Δ.Ε. </w:t>
      </w:r>
      <w:proofErr w:type="spellStart"/>
      <w:r w:rsidR="004D6992" w:rsidRPr="002C7503">
        <w:rPr>
          <w:rFonts w:ascii="Comic Sans MS" w:hAnsi="Comic Sans MS"/>
          <w:sz w:val="20"/>
          <w:szCs w:val="20"/>
        </w:rPr>
        <w:t>Ξηροβουνίου</w:t>
      </w:r>
      <w:proofErr w:type="spellEnd"/>
      <w:r w:rsidR="004D6992" w:rsidRPr="002C7503">
        <w:rPr>
          <w:rFonts w:ascii="Comic Sans MS" w:hAnsi="Comic Sans MS"/>
          <w:sz w:val="20"/>
          <w:szCs w:val="20"/>
        </w:rPr>
        <w:t xml:space="preserve"> και καθαρισμός χειμάρρων, </w:t>
      </w:r>
      <w:r w:rsidR="004D6992" w:rsidRPr="002C7503">
        <w:rPr>
          <w:rFonts w:ascii="Comic Sans MS" w:hAnsi="Comic Sans MS"/>
          <w:bCs/>
          <w:spacing w:val="-5"/>
          <w:sz w:val="20"/>
          <w:szCs w:val="20"/>
        </w:rPr>
        <w:t xml:space="preserve">με κριτήριο κατακύρωσης </w:t>
      </w:r>
      <w:r w:rsidR="004D6992" w:rsidRPr="002C7503">
        <w:rPr>
          <w:rFonts w:ascii="Comic Sans MS" w:hAnsi="Comic Sans MS"/>
          <w:sz w:val="20"/>
          <w:szCs w:val="20"/>
        </w:rPr>
        <w:t>την πλέον συμφέρουσα από οικονομική άποψη προσφορά αποκλειστικά βάσει της τιμής</w:t>
      </w:r>
      <w:r w:rsidR="004D6992" w:rsidRPr="002C7503">
        <w:rPr>
          <w:rFonts w:ascii="Comic Sans MS" w:hAnsi="Comic Sans MS"/>
          <w:bCs/>
          <w:spacing w:val="-5"/>
          <w:sz w:val="20"/>
          <w:szCs w:val="20"/>
        </w:rPr>
        <w:t xml:space="preserve">  συνολικού προϋπολογισμού</w:t>
      </w:r>
      <w:r w:rsidR="004D6992" w:rsidRPr="002C7503">
        <w:rPr>
          <w:rFonts w:ascii="Comic Sans MS" w:hAnsi="Comic Sans MS"/>
          <w:sz w:val="20"/>
          <w:szCs w:val="20"/>
        </w:rPr>
        <w:t xml:space="preserve">  </w:t>
      </w:r>
      <w:r w:rsidR="004D6992" w:rsidRPr="002C7503">
        <w:rPr>
          <w:rFonts w:ascii="Comic Sans MS" w:hAnsi="Comic Sans MS"/>
          <w:b/>
          <w:sz w:val="20"/>
          <w:szCs w:val="20"/>
        </w:rPr>
        <w:t>100.000,00 €</w:t>
      </w:r>
      <w:r w:rsidR="004D6992" w:rsidRPr="002C7503">
        <w:rPr>
          <w:rFonts w:ascii="Comic Sans MS" w:hAnsi="Comic Sans MS"/>
          <w:sz w:val="20"/>
          <w:szCs w:val="20"/>
        </w:rPr>
        <w:t xml:space="preserve"> συμπεριλαμβανομένου του ΦΠΑ για το έτος 2019).</w:t>
      </w:r>
    </w:p>
    <w:p w:rsidR="006B431D" w:rsidRDefault="006B431D" w:rsidP="004D6992">
      <w:pPr>
        <w:pStyle w:val="Web"/>
        <w:spacing w:before="0" w:beforeAutospacing="0" w:after="0" w:afterAutospacing="0"/>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2C7503" w:rsidRPr="00C378F8" w:rsidRDefault="002C7503" w:rsidP="00C378F8">
      <w:pPr>
        <w:pStyle w:val="Web"/>
        <w:spacing w:before="0" w:beforeAutospacing="0" w:after="0" w:afterAutospacing="0"/>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0" w:name="_Toc508696759"/>
      <w:r w:rsidRPr="00C378F8">
        <w:rPr>
          <w:rFonts w:ascii="Comic Sans MS" w:hAnsi="Comic Sans MS"/>
          <w:sz w:val="20"/>
          <w:szCs w:val="20"/>
        </w:rPr>
        <w:t>ΑΝΑΘΕΤΟΥΣΑ ΑΡΧΗ ΚΑΙ ΑΝΤΙΚΕΙΜΕΝΟ ΣΥΜΒΑΣΗΣ</w:t>
      </w:r>
      <w:bookmarkEnd w:id="0"/>
    </w:p>
    <w:p w:rsidR="008F3BA6" w:rsidRPr="00C378F8" w:rsidRDefault="008F3BA6" w:rsidP="00C378F8">
      <w:pPr>
        <w:jc w:val="both"/>
        <w:rPr>
          <w:rFonts w:ascii="Comic Sans MS" w:hAnsi="Comic Sans MS"/>
          <w:sz w:val="20"/>
          <w:szCs w:val="20"/>
        </w:rPr>
      </w:pPr>
      <w:bookmarkStart w:id="1" w:name="_Toc508696760"/>
      <w:r w:rsidRPr="00C378F8">
        <w:rPr>
          <w:rFonts w:ascii="Comic Sans MS" w:hAnsi="Comic Sans MS"/>
          <w:sz w:val="20"/>
          <w:szCs w:val="20"/>
        </w:rPr>
        <w:t>1.1</w:t>
      </w:r>
      <w:r w:rsidRPr="00C378F8">
        <w:rPr>
          <w:rFonts w:ascii="Comic Sans MS" w:hAnsi="Comic Sans MS"/>
          <w:sz w:val="20"/>
          <w:szCs w:val="20"/>
        </w:rPr>
        <w:tab/>
        <w:t>Στοιχεία Αναθέτουσας Αρχής</w:t>
      </w:r>
      <w:bookmarkEnd w:id="1"/>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p>
    <w:tbl>
      <w:tblPr>
        <w:tblW w:w="0" w:type="auto"/>
        <w:tblInd w:w="108" w:type="dxa"/>
        <w:tblLayout w:type="fixed"/>
        <w:tblLook w:val="0000"/>
      </w:tblPr>
      <w:tblGrid>
        <w:gridCol w:w="5245"/>
        <w:gridCol w:w="4129"/>
      </w:tblGrid>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ΔΗΜΟΣ ΑΡΤΑΙΩΝ</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ΠΕΡΙΦ. ΟΔΟΣ &amp; ΑΥΞΕΝΤΙΟΥ</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ΑΡΤΑ</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47132</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2681362101</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2681362252</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dimos@arta.gr</w:t>
            </w:r>
          </w:p>
        </w:tc>
      </w:tr>
      <w:tr w:rsidR="008F3BA6" w:rsidRPr="00110854"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proofErr w:type="spellStart"/>
            <w:r w:rsidRPr="00C378F8">
              <w:rPr>
                <w:rFonts w:ascii="Comic Sans MS" w:hAnsi="Comic Sans MS"/>
                <w:sz w:val="20"/>
                <w:szCs w:val="20"/>
              </w:rPr>
              <w:t>Πετσιμέρης</w:t>
            </w:r>
            <w:proofErr w:type="spellEnd"/>
            <w:r w:rsidRPr="00C378F8">
              <w:rPr>
                <w:rFonts w:ascii="Comic Sans MS" w:hAnsi="Comic Sans MS"/>
                <w:sz w:val="20"/>
                <w:szCs w:val="20"/>
              </w:rPr>
              <w:t xml:space="preserve"> Άγγελος</w:t>
            </w:r>
          </w:p>
          <w:p w:rsidR="008F3BA6" w:rsidRPr="00C378F8" w:rsidRDefault="008F3BA6" w:rsidP="00C378F8">
            <w:pPr>
              <w:jc w:val="both"/>
              <w:rPr>
                <w:rFonts w:ascii="Comic Sans MS" w:hAnsi="Comic Sans MS"/>
                <w:sz w:val="20"/>
                <w:szCs w:val="20"/>
              </w:rPr>
            </w:pPr>
            <w:proofErr w:type="spellStart"/>
            <w:r w:rsidRPr="00C378F8">
              <w:rPr>
                <w:rFonts w:ascii="Comic Sans MS" w:hAnsi="Comic Sans MS"/>
                <w:sz w:val="20"/>
                <w:szCs w:val="20"/>
              </w:rPr>
              <w:t>Περιφ</w:t>
            </w:r>
            <w:proofErr w:type="spellEnd"/>
            <w:r w:rsidRPr="00C378F8">
              <w:rPr>
                <w:rFonts w:ascii="Comic Sans MS" w:hAnsi="Comic Sans MS"/>
                <w:sz w:val="20"/>
                <w:szCs w:val="20"/>
              </w:rPr>
              <w:t>. Οδός &amp; Αυξεντίου</w:t>
            </w:r>
          </w:p>
          <w:p w:rsidR="008F3BA6" w:rsidRPr="00C378F8" w:rsidRDefault="008F3BA6" w:rsidP="00C378F8">
            <w:pPr>
              <w:jc w:val="both"/>
              <w:rPr>
                <w:rFonts w:ascii="Comic Sans MS" w:hAnsi="Comic Sans MS"/>
                <w:sz w:val="20"/>
                <w:szCs w:val="20"/>
              </w:rPr>
            </w:pPr>
            <w:proofErr w:type="spellStart"/>
            <w:r w:rsidRPr="00C378F8">
              <w:rPr>
                <w:rFonts w:ascii="Comic Sans MS" w:hAnsi="Comic Sans MS"/>
                <w:sz w:val="20"/>
                <w:szCs w:val="20"/>
              </w:rPr>
              <w:t>Τηλ</w:t>
            </w:r>
            <w:proofErr w:type="spellEnd"/>
            <w:r w:rsidRPr="00C378F8">
              <w:rPr>
                <w:rFonts w:ascii="Comic Sans MS" w:hAnsi="Comic Sans MS"/>
                <w:sz w:val="20"/>
                <w:szCs w:val="20"/>
              </w:rPr>
              <w:t>.: 2681362243</w:t>
            </w:r>
          </w:p>
          <w:p w:rsidR="008F3BA6" w:rsidRPr="00C378F8" w:rsidRDefault="008F3BA6" w:rsidP="00C378F8">
            <w:pPr>
              <w:jc w:val="both"/>
              <w:rPr>
                <w:rFonts w:ascii="Comic Sans MS" w:hAnsi="Comic Sans MS"/>
                <w:sz w:val="20"/>
                <w:szCs w:val="20"/>
                <w:lang w:val="en-US"/>
              </w:rPr>
            </w:pPr>
            <w:r w:rsidRPr="00C378F8">
              <w:rPr>
                <w:rFonts w:ascii="Comic Sans MS" w:hAnsi="Comic Sans MS"/>
                <w:sz w:val="20"/>
                <w:szCs w:val="20"/>
                <w:lang w:val="en-US"/>
              </w:rPr>
              <w:t>Fax: 2681362269</w:t>
            </w:r>
          </w:p>
          <w:p w:rsidR="008F3BA6" w:rsidRPr="00C378F8" w:rsidRDefault="008F3BA6" w:rsidP="00C378F8">
            <w:pPr>
              <w:jc w:val="both"/>
              <w:rPr>
                <w:rFonts w:ascii="Comic Sans MS" w:hAnsi="Comic Sans MS"/>
                <w:sz w:val="20"/>
                <w:szCs w:val="20"/>
                <w:lang w:val="en-US"/>
              </w:rPr>
            </w:pPr>
            <w:r w:rsidRPr="00C378F8">
              <w:rPr>
                <w:rFonts w:ascii="Comic Sans MS" w:hAnsi="Comic Sans MS"/>
                <w:sz w:val="20"/>
                <w:szCs w:val="20"/>
                <w:lang w:val="en-US"/>
              </w:rPr>
              <w:t>e-mail: petsimeris@arta.gr</w:t>
            </w:r>
          </w:p>
        </w:tc>
      </w:tr>
      <w:tr w:rsidR="008F3BA6" w:rsidRPr="00C378F8" w:rsidTr="007E2DDA">
        <w:tc>
          <w:tcPr>
            <w:tcW w:w="5245" w:type="dxa"/>
            <w:tcBorders>
              <w:top w:val="single" w:sz="4" w:space="0" w:color="000000"/>
              <w:left w:val="single" w:sz="4" w:space="0" w:color="000000"/>
              <w:bottom w:val="single" w:sz="4" w:space="0" w:color="000000"/>
            </w:tcBorders>
            <w:shd w:val="clear" w:color="auto" w:fill="auto"/>
          </w:tcPr>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F3BA6" w:rsidRPr="00C378F8" w:rsidRDefault="008F3BA6" w:rsidP="00C378F8">
            <w:pPr>
              <w:jc w:val="both"/>
              <w:rPr>
                <w:rFonts w:ascii="Comic Sans MS" w:hAnsi="Comic Sans MS"/>
                <w:sz w:val="20"/>
                <w:szCs w:val="20"/>
              </w:rPr>
            </w:pPr>
            <w:proofErr w:type="spellStart"/>
            <w:r w:rsidRPr="00C378F8">
              <w:rPr>
                <w:rFonts w:ascii="Comic Sans MS" w:hAnsi="Comic Sans MS"/>
                <w:sz w:val="20"/>
                <w:szCs w:val="20"/>
              </w:rPr>
              <w:t>www.arta.gr</w:t>
            </w:r>
            <w:proofErr w:type="spellEnd"/>
          </w:p>
        </w:tc>
      </w:tr>
    </w:tbl>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Είδος Αναθέτουσας Αρχής </w:t>
      </w:r>
    </w:p>
    <w:p w:rsidR="008F3BA6" w:rsidRPr="00C378F8" w:rsidRDefault="008F3BA6" w:rsidP="00C378F8">
      <w:pPr>
        <w:jc w:val="both"/>
        <w:rPr>
          <w:rFonts w:ascii="Comic Sans MS" w:eastAsia="Calibri" w:hAnsi="Comic Sans MS"/>
          <w:sz w:val="20"/>
          <w:szCs w:val="20"/>
        </w:rPr>
      </w:pPr>
      <w:r w:rsidRPr="00C378F8">
        <w:rPr>
          <w:rFonts w:ascii="Comic Sans MS" w:hAnsi="Comic Sans MS"/>
          <w:sz w:val="20"/>
          <w:szCs w:val="20"/>
        </w:rPr>
        <w:t>Η Αναθέτουσα Αρχή είναι Δήμος  και ανήκει στην Γενική Κυβέρνηση (Υποτομέας Ο.Τ.Α.)</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Κύρια δραστηριότητα Α.Α.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Η κύρια δραστηριότητα της Αναθέτουσας Αρχής είναι οι γενικές δημόσιες υπηρεσίες</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Στοιχεία Επικοινωνίας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w:t>
      </w:r>
      <w:r w:rsidRPr="00C378F8">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C378F8">
          <w:rPr>
            <w:rFonts w:ascii="Comic Sans MS" w:hAnsi="Comic Sans MS"/>
            <w:sz w:val="20"/>
            <w:szCs w:val="20"/>
          </w:rPr>
          <w:t>www.arta.gr</w:t>
        </w:r>
      </w:hyperlink>
      <w:r w:rsidRPr="00C378F8">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του Ε.Σ.Η.ΔΗ.Σ.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w:t>
      </w:r>
      <w:r w:rsidRPr="00C378F8">
        <w:rPr>
          <w:rFonts w:ascii="Comic Sans MS" w:hAnsi="Comic Sans MS"/>
          <w:sz w:val="20"/>
          <w:szCs w:val="20"/>
        </w:rPr>
        <w:tab/>
        <w:t xml:space="preserve">Οι προσφορές πρέπει να υποβάλλονται ηλεκτρονικά στην διεύθυνση : </w:t>
      </w:r>
      <w:hyperlink r:id="rId10" w:history="1">
        <w:r w:rsidRPr="00C378F8">
          <w:rPr>
            <w:rFonts w:ascii="Comic Sans MS" w:hAnsi="Comic Sans MS"/>
            <w:sz w:val="20"/>
            <w:szCs w:val="20"/>
          </w:rPr>
          <w:t>www.promitheus.gov.gr</w:t>
        </w:r>
      </w:hyperlink>
      <w:r w:rsidRPr="00C378F8">
        <w:rPr>
          <w:rFonts w:ascii="Comic Sans MS" w:hAnsi="Comic Sans MS"/>
          <w:sz w:val="20"/>
          <w:szCs w:val="20"/>
        </w:rPr>
        <w:t xml:space="preserve"> και στον αριθμό διαγωνισμού 71895.</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w:t>
      </w:r>
      <w:r w:rsidRPr="00C378F8">
        <w:rPr>
          <w:rFonts w:ascii="Comic Sans MS" w:hAnsi="Comic Sans MS"/>
          <w:sz w:val="20"/>
          <w:szCs w:val="20"/>
        </w:rPr>
        <w:tab/>
        <w:t>Περαιτέρω πληροφορίες είναι διαθέσιμες από την προαναφερθείσα διεύθυνση.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1" w:history="1">
        <w:r w:rsidRPr="00C378F8">
          <w:rPr>
            <w:rFonts w:ascii="Comic Sans MS" w:hAnsi="Comic Sans MS"/>
            <w:sz w:val="20"/>
            <w:szCs w:val="20"/>
          </w:rPr>
          <w:t>www.promitheus.gov.gr</w:t>
        </w:r>
      </w:hyperlink>
      <w:r w:rsidRPr="00C378F8">
        <w:rPr>
          <w:rFonts w:ascii="Comic Sans MS" w:hAnsi="Comic Sans MS"/>
          <w:sz w:val="20"/>
          <w:szCs w:val="20"/>
        </w:rPr>
        <w:t xml:space="preserve"> στην επιλογή «βοήθεια και υποστήριξη).</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2" w:name="_Toc508696761"/>
      <w:r w:rsidRPr="00C378F8">
        <w:rPr>
          <w:rFonts w:ascii="Comic Sans MS" w:hAnsi="Comic Sans MS"/>
          <w:sz w:val="20"/>
          <w:szCs w:val="20"/>
        </w:rPr>
        <w:t>1.2</w:t>
      </w:r>
      <w:r w:rsidRPr="00C378F8">
        <w:rPr>
          <w:rFonts w:ascii="Comic Sans MS" w:hAnsi="Comic Sans MS"/>
          <w:sz w:val="20"/>
          <w:szCs w:val="20"/>
        </w:rPr>
        <w:tab/>
        <w:t>Στοιχεία Διαδικασίας-Χρηματοδότηση</w:t>
      </w:r>
      <w:bookmarkEnd w:id="2"/>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Είδος διαδικασίας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 διαγωνισμός θα διεξαχθεί με την ανοικτή διαδικασία του άρθρου 27 του ν. 4412/16. </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Χρηματοδότηση της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Φορέας χρηματοδότησης της παρούσας σύμβασης είναι ο Δήμος </w:t>
      </w:r>
      <w:proofErr w:type="spellStart"/>
      <w:r w:rsidRPr="00C378F8">
        <w:rPr>
          <w:rFonts w:ascii="Comic Sans MS" w:hAnsi="Comic Sans MS"/>
          <w:sz w:val="20"/>
          <w:szCs w:val="20"/>
        </w:rPr>
        <w:t>Αρταίων</w:t>
      </w:r>
      <w:proofErr w:type="spellEnd"/>
      <w:r w:rsidRPr="00C378F8">
        <w:rPr>
          <w:rFonts w:ascii="Comic Sans MS" w:hAnsi="Comic Sans MS"/>
          <w:sz w:val="20"/>
          <w:szCs w:val="20"/>
        </w:rPr>
        <w:t xml:space="preserve">.  Η δαπάνη για την εν σύμβαση βαρύνει την με Κ.Α.: 25-6262.008 σχετική πίστωση του προϋπολογισμού του οικονομικού έτους 2019 του Φορέα. </w:t>
      </w:r>
    </w:p>
    <w:p w:rsidR="008F3BA6" w:rsidRPr="00C378F8" w:rsidRDefault="008F3BA6" w:rsidP="00C378F8">
      <w:pPr>
        <w:jc w:val="both"/>
        <w:rPr>
          <w:rFonts w:ascii="Comic Sans MS" w:hAnsi="Comic Sans MS"/>
          <w:sz w:val="20"/>
          <w:szCs w:val="20"/>
        </w:rPr>
      </w:pPr>
      <w:bookmarkStart w:id="3" w:name="_Toc508696762"/>
      <w:r w:rsidRPr="00C378F8">
        <w:rPr>
          <w:rFonts w:ascii="Comic Sans MS" w:hAnsi="Comic Sans MS"/>
          <w:sz w:val="20"/>
          <w:szCs w:val="20"/>
        </w:rPr>
        <w:t>1.3</w:t>
      </w:r>
      <w:r w:rsidRPr="00C378F8">
        <w:rPr>
          <w:rFonts w:ascii="Comic Sans MS" w:hAnsi="Comic Sans MS"/>
          <w:sz w:val="20"/>
          <w:szCs w:val="20"/>
        </w:rPr>
        <w:tab/>
        <w:t>Συνοπτική Περιγραφή φυσικού και οικονομικού αντικειμένου της σύμβασης</w:t>
      </w:r>
      <w:bookmarkEnd w:id="3"/>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Αντικείμενο της σύμβασης  είναι οι εργασίες καθαρισμού αρδευτικών και αποστραγγιστικών αυλακών Δ.Ε. Βλαχερνών, Δ.Ε. </w:t>
      </w:r>
      <w:proofErr w:type="spellStart"/>
      <w:r w:rsidRPr="00C378F8">
        <w:rPr>
          <w:rFonts w:ascii="Comic Sans MS" w:hAnsi="Comic Sans MS"/>
          <w:sz w:val="20"/>
          <w:szCs w:val="20"/>
        </w:rPr>
        <w:t>Αρταίων</w:t>
      </w:r>
      <w:proofErr w:type="spellEnd"/>
      <w:r w:rsidRPr="00C378F8">
        <w:rPr>
          <w:rFonts w:ascii="Comic Sans MS" w:hAnsi="Comic Sans MS"/>
          <w:sz w:val="20"/>
          <w:szCs w:val="20"/>
        </w:rPr>
        <w:t xml:space="preserve">, Δ.Ε. </w:t>
      </w:r>
      <w:proofErr w:type="spellStart"/>
      <w:r w:rsidRPr="00C378F8">
        <w:rPr>
          <w:rFonts w:ascii="Comic Sans MS" w:hAnsi="Comic Sans MS"/>
          <w:sz w:val="20"/>
          <w:szCs w:val="20"/>
        </w:rPr>
        <w:t>Ξηροβουνίου</w:t>
      </w:r>
      <w:proofErr w:type="spellEnd"/>
      <w:r w:rsidRPr="00C378F8">
        <w:rPr>
          <w:rFonts w:ascii="Comic Sans MS" w:hAnsi="Comic Sans MS"/>
          <w:sz w:val="20"/>
          <w:szCs w:val="20"/>
        </w:rPr>
        <w:t xml:space="preserve"> και καθαρισμός χειμάρρων.   Για την εργασία αυτή θα απαιτηθεί η χρήση μεγάλων και μικρών μηχανικών εκσκαφέων και σε κάποια σημεία θα χρειαστεί τα παραπάνω μηχανήματα να είναι περιστρεφόμενα.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παρεχόμενες υπηρεσίες κατατάσσονται στον ακόλουθο κωδικό του Κοινού Λεξιλογίου δημοσίων συμβάσεων (CPV) : 90910000-9.</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Προσφορές υποβάλλονται για το σύνολο  των εργασιών του ενδεικτικού προϋπολογισμού.</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εκτιμώμενη αξία της σύμβασης ανέρχεται στο ποσό των 100.000,00 € συμπεριλαμβανομένου ΦΠΑ 24 % (προϋπολογισμός χωρίς ΦΠΑ: € 80.645,16  ΦΠΑ : 19.354,84 €)  και θα βαρύνουν τον προϋπολογισμό του έτους 2019.</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 Δήμος διατηρεί το δικαίωμα σε συμφωνία με τον ανάδοχο, να παρατείνουν την σύμβαση μέχρι αναδείξεως νέου αναδόχου, με την προϋπόθεση ότι υπάρχουν υπόλοιπα εργασιών και δεν θα υπάρξει επιπλέον οικονομική επιβάρυνση του Δήμου.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διάρκεια της σύμβασης ορίζεται  μέχρι την 31-12-2019.</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8F3BA6" w:rsidRPr="00C378F8" w:rsidRDefault="008F3BA6" w:rsidP="00C378F8">
      <w:pPr>
        <w:jc w:val="both"/>
        <w:rPr>
          <w:rFonts w:ascii="Comic Sans MS" w:hAnsi="Comic Sans MS"/>
          <w:sz w:val="20"/>
          <w:szCs w:val="20"/>
        </w:rPr>
      </w:pPr>
      <w:bookmarkStart w:id="4" w:name="_Toc508696763"/>
      <w:r w:rsidRPr="00C378F8">
        <w:rPr>
          <w:rFonts w:ascii="Comic Sans MS" w:hAnsi="Comic Sans MS"/>
          <w:sz w:val="20"/>
          <w:szCs w:val="20"/>
        </w:rPr>
        <w:t>1.4</w:t>
      </w:r>
      <w:r w:rsidRPr="00C378F8">
        <w:rPr>
          <w:rFonts w:ascii="Comic Sans MS" w:hAnsi="Comic Sans MS"/>
          <w:sz w:val="20"/>
          <w:szCs w:val="20"/>
        </w:rPr>
        <w:tab/>
        <w:t>Θεσμικό πλαίσιο</w:t>
      </w:r>
      <w:bookmarkEnd w:id="4"/>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C378F8">
        <w:rPr>
          <w:rFonts w:ascii="Comic Sans MS" w:hAnsi="Comic Sans MS"/>
          <w:sz w:val="20"/>
          <w:szCs w:val="20"/>
        </w:rPr>
        <w:t>κατ΄</w:t>
      </w:r>
      <w:proofErr w:type="spellEnd"/>
      <w:r w:rsidRPr="00C378F8">
        <w:rPr>
          <w:rFonts w:ascii="Comic Sans MS" w:hAnsi="Comic Sans MS"/>
          <w:sz w:val="20"/>
          <w:szCs w:val="20"/>
        </w:rPr>
        <w:t xml:space="preserve"> εξουσιοδότηση αυτής εκδοθείσες κανονιστικές πράξεις, όπως ισχύουν και ιδίως: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378F8">
        <w:rPr>
          <w:rFonts w:ascii="Comic Sans MS" w:hAnsi="Comic Sans MS"/>
          <w:sz w:val="20"/>
          <w:szCs w:val="20"/>
        </w:rPr>
        <w:t>π.δ</w:t>
      </w:r>
      <w:proofErr w:type="spellEnd"/>
      <w:r w:rsidRPr="00C378F8">
        <w:rPr>
          <w:rFonts w:ascii="Comic Sans MS" w:hAnsi="Comic Sans MS"/>
          <w:sz w:val="20"/>
          <w:szCs w:val="20"/>
        </w:rPr>
        <w:t xml:space="preserve">. 318/1992 (Α΄161) και λοιπές ρυθμίσεις» και ειδικότερα τις διατάξεις του άρθρου 1,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του ν. 4129/2013 (Α’ 52) «Κύρωση του Κώδικα Νόμων για το Ελεγκτικό Συνέδριο»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C378F8">
        <w:rPr>
          <w:rFonts w:ascii="Comic Sans MS" w:hAnsi="Comic Sans MS"/>
          <w:sz w:val="20"/>
          <w:szCs w:val="20"/>
        </w:rPr>
        <w:t>αυτοδιοικητικών</w:t>
      </w:r>
      <w:proofErr w:type="spellEnd"/>
      <w:r w:rsidRPr="00C378F8">
        <w:rPr>
          <w:rFonts w:ascii="Comic Sans MS" w:hAnsi="Comic Sans MS"/>
          <w:sz w:val="20"/>
          <w:szCs w:val="20"/>
        </w:rPr>
        <w:t xml:space="preserve"> οργάνων στο διαδίκτυο "Πρόγραμμα Διαύγεια" και άλλες διατάξεις”,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2859/2000 (Α’ 248) «Κύρωση Κώδικα Φόρου Προστιθέμενης Αξίας»,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ν. 2121/1993 (Α' 25) “Πνευματική Ιδιοκτησία, Συγγενικά Δικαιώματα και Πολιτιστικά Θέματα”,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w:t>
      </w:r>
      <w:proofErr w:type="spellStart"/>
      <w:r w:rsidRPr="00C378F8">
        <w:rPr>
          <w:rFonts w:ascii="Comic Sans MS" w:hAnsi="Comic Sans MS"/>
          <w:sz w:val="20"/>
          <w:szCs w:val="20"/>
        </w:rPr>
        <w:t>π.δ</w:t>
      </w:r>
      <w:proofErr w:type="spellEnd"/>
      <w:r w:rsidRPr="00C378F8">
        <w:rPr>
          <w:rFonts w:ascii="Comic Sans MS" w:hAnsi="Comic Sans MS"/>
          <w:sz w:val="20"/>
          <w:szCs w:val="20"/>
        </w:rPr>
        <w:t xml:space="preserve"> 28/2015 (Α' 34) “Κωδικοποίηση διατάξεων για την πρόσβαση σε δημόσια έγγραφα και στοιχεία”,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του </w:t>
      </w:r>
      <w:proofErr w:type="spellStart"/>
      <w:r w:rsidRPr="00C378F8">
        <w:rPr>
          <w:rFonts w:ascii="Comic Sans MS" w:hAnsi="Comic Sans MS"/>
          <w:sz w:val="20"/>
          <w:szCs w:val="20"/>
        </w:rPr>
        <w:t>π.δ</w:t>
      </w:r>
      <w:proofErr w:type="spellEnd"/>
      <w:r w:rsidRPr="00C378F8">
        <w:rPr>
          <w:rFonts w:ascii="Comic Sans MS" w:hAnsi="Comic Sans MS"/>
          <w:sz w:val="20"/>
          <w:szCs w:val="20"/>
        </w:rPr>
        <w:t xml:space="preserve">. 80/2016 (Α΄145) “Ανάληψη υποχρεώσεων από τους </w:t>
      </w:r>
      <w:proofErr w:type="spellStart"/>
      <w:r w:rsidRPr="00C378F8">
        <w:rPr>
          <w:rFonts w:ascii="Comic Sans MS" w:hAnsi="Comic Sans MS"/>
          <w:sz w:val="20"/>
          <w:szCs w:val="20"/>
        </w:rPr>
        <w:t>Διατάκτες</w:t>
      </w:r>
      <w:proofErr w:type="spellEnd"/>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8F3BA6" w:rsidRPr="00C378F8" w:rsidRDefault="008F3BA6" w:rsidP="00C378F8">
      <w:pPr>
        <w:jc w:val="both"/>
        <w:rPr>
          <w:rFonts w:ascii="Comic Sans MS" w:eastAsia="Calibri" w:hAnsi="Comic Sans MS"/>
          <w:sz w:val="20"/>
          <w:szCs w:val="20"/>
        </w:rPr>
      </w:pPr>
      <w:r w:rsidRPr="00C378F8">
        <w:rPr>
          <w:rFonts w:ascii="Comic Sans MS" w:hAnsi="Comic Sans MS"/>
          <w:sz w:val="20"/>
          <w:szCs w:val="20"/>
        </w:rPr>
        <w:t>του Ν. 4555/2018 (Α’ 133) «</w:t>
      </w:r>
      <w:r w:rsidRPr="00C378F8">
        <w:rPr>
          <w:rFonts w:ascii="Comic Sans MS" w:eastAsia="Calibri" w:hAnsi="Comic Sans MS"/>
          <w:sz w:val="20"/>
          <w:szCs w:val="20"/>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Την αριθ. 73/2019 (ΑΔΑ: 60ΛΙΩΨΑ-Λ07) απόφαση Δημοτικού Συμβουλίου περί αδυναμίας εκτέλεσης εργασιών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αριθ. 5956/14-03-2019 (19REQ004614864) πρωτογενές αίτημα της Δ/</w:t>
      </w:r>
      <w:proofErr w:type="spellStart"/>
      <w:r w:rsidRPr="00C378F8">
        <w:rPr>
          <w:rFonts w:ascii="Comic Sans MS" w:hAnsi="Comic Sans MS"/>
          <w:sz w:val="20"/>
          <w:szCs w:val="20"/>
        </w:rPr>
        <w:t>νσης</w:t>
      </w:r>
      <w:proofErr w:type="spellEnd"/>
      <w:r w:rsidRPr="00C378F8">
        <w:rPr>
          <w:rFonts w:ascii="Comic Sans MS" w:hAnsi="Comic Sans MS"/>
          <w:sz w:val="20"/>
          <w:szCs w:val="20"/>
        </w:rPr>
        <w:t xml:space="preserve"> Τεχνικών Υπηρεσιών που εγκρίθηκε με το αριθ. 19REQ004616659</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αριθ. 5959/14-03-2019 τεκμηριωμένο αίτημα της Δ/</w:t>
      </w:r>
      <w:proofErr w:type="spellStart"/>
      <w:r w:rsidRPr="00C378F8">
        <w:rPr>
          <w:rFonts w:ascii="Comic Sans MS" w:hAnsi="Comic Sans MS"/>
          <w:sz w:val="20"/>
          <w:szCs w:val="20"/>
        </w:rPr>
        <w:t>νσης</w:t>
      </w:r>
      <w:proofErr w:type="spellEnd"/>
      <w:r w:rsidRPr="00C378F8">
        <w:rPr>
          <w:rFonts w:ascii="Comic Sans MS" w:hAnsi="Comic Sans MS"/>
          <w:sz w:val="20"/>
          <w:szCs w:val="20"/>
        </w:rPr>
        <w:t xml:space="preserve"> Τεχνικών Υπηρεσιών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Την αριθ. 789/2019 (ΑΔΑ: 9ΒΩΥΩΨΑ-ΤΗΖ) Α.Α.Υ.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Την αριθ. ……/…….. (ΑΔΑ: …………) απόφαση Οικονομικής Επιτροπής με την οποία εγκρίθηκαν οι τεχνικές προδιαγραφές και οι όροι διακήρυξης.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 xml:space="preserve">των σε εκτέλεση των ανωτέρω νόμων </w:t>
      </w:r>
      <w:proofErr w:type="spellStart"/>
      <w:r w:rsidRPr="00C378F8">
        <w:rPr>
          <w:rFonts w:ascii="Comic Sans MS" w:hAnsi="Comic Sans MS"/>
          <w:sz w:val="20"/>
          <w:szCs w:val="20"/>
        </w:rPr>
        <w:t>εκδοθεισών</w:t>
      </w:r>
      <w:proofErr w:type="spellEnd"/>
      <w:r w:rsidRPr="00C378F8">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5" w:name="_Toc508696764"/>
      <w:r w:rsidRPr="00C378F8">
        <w:rPr>
          <w:rFonts w:ascii="Comic Sans MS" w:hAnsi="Comic Sans MS"/>
          <w:sz w:val="20"/>
          <w:szCs w:val="20"/>
        </w:rPr>
        <w:t>1.5</w:t>
      </w:r>
      <w:r w:rsidRPr="00C378F8">
        <w:rPr>
          <w:rFonts w:ascii="Comic Sans MS" w:hAnsi="Comic Sans MS"/>
          <w:sz w:val="20"/>
          <w:szCs w:val="20"/>
        </w:rPr>
        <w:tab/>
        <w:t>Προθεσμία παραλαβής προσφορών και διενέργεια διαγωνισμού</w:t>
      </w:r>
      <w:bookmarkEnd w:id="5"/>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καταληκτική ημερομηνία παραλαβής των προσφορών είναι η ………. ημέρα ………. και ώρα 15:00 </w:t>
      </w:r>
      <w:proofErr w:type="spellStart"/>
      <w:r w:rsidRPr="00C378F8">
        <w:rPr>
          <w:rFonts w:ascii="Comic Sans MS" w:hAnsi="Comic Sans MS"/>
          <w:sz w:val="20"/>
          <w:szCs w:val="20"/>
        </w:rPr>
        <w:t>μ.μ</w:t>
      </w:r>
      <w:proofErr w:type="spellEnd"/>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C378F8">
        <w:rPr>
          <w:rFonts w:ascii="Comic Sans MS" w:hAnsi="Comic Sans MS"/>
          <w:sz w:val="20"/>
          <w:szCs w:val="20"/>
        </w:rPr>
        <w:t>προσβάσιμη</w:t>
      </w:r>
      <w:proofErr w:type="spellEnd"/>
      <w:r w:rsidRPr="00C378F8">
        <w:rPr>
          <w:rFonts w:ascii="Comic Sans MS" w:hAnsi="Comic Sans MS"/>
          <w:sz w:val="20"/>
          <w:szCs w:val="20"/>
        </w:rPr>
        <w:t xml:space="preserve"> μέσω της Διαδικτυακής πύλης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την ………., ημέρα ………. και ώρα 10:00 </w:t>
      </w:r>
      <w:proofErr w:type="spellStart"/>
      <w:r w:rsidRPr="00C378F8">
        <w:rPr>
          <w:rFonts w:ascii="Comic Sans MS" w:hAnsi="Comic Sans MS"/>
          <w:sz w:val="20"/>
          <w:szCs w:val="20"/>
        </w:rPr>
        <w:t>π.μ</w:t>
      </w:r>
      <w:proofErr w:type="spellEnd"/>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6" w:name="_Toc508696765"/>
      <w:r w:rsidRPr="00C378F8">
        <w:rPr>
          <w:rFonts w:ascii="Comic Sans MS" w:hAnsi="Comic Sans MS"/>
          <w:sz w:val="20"/>
          <w:szCs w:val="20"/>
        </w:rPr>
        <w:t>1.6</w:t>
      </w:r>
      <w:r w:rsidRPr="00C378F8">
        <w:rPr>
          <w:rFonts w:ascii="Comic Sans MS" w:hAnsi="Comic Sans MS"/>
          <w:sz w:val="20"/>
          <w:szCs w:val="20"/>
        </w:rPr>
        <w:tab/>
        <w:t>Δημοσιότητα</w:t>
      </w:r>
      <w:bookmarkEnd w:id="6"/>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w:t>
      </w:r>
      <w:r w:rsidRPr="00C378F8">
        <w:rPr>
          <w:rFonts w:ascii="Comic Sans MS" w:hAnsi="Comic Sans MS"/>
          <w:sz w:val="20"/>
          <w:szCs w:val="20"/>
        </w:rPr>
        <w:tab/>
        <w:t xml:space="preserve">Δημοσίευση σε εθνικό επίπεδο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2" w:history="1">
        <w:r w:rsidRPr="00C378F8">
          <w:rPr>
            <w:rFonts w:ascii="Comic Sans MS" w:hAnsi="Comic Sans MS"/>
            <w:sz w:val="20"/>
            <w:szCs w:val="20"/>
          </w:rPr>
          <w:t>http</w:t>
        </w:r>
      </w:hyperlink>
      <w:hyperlink r:id="rId13" w:history="1">
        <w:r w:rsidRPr="00C378F8">
          <w:rPr>
            <w:rFonts w:ascii="Comic Sans MS" w:hAnsi="Comic Sans MS"/>
            <w:sz w:val="20"/>
            <w:szCs w:val="20"/>
          </w:rPr>
          <w:t>://</w:t>
        </w:r>
      </w:hyperlink>
      <w:hyperlink r:id="rId14" w:history="1">
        <w:r w:rsidRPr="00C378F8">
          <w:rPr>
            <w:rFonts w:ascii="Comic Sans MS" w:hAnsi="Comic Sans MS"/>
            <w:sz w:val="20"/>
            <w:szCs w:val="20"/>
          </w:rPr>
          <w:t>www</w:t>
        </w:r>
      </w:hyperlink>
      <w:hyperlink r:id="rId15" w:history="1">
        <w:r w:rsidRPr="00C378F8">
          <w:rPr>
            <w:rFonts w:ascii="Comic Sans MS" w:hAnsi="Comic Sans MS"/>
            <w:sz w:val="20"/>
            <w:szCs w:val="20"/>
          </w:rPr>
          <w:t>.</w:t>
        </w:r>
      </w:hyperlink>
      <w:hyperlink r:id="rId16" w:history="1">
        <w:r w:rsidRPr="00C378F8">
          <w:rPr>
            <w:rFonts w:ascii="Comic Sans MS" w:hAnsi="Comic Sans MS"/>
            <w:sz w:val="20"/>
            <w:szCs w:val="20"/>
          </w:rPr>
          <w:t>promitheus</w:t>
        </w:r>
      </w:hyperlink>
      <w:hyperlink r:id="rId17" w:history="1">
        <w:r w:rsidRPr="00C378F8">
          <w:rPr>
            <w:rFonts w:ascii="Comic Sans MS" w:hAnsi="Comic Sans MS"/>
            <w:sz w:val="20"/>
            <w:szCs w:val="20"/>
          </w:rPr>
          <w:t>.</w:t>
        </w:r>
      </w:hyperlink>
      <w:hyperlink r:id="rId18" w:history="1">
        <w:r w:rsidRPr="00C378F8">
          <w:rPr>
            <w:rFonts w:ascii="Comic Sans MS" w:hAnsi="Comic Sans MS"/>
            <w:sz w:val="20"/>
            <w:szCs w:val="20"/>
          </w:rPr>
          <w:t>gov</w:t>
        </w:r>
      </w:hyperlink>
      <w:hyperlink r:id="rId19" w:history="1">
        <w:r w:rsidRPr="00C378F8">
          <w:rPr>
            <w:rFonts w:ascii="Comic Sans MS" w:hAnsi="Comic Sans MS"/>
            <w:sz w:val="20"/>
            <w:szCs w:val="20"/>
          </w:rPr>
          <w:t>.</w:t>
        </w:r>
      </w:hyperlink>
      <w:hyperlink r:id="rId20" w:history="1">
        <w:r w:rsidRPr="00C378F8">
          <w:rPr>
            <w:rFonts w:ascii="Comic Sans MS" w:hAnsi="Comic Sans MS"/>
            <w:sz w:val="20"/>
            <w:szCs w:val="20"/>
          </w:rPr>
          <w:t>gr</w:t>
        </w:r>
      </w:hyperlink>
      <w:r w:rsidRPr="00C378F8">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C378F8">
        <w:rPr>
          <w:rFonts w:ascii="Comic Sans MS" w:hAnsi="Comic Sans MS"/>
          <w:sz w:val="20"/>
          <w:szCs w:val="20"/>
        </w:rPr>
        <w:t>Συστημικό</w:t>
      </w:r>
      <w:proofErr w:type="spellEnd"/>
      <w:r w:rsidRPr="00C378F8">
        <w:rPr>
          <w:rFonts w:ascii="Comic Sans MS" w:hAnsi="Comic Sans MS"/>
          <w:sz w:val="20"/>
          <w:szCs w:val="20"/>
        </w:rPr>
        <w:t xml:space="preserve"> Αύξοντα Αριθμό : 71895</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 ημερομηνία αποστολής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C378F8">
        <w:rPr>
          <w:rFonts w:ascii="Comic Sans MS" w:hAnsi="Comic Sans MS"/>
          <w:sz w:val="20"/>
          <w:szCs w:val="20"/>
        </w:rPr>
        <w:t>ιστότοπο</w:t>
      </w:r>
      <w:proofErr w:type="spellEnd"/>
      <w:r w:rsidRPr="00C378F8">
        <w:rPr>
          <w:rFonts w:ascii="Comic Sans MS" w:hAnsi="Comic Sans MS"/>
          <w:sz w:val="20"/>
          <w:szCs w:val="20"/>
        </w:rPr>
        <w:t xml:space="preserve"> </w:t>
      </w:r>
      <w:hyperlink r:id="rId21" w:history="1">
        <w:r w:rsidRPr="00C378F8">
          <w:rPr>
            <w:rFonts w:ascii="Comic Sans MS" w:hAnsi="Comic Sans MS"/>
            <w:sz w:val="20"/>
            <w:szCs w:val="20"/>
          </w:rPr>
          <w:t>http://et.diavgeia.gov.gr/</w:t>
        </w:r>
      </w:hyperlink>
      <w:r w:rsidRPr="00C378F8">
        <w:rPr>
          <w:rFonts w:ascii="Comic Sans MS" w:hAnsi="Comic Sans MS"/>
          <w:sz w:val="20"/>
          <w:szCs w:val="20"/>
        </w:rPr>
        <w:t xml:space="preserve"> (ΠΡΟΓΡΑΜΜΑ ΔΙΑΥΓΕΙΑ)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2" w:history="1">
        <w:r w:rsidRPr="00C378F8">
          <w:rPr>
            <w:rFonts w:ascii="Comic Sans MS" w:hAnsi="Comic Sans MS"/>
            <w:sz w:val="20"/>
            <w:szCs w:val="20"/>
          </w:rPr>
          <w:t>www.arta.gr</w:t>
        </w:r>
      </w:hyperlink>
      <w:r w:rsidRPr="00C378F8">
        <w:rPr>
          <w:rFonts w:ascii="Comic Sans MS" w:hAnsi="Comic Sans MS"/>
          <w:sz w:val="20"/>
          <w:szCs w:val="20"/>
        </w:rPr>
        <w:t xml:space="preserve">  στην επιλογή «εφημερίδα της υπηρεσίας» - «Προκηρύξεις», στις ……………</w:t>
      </w:r>
    </w:p>
    <w:p w:rsidR="008F3BA6" w:rsidRPr="00C378F8" w:rsidRDefault="008F3BA6" w:rsidP="00C378F8">
      <w:pPr>
        <w:jc w:val="both"/>
        <w:rPr>
          <w:rFonts w:ascii="Comic Sans MS" w:eastAsia="ArialMT" w:hAnsi="Comic Sans MS"/>
          <w:sz w:val="20"/>
          <w:szCs w:val="20"/>
        </w:rPr>
      </w:pPr>
      <w:r w:rsidRPr="00C378F8">
        <w:rPr>
          <w:rFonts w:ascii="Comic Sans MS" w:hAnsi="Comic Sans MS"/>
          <w:sz w:val="20"/>
          <w:szCs w:val="20"/>
        </w:rPr>
        <w:t>Γ.</w:t>
      </w:r>
      <w:r w:rsidRPr="00C378F8">
        <w:rPr>
          <w:rFonts w:ascii="Comic Sans MS" w:hAnsi="Comic Sans MS"/>
          <w:sz w:val="20"/>
          <w:szCs w:val="20"/>
        </w:rPr>
        <w:tab/>
        <w:t>Έξοδα δημοσιεύσεων</w:t>
      </w:r>
    </w:p>
    <w:p w:rsidR="008F3BA6" w:rsidRPr="00C378F8" w:rsidRDefault="008F3BA6" w:rsidP="00C378F8">
      <w:pPr>
        <w:jc w:val="both"/>
        <w:rPr>
          <w:rFonts w:ascii="Comic Sans MS" w:hAnsi="Comic Sans MS"/>
          <w:sz w:val="20"/>
          <w:szCs w:val="20"/>
        </w:rPr>
      </w:pPr>
      <w:r w:rsidRPr="00C378F8">
        <w:rPr>
          <w:rFonts w:ascii="Comic Sans MS" w:eastAsia="ArialMT" w:hAnsi="Comic Sans MS"/>
          <w:sz w:val="20"/>
          <w:szCs w:val="20"/>
        </w:rPr>
        <w:t xml:space="preserve">        Η δαπάνη των δημοσιεύσεων (αρχικής και τυχόν επαναληπτικών) </w:t>
      </w:r>
      <w:r w:rsidRPr="00C378F8">
        <w:rPr>
          <w:rFonts w:ascii="Comic Sans MS" w:hAnsi="Comic Sans MS"/>
          <w:sz w:val="20"/>
          <w:szCs w:val="20"/>
        </w:rPr>
        <w:t xml:space="preserve">στον Ελληνικό Τύπο </w:t>
      </w:r>
      <w:r w:rsidRPr="00C378F8">
        <w:rPr>
          <w:rFonts w:ascii="Comic Sans MS" w:eastAsia="ArialMT" w:hAnsi="Comic Sans MS"/>
          <w:sz w:val="20"/>
          <w:szCs w:val="20"/>
        </w:rPr>
        <w:t xml:space="preserve">βαρύνει τον ανάδοχο, σύμφωνα με τις διατάξεις </w:t>
      </w:r>
      <w:r w:rsidRPr="00C378F8">
        <w:rPr>
          <w:rFonts w:ascii="Comic Sans MS" w:hAnsi="Comic Sans MS"/>
          <w:sz w:val="20"/>
          <w:szCs w:val="20"/>
        </w:rPr>
        <w:t xml:space="preserve">άρθρα 1 παρ. 3 &amp; 4 παρ. 3 ν. 3548/2007, σε συνδυασμό με τα άρθρα 377 παρ. 1 </w:t>
      </w:r>
      <w:proofErr w:type="spellStart"/>
      <w:r w:rsidRPr="00C378F8">
        <w:rPr>
          <w:rFonts w:ascii="Comic Sans MS" w:hAnsi="Comic Sans MS"/>
          <w:sz w:val="20"/>
          <w:szCs w:val="20"/>
        </w:rPr>
        <w:t>περ</w:t>
      </w:r>
      <w:proofErr w:type="spellEnd"/>
      <w:r w:rsidRPr="00C378F8">
        <w:rPr>
          <w:rFonts w:ascii="Comic Sans MS" w:hAnsi="Comic Sans MS"/>
          <w:sz w:val="20"/>
          <w:szCs w:val="20"/>
        </w:rPr>
        <w:t xml:space="preserve">. 35 &amp; 379 παρ. 12 ν. 4412/2016, </w:t>
      </w:r>
      <w:r w:rsidRPr="00C378F8">
        <w:rPr>
          <w:rFonts w:ascii="Comic Sans MS" w:eastAsia="ArialMT" w:hAnsi="Comic Sans MS"/>
          <w:sz w:val="20"/>
          <w:szCs w:val="20"/>
        </w:rPr>
        <w:t>και θα κρατηθεί από το πρώτο χρηματικό ένταλμα πληρωμής του.</w:t>
      </w:r>
    </w:p>
    <w:p w:rsidR="008F3BA6" w:rsidRPr="00C378F8" w:rsidRDefault="008F3BA6" w:rsidP="00C378F8">
      <w:pPr>
        <w:jc w:val="both"/>
        <w:rPr>
          <w:rFonts w:ascii="Comic Sans MS" w:hAnsi="Comic Sans MS"/>
          <w:sz w:val="20"/>
          <w:szCs w:val="20"/>
        </w:rPr>
      </w:pPr>
      <w:bookmarkStart w:id="7" w:name="_Toc508696766"/>
      <w:r w:rsidRPr="00C378F8">
        <w:rPr>
          <w:rFonts w:ascii="Comic Sans MS" w:hAnsi="Comic Sans MS"/>
          <w:sz w:val="20"/>
          <w:szCs w:val="20"/>
        </w:rPr>
        <w:t>1.7</w:t>
      </w:r>
      <w:r w:rsidRPr="00C378F8">
        <w:rPr>
          <w:rFonts w:ascii="Comic Sans MS" w:hAnsi="Comic Sans MS"/>
          <w:sz w:val="20"/>
          <w:szCs w:val="20"/>
        </w:rPr>
        <w:tab/>
        <w:t>Αρχές εφαρμοζόμενες στη διαδικασία σύναψης</w:t>
      </w:r>
      <w:bookmarkEnd w:id="7"/>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οικονομικοί φορείς δεσμεύονται ότι: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δεν θα ενεργήσουν αθέμιτα, παράνομα ή καταχρηστικά </w:t>
      </w:r>
      <w:proofErr w:type="spellStart"/>
      <w:r w:rsidRPr="00C378F8">
        <w:rPr>
          <w:rFonts w:ascii="Comic Sans MS" w:hAnsi="Comic Sans MS"/>
          <w:sz w:val="20"/>
          <w:szCs w:val="20"/>
        </w:rPr>
        <w:t>καθ΄</w:t>
      </w:r>
      <w:proofErr w:type="spellEnd"/>
      <w:r w:rsidRPr="00C378F8">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γ) λαμβάνουν τα κατάλληλα μέτρα για να διαφυλάξουν την εμπιστευτικότητα των πληροφοριών που έχουν χαρακτηρισθεί ως τέτοιες.</w:t>
      </w:r>
    </w:p>
    <w:p w:rsidR="008F3BA6" w:rsidRPr="00C378F8" w:rsidRDefault="008F3BA6" w:rsidP="00C378F8">
      <w:pPr>
        <w:jc w:val="both"/>
        <w:rPr>
          <w:rFonts w:ascii="Comic Sans MS" w:hAnsi="Comic Sans MS"/>
          <w:sz w:val="20"/>
          <w:szCs w:val="20"/>
        </w:rPr>
      </w:pPr>
      <w:bookmarkStart w:id="8" w:name="_Toc508696767"/>
      <w:r w:rsidRPr="00C378F8">
        <w:rPr>
          <w:rFonts w:ascii="Comic Sans MS" w:hAnsi="Comic Sans MS"/>
          <w:sz w:val="20"/>
          <w:szCs w:val="20"/>
        </w:rPr>
        <w:t>2.</w:t>
      </w:r>
      <w:r w:rsidRPr="00C378F8">
        <w:rPr>
          <w:rFonts w:ascii="Comic Sans MS" w:hAnsi="Comic Sans MS"/>
          <w:sz w:val="20"/>
          <w:szCs w:val="20"/>
        </w:rPr>
        <w:tab/>
        <w:t>ΓΕΝΙΚΟΙ ΚΑΙ ΕΙΔΙΚΟΙ ΟΡΟΙ ΣΥΜΜΕΤΟΧΗΣ</w:t>
      </w:r>
      <w:bookmarkEnd w:id="8"/>
    </w:p>
    <w:p w:rsidR="008F3BA6" w:rsidRPr="00C378F8" w:rsidRDefault="008F3BA6" w:rsidP="00C378F8">
      <w:pPr>
        <w:jc w:val="both"/>
        <w:rPr>
          <w:rFonts w:ascii="Comic Sans MS" w:hAnsi="Comic Sans MS"/>
          <w:sz w:val="20"/>
          <w:szCs w:val="20"/>
        </w:rPr>
      </w:pPr>
      <w:bookmarkStart w:id="9" w:name="_Toc508696768"/>
      <w:r w:rsidRPr="00C378F8">
        <w:rPr>
          <w:rFonts w:ascii="Comic Sans MS" w:hAnsi="Comic Sans MS"/>
          <w:sz w:val="20"/>
          <w:szCs w:val="20"/>
        </w:rPr>
        <w:t>2.1</w:t>
      </w:r>
      <w:r w:rsidRPr="00C378F8">
        <w:rPr>
          <w:rFonts w:ascii="Comic Sans MS" w:hAnsi="Comic Sans MS"/>
          <w:sz w:val="20"/>
          <w:szCs w:val="20"/>
        </w:rPr>
        <w:tab/>
        <w:t>Γενικές Πληροφορίες</w:t>
      </w:r>
      <w:bookmarkEnd w:id="9"/>
    </w:p>
    <w:p w:rsidR="008F3BA6" w:rsidRPr="00C378F8" w:rsidRDefault="008F3BA6" w:rsidP="00C378F8">
      <w:pPr>
        <w:jc w:val="both"/>
        <w:rPr>
          <w:rFonts w:ascii="Comic Sans MS" w:hAnsi="Comic Sans MS"/>
          <w:sz w:val="20"/>
          <w:szCs w:val="20"/>
        </w:rPr>
      </w:pPr>
      <w:bookmarkStart w:id="10" w:name="_Toc508696769"/>
      <w:r w:rsidRPr="00C378F8">
        <w:rPr>
          <w:rFonts w:ascii="Comic Sans MS" w:hAnsi="Comic Sans MS"/>
          <w:sz w:val="20"/>
          <w:szCs w:val="20"/>
        </w:rPr>
        <w:t>2.1.1</w:t>
      </w:r>
      <w:r w:rsidRPr="00C378F8">
        <w:rPr>
          <w:rFonts w:ascii="Comic Sans MS" w:hAnsi="Comic Sans MS"/>
          <w:sz w:val="20"/>
          <w:szCs w:val="20"/>
        </w:rPr>
        <w:tab/>
        <w:t>Έγγραφα της σύμβασης</w:t>
      </w:r>
      <w:bookmarkEnd w:id="10"/>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έγγραφα της παρούσας διαδικασίας σύναψης  είναι τα ακόλουθα:</w:t>
      </w:r>
    </w:p>
    <w:p w:rsidR="008F3BA6" w:rsidRPr="00C378F8" w:rsidRDefault="008F3BA6" w:rsidP="00C378F8">
      <w:pPr>
        <w:jc w:val="both"/>
        <w:rPr>
          <w:rFonts w:ascii="Comic Sans MS" w:eastAsia="Calibri" w:hAnsi="Comic Sans MS"/>
          <w:sz w:val="20"/>
          <w:szCs w:val="20"/>
        </w:rPr>
      </w:pPr>
      <w:r w:rsidRPr="00C378F8">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3/2018 μελέτης της Τεχνικής υπηρεσίας ήτοι: </w:t>
      </w:r>
    </w:p>
    <w:p w:rsidR="008F3BA6" w:rsidRPr="00C378F8" w:rsidRDefault="008F3BA6" w:rsidP="00C378F8">
      <w:pPr>
        <w:jc w:val="both"/>
        <w:rPr>
          <w:rFonts w:ascii="Comic Sans MS" w:eastAsia="Calibri" w:hAnsi="Comic Sans MS"/>
          <w:sz w:val="20"/>
          <w:szCs w:val="20"/>
        </w:rPr>
      </w:pPr>
      <w:r w:rsidRPr="00C378F8">
        <w:rPr>
          <w:rFonts w:ascii="Comic Sans MS" w:eastAsia="Calibri" w:hAnsi="Comic Sans MS"/>
          <w:sz w:val="20"/>
          <w:szCs w:val="20"/>
        </w:rPr>
        <w:t>Τεχνική  περιγραφή</w:t>
      </w:r>
    </w:p>
    <w:p w:rsidR="008F3BA6" w:rsidRPr="00C378F8" w:rsidRDefault="008F3BA6" w:rsidP="00C378F8">
      <w:pPr>
        <w:jc w:val="both"/>
        <w:rPr>
          <w:rFonts w:ascii="Comic Sans MS" w:eastAsia="Calibri" w:hAnsi="Comic Sans MS"/>
          <w:sz w:val="20"/>
          <w:szCs w:val="20"/>
        </w:rPr>
      </w:pPr>
      <w:r w:rsidRPr="00C378F8">
        <w:rPr>
          <w:rFonts w:ascii="Comic Sans MS" w:eastAsia="Calibri" w:hAnsi="Comic Sans MS"/>
          <w:sz w:val="20"/>
          <w:szCs w:val="20"/>
        </w:rPr>
        <w:t xml:space="preserve">Ενδεικτικός προϋπολογισμός </w:t>
      </w:r>
    </w:p>
    <w:p w:rsidR="008F3BA6" w:rsidRPr="00C378F8" w:rsidRDefault="008F3BA6" w:rsidP="00C378F8">
      <w:pPr>
        <w:jc w:val="both"/>
        <w:rPr>
          <w:rFonts w:ascii="Comic Sans MS" w:eastAsia="Calibri" w:hAnsi="Comic Sans MS"/>
          <w:sz w:val="20"/>
          <w:szCs w:val="20"/>
        </w:rPr>
      </w:pPr>
      <w:r w:rsidRPr="00C378F8">
        <w:rPr>
          <w:rFonts w:ascii="Comic Sans MS" w:eastAsia="Calibri" w:hAnsi="Comic Sans MS"/>
          <w:sz w:val="20"/>
          <w:szCs w:val="20"/>
        </w:rPr>
        <w:t xml:space="preserve">Τιμολόγιο </w:t>
      </w:r>
    </w:p>
    <w:p w:rsidR="008F3BA6" w:rsidRPr="00C378F8" w:rsidRDefault="008F3BA6" w:rsidP="00C378F8">
      <w:pPr>
        <w:jc w:val="both"/>
        <w:rPr>
          <w:rFonts w:ascii="Comic Sans MS" w:eastAsia="Calibri" w:hAnsi="Comic Sans MS"/>
          <w:sz w:val="20"/>
          <w:szCs w:val="20"/>
        </w:rPr>
      </w:pPr>
      <w:r w:rsidRPr="00C378F8">
        <w:rPr>
          <w:rFonts w:ascii="Comic Sans MS" w:eastAsia="Calibri" w:hAnsi="Comic Sans MS"/>
          <w:sz w:val="20"/>
          <w:szCs w:val="20"/>
        </w:rPr>
        <w:t xml:space="preserve">Συγγραφή υποχρεώσεων </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 xml:space="preserve">Το </w:t>
      </w:r>
      <w:r w:rsidRPr="00C378F8">
        <w:rPr>
          <w:rFonts w:ascii="Comic Sans MS" w:hAnsi="Comic Sans MS"/>
          <w:sz w:val="20"/>
          <w:szCs w:val="20"/>
        </w:rPr>
        <w:t>Τυποποιημένο Έντυπο Υπεύθυνης Δήλωσης [ΤΕΥΔ]</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8F3BA6" w:rsidRPr="00C378F8" w:rsidRDefault="008F3BA6" w:rsidP="00C378F8">
      <w:pPr>
        <w:jc w:val="both"/>
        <w:rPr>
          <w:rFonts w:ascii="Comic Sans MS" w:hAnsi="Comic Sans MS"/>
          <w:sz w:val="20"/>
          <w:szCs w:val="20"/>
        </w:rPr>
      </w:pPr>
      <w:bookmarkStart w:id="11" w:name="_Toc508696770"/>
      <w:r w:rsidRPr="00C378F8">
        <w:rPr>
          <w:rFonts w:ascii="Comic Sans MS" w:hAnsi="Comic Sans MS"/>
          <w:sz w:val="20"/>
          <w:szCs w:val="20"/>
        </w:rPr>
        <w:t>2.1.2</w:t>
      </w:r>
      <w:r w:rsidRPr="00C378F8">
        <w:rPr>
          <w:rFonts w:ascii="Comic Sans MS" w:hAnsi="Comic Sans MS"/>
          <w:sz w:val="20"/>
          <w:szCs w:val="20"/>
        </w:rPr>
        <w:tab/>
        <w:t>Επικοινωνία - Πρόσβαση στα έγγραφα της Σύμβασης</w:t>
      </w:r>
      <w:bookmarkEnd w:id="11"/>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C378F8">
        <w:rPr>
          <w:rFonts w:ascii="Comic Sans MS" w:hAnsi="Comic Sans MS"/>
          <w:sz w:val="20"/>
          <w:szCs w:val="20"/>
        </w:rPr>
        <w:t>προσβάσιμη</w:t>
      </w:r>
      <w:proofErr w:type="spellEnd"/>
      <w:r w:rsidRPr="00C378F8">
        <w:rPr>
          <w:rFonts w:ascii="Comic Sans MS" w:hAnsi="Comic Sans MS"/>
          <w:sz w:val="20"/>
          <w:szCs w:val="20"/>
        </w:rPr>
        <w:t xml:space="preserve"> μέσω της Διαδικτυακής πύλης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12" w:name="_Toc508696771"/>
      <w:r w:rsidRPr="00C378F8">
        <w:rPr>
          <w:rFonts w:ascii="Comic Sans MS" w:hAnsi="Comic Sans MS"/>
          <w:sz w:val="20"/>
          <w:szCs w:val="20"/>
        </w:rPr>
        <w:t>2.1.3</w:t>
      </w:r>
      <w:r w:rsidRPr="00C378F8">
        <w:rPr>
          <w:rFonts w:ascii="Comic Sans MS" w:hAnsi="Comic Sans MS"/>
          <w:sz w:val="20"/>
          <w:szCs w:val="20"/>
        </w:rPr>
        <w:tab/>
        <w:t>Παροχή Διευκρινίσεων</w:t>
      </w:r>
      <w:bookmarkEnd w:id="12"/>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3" w:history="1">
        <w:r w:rsidRPr="00C378F8">
          <w:rPr>
            <w:rFonts w:ascii="Comic Sans MS" w:hAnsi="Comic Sans MS"/>
            <w:sz w:val="20"/>
            <w:szCs w:val="20"/>
          </w:rPr>
          <w:t>www.promitheus.gov.gr</w:t>
        </w:r>
      </w:hyperlink>
      <w:r w:rsidRPr="00C378F8">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Όταν τα έγγραφα της σύμβασης υφίστανται σημαντικές αλλαγές.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F3BA6" w:rsidRPr="00C378F8" w:rsidRDefault="008F3BA6" w:rsidP="00C378F8">
      <w:pPr>
        <w:jc w:val="both"/>
        <w:rPr>
          <w:rFonts w:ascii="Comic Sans MS" w:hAnsi="Comic Sans MS"/>
          <w:sz w:val="20"/>
          <w:szCs w:val="20"/>
        </w:rPr>
      </w:pPr>
      <w:bookmarkStart w:id="13" w:name="_Toc508696772"/>
      <w:r w:rsidRPr="00C378F8">
        <w:rPr>
          <w:rFonts w:ascii="Comic Sans MS" w:hAnsi="Comic Sans MS"/>
          <w:sz w:val="20"/>
          <w:szCs w:val="20"/>
        </w:rPr>
        <w:t>2.1.4</w:t>
      </w:r>
      <w:r w:rsidRPr="00C378F8">
        <w:rPr>
          <w:rFonts w:ascii="Comic Sans MS" w:hAnsi="Comic Sans MS"/>
          <w:sz w:val="20"/>
          <w:szCs w:val="20"/>
        </w:rPr>
        <w:tab/>
        <w:t>Γλώσσα</w:t>
      </w:r>
      <w:bookmarkEnd w:id="13"/>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Τυχόν ενστάσεις ή προδικαστικές προσφυγές υποβάλλονται στην ελληνική γλώσσα.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w:t>
      </w:r>
      <w:r w:rsidRPr="00C378F8">
        <w:rPr>
          <w:rFonts w:ascii="Comic Sans MS" w:hAnsi="Comic Sans MS"/>
          <w:sz w:val="20"/>
          <w:szCs w:val="20"/>
        </w:rPr>
        <w:lastRenderedPageBreak/>
        <w:t>έγγραφα και δικαιολογητικά εφαρμόζεται η Συνθήκη της Χάγης της 5ης.10.1961, που κυρώθηκε με το ν. 1497/1984 (Α΄188)</w:t>
      </w:r>
      <w:r w:rsidRPr="00C378F8">
        <w:rPr>
          <w:rFonts w:ascii="Comic Sans MS" w:hAnsi="Comic Sans MS"/>
          <w:sz w:val="20"/>
          <w:szCs w:val="20"/>
        </w:rPr>
        <w:footnoteReference w:id="1"/>
      </w:r>
      <w:r w:rsidRPr="00C378F8">
        <w:rPr>
          <w:rFonts w:ascii="Comic Sans MS" w:hAnsi="Comic Sans MS"/>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F3BA6" w:rsidRPr="00C378F8" w:rsidRDefault="008F3BA6" w:rsidP="00C378F8">
      <w:pPr>
        <w:jc w:val="both"/>
        <w:rPr>
          <w:rFonts w:ascii="Comic Sans MS" w:hAnsi="Comic Sans MS"/>
          <w:sz w:val="20"/>
          <w:szCs w:val="20"/>
        </w:rPr>
      </w:pPr>
      <w:bookmarkStart w:id="14" w:name="_Toc508696773"/>
      <w:r w:rsidRPr="00C378F8">
        <w:rPr>
          <w:rFonts w:ascii="Comic Sans MS" w:hAnsi="Comic Sans MS"/>
          <w:sz w:val="20"/>
          <w:szCs w:val="20"/>
        </w:rPr>
        <w:t>2.1.5</w:t>
      </w:r>
      <w:r w:rsidRPr="00C378F8">
        <w:rPr>
          <w:rFonts w:ascii="Comic Sans MS" w:hAnsi="Comic Sans MS"/>
          <w:sz w:val="20"/>
          <w:szCs w:val="20"/>
        </w:rPr>
        <w:tab/>
        <w:t>Εγγυήσεις</w:t>
      </w:r>
      <w:bookmarkEnd w:id="14"/>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378F8">
        <w:rPr>
          <w:rFonts w:ascii="Comic Sans MS" w:hAnsi="Comic Sans MS"/>
          <w:sz w:val="20"/>
          <w:szCs w:val="20"/>
        </w:rPr>
        <w:t>διζήσεως</w:t>
      </w:r>
      <w:proofErr w:type="spellEnd"/>
      <w:r w:rsidRPr="00C378F8">
        <w:rPr>
          <w:rFonts w:ascii="Comic Sans MS" w:hAnsi="Comic Sans MS"/>
          <w:sz w:val="20"/>
          <w:szCs w:val="20"/>
        </w:rPr>
        <w:t xml:space="preserve">, και </w:t>
      </w:r>
      <w:proofErr w:type="spellStart"/>
      <w:r w:rsidRPr="00C378F8">
        <w:rPr>
          <w:rFonts w:ascii="Comic Sans MS" w:hAnsi="Comic Sans MS"/>
          <w:sz w:val="20"/>
          <w:szCs w:val="20"/>
        </w:rPr>
        <w:t>ββ</w:t>
      </w:r>
      <w:proofErr w:type="spellEnd"/>
      <w:r w:rsidRPr="00C378F8">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C378F8">
        <w:rPr>
          <w:rFonts w:ascii="Comic Sans MS" w:hAnsi="Comic Sans MS"/>
          <w:sz w:val="20"/>
          <w:szCs w:val="20"/>
        </w:rPr>
        <w:lastRenderedPageBreak/>
        <w:t xml:space="preserve">περίπτωση των εγγυήσεων καλής εκτέλεσης και προκαταβολής, τον αριθμό και τον τίτλο της σχετικής σύμβασης.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8F3BA6" w:rsidRPr="00C378F8" w:rsidRDefault="008F3BA6" w:rsidP="00C378F8">
      <w:pPr>
        <w:jc w:val="both"/>
        <w:rPr>
          <w:rFonts w:ascii="Comic Sans MS" w:hAnsi="Comic Sans MS"/>
          <w:sz w:val="20"/>
          <w:szCs w:val="20"/>
        </w:rPr>
      </w:pPr>
      <w:bookmarkStart w:id="15" w:name="_Toc508696774"/>
      <w:r w:rsidRPr="00C378F8">
        <w:rPr>
          <w:rFonts w:ascii="Comic Sans MS" w:hAnsi="Comic Sans MS"/>
          <w:sz w:val="20"/>
          <w:szCs w:val="20"/>
        </w:rPr>
        <w:t>2.2</w:t>
      </w:r>
      <w:r w:rsidRPr="00C378F8">
        <w:rPr>
          <w:rFonts w:ascii="Comic Sans MS" w:hAnsi="Comic Sans MS"/>
          <w:sz w:val="20"/>
          <w:szCs w:val="20"/>
        </w:rPr>
        <w:tab/>
        <w:t>Δικαίωμα Συμμετοχής - Κριτήρια Ποιοτικής Επιλογής</w:t>
      </w:r>
      <w:bookmarkEnd w:id="15"/>
    </w:p>
    <w:p w:rsidR="008F3BA6" w:rsidRPr="00C378F8" w:rsidRDefault="008F3BA6" w:rsidP="00C378F8">
      <w:pPr>
        <w:jc w:val="both"/>
        <w:rPr>
          <w:rFonts w:ascii="Comic Sans MS" w:hAnsi="Comic Sans MS"/>
          <w:sz w:val="20"/>
          <w:szCs w:val="20"/>
        </w:rPr>
      </w:pPr>
      <w:bookmarkStart w:id="16" w:name="_Toc508696775"/>
      <w:r w:rsidRPr="00C378F8">
        <w:rPr>
          <w:rFonts w:ascii="Comic Sans MS" w:hAnsi="Comic Sans MS"/>
          <w:sz w:val="20"/>
          <w:szCs w:val="20"/>
        </w:rPr>
        <w:t>2.2.1</w:t>
      </w:r>
      <w:r w:rsidRPr="00C378F8">
        <w:rPr>
          <w:rFonts w:ascii="Comic Sans MS" w:hAnsi="Comic Sans MS"/>
          <w:sz w:val="20"/>
          <w:szCs w:val="20"/>
        </w:rPr>
        <w:tab/>
        <w:t>Δικαίωμα συμμετοχής</w:t>
      </w:r>
      <w:bookmarkEnd w:id="16"/>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κράτος-μέλος της Ένωσης,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κράτος-μέλος του Ευρωπαϊκού Οικονομικού Χώρου (Ε.Ο.Χ.),</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δ) σε τρίτες χώρες που δεν εμπίπτουν στην περίπτωση </w:t>
      </w:r>
      <w:proofErr w:type="spellStart"/>
      <w:r w:rsidRPr="00C378F8">
        <w:rPr>
          <w:rFonts w:ascii="Comic Sans MS" w:hAnsi="Comic Sans MS"/>
          <w:sz w:val="20"/>
          <w:szCs w:val="20"/>
        </w:rPr>
        <w:t>γ΄</w:t>
      </w:r>
      <w:proofErr w:type="spellEnd"/>
      <w:r w:rsidRPr="00C378F8">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 xml:space="preserve"> </w:t>
      </w:r>
      <w:r w:rsidRPr="00C378F8">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C378F8">
        <w:rPr>
          <w:rFonts w:ascii="Comic Sans MS" w:hAnsi="Comic Sans MS"/>
          <w:sz w:val="20"/>
          <w:szCs w:val="20"/>
        </w:rPr>
        <w:t>ολόκληρον</w:t>
      </w:r>
      <w:proofErr w:type="spellEnd"/>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4. Δεκτοί για την ανάθεση της εργασίας γίνονται: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Εργολήπτες Δημοσίων Έργων με ΜΕΕΠ για εργασία συναφή με το αντικείμενο της ανάθεσης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Επιχειρήσεις γραμμένες στα Νομαρχιακά Μητρώα εφόσον το πτυχίο τους αναφέρει τη συγκεκριμένη κατηγορία.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Όλοι οι ανωτέρω θα πρέπει να διαθέτουν πιστοποιητικό του οικείου Επιμελητηρίου ή άλλο δικαιολογητικό (έναρξη εφορίας </w:t>
      </w:r>
      <w:proofErr w:type="spellStart"/>
      <w:r w:rsidRPr="00C378F8">
        <w:rPr>
          <w:rFonts w:ascii="Comic Sans MS" w:hAnsi="Comic Sans MS"/>
          <w:sz w:val="20"/>
          <w:szCs w:val="20"/>
        </w:rPr>
        <w:t>κ.λ.π</w:t>
      </w:r>
      <w:proofErr w:type="spellEnd"/>
      <w:r w:rsidRPr="00C378F8">
        <w:rPr>
          <w:rFonts w:ascii="Comic Sans MS" w:hAnsi="Comic Sans MS"/>
          <w:sz w:val="20"/>
          <w:szCs w:val="20"/>
        </w:rPr>
        <w:t>.) το οποίο να αποδεικνύει τη συνάφεια της επαγγελματικής του ιδιότητας και επαγγελματικής-οικονομικής δραστηριότητας με την ανατεθείσα προμήθεια.</w:t>
      </w:r>
    </w:p>
    <w:p w:rsidR="008F3BA6" w:rsidRPr="00C378F8" w:rsidRDefault="008F3BA6" w:rsidP="00C378F8">
      <w:pPr>
        <w:jc w:val="both"/>
        <w:rPr>
          <w:rFonts w:ascii="Comic Sans MS" w:hAnsi="Comic Sans MS"/>
          <w:sz w:val="20"/>
          <w:szCs w:val="20"/>
        </w:rPr>
      </w:pPr>
      <w:bookmarkStart w:id="17" w:name="_Toc508696776"/>
      <w:r w:rsidRPr="00C378F8">
        <w:rPr>
          <w:rFonts w:ascii="Comic Sans MS" w:hAnsi="Comic Sans MS"/>
          <w:sz w:val="20"/>
          <w:szCs w:val="20"/>
        </w:rPr>
        <w:t>2.2.2</w:t>
      </w:r>
      <w:r w:rsidRPr="00C378F8">
        <w:rPr>
          <w:rFonts w:ascii="Comic Sans MS" w:hAnsi="Comic Sans MS"/>
          <w:sz w:val="20"/>
          <w:szCs w:val="20"/>
        </w:rPr>
        <w:tab/>
        <w:t>Εγγύηση συμμετοχής</w:t>
      </w:r>
      <w:bookmarkEnd w:id="17"/>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εξακοσίων δεκατριών ευρώ (1.613,00 €).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w:t>
      </w:r>
      <w:r w:rsidRPr="00C378F8">
        <w:rPr>
          <w:rFonts w:ascii="Comic Sans MS" w:hAnsi="Comic Sans MS"/>
          <w:sz w:val="20"/>
          <w:szCs w:val="20"/>
        </w:rPr>
        <w:lastRenderedPageBreak/>
        <w:t>άρθρα 2.2.3 έως 2.2.7, δεν προσκομίσει εγκαίρως τα προβλεπόμενα από την παρούσα δικαιολογητικά ή δεν προσέλθει εγκαίρως για υπογραφή της σύμβασης.</w:t>
      </w:r>
    </w:p>
    <w:p w:rsidR="008F3BA6" w:rsidRPr="00C378F8" w:rsidRDefault="008F3BA6" w:rsidP="00C378F8">
      <w:pPr>
        <w:jc w:val="both"/>
        <w:rPr>
          <w:rFonts w:ascii="Comic Sans MS" w:hAnsi="Comic Sans MS"/>
          <w:sz w:val="20"/>
          <w:szCs w:val="20"/>
        </w:rPr>
      </w:pPr>
      <w:bookmarkStart w:id="18" w:name="_Toc508696777"/>
      <w:r w:rsidRPr="00C378F8">
        <w:rPr>
          <w:rFonts w:ascii="Comic Sans MS" w:hAnsi="Comic Sans MS"/>
          <w:sz w:val="20"/>
          <w:szCs w:val="20"/>
        </w:rPr>
        <w:t>2.2.3</w:t>
      </w:r>
      <w:r w:rsidRPr="00C378F8">
        <w:rPr>
          <w:rFonts w:ascii="Comic Sans MS" w:hAnsi="Comic Sans MS"/>
          <w:sz w:val="20"/>
          <w:szCs w:val="20"/>
        </w:rPr>
        <w:tab/>
        <w:t>Λόγοι αποκλεισμού</w:t>
      </w:r>
      <w:bookmarkEnd w:id="18"/>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Σε όλες τις υπόλοιπες περιπτώσεις νομικών προσώπων, η υποχρέωση των προηγούμενων εδαφίων αφορά στους νόμιμους εκπροσώπους τους.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2.2.3.2. Στις ακόλουθες περιπτώσεις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ή/και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C378F8">
        <w:rPr>
          <w:rFonts w:ascii="Comic Sans MS" w:hAnsi="Comic Sans MS"/>
          <w:sz w:val="20"/>
          <w:szCs w:val="20"/>
        </w:rPr>
        <w:t>ββ</w:t>
      </w:r>
      <w:proofErr w:type="spellEnd"/>
      <w:r w:rsidRPr="00C378F8">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C378F8">
        <w:rPr>
          <w:rFonts w:ascii="Comic Sans MS" w:hAnsi="Comic Sans MS"/>
          <w:sz w:val="20"/>
          <w:szCs w:val="20"/>
        </w:rPr>
        <w:t>αα΄</w:t>
      </w:r>
      <w:proofErr w:type="spellEnd"/>
      <w:r w:rsidRPr="00C378F8">
        <w:rPr>
          <w:rFonts w:ascii="Comic Sans MS" w:hAnsi="Comic Sans MS"/>
          <w:sz w:val="20"/>
          <w:szCs w:val="20"/>
        </w:rPr>
        <w:t xml:space="preserve"> και </w:t>
      </w:r>
      <w:proofErr w:type="spellStart"/>
      <w:r w:rsidRPr="00C378F8">
        <w:rPr>
          <w:rFonts w:ascii="Comic Sans MS" w:hAnsi="Comic Sans MS"/>
          <w:sz w:val="20"/>
          <w:szCs w:val="20"/>
        </w:rPr>
        <w:t>ββ΄</w:t>
      </w:r>
      <w:proofErr w:type="spellEnd"/>
      <w:r w:rsidRPr="00C378F8">
        <w:rPr>
          <w:rFonts w:ascii="Comic Sans MS" w:hAnsi="Comic Sans MS"/>
          <w:sz w:val="20"/>
          <w:szCs w:val="20"/>
        </w:rPr>
        <w:t xml:space="preserve"> κυρώσεις πρέπει να έχουν αποκτήσει τελεσίδικη και δεσμευτική ισχύ.</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w:t>
      </w:r>
      <w:r w:rsidRPr="00C378F8">
        <w:rPr>
          <w:rFonts w:ascii="Comic Sans MS" w:hAnsi="Comic Sans MS"/>
          <w:sz w:val="20"/>
          <w:szCs w:val="20"/>
        </w:rPr>
        <w:lastRenderedPageBreak/>
        <w:t xml:space="preserve">προσκομίσει τα δικαιολογητικά που απαιτούνται κατ’ εφαρμογή του άρθρου 2.2.9.2 της παρούσας,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 εάν έχει διαπράξει σοβαρό επαγγελματικό παράπτωμα, το οποίο θέτει εν </w:t>
      </w:r>
      <w:proofErr w:type="spellStart"/>
      <w:r w:rsidRPr="00C378F8">
        <w:rPr>
          <w:rFonts w:ascii="Comic Sans MS" w:hAnsi="Comic Sans MS"/>
          <w:sz w:val="20"/>
          <w:szCs w:val="20"/>
        </w:rPr>
        <w:t>αμφιβόλω</w:t>
      </w:r>
      <w:proofErr w:type="spellEnd"/>
      <w:r w:rsidRPr="00C378F8">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C378F8">
        <w:rPr>
          <w:rFonts w:ascii="Comic Sans MS" w:hAnsi="Comic Sans MS"/>
          <w:sz w:val="20"/>
          <w:szCs w:val="20"/>
        </w:rPr>
        <w:t>β΄</w:t>
      </w:r>
      <w:proofErr w:type="spellEnd"/>
      <w:r w:rsidRPr="00C378F8">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C378F8">
        <w:rPr>
          <w:rFonts w:ascii="Comic Sans MS" w:hAnsi="Comic Sans MS"/>
          <w:sz w:val="20"/>
          <w:szCs w:val="20"/>
        </w:rPr>
        <w:t>αυτoκάθαρση</w:t>
      </w:r>
      <w:proofErr w:type="spellEnd"/>
      <w:r w:rsidRPr="00C378F8">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Κριτήρια Επιλογής</w:t>
      </w:r>
    </w:p>
    <w:p w:rsidR="008F3BA6" w:rsidRPr="00C378F8" w:rsidRDefault="008F3BA6" w:rsidP="00C378F8">
      <w:pPr>
        <w:jc w:val="both"/>
        <w:rPr>
          <w:rFonts w:ascii="Comic Sans MS" w:hAnsi="Comic Sans MS"/>
          <w:sz w:val="20"/>
          <w:szCs w:val="20"/>
        </w:rPr>
      </w:pPr>
      <w:bookmarkStart w:id="19" w:name="_Toc508696778"/>
      <w:r w:rsidRPr="00C378F8">
        <w:rPr>
          <w:rFonts w:ascii="Comic Sans MS" w:hAnsi="Comic Sans MS"/>
          <w:sz w:val="20"/>
          <w:szCs w:val="20"/>
        </w:rPr>
        <w:t>2.2.4</w:t>
      </w:r>
      <w:r w:rsidRPr="00C378F8">
        <w:rPr>
          <w:rFonts w:ascii="Comic Sans MS" w:hAnsi="Comic Sans MS"/>
          <w:sz w:val="20"/>
          <w:szCs w:val="20"/>
        </w:rPr>
        <w:tab/>
        <w:t>Καταλληλότητα άσκησης επαγγελματικής δραστηριότητας</w:t>
      </w:r>
      <w:bookmarkEnd w:id="19"/>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w:t>
      </w:r>
      <w:r w:rsidRPr="00C378F8">
        <w:rPr>
          <w:rFonts w:ascii="Comic Sans MS" w:eastAsia="Calibri" w:hAnsi="Comic Sans MS"/>
          <w:sz w:val="20"/>
          <w:szCs w:val="20"/>
        </w:rPr>
        <w:lastRenderedPageBreak/>
        <w:t xml:space="preserve">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8F3BA6" w:rsidRPr="00C378F8" w:rsidRDefault="008F3BA6" w:rsidP="00C378F8">
      <w:pPr>
        <w:jc w:val="both"/>
        <w:rPr>
          <w:rFonts w:ascii="Comic Sans MS" w:hAnsi="Comic Sans MS"/>
          <w:sz w:val="20"/>
          <w:szCs w:val="20"/>
        </w:rPr>
      </w:pPr>
      <w:bookmarkStart w:id="20" w:name="_Toc508696779"/>
      <w:r w:rsidRPr="00C378F8">
        <w:rPr>
          <w:rFonts w:ascii="Comic Sans MS" w:hAnsi="Comic Sans MS"/>
          <w:sz w:val="20"/>
          <w:szCs w:val="20"/>
        </w:rPr>
        <w:t>2.2.5</w:t>
      </w:r>
      <w:r w:rsidRPr="00C378F8">
        <w:rPr>
          <w:rFonts w:ascii="Comic Sans MS" w:hAnsi="Comic Sans MS"/>
          <w:sz w:val="20"/>
          <w:szCs w:val="20"/>
        </w:rPr>
        <w:tab/>
        <w:t>Οικονομική και χρηματοοικονομική επάρκεια</w:t>
      </w:r>
      <w:bookmarkEnd w:id="20"/>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w:t>
      </w:r>
    </w:p>
    <w:p w:rsidR="008F3BA6" w:rsidRPr="00C378F8" w:rsidRDefault="008F3BA6" w:rsidP="00C378F8">
      <w:pPr>
        <w:jc w:val="both"/>
        <w:rPr>
          <w:rFonts w:ascii="Comic Sans MS" w:hAnsi="Comic Sans MS"/>
          <w:sz w:val="20"/>
          <w:szCs w:val="20"/>
        </w:rPr>
      </w:pPr>
      <w:bookmarkStart w:id="21" w:name="_Toc508696780"/>
      <w:r w:rsidRPr="00C378F8">
        <w:rPr>
          <w:rFonts w:ascii="Comic Sans MS" w:hAnsi="Comic Sans MS"/>
          <w:sz w:val="20"/>
          <w:szCs w:val="20"/>
        </w:rPr>
        <w:t>2.2.6</w:t>
      </w:r>
      <w:r w:rsidRPr="00C378F8">
        <w:rPr>
          <w:rFonts w:ascii="Comic Sans MS" w:hAnsi="Comic Sans MS"/>
          <w:sz w:val="20"/>
          <w:szCs w:val="20"/>
        </w:rPr>
        <w:tab/>
        <w:t>Τεχνική και επαγγελματική ικανότητα</w:t>
      </w:r>
      <w:bookmarkEnd w:id="21"/>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να διαθέτουν και να δηλώσουν το κατάλληλο προσωπικό που θα διαθέτει και τις κατάλληλες άδειες (π.χ. άδειες οδήγησης επαγγελματικού οχήματος εφόσον χρησιμοποιηθεί) για την εκτέλεση των εργασιών.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να διαθέτουν ή να μισθώσουν τα μηχανήματα (εκσκαφέα μικρό – μεγάλο, φορτηγό κλπ.) που θα χρειαστεί για την σωστή εκτέλεση της συγκεκριμένης εργασίας, τα οποία και θα τα δηλώσουν.</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Ειδικότερα βάσει του άρθρου 22 του Ν.4144/13 (ΦΕΚ 88/18-04-2013) οι οικονομικοί φορείς θα πρέπει με ποινή αποκλεισμού να αναφέρουν τα παρακάτω:</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 α) Τον αριθμό των εργαζομένων που θα απασχοληθούν στο έργο.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Τις ημέρες και τις ώρες εργασίας.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 Τη συλλογική σύμβαση εργασίας στην οποία τυχόν υπάγονται οι εργαζόμενοι.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 Το ύψος του προϋπολογισμένου ποσού που αφορά τις πάσης φύσεως νόμιμες αποδοχές αυτών των εργαζομένων.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 Το ύψος των ασφαλιστικών εισφορών με βάση τα προϋπολογισθέντα ποσά.</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 Τα τετραγωνικά μέτρα καθαρισμού ανά άτομο, όταν πρόκειται για καθαρισμό χώρων.</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εταιρείες παροχής υπηρεσιών καθαρισμού ή/και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 </w:t>
      </w:r>
    </w:p>
    <w:p w:rsidR="008F3BA6" w:rsidRPr="00C378F8" w:rsidRDefault="008F3BA6" w:rsidP="00C378F8">
      <w:pPr>
        <w:jc w:val="both"/>
        <w:rPr>
          <w:rFonts w:ascii="Comic Sans MS" w:eastAsia="Arial Unicode MS" w:hAnsi="Comic Sans MS"/>
          <w:sz w:val="20"/>
          <w:szCs w:val="20"/>
        </w:rPr>
      </w:pPr>
    </w:p>
    <w:p w:rsidR="008F3BA6" w:rsidRPr="00C378F8" w:rsidRDefault="008F3BA6" w:rsidP="00C378F8">
      <w:pPr>
        <w:jc w:val="both"/>
        <w:rPr>
          <w:rFonts w:ascii="Comic Sans MS" w:hAnsi="Comic Sans MS"/>
          <w:sz w:val="20"/>
          <w:szCs w:val="20"/>
        </w:rPr>
      </w:pPr>
      <w:bookmarkStart w:id="22" w:name="_Toc508696781"/>
      <w:r w:rsidRPr="00C378F8">
        <w:rPr>
          <w:rFonts w:ascii="Comic Sans MS" w:hAnsi="Comic Sans MS"/>
          <w:sz w:val="20"/>
          <w:szCs w:val="20"/>
        </w:rPr>
        <w:t>2.2.7</w:t>
      </w:r>
      <w:r w:rsidRPr="00C378F8">
        <w:rPr>
          <w:rFonts w:ascii="Comic Sans MS" w:hAnsi="Comic Sans MS"/>
          <w:sz w:val="20"/>
          <w:szCs w:val="20"/>
        </w:rPr>
        <w:tab/>
        <w:t>Στήριξη στην ικανότητα τρίτων</w:t>
      </w:r>
      <w:bookmarkEnd w:id="22"/>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C378F8">
        <w:rPr>
          <w:rFonts w:ascii="Comic Sans MS" w:hAnsi="Comic Sans MS"/>
          <w:sz w:val="20"/>
          <w:szCs w:val="20"/>
        </w:rPr>
        <w:t>τους</w:t>
      </w:r>
      <w:proofErr w:type="spellEnd"/>
      <w:r w:rsidRPr="00C378F8">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F3BA6" w:rsidRPr="00C378F8" w:rsidRDefault="008F3BA6" w:rsidP="00C378F8">
      <w:pPr>
        <w:jc w:val="both"/>
        <w:rPr>
          <w:rFonts w:ascii="Comic Sans MS" w:hAnsi="Comic Sans MS"/>
          <w:sz w:val="20"/>
          <w:szCs w:val="20"/>
        </w:rPr>
      </w:pPr>
      <w:bookmarkStart w:id="23" w:name="_Toc508696782"/>
      <w:r w:rsidRPr="00C378F8">
        <w:rPr>
          <w:rFonts w:ascii="Comic Sans MS" w:hAnsi="Comic Sans MS"/>
          <w:sz w:val="20"/>
          <w:szCs w:val="20"/>
        </w:rPr>
        <w:t>2.2.8</w:t>
      </w:r>
      <w:r w:rsidRPr="00C378F8">
        <w:rPr>
          <w:rFonts w:ascii="Comic Sans MS" w:hAnsi="Comic Sans MS"/>
          <w:sz w:val="20"/>
          <w:szCs w:val="20"/>
        </w:rPr>
        <w:tab/>
        <w:t>Κανόνες απόδειξης ποιοτικής επιλογής</w:t>
      </w:r>
      <w:bookmarkEnd w:id="23"/>
    </w:p>
    <w:p w:rsidR="008F3BA6" w:rsidRPr="00C378F8" w:rsidRDefault="008F3BA6" w:rsidP="00C378F8">
      <w:pPr>
        <w:jc w:val="both"/>
        <w:rPr>
          <w:rFonts w:ascii="Comic Sans MS" w:hAnsi="Comic Sans MS"/>
          <w:sz w:val="20"/>
          <w:szCs w:val="20"/>
        </w:rPr>
      </w:pPr>
      <w:bookmarkStart w:id="24" w:name="_Toc508696783"/>
      <w:r w:rsidRPr="00C378F8">
        <w:rPr>
          <w:rFonts w:ascii="Comic Sans MS" w:hAnsi="Comic Sans MS"/>
          <w:sz w:val="20"/>
          <w:szCs w:val="20"/>
        </w:rPr>
        <w:lastRenderedPageBreak/>
        <w:t>2.2.8.1</w:t>
      </w:r>
      <w:r w:rsidRPr="00C378F8">
        <w:rPr>
          <w:rFonts w:ascii="Comic Sans MS" w:hAnsi="Comic Sans MS"/>
          <w:sz w:val="20"/>
          <w:szCs w:val="20"/>
        </w:rPr>
        <w:tab/>
        <w:t>Προκαταρκτική απόδειξη κατά την υποβολή προσφορών</w:t>
      </w:r>
      <w:bookmarkEnd w:id="24"/>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4" w:history="1">
        <w:r w:rsidRPr="00C378F8">
          <w:rPr>
            <w:rFonts w:ascii="Comic Sans MS" w:hAnsi="Comic Sans MS"/>
            <w:sz w:val="20"/>
            <w:szCs w:val="20"/>
          </w:rPr>
          <w:t>www.eaadhsy.gr</w:t>
        </w:r>
      </w:hyperlink>
      <w:r w:rsidRPr="00C378F8">
        <w:rPr>
          <w:rFonts w:ascii="Comic Sans MS" w:hAnsi="Comic Sans MS"/>
          <w:sz w:val="20"/>
          <w:szCs w:val="20"/>
        </w:rPr>
        <w:t>) και (</w:t>
      </w:r>
      <w:hyperlink r:id="rId25" w:history="1">
        <w:r w:rsidRPr="00C378F8">
          <w:rPr>
            <w:rFonts w:ascii="Comic Sans MS" w:hAnsi="Comic Sans MS"/>
            <w:sz w:val="20"/>
            <w:szCs w:val="20"/>
          </w:rPr>
          <w:t>www.hsppa.gr</w:t>
        </w:r>
      </w:hyperlink>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F3BA6" w:rsidRPr="00C378F8" w:rsidRDefault="008F3BA6" w:rsidP="00C378F8">
      <w:pPr>
        <w:jc w:val="both"/>
        <w:rPr>
          <w:rFonts w:ascii="Comic Sans MS" w:hAnsi="Comic Sans MS"/>
          <w:sz w:val="20"/>
          <w:szCs w:val="20"/>
        </w:rPr>
      </w:pPr>
      <w:bookmarkStart w:id="25" w:name="_Toc508696784"/>
      <w:r w:rsidRPr="00C378F8">
        <w:rPr>
          <w:rFonts w:ascii="Comic Sans MS" w:hAnsi="Comic Sans MS"/>
          <w:sz w:val="20"/>
          <w:szCs w:val="20"/>
        </w:rPr>
        <w:t>2.2.8.2</w:t>
      </w:r>
      <w:r w:rsidRPr="00C378F8">
        <w:rPr>
          <w:rFonts w:ascii="Comic Sans MS" w:hAnsi="Comic Sans MS"/>
          <w:sz w:val="20"/>
          <w:szCs w:val="20"/>
        </w:rPr>
        <w:tab/>
        <w:t>Αποδεικτικά μέσα</w:t>
      </w:r>
      <w:bookmarkEnd w:id="25"/>
    </w:p>
    <w:p w:rsidR="008F3BA6" w:rsidRPr="00C378F8" w:rsidRDefault="008F3BA6" w:rsidP="00C378F8">
      <w:pPr>
        <w:jc w:val="both"/>
        <w:rPr>
          <w:rFonts w:ascii="Comic Sans MS" w:hAnsi="Comic Sans MS"/>
          <w:sz w:val="20"/>
          <w:szCs w:val="20"/>
        </w:rPr>
      </w:pPr>
      <w:bookmarkStart w:id="26" w:name="__RefHeading___Toc316_3433287216"/>
      <w:bookmarkEnd w:id="26"/>
      <w:r w:rsidRPr="00C378F8">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C378F8">
        <w:rPr>
          <w:rFonts w:ascii="Comic Sans MS" w:hAnsi="Comic Sans MS"/>
          <w:sz w:val="20"/>
          <w:szCs w:val="20"/>
        </w:rPr>
        <w:t>περ</w:t>
      </w:r>
      <w:proofErr w:type="spellEnd"/>
      <w:r w:rsidRPr="00C378F8">
        <w:rPr>
          <w:rFonts w:ascii="Comic Sans MS" w:hAnsi="Comic Sans MS"/>
          <w:sz w:val="20"/>
          <w:szCs w:val="20"/>
        </w:rPr>
        <w:t>. γ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C378F8">
        <w:rPr>
          <w:rFonts w:ascii="Comic Sans MS" w:hAnsi="Comic Sans MS"/>
          <w:sz w:val="20"/>
          <w:szCs w:val="20"/>
        </w:rPr>
        <w:footnoteReference w:id="2"/>
      </w:r>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για τις παραγράφους 2.2.3.2 και 2.2.3.3 περίπτωση </w:t>
      </w:r>
      <w:proofErr w:type="spellStart"/>
      <w:r w:rsidRPr="00C378F8">
        <w:rPr>
          <w:rFonts w:ascii="Comic Sans MS" w:hAnsi="Comic Sans MS"/>
          <w:sz w:val="20"/>
          <w:szCs w:val="20"/>
        </w:rPr>
        <w:t>β΄</w:t>
      </w:r>
      <w:proofErr w:type="spellEnd"/>
      <w:r w:rsidRPr="00C378F8">
        <w:rPr>
          <w:rFonts w:ascii="Comic Sans MS" w:hAnsi="Comic Sans MS"/>
          <w:sz w:val="20"/>
          <w:szCs w:val="20"/>
        </w:rPr>
        <w:t xml:space="preserve"> πιστοποιητικό που εκδίδεται από την αρμόδια αρχή του οικείου κράτους - μέλους ή χώρας.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w:t>
      </w:r>
      <w:r w:rsidRPr="00C378F8">
        <w:rPr>
          <w:rFonts w:ascii="Comic Sans MS" w:hAnsi="Comic Sans MS"/>
          <w:sz w:val="20"/>
          <w:szCs w:val="20"/>
        </w:rPr>
        <w:lastRenderedPageBreak/>
        <w:t>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C378F8">
        <w:rPr>
          <w:rFonts w:ascii="Comic Sans MS" w:hAnsi="Comic Sans MS"/>
          <w:sz w:val="20"/>
          <w:szCs w:val="20"/>
        </w:rPr>
        <w:t>β΄</w:t>
      </w:r>
      <w:proofErr w:type="spellEnd"/>
      <w:r w:rsidRPr="00C378F8">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C378F8">
        <w:rPr>
          <w:rFonts w:ascii="Comic Sans MS" w:hAnsi="Comic Sans MS"/>
          <w:sz w:val="20"/>
          <w:szCs w:val="20"/>
        </w:rPr>
        <w:t>β΄</w:t>
      </w:r>
      <w:proofErr w:type="spellEnd"/>
      <w:r w:rsidRPr="00C378F8">
        <w:rPr>
          <w:rFonts w:ascii="Comic Sans MS" w:hAnsi="Comic Sans MS"/>
          <w:sz w:val="20"/>
          <w:szCs w:val="20"/>
        </w:rPr>
        <w:t xml:space="preserve"> της παραγράφου 2.2.3.3.</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8F3BA6" w:rsidRPr="00C378F8" w:rsidRDefault="008F3BA6" w:rsidP="00C378F8">
      <w:pPr>
        <w:jc w:val="both"/>
        <w:rPr>
          <w:rFonts w:ascii="Comic Sans MS" w:eastAsia="Calibri" w:hAnsi="Comic Sans MS"/>
          <w:sz w:val="20"/>
          <w:szCs w:val="20"/>
        </w:rPr>
      </w:pPr>
      <w:r w:rsidRPr="00C378F8">
        <w:rPr>
          <w:rFonts w:ascii="Comic Sans MS" w:hAnsi="Comic Sans MS"/>
          <w:sz w:val="20"/>
          <w:szCs w:val="20"/>
        </w:rPr>
        <w:t xml:space="preserve">B. 2. </w:t>
      </w:r>
      <w:r w:rsidRPr="00C378F8">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w:t>
      </w:r>
      <w:r w:rsidRPr="00C378F8">
        <w:rPr>
          <w:rFonts w:ascii="Comic Sans MS" w:hAnsi="Comic Sans MS"/>
          <w:sz w:val="20"/>
          <w:szCs w:val="20"/>
        </w:rPr>
        <w:lastRenderedPageBreak/>
        <w:t>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Β.4. 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C378F8">
        <w:rPr>
          <w:rFonts w:ascii="Comic Sans MS" w:hAnsi="Comic Sans MS"/>
          <w:sz w:val="20"/>
          <w:szCs w:val="20"/>
        </w:rPr>
        <w:t>ουν</w:t>
      </w:r>
      <w:proofErr w:type="spellEnd"/>
      <w:r w:rsidRPr="00C378F8">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F3BA6" w:rsidRPr="00C378F8" w:rsidRDefault="008F3BA6" w:rsidP="00C378F8">
      <w:pPr>
        <w:jc w:val="both"/>
        <w:rPr>
          <w:rFonts w:ascii="Comic Sans MS" w:hAnsi="Comic Sans MS"/>
          <w:sz w:val="20"/>
          <w:szCs w:val="20"/>
        </w:rPr>
      </w:pPr>
      <w:bookmarkStart w:id="27" w:name="_Toc508696785"/>
      <w:r w:rsidRPr="00C378F8">
        <w:rPr>
          <w:rFonts w:ascii="Comic Sans MS" w:hAnsi="Comic Sans MS"/>
          <w:sz w:val="20"/>
          <w:szCs w:val="20"/>
        </w:rPr>
        <w:t>2.3</w:t>
      </w:r>
      <w:r w:rsidRPr="00C378F8">
        <w:rPr>
          <w:rFonts w:ascii="Comic Sans MS" w:hAnsi="Comic Sans MS"/>
          <w:sz w:val="20"/>
          <w:szCs w:val="20"/>
        </w:rPr>
        <w:tab/>
        <w:t>Κριτήρια Ανάθεσης</w:t>
      </w:r>
      <w:bookmarkEnd w:id="27"/>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28" w:name="_Toc508696786"/>
      <w:r w:rsidRPr="00C378F8">
        <w:rPr>
          <w:rFonts w:ascii="Comic Sans MS" w:hAnsi="Comic Sans MS"/>
          <w:sz w:val="20"/>
          <w:szCs w:val="20"/>
        </w:rPr>
        <w:t>2.3.1</w:t>
      </w:r>
      <w:r w:rsidRPr="00C378F8">
        <w:rPr>
          <w:rFonts w:ascii="Comic Sans MS" w:hAnsi="Comic Sans MS"/>
          <w:sz w:val="20"/>
          <w:szCs w:val="20"/>
        </w:rPr>
        <w:tab/>
        <w:t>Κριτήριο ανάθεσης</w:t>
      </w:r>
      <w:bookmarkEnd w:id="28"/>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το σύνολο των εργασιών.  Η κατακύρωση γίνεται στον Ανάδοχο που προσέφερε την χαμηλότερη τιμή στο σύνολο των εργασιών.</w:t>
      </w:r>
    </w:p>
    <w:p w:rsidR="008F3BA6" w:rsidRPr="00C378F8" w:rsidRDefault="008F3BA6" w:rsidP="00C378F8">
      <w:pPr>
        <w:jc w:val="both"/>
        <w:rPr>
          <w:rFonts w:ascii="Comic Sans MS" w:hAnsi="Comic Sans MS"/>
          <w:sz w:val="20"/>
          <w:szCs w:val="20"/>
        </w:rPr>
      </w:pPr>
      <w:bookmarkStart w:id="29" w:name="_Toc508696787"/>
      <w:r w:rsidRPr="00C378F8">
        <w:rPr>
          <w:rFonts w:ascii="Comic Sans MS" w:hAnsi="Comic Sans MS"/>
          <w:sz w:val="20"/>
          <w:szCs w:val="20"/>
        </w:rPr>
        <w:t>2.4</w:t>
      </w:r>
      <w:r w:rsidRPr="00C378F8">
        <w:rPr>
          <w:rFonts w:ascii="Comic Sans MS" w:hAnsi="Comic Sans MS"/>
          <w:sz w:val="20"/>
          <w:szCs w:val="20"/>
        </w:rPr>
        <w:tab/>
        <w:t>Κατάρτιση - Περιεχόμενο Προσφορών</w:t>
      </w:r>
      <w:bookmarkEnd w:id="29"/>
    </w:p>
    <w:p w:rsidR="008F3BA6" w:rsidRPr="00C378F8" w:rsidRDefault="008F3BA6" w:rsidP="00C378F8">
      <w:pPr>
        <w:jc w:val="both"/>
        <w:rPr>
          <w:rFonts w:ascii="Comic Sans MS" w:hAnsi="Comic Sans MS"/>
          <w:sz w:val="20"/>
          <w:szCs w:val="20"/>
        </w:rPr>
      </w:pPr>
      <w:bookmarkStart w:id="30" w:name="_Toc508696788"/>
      <w:r w:rsidRPr="00C378F8">
        <w:rPr>
          <w:rFonts w:ascii="Comic Sans MS" w:hAnsi="Comic Sans MS"/>
          <w:sz w:val="20"/>
          <w:szCs w:val="20"/>
        </w:rPr>
        <w:t>2.4.1</w:t>
      </w:r>
      <w:r w:rsidRPr="00C378F8">
        <w:rPr>
          <w:rFonts w:ascii="Comic Sans MS" w:hAnsi="Comic Sans MS"/>
          <w:sz w:val="20"/>
          <w:szCs w:val="20"/>
        </w:rPr>
        <w:tab/>
        <w:t>Γενικοί όροι υποβολής προσφορών</w:t>
      </w:r>
      <w:bookmarkEnd w:id="30"/>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όλες τις περιγραφόμενες υπηρεσίες ανά ομάδα.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Δεν επιτρέπονται εναλλακτικές προσφορές.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F3BA6" w:rsidRPr="00C378F8" w:rsidRDefault="008F3BA6" w:rsidP="00C378F8">
      <w:pPr>
        <w:jc w:val="both"/>
        <w:rPr>
          <w:rFonts w:ascii="Comic Sans MS" w:hAnsi="Comic Sans MS"/>
          <w:sz w:val="20"/>
          <w:szCs w:val="20"/>
        </w:rPr>
      </w:pPr>
      <w:bookmarkStart w:id="31" w:name="_Toc508696789"/>
      <w:r w:rsidRPr="00C378F8">
        <w:rPr>
          <w:rFonts w:ascii="Comic Sans MS" w:hAnsi="Comic Sans MS"/>
          <w:sz w:val="20"/>
          <w:szCs w:val="20"/>
        </w:rPr>
        <w:t>2.4.2</w:t>
      </w:r>
      <w:r w:rsidRPr="00C378F8">
        <w:rPr>
          <w:rFonts w:ascii="Comic Sans MS" w:hAnsi="Comic Sans MS"/>
          <w:sz w:val="20"/>
          <w:szCs w:val="20"/>
        </w:rPr>
        <w:tab/>
        <w:t>Χρόνος και Τρόπος υποβολής προσφορών</w:t>
      </w:r>
      <w:bookmarkEnd w:id="31"/>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C378F8">
        <w:rPr>
          <w:rFonts w:ascii="Comic Sans MS" w:hAnsi="Comic Sans MS"/>
          <w:sz w:val="20"/>
          <w:szCs w:val="20"/>
        </w:rPr>
        <w:t>αριθμ</w:t>
      </w:r>
      <w:proofErr w:type="spellEnd"/>
      <w:r w:rsidRPr="00C378F8">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C378F8">
        <w:rPr>
          <w:rFonts w:ascii="Comic Sans MS" w:hAnsi="Comic Sans MS"/>
          <w:sz w:val="20"/>
          <w:szCs w:val="20"/>
        </w:rPr>
        <w:t>πάροχο</w:t>
      </w:r>
      <w:proofErr w:type="spellEnd"/>
      <w:r w:rsidRPr="00C378F8">
        <w:rPr>
          <w:rFonts w:ascii="Comic Sans MS" w:hAnsi="Comic Sans MS"/>
          <w:sz w:val="20"/>
          <w:szCs w:val="20"/>
        </w:rPr>
        <w:t xml:space="preserve"> υπηρεσιών πιστοποίησης, ο οποίος περιλαμβάνεται στον κατάλογο </w:t>
      </w:r>
      <w:proofErr w:type="spellStart"/>
      <w:r w:rsidRPr="00C378F8">
        <w:rPr>
          <w:rFonts w:ascii="Comic Sans MS" w:hAnsi="Comic Sans MS"/>
          <w:sz w:val="20"/>
          <w:szCs w:val="20"/>
        </w:rPr>
        <w:t>εμπίστευσης</w:t>
      </w:r>
      <w:proofErr w:type="spellEnd"/>
      <w:r w:rsidRPr="00C378F8">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ακολουθώντας την διαδικασία εγγραφής του άρθρου 5 της ίδιας Υ.Α.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2.4.2.3. Οι οικονομικοί φορείς υποβάλλουν με την προσφορά τους τα ακόλουθα: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έναν (</w:t>
      </w:r>
      <w:proofErr w:type="spellStart"/>
      <w:r w:rsidRPr="00C378F8">
        <w:rPr>
          <w:rFonts w:ascii="Comic Sans MS" w:hAnsi="Comic Sans MS"/>
          <w:sz w:val="20"/>
          <w:szCs w:val="20"/>
        </w:rPr>
        <w:t>υπο</w:t>
      </w:r>
      <w:proofErr w:type="spellEnd"/>
      <w:r w:rsidRPr="00C378F8">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έναν (</w:t>
      </w:r>
      <w:proofErr w:type="spellStart"/>
      <w:r w:rsidRPr="00C378F8">
        <w:rPr>
          <w:rFonts w:ascii="Comic Sans MS" w:hAnsi="Comic Sans MS"/>
          <w:sz w:val="20"/>
          <w:szCs w:val="20"/>
        </w:rPr>
        <w:t>υπο</w:t>
      </w:r>
      <w:proofErr w:type="spellEnd"/>
      <w:r w:rsidRPr="00C378F8">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w:t>
      </w:r>
      <w:r w:rsidRPr="00C378F8">
        <w:rPr>
          <w:rFonts w:ascii="Comic Sans MS" w:hAnsi="Comic Sans MS"/>
          <w:sz w:val="20"/>
          <w:szCs w:val="20"/>
        </w:rPr>
        <w:lastRenderedPageBreak/>
        <w:t xml:space="preserve">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C378F8">
        <w:rPr>
          <w:rFonts w:ascii="Comic Sans MS" w:hAnsi="Comic Sans MS"/>
          <w:sz w:val="20"/>
          <w:szCs w:val="20"/>
        </w:rPr>
        <w:t>pdf</w:t>
      </w:r>
      <w:proofErr w:type="spellEnd"/>
      <w:r w:rsidRPr="00C378F8">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C378F8">
        <w:rPr>
          <w:rFonts w:ascii="Comic Sans MS" w:hAnsi="Comic Sans MS"/>
          <w:sz w:val="20"/>
          <w:szCs w:val="20"/>
        </w:rPr>
        <w:t>pdf</w:t>
      </w:r>
      <w:proofErr w:type="spellEnd"/>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2.4.2.5. Ο χρήστης - οικονομικός φορέας υποβάλλει τους ανωτέρω (</w:t>
      </w:r>
      <w:proofErr w:type="spellStart"/>
      <w:r w:rsidRPr="00C378F8">
        <w:rPr>
          <w:rFonts w:ascii="Comic Sans MS" w:hAnsi="Comic Sans MS"/>
          <w:sz w:val="20"/>
          <w:szCs w:val="20"/>
        </w:rPr>
        <w:t>υπο</w:t>
      </w:r>
      <w:proofErr w:type="spellEnd"/>
      <w:r w:rsidRPr="00C378F8">
        <w:rPr>
          <w:rFonts w:ascii="Comic Sans MS" w:hAnsi="Comic Sans MS"/>
          <w:sz w:val="20"/>
          <w:szCs w:val="20"/>
        </w:rPr>
        <w:t>)φακέλους μέσω του Συστήματος, όπως περιγράφεται παρακάτω:</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C378F8">
        <w:rPr>
          <w:rFonts w:ascii="Comic Sans MS" w:hAnsi="Comic Sans MS"/>
          <w:sz w:val="20"/>
          <w:szCs w:val="20"/>
        </w:rPr>
        <w:t>pdf</w:t>
      </w:r>
      <w:proofErr w:type="spellEnd"/>
      <w:r w:rsidRPr="00C378F8">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C378F8">
        <w:rPr>
          <w:rFonts w:ascii="Comic Sans MS" w:hAnsi="Comic Sans MS"/>
          <w:sz w:val="20"/>
          <w:szCs w:val="20"/>
        </w:rPr>
        <w:t>Apostille</w:t>
      </w:r>
      <w:proofErr w:type="spellEnd"/>
      <w:r w:rsidRPr="00C378F8">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F3BA6" w:rsidRPr="00C378F8" w:rsidRDefault="008F3BA6" w:rsidP="00C378F8">
      <w:pPr>
        <w:jc w:val="both"/>
        <w:rPr>
          <w:rFonts w:ascii="Comic Sans MS" w:hAnsi="Comic Sans MS"/>
          <w:sz w:val="20"/>
          <w:szCs w:val="20"/>
        </w:rPr>
      </w:pPr>
      <w:bookmarkStart w:id="32" w:name="_Toc508696790"/>
      <w:r w:rsidRPr="00C378F8">
        <w:rPr>
          <w:rFonts w:ascii="Comic Sans MS" w:hAnsi="Comic Sans MS"/>
          <w:sz w:val="20"/>
          <w:szCs w:val="20"/>
        </w:rPr>
        <w:t>2.4.3</w:t>
      </w:r>
      <w:r w:rsidRPr="00C378F8">
        <w:rPr>
          <w:rFonts w:ascii="Comic Sans MS" w:hAnsi="Comic Sans MS"/>
          <w:sz w:val="20"/>
          <w:szCs w:val="20"/>
        </w:rPr>
        <w:tab/>
        <w:t>Περιεχόμενα Φακέλου «Δικαιολογητικά Συμμετοχής- Τεχνική Προσφορά»</w:t>
      </w:r>
      <w:bookmarkEnd w:id="32"/>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w:t>
      </w:r>
      <w:proofErr w:type="spellStart"/>
      <w:r w:rsidRPr="00C378F8">
        <w:rPr>
          <w:rFonts w:ascii="Comic Sans MS" w:hAnsi="Comic Sans MS"/>
          <w:sz w:val="20"/>
          <w:szCs w:val="20"/>
        </w:rPr>
        <w:t>Tο</w:t>
      </w:r>
      <w:proofErr w:type="spellEnd"/>
      <w:r w:rsidRPr="00C378F8">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C378F8">
        <w:rPr>
          <w:rFonts w:ascii="Comic Sans MS" w:hAnsi="Comic Sans MS"/>
          <w:sz w:val="20"/>
          <w:szCs w:val="20"/>
        </w:rPr>
        <w:t>doc</w:t>
      </w:r>
      <w:proofErr w:type="spellEnd"/>
      <w:r w:rsidRPr="00C378F8">
        <w:rPr>
          <w:rFonts w:ascii="Comic Sans MS" w:hAnsi="Comic Sans MS"/>
          <w:sz w:val="20"/>
          <w:szCs w:val="20"/>
        </w:rPr>
        <w:t xml:space="preserve">, στη διαδικτυακή πύλη </w:t>
      </w:r>
      <w:proofErr w:type="spellStart"/>
      <w:r w:rsidRPr="00C378F8">
        <w:rPr>
          <w:rFonts w:ascii="Comic Sans MS" w:hAnsi="Comic Sans MS"/>
          <w:sz w:val="20"/>
          <w:szCs w:val="20"/>
        </w:rPr>
        <w:t>www.promitheus.gov.gr</w:t>
      </w:r>
      <w:proofErr w:type="spellEnd"/>
      <w:r w:rsidRPr="00C378F8">
        <w:rPr>
          <w:rFonts w:ascii="Comic Sans MS" w:hAnsi="Comic Sans MS"/>
          <w:sz w:val="20"/>
          <w:szCs w:val="20"/>
        </w:rPr>
        <w:t xml:space="preserve"> του ΕΣΗΔΗΣ και αποτελεί αναπόσπαστο τμήμα της διακήρυξης (Παράρτημα ΙΙΙ),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εγγύηση συμμετοχής, σύμφωνα με </w:t>
      </w:r>
      <w:proofErr w:type="spellStart"/>
      <w:r w:rsidRPr="00C378F8">
        <w:rPr>
          <w:rFonts w:ascii="Comic Sans MS" w:hAnsi="Comic Sans MS"/>
          <w:sz w:val="20"/>
          <w:szCs w:val="20"/>
        </w:rPr>
        <w:t>τo</w:t>
      </w:r>
      <w:proofErr w:type="spellEnd"/>
      <w:r w:rsidRPr="00C378F8">
        <w:rPr>
          <w:rFonts w:ascii="Comic Sans MS" w:hAnsi="Comic Sans MS"/>
          <w:sz w:val="20"/>
          <w:szCs w:val="20"/>
        </w:rPr>
        <w:t xml:space="preserve"> άρθρο 72 του Ν.4412/2016 και τις παραγράφους 2.1.5 και 2.2.2 της παρούσας διακήρυξης.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 και ειδικότερα στο παράρτημα ΙΙ άρθρο 15 της συγγραφής υποχρεώσεων καθώς και τα οριζόμενα στην παρ. Β.4 στην σελίδα 19.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F3BA6" w:rsidRPr="00C378F8" w:rsidRDefault="008F3BA6" w:rsidP="00C378F8">
      <w:pPr>
        <w:jc w:val="both"/>
        <w:rPr>
          <w:rFonts w:ascii="Comic Sans MS" w:hAnsi="Comic Sans MS"/>
          <w:sz w:val="20"/>
          <w:szCs w:val="20"/>
        </w:rPr>
      </w:pPr>
      <w:bookmarkStart w:id="33" w:name="_Toc508696791"/>
      <w:r w:rsidRPr="00C378F8">
        <w:rPr>
          <w:rFonts w:ascii="Comic Sans MS" w:hAnsi="Comic Sans MS"/>
          <w:sz w:val="20"/>
          <w:szCs w:val="20"/>
        </w:rPr>
        <w:t>2.4.4</w:t>
      </w:r>
      <w:r w:rsidRPr="00C378F8">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τιμή της παρεχόμενης υπηρεσίας δίνεται  σε ευρώ ανά μονάδα.  Οι οικονομικοί φορείς καταθέτουν προσφορά για την ή τις ομάδες αλλά για το σύνολο των εργασιών κάθε ομάδας.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8F3BA6" w:rsidRPr="00C378F8" w:rsidRDefault="008F3BA6" w:rsidP="00C378F8">
      <w:pPr>
        <w:jc w:val="both"/>
        <w:rPr>
          <w:rFonts w:ascii="Comic Sans MS" w:hAnsi="Comic Sans MS"/>
          <w:sz w:val="20"/>
          <w:szCs w:val="20"/>
        </w:rPr>
      </w:pPr>
      <w:bookmarkStart w:id="34" w:name="_Toc508696792"/>
      <w:r w:rsidRPr="00C378F8">
        <w:rPr>
          <w:rFonts w:ascii="Comic Sans MS" w:hAnsi="Comic Sans MS"/>
          <w:sz w:val="20"/>
          <w:szCs w:val="20"/>
        </w:rPr>
        <w:t>2.4.5</w:t>
      </w:r>
      <w:r w:rsidRPr="00C378F8">
        <w:rPr>
          <w:rFonts w:ascii="Comic Sans MS" w:hAnsi="Comic Sans MS"/>
          <w:sz w:val="20"/>
          <w:szCs w:val="20"/>
        </w:rPr>
        <w:tab/>
        <w:t>Χρόνος ισχύος των προσφορών</w:t>
      </w:r>
      <w:bookmarkEnd w:id="34"/>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Προσφορά η οποία ορίζει χρόνο ισχύος μικρότερο από τον ανωτέρω προβλεπόμενο απορρίπτεται.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F3BA6" w:rsidRPr="00C378F8" w:rsidRDefault="008F3BA6" w:rsidP="00C378F8">
      <w:pPr>
        <w:jc w:val="both"/>
        <w:rPr>
          <w:rFonts w:ascii="Comic Sans MS" w:hAnsi="Comic Sans MS"/>
          <w:sz w:val="20"/>
          <w:szCs w:val="20"/>
        </w:rPr>
      </w:pPr>
      <w:bookmarkStart w:id="35" w:name="_Toc508696793"/>
      <w:r w:rsidRPr="00C378F8">
        <w:rPr>
          <w:rFonts w:ascii="Comic Sans MS" w:hAnsi="Comic Sans MS"/>
          <w:sz w:val="20"/>
          <w:szCs w:val="20"/>
        </w:rPr>
        <w:t>2.4.6</w:t>
      </w:r>
      <w:r w:rsidRPr="00C378F8">
        <w:rPr>
          <w:rFonts w:ascii="Comic Sans MS" w:hAnsi="Comic Sans MS"/>
          <w:sz w:val="20"/>
          <w:szCs w:val="20"/>
        </w:rPr>
        <w:tab/>
        <w:t>Λόγοι απόρριψης προσφορών</w:t>
      </w:r>
      <w:bookmarkEnd w:id="35"/>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w:t>
      </w:r>
      <w:r w:rsidRPr="00C378F8">
        <w:rPr>
          <w:rFonts w:ascii="Comic Sans MS" w:hAnsi="Comic Sans MS"/>
          <w:sz w:val="20"/>
          <w:szCs w:val="20"/>
        </w:rPr>
        <w:lastRenderedPageBreak/>
        <w:t>(Χρόνος ισχύος προσφορών), 3.1. (Αποσφράγιση και αξιολόγηση προσφορών), 3.2 (Πρόσκληση υποβολής δικαιολογητικών προσωρινού αναδόχου) της παρούσας,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 η οποία είναι εναλλακτική προσφορά</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ζ) η οποία είναι υπό αίρεση,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η οποία θέτει όρο αναπροσαρμογής,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36" w:name="_Toc508696794"/>
      <w:r w:rsidRPr="00C378F8">
        <w:rPr>
          <w:rFonts w:ascii="Comic Sans MS" w:hAnsi="Comic Sans MS"/>
          <w:sz w:val="20"/>
          <w:szCs w:val="20"/>
        </w:rPr>
        <w:t>3.</w:t>
      </w:r>
      <w:r w:rsidRPr="00C378F8">
        <w:rPr>
          <w:rFonts w:ascii="Comic Sans MS" w:hAnsi="Comic Sans MS"/>
          <w:sz w:val="20"/>
          <w:szCs w:val="20"/>
        </w:rPr>
        <w:tab/>
        <w:t>ΔΙΕΝΕΡΓΕΙΑ ΔΙΑΔΙΚΑΣΙΑΣ - ΑΞΙΟΛΟΓΗΣΗ ΠΡΟΣΦΟΡΩΝ</w:t>
      </w:r>
      <w:bookmarkEnd w:id="36"/>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37" w:name="_Toc508696795"/>
      <w:r w:rsidRPr="00C378F8">
        <w:rPr>
          <w:rFonts w:ascii="Comic Sans MS" w:hAnsi="Comic Sans MS"/>
          <w:sz w:val="20"/>
          <w:szCs w:val="20"/>
        </w:rPr>
        <w:t>3.1</w:t>
      </w:r>
      <w:r w:rsidRPr="00C378F8">
        <w:rPr>
          <w:rFonts w:ascii="Comic Sans MS" w:hAnsi="Comic Sans MS"/>
          <w:sz w:val="20"/>
          <w:szCs w:val="20"/>
        </w:rPr>
        <w:tab/>
        <w:t>Αποσφράγιση και αξιολόγηση προσφορών</w:t>
      </w:r>
      <w:bookmarkEnd w:id="37"/>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38" w:name="_Toc508696796"/>
      <w:r w:rsidRPr="00C378F8">
        <w:rPr>
          <w:rFonts w:ascii="Comic Sans MS" w:hAnsi="Comic Sans MS"/>
          <w:sz w:val="20"/>
          <w:szCs w:val="20"/>
        </w:rPr>
        <w:t>3.1.1</w:t>
      </w:r>
      <w:r w:rsidRPr="00C378F8">
        <w:rPr>
          <w:rFonts w:ascii="Comic Sans MS" w:hAnsi="Comic Sans MS"/>
          <w:sz w:val="20"/>
          <w:szCs w:val="20"/>
        </w:rPr>
        <w:tab/>
        <w:t>Ηλεκτρονική αποσφράγιση προσφορών</w:t>
      </w:r>
      <w:bookmarkEnd w:id="38"/>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Ηλεκτρονική Αποσφράγιση του (υπό)φακέλου «Δικαιολογητικά Συμμετοχής-Τεχνική Προσφορά» την ………… και ώρα 10:00 </w:t>
      </w:r>
      <w:proofErr w:type="spellStart"/>
      <w:r w:rsidRPr="00C378F8">
        <w:rPr>
          <w:rFonts w:ascii="Comic Sans MS" w:hAnsi="Comic Sans MS"/>
          <w:sz w:val="20"/>
          <w:szCs w:val="20"/>
        </w:rPr>
        <w:t>π.μ</w:t>
      </w:r>
      <w:proofErr w:type="spellEnd"/>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F3BA6" w:rsidRPr="00C378F8" w:rsidRDefault="008F3BA6" w:rsidP="00C378F8">
      <w:pPr>
        <w:jc w:val="both"/>
        <w:rPr>
          <w:rFonts w:ascii="Comic Sans MS" w:hAnsi="Comic Sans MS"/>
          <w:sz w:val="20"/>
          <w:szCs w:val="20"/>
        </w:rPr>
      </w:pPr>
      <w:bookmarkStart w:id="39" w:name="_Toc508696797"/>
      <w:r w:rsidRPr="00C378F8">
        <w:rPr>
          <w:rFonts w:ascii="Comic Sans MS" w:hAnsi="Comic Sans MS"/>
          <w:sz w:val="20"/>
          <w:szCs w:val="20"/>
        </w:rPr>
        <w:t>3.1.2</w:t>
      </w:r>
      <w:r w:rsidRPr="00C378F8">
        <w:rPr>
          <w:rFonts w:ascii="Comic Sans MS" w:hAnsi="Comic Sans MS"/>
          <w:sz w:val="20"/>
          <w:szCs w:val="20"/>
        </w:rPr>
        <w:tab/>
        <w:t>Αξιολόγηση προσφορών</w:t>
      </w:r>
      <w:bookmarkEnd w:id="39"/>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Ειδικότερα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w:t>
      </w:r>
      <w:r w:rsidRPr="00C378F8">
        <w:rPr>
          <w:rFonts w:ascii="Comic Sans MS" w:hAnsi="Comic Sans MS"/>
          <w:sz w:val="20"/>
          <w:szCs w:val="20"/>
        </w:rPr>
        <w:lastRenderedPageBreak/>
        <w:t>απαιτήσεις των τεχνικών προδιαγραφών και την αποδοχή όσων τεχνικών προσφορών αντίστοιχα πληρούν τα ανωτέρω.</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C378F8">
        <w:rPr>
          <w:rFonts w:ascii="Comic Sans MS" w:hAnsi="Comic Sans MS"/>
          <w:sz w:val="20"/>
          <w:szCs w:val="20"/>
        </w:rPr>
        <w:t>υπο</w:t>
      </w:r>
      <w:proofErr w:type="spellEnd"/>
      <w:r w:rsidRPr="00C378F8">
        <w:rPr>
          <w:rFonts w:ascii="Comic Sans MS" w:hAnsi="Comic Sans MS"/>
          <w:sz w:val="20"/>
          <w:szCs w:val="20"/>
        </w:rPr>
        <w:t>)φακέλου των οικονομικών προσφορών.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C378F8">
        <w:rPr>
          <w:rFonts w:ascii="Comic Sans MS" w:hAnsi="Comic Sans MS"/>
          <w:sz w:val="20"/>
          <w:szCs w:val="20"/>
        </w:rPr>
        <w:t>υποβληθεισών</w:t>
      </w:r>
      <w:proofErr w:type="spellEnd"/>
      <w:r w:rsidRPr="00C378F8">
        <w:rPr>
          <w:rFonts w:ascii="Comic Sans MS" w:hAnsi="Comic Sans MS"/>
          <w:sz w:val="20"/>
          <w:szCs w:val="20"/>
        </w:rPr>
        <w:t xml:space="preserve"> οικονομικών προσφορών.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8F3BA6" w:rsidRPr="00C378F8" w:rsidRDefault="008F3BA6" w:rsidP="00C378F8">
      <w:pPr>
        <w:jc w:val="both"/>
        <w:rPr>
          <w:rFonts w:ascii="Comic Sans MS" w:hAnsi="Comic Sans MS"/>
          <w:sz w:val="20"/>
          <w:szCs w:val="20"/>
        </w:rPr>
      </w:pPr>
      <w:bookmarkStart w:id="40" w:name="__RefHeading___Toc491950129"/>
      <w:bookmarkEnd w:id="40"/>
    </w:p>
    <w:p w:rsidR="008F3BA6" w:rsidRPr="00C378F8" w:rsidRDefault="008F3BA6" w:rsidP="00C378F8">
      <w:pPr>
        <w:jc w:val="both"/>
        <w:rPr>
          <w:rFonts w:ascii="Comic Sans MS" w:hAnsi="Comic Sans MS"/>
          <w:sz w:val="20"/>
          <w:szCs w:val="20"/>
        </w:rPr>
      </w:pPr>
      <w:bookmarkStart w:id="41" w:name="_Toc508696798"/>
      <w:r w:rsidRPr="00C378F8">
        <w:rPr>
          <w:rFonts w:ascii="Comic Sans MS" w:hAnsi="Comic Sans MS"/>
          <w:sz w:val="20"/>
          <w:szCs w:val="20"/>
        </w:rPr>
        <w:t>3.2</w:t>
      </w:r>
      <w:r w:rsidRPr="00C378F8">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C378F8">
        <w:rPr>
          <w:rFonts w:ascii="Comic Sans MS" w:hAnsi="Comic Sans MS"/>
          <w:sz w:val="20"/>
          <w:szCs w:val="20"/>
        </w:rPr>
        <w:t>pdf</w:t>
      </w:r>
      <w:proofErr w:type="spellEnd"/>
      <w:r w:rsidRPr="00C378F8">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C378F8">
        <w:rPr>
          <w:rFonts w:ascii="Comic Sans MS" w:hAnsi="Comic Sans MS"/>
          <w:sz w:val="20"/>
          <w:szCs w:val="20"/>
        </w:rPr>
        <w:t>οψιγενείς</w:t>
      </w:r>
      <w:proofErr w:type="spellEnd"/>
      <w:r w:rsidRPr="00C378F8">
        <w:rPr>
          <w:rFonts w:ascii="Comic Sans MS" w:hAnsi="Comic Sans MS"/>
          <w:sz w:val="20"/>
          <w:szCs w:val="20"/>
        </w:rPr>
        <w:t xml:space="preserve"> μεταβολές), δεν καταπίπτει υπέρ της αναθέτουσας αρχής η εγγύηση συμμετοχής του.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F3BA6" w:rsidRPr="00C378F8" w:rsidRDefault="008F3BA6" w:rsidP="00C378F8">
      <w:pPr>
        <w:jc w:val="both"/>
        <w:rPr>
          <w:rFonts w:ascii="Comic Sans MS" w:hAnsi="Comic Sans MS"/>
          <w:sz w:val="20"/>
          <w:szCs w:val="20"/>
        </w:rPr>
      </w:pPr>
      <w:bookmarkStart w:id="42" w:name="_Toc508696799"/>
      <w:r w:rsidRPr="00C378F8">
        <w:rPr>
          <w:rFonts w:ascii="Comic Sans MS" w:hAnsi="Comic Sans MS"/>
          <w:sz w:val="20"/>
          <w:szCs w:val="20"/>
        </w:rPr>
        <w:t>3.3</w:t>
      </w:r>
      <w:r w:rsidRPr="00C378F8">
        <w:rPr>
          <w:rFonts w:ascii="Comic Sans MS" w:hAnsi="Comic Sans MS"/>
          <w:sz w:val="20"/>
          <w:szCs w:val="20"/>
        </w:rPr>
        <w:tab/>
        <w:t>Κατακύρωση - σύναψη σύμβασης</w:t>
      </w:r>
      <w:bookmarkEnd w:id="42"/>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 xml:space="preserve">Η εν λόγω απόφαση αναφέρει την προθεσμία για την αναστολή της σύναψης της σύμβασης σύμφωνα με την επόμενη παράγραφο 3.4.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C378F8">
        <w:rPr>
          <w:rFonts w:ascii="Comic Sans MS" w:hAnsi="Comic Sans MS"/>
          <w:sz w:val="20"/>
          <w:szCs w:val="20"/>
        </w:rPr>
        <w:t>επικαιροποιημένα</w:t>
      </w:r>
      <w:proofErr w:type="spellEnd"/>
      <w:r w:rsidRPr="00C378F8">
        <w:rPr>
          <w:rFonts w:ascii="Comic Sans MS" w:hAnsi="Comic Sans MS"/>
          <w:sz w:val="20"/>
          <w:szCs w:val="20"/>
        </w:rPr>
        <w:t xml:space="preserve"> τα δικαιολογητικά της παραγράφου 2.2.8.2. και μόνον στην περίπτωση του </w:t>
      </w:r>
      <w:proofErr w:type="spellStart"/>
      <w:r w:rsidRPr="00C378F8">
        <w:rPr>
          <w:rFonts w:ascii="Comic Sans MS" w:hAnsi="Comic Sans MS"/>
          <w:sz w:val="20"/>
          <w:szCs w:val="20"/>
        </w:rPr>
        <w:t>προσυμβατικού</w:t>
      </w:r>
      <w:proofErr w:type="spellEnd"/>
      <w:r w:rsidRPr="00C378F8">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F3BA6" w:rsidRPr="00C378F8" w:rsidRDefault="008F3BA6" w:rsidP="00C378F8">
      <w:pPr>
        <w:jc w:val="both"/>
        <w:rPr>
          <w:rFonts w:ascii="Comic Sans MS" w:hAnsi="Comic Sans MS"/>
          <w:sz w:val="20"/>
          <w:szCs w:val="20"/>
        </w:rPr>
      </w:pPr>
      <w:bookmarkStart w:id="43" w:name="_Toc508696800"/>
      <w:r w:rsidRPr="00C378F8">
        <w:rPr>
          <w:rFonts w:ascii="Comic Sans MS" w:hAnsi="Comic Sans MS"/>
          <w:sz w:val="20"/>
          <w:szCs w:val="20"/>
        </w:rPr>
        <w:t>3.4</w:t>
      </w:r>
      <w:r w:rsidRPr="00C378F8">
        <w:rPr>
          <w:rFonts w:ascii="Comic Sans MS" w:hAnsi="Comic Sans MS"/>
          <w:sz w:val="20"/>
          <w:szCs w:val="20"/>
        </w:rPr>
        <w:tab/>
        <w:t>Προδικαστικές Προσφυγές - Προσωρινή Δικαστική Προστασία</w:t>
      </w:r>
      <w:bookmarkEnd w:id="43"/>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C378F8">
        <w:rPr>
          <w:rFonts w:ascii="Comic Sans MS" w:hAnsi="Comic Sans MS"/>
          <w:sz w:val="20"/>
          <w:szCs w:val="20"/>
        </w:rPr>
        <w:t>Portable</w:t>
      </w:r>
      <w:proofErr w:type="spellEnd"/>
      <w:r w:rsidRPr="00C378F8">
        <w:rPr>
          <w:rFonts w:ascii="Comic Sans MS" w:hAnsi="Comic Sans MS"/>
          <w:sz w:val="20"/>
          <w:szCs w:val="20"/>
        </w:rPr>
        <w:t xml:space="preserve"> </w:t>
      </w:r>
      <w:proofErr w:type="spellStart"/>
      <w:r w:rsidRPr="00C378F8">
        <w:rPr>
          <w:rFonts w:ascii="Comic Sans MS" w:hAnsi="Comic Sans MS"/>
          <w:sz w:val="20"/>
          <w:szCs w:val="20"/>
        </w:rPr>
        <w:t>Document</w:t>
      </w:r>
      <w:proofErr w:type="spellEnd"/>
      <w:r w:rsidRPr="00C378F8">
        <w:rPr>
          <w:rFonts w:ascii="Comic Sans MS" w:hAnsi="Comic Sans MS"/>
          <w:sz w:val="20"/>
          <w:szCs w:val="20"/>
        </w:rPr>
        <w:t xml:space="preserve"> </w:t>
      </w:r>
      <w:proofErr w:type="spellStart"/>
      <w:r w:rsidRPr="00C378F8">
        <w:rPr>
          <w:rFonts w:ascii="Comic Sans MS" w:hAnsi="Comic Sans MS"/>
          <w:sz w:val="20"/>
          <w:szCs w:val="20"/>
        </w:rPr>
        <w:t>Format</w:t>
      </w:r>
      <w:proofErr w:type="spellEnd"/>
      <w:r w:rsidRPr="00C378F8">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C378F8">
        <w:rPr>
          <w:rFonts w:ascii="Comic Sans MS" w:hAnsi="Comic Sans MS"/>
          <w:sz w:val="20"/>
          <w:szCs w:val="20"/>
        </w:rPr>
        <w:t>αριθμ</w:t>
      </w:r>
      <w:proofErr w:type="spellEnd"/>
      <w:r w:rsidRPr="00C378F8">
        <w:rPr>
          <w:rFonts w:ascii="Comic Sans MS" w:hAnsi="Comic Sans MS"/>
          <w:sz w:val="20"/>
          <w:szCs w:val="20"/>
        </w:rPr>
        <w:t xml:space="preserve">. 56902/215 Υ.Α..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w:t>
      </w:r>
      <w:r w:rsidRPr="00C378F8">
        <w:rPr>
          <w:rFonts w:ascii="Comic Sans MS" w:hAnsi="Comic Sans MS"/>
          <w:sz w:val="20"/>
          <w:szCs w:val="20"/>
        </w:rPr>
        <w:lastRenderedPageBreak/>
        <w:t xml:space="preserve">προσφυγής, η αναθέτουσα αρχή ανακαλεί την προσβαλλόμενη πράξη ή προβαίνει στην οφειλόμενη ενέργεια.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αναθέτουσες αρχές μέσω της λειτουργίας της «Επικοινωνίας» του ΕΣΗΔΗΣ:</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 xml:space="preserve">• </w:t>
      </w:r>
      <w:r w:rsidRPr="00C378F8">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C378F8">
        <w:rPr>
          <w:rFonts w:ascii="Comic Sans MS" w:hAnsi="Comic Sans MS"/>
          <w:sz w:val="20"/>
          <w:szCs w:val="20"/>
        </w:rPr>
        <w:t>περ</w:t>
      </w:r>
      <w:proofErr w:type="spellEnd"/>
      <w:r w:rsidRPr="00C378F8">
        <w:rPr>
          <w:rFonts w:ascii="Comic Sans MS" w:hAnsi="Comic Sans MS"/>
          <w:sz w:val="20"/>
          <w:szCs w:val="20"/>
        </w:rPr>
        <w:t>. α του πρώτου εδαφίου της παρ.1 του αρ. 365 του ν. 4412/2016.</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 xml:space="preserve">• </w:t>
      </w:r>
      <w:r w:rsidRPr="00C378F8">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C378F8">
        <w:rPr>
          <w:rFonts w:ascii="Comic Sans MS" w:hAnsi="Comic Sans MS"/>
          <w:sz w:val="20"/>
          <w:szCs w:val="20"/>
        </w:rPr>
        <w:t>περ</w:t>
      </w:r>
      <w:proofErr w:type="spellEnd"/>
      <w:r w:rsidRPr="00C378F8">
        <w:rPr>
          <w:rFonts w:ascii="Comic Sans MS" w:hAnsi="Comic Sans MS"/>
          <w:sz w:val="20"/>
          <w:szCs w:val="20"/>
        </w:rPr>
        <w:t>. β του πρώτου εδαφίου της παρ. 1 του αρ. 365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C378F8">
        <w:rPr>
          <w:rFonts w:ascii="Comic Sans MS" w:hAnsi="Comic Sans MS"/>
          <w:sz w:val="20"/>
          <w:szCs w:val="20"/>
        </w:rPr>
        <w:t>όλω</w:t>
      </w:r>
      <w:proofErr w:type="spellEnd"/>
      <w:r w:rsidRPr="00C378F8">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F3BA6" w:rsidRPr="00C378F8" w:rsidRDefault="008F3BA6" w:rsidP="00C378F8">
      <w:pPr>
        <w:jc w:val="both"/>
        <w:rPr>
          <w:rFonts w:ascii="Comic Sans MS" w:hAnsi="Comic Sans MS"/>
          <w:sz w:val="20"/>
          <w:szCs w:val="20"/>
        </w:rPr>
      </w:pPr>
      <w:bookmarkStart w:id="44" w:name="_Toc508696801"/>
      <w:r w:rsidRPr="00C378F8">
        <w:rPr>
          <w:rFonts w:ascii="Comic Sans MS" w:hAnsi="Comic Sans MS"/>
          <w:sz w:val="20"/>
          <w:szCs w:val="20"/>
        </w:rPr>
        <w:t>3.5</w:t>
      </w:r>
      <w:r w:rsidRPr="00C378F8">
        <w:rPr>
          <w:rFonts w:ascii="Comic Sans MS" w:hAnsi="Comic Sans MS"/>
          <w:sz w:val="20"/>
          <w:szCs w:val="20"/>
        </w:rPr>
        <w:tab/>
        <w:t>Ματαίωση Διαδικασίας</w:t>
      </w:r>
      <w:bookmarkEnd w:id="44"/>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αναθέτουσα αρχή ματαιώνει ή δύναται να ματαιώσει εν </w:t>
      </w:r>
      <w:proofErr w:type="spellStart"/>
      <w:r w:rsidRPr="00C378F8">
        <w:rPr>
          <w:rFonts w:ascii="Comic Sans MS" w:hAnsi="Comic Sans MS"/>
          <w:sz w:val="20"/>
          <w:szCs w:val="20"/>
        </w:rPr>
        <w:t>όλω</w:t>
      </w:r>
      <w:proofErr w:type="spellEnd"/>
      <w:r w:rsidRPr="00C378F8">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F3BA6" w:rsidRPr="00C378F8" w:rsidRDefault="008F3BA6" w:rsidP="00C378F8">
      <w:pPr>
        <w:jc w:val="both"/>
        <w:rPr>
          <w:rFonts w:ascii="Comic Sans MS" w:hAnsi="Comic Sans MS"/>
          <w:sz w:val="20"/>
          <w:szCs w:val="20"/>
        </w:rPr>
      </w:pPr>
      <w:bookmarkStart w:id="45" w:name="_Toc508696802"/>
      <w:r w:rsidRPr="00C378F8">
        <w:rPr>
          <w:rFonts w:ascii="Comic Sans MS" w:hAnsi="Comic Sans MS"/>
          <w:sz w:val="20"/>
          <w:szCs w:val="20"/>
        </w:rPr>
        <w:t>4.</w:t>
      </w:r>
      <w:r w:rsidRPr="00C378F8">
        <w:rPr>
          <w:rFonts w:ascii="Comic Sans MS" w:hAnsi="Comic Sans MS"/>
          <w:sz w:val="20"/>
          <w:szCs w:val="20"/>
        </w:rPr>
        <w:tab/>
        <w:t>ΟΡΟΙ ΕΚΤΕΛΕΣΗΣ ΤΗΣ ΣΥΜΒΑΣΗΣ</w:t>
      </w:r>
      <w:bookmarkEnd w:id="45"/>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46" w:name="_Toc508696803"/>
      <w:r w:rsidRPr="00C378F8">
        <w:rPr>
          <w:rFonts w:ascii="Comic Sans MS" w:hAnsi="Comic Sans MS"/>
          <w:sz w:val="20"/>
          <w:szCs w:val="20"/>
        </w:rPr>
        <w:t>4.1</w:t>
      </w:r>
      <w:r w:rsidRPr="00C378F8">
        <w:rPr>
          <w:rFonts w:ascii="Comic Sans MS" w:hAnsi="Comic Sans MS"/>
          <w:sz w:val="20"/>
          <w:szCs w:val="20"/>
        </w:rPr>
        <w:tab/>
        <w:t>Εγγύηση καλής εκτέλεσης</w:t>
      </w:r>
      <w:bookmarkEnd w:id="46"/>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Εγγύηση καλής εκτέλεσης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περιεχόμενό της είναι σύμφωνο με τα οριζόμενα στο άρθρο 72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F3BA6" w:rsidRPr="00C378F8" w:rsidRDefault="008F3BA6" w:rsidP="00C378F8">
      <w:pPr>
        <w:jc w:val="both"/>
        <w:rPr>
          <w:rFonts w:ascii="Comic Sans MS" w:hAnsi="Comic Sans MS"/>
          <w:sz w:val="20"/>
          <w:szCs w:val="20"/>
        </w:rPr>
      </w:pPr>
      <w:bookmarkStart w:id="47" w:name="_Toc508696804"/>
      <w:r w:rsidRPr="00C378F8">
        <w:rPr>
          <w:rFonts w:ascii="Comic Sans MS" w:hAnsi="Comic Sans MS"/>
          <w:sz w:val="20"/>
          <w:szCs w:val="20"/>
        </w:rPr>
        <w:t xml:space="preserve">4.2 </w:t>
      </w:r>
      <w:r w:rsidRPr="00C378F8">
        <w:rPr>
          <w:rFonts w:ascii="Comic Sans MS" w:hAnsi="Comic Sans MS"/>
          <w:sz w:val="20"/>
          <w:szCs w:val="20"/>
        </w:rPr>
        <w:tab/>
        <w:t>Συμβατικό Πλαίσιο - Εφαρμοστέα Νομοθεσία</w:t>
      </w:r>
      <w:bookmarkEnd w:id="47"/>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F3BA6" w:rsidRPr="00C378F8" w:rsidRDefault="008F3BA6" w:rsidP="00C378F8">
      <w:pPr>
        <w:jc w:val="both"/>
        <w:rPr>
          <w:rFonts w:ascii="Comic Sans MS" w:hAnsi="Comic Sans MS"/>
          <w:sz w:val="20"/>
          <w:szCs w:val="20"/>
        </w:rPr>
      </w:pPr>
      <w:bookmarkStart w:id="48" w:name="_Toc508696805"/>
      <w:r w:rsidRPr="00C378F8">
        <w:rPr>
          <w:rFonts w:ascii="Comic Sans MS" w:hAnsi="Comic Sans MS"/>
          <w:sz w:val="20"/>
          <w:szCs w:val="20"/>
        </w:rPr>
        <w:t>4.3</w:t>
      </w:r>
      <w:r w:rsidRPr="00C378F8">
        <w:rPr>
          <w:rFonts w:ascii="Comic Sans MS" w:hAnsi="Comic Sans MS"/>
          <w:sz w:val="20"/>
          <w:szCs w:val="20"/>
        </w:rPr>
        <w:tab/>
        <w:t>Όροι εκτέλεσης της σύμβασης</w:t>
      </w:r>
      <w:bookmarkEnd w:id="48"/>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6" w:anchor="pararthma_A_X" w:history="1">
        <w:r w:rsidRPr="00C378F8">
          <w:rPr>
            <w:rFonts w:ascii="Comic Sans MS" w:hAnsi="Comic Sans MS"/>
            <w:sz w:val="20"/>
            <w:szCs w:val="20"/>
          </w:rPr>
          <w:t>Παράρτημα X του Προσαρτήματος Α΄</w:t>
        </w:r>
      </w:hyperlink>
      <w:r w:rsidRPr="00C378F8">
        <w:rPr>
          <w:rFonts w:ascii="Comic Sans MS" w:hAnsi="Comic Sans MS"/>
          <w:sz w:val="20"/>
          <w:szCs w:val="20"/>
        </w:rPr>
        <w:t>.</w:t>
      </w:r>
    </w:p>
    <w:p w:rsidR="008F3BA6" w:rsidRPr="00C378F8" w:rsidRDefault="008F3BA6" w:rsidP="00C378F8">
      <w:pPr>
        <w:jc w:val="both"/>
        <w:rPr>
          <w:rFonts w:ascii="Comic Sans MS" w:hAnsi="Comic Sans MS"/>
          <w:sz w:val="20"/>
          <w:szCs w:val="20"/>
        </w:rPr>
      </w:pPr>
      <w:r w:rsidRPr="00C378F8">
        <w:rPr>
          <w:rFonts w:ascii="Comic Sans MS" w:eastAsia="Calibri"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Στην  σύμβαση του αναδόχου πρέπει να αναφέρονται τα κάτωθι ώστε να είναι σύμφωνη με τον Ν.3863/2010 άρθρο 68 όπως η  παρ. 1 αντικαταστάθηκε από την παρ. 1 του άρθρου 22 του Ν. 4144/13 (ΦΕΚ 88/18.04.2013 τεύχος 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εκάστοτε αναθέτουσα αρχή, δηλαδή το Δημόσιο, τα Νομικά Πρόσωπα Δημοσίου Δικαίου (Ν.Π.Δ.Δ.), οι Οργανισμοί Τοπικής Αυτοδιοίκησης (Ο.Τ.Α.), οι φορείς και οι οργανισμοί του δημόσιου τομέα, όπως αυτός προσδιορίζεται από τις οικείες διατάξεις, η οποία (αρχή) αναθέτει απευθείας ή προκηρύσσει διαγωνισμό για την ανάθεση παροχής υπηρεσιών καθαρισμού ή/και φύλαξης, υποχρεούται να ζητά από τις εταιρείες παροχής υπηρεσιών καθαρισμού ή/και φύλαξης (εργολάβοι) να αναφέρουν στην προσφορά τους, εκτός των άλλων, τα εξής: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Τον αριθμό των εργαζομένων που θα απασχοληθούν στο έργο.</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Τις ημέρες και τις ώρες εργασίας.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 Τη συλλογική σύμβαση εργασίας στην οποία τυχόν υπάγονται οι εργαζόμενοι.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δ) Το ύψος του προϋπολογισμένου ποσού που αφορά τις πάσης φύσεως νόμιμες αποδοχές αυτών των εργαζομένων.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ε) Το ύψος των ασφαλιστικών εισφορών με βάση τα προϋπολογισθέντα ποσά.</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 Τα τετραγωνικά μέτρα καθαρισμού ανά άτομο, όταν πρόκειται για καθαρισμό χώρων.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         </w:t>
      </w:r>
      <w:bookmarkStart w:id="49" w:name="_Toc508601211"/>
      <w:bookmarkStart w:id="50" w:name="_Toc508604200"/>
      <w:bookmarkStart w:id="51" w:name="_Toc508618354"/>
      <w:bookmarkStart w:id="52" w:name="_Toc508696806"/>
      <w:r w:rsidRPr="00C378F8">
        <w:rPr>
          <w:rFonts w:ascii="Comic Sans MS" w:hAnsi="Comic Sans MS"/>
          <w:sz w:val="20"/>
          <w:szCs w:val="20"/>
        </w:rPr>
        <w:t>Οι εταιρείες παροχής υπηρεσιών καθαρισμού ή/και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bookmarkEnd w:id="49"/>
      <w:bookmarkEnd w:id="50"/>
      <w:bookmarkEnd w:id="51"/>
      <w:bookmarkEnd w:id="52"/>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          </w:t>
      </w:r>
      <w:bookmarkStart w:id="53" w:name="_Toc508696807"/>
      <w:r w:rsidRPr="00C378F8">
        <w:rPr>
          <w:rFonts w:ascii="Comic Sans MS" w:hAnsi="Comic Sans MS"/>
          <w:sz w:val="20"/>
          <w:szCs w:val="20"/>
        </w:rPr>
        <w:t>4.4</w:t>
      </w:r>
      <w:r w:rsidRPr="00C378F8">
        <w:rPr>
          <w:rFonts w:ascii="Comic Sans MS" w:hAnsi="Comic Sans MS"/>
          <w:sz w:val="20"/>
          <w:szCs w:val="20"/>
        </w:rPr>
        <w:tab/>
        <w:t>Υπεργολαβία</w:t>
      </w:r>
      <w:bookmarkEnd w:id="53"/>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378F8">
        <w:rPr>
          <w:rFonts w:ascii="Comic Sans MS" w:eastAsia="SimSun" w:hAnsi="Comic Sans MS"/>
          <w:sz w:val="20"/>
          <w:szCs w:val="20"/>
        </w:rPr>
        <w:t>.</w:t>
      </w:r>
      <w:r w:rsidRPr="00C378F8">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F3BA6" w:rsidRPr="00C378F8" w:rsidRDefault="008F3BA6" w:rsidP="00C378F8">
      <w:pPr>
        <w:jc w:val="both"/>
        <w:rPr>
          <w:rFonts w:ascii="Comic Sans MS" w:hAnsi="Comic Sans MS"/>
          <w:sz w:val="20"/>
          <w:szCs w:val="20"/>
        </w:rPr>
      </w:pPr>
      <w:bookmarkStart w:id="54" w:name="_Toc508696808"/>
      <w:r w:rsidRPr="00C378F8">
        <w:rPr>
          <w:rFonts w:ascii="Comic Sans MS" w:hAnsi="Comic Sans MS"/>
          <w:sz w:val="20"/>
          <w:szCs w:val="20"/>
        </w:rPr>
        <w:t>4.5</w:t>
      </w:r>
      <w:r w:rsidRPr="00C378F8">
        <w:rPr>
          <w:rFonts w:ascii="Comic Sans MS" w:hAnsi="Comic Sans MS"/>
          <w:sz w:val="20"/>
          <w:szCs w:val="20"/>
        </w:rPr>
        <w:tab/>
        <w:t>Τροποποίηση σύμβασης κατά τη διάρκειά της</w:t>
      </w:r>
      <w:bookmarkEnd w:id="54"/>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C378F8">
        <w:rPr>
          <w:rFonts w:ascii="Comic Sans MS" w:hAnsi="Comic Sans MS"/>
          <w:sz w:val="20"/>
          <w:szCs w:val="20"/>
        </w:rPr>
        <w:t>ύλην</w:t>
      </w:r>
      <w:proofErr w:type="spellEnd"/>
      <w:r w:rsidRPr="00C378F8">
        <w:rPr>
          <w:rFonts w:ascii="Comic Sans MS" w:hAnsi="Comic Sans MS"/>
          <w:sz w:val="20"/>
          <w:szCs w:val="20"/>
        </w:rPr>
        <w:t xml:space="preserve"> αρμόδιας υπηρεσίας ή άλλως της υπηρεσίας η οποία ορίζεται με απόφαση της Α.Α.</w:t>
      </w:r>
    </w:p>
    <w:p w:rsidR="008F3BA6" w:rsidRPr="00C378F8" w:rsidRDefault="008F3BA6" w:rsidP="00C378F8">
      <w:pPr>
        <w:jc w:val="both"/>
        <w:rPr>
          <w:rFonts w:ascii="Comic Sans MS" w:hAnsi="Comic Sans MS"/>
          <w:sz w:val="20"/>
          <w:szCs w:val="20"/>
        </w:rPr>
      </w:pPr>
      <w:bookmarkStart w:id="55" w:name="_Toc508696809"/>
      <w:r w:rsidRPr="00C378F8">
        <w:rPr>
          <w:rFonts w:ascii="Comic Sans MS" w:hAnsi="Comic Sans MS"/>
          <w:sz w:val="20"/>
          <w:szCs w:val="20"/>
        </w:rPr>
        <w:t>4.6</w:t>
      </w:r>
      <w:r w:rsidRPr="00C378F8">
        <w:rPr>
          <w:rFonts w:ascii="Comic Sans MS" w:hAnsi="Comic Sans MS"/>
          <w:sz w:val="20"/>
          <w:szCs w:val="20"/>
        </w:rPr>
        <w:tab/>
        <w:t>Δικαίωμα μονομερούς λύσης της σύμβασης</w:t>
      </w:r>
      <w:bookmarkEnd w:id="55"/>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56" w:name="_Toc508696810"/>
      <w:r w:rsidRPr="00C378F8">
        <w:rPr>
          <w:rFonts w:ascii="Comic Sans MS" w:hAnsi="Comic Sans MS"/>
          <w:sz w:val="20"/>
          <w:szCs w:val="20"/>
        </w:rPr>
        <w:t>5.</w:t>
      </w:r>
      <w:r w:rsidRPr="00C378F8">
        <w:rPr>
          <w:rFonts w:ascii="Comic Sans MS" w:hAnsi="Comic Sans MS"/>
          <w:sz w:val="20"/>
          <w:szCs w:val="20"/>
        </w:rPr>
        <w:tab/>
        <w:t>ΕΙΔΙΚΟΙ ΟΡΟΙ ΕΚΤΕΛΕΣΗΣ ΤΗΣ ΣΥΜΒΑΣΗΣ</w:t>
      </w:r>
      <w:bookmarkEnd w:id="56"/>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57" w:name="_Toc508696811"/>
      <w:r w:rsidRPr="00C378F8">
        <w:rPr>
          <w:rFonts w:ascii="Comic Sans MS" w:hAnsi="Comic Sans MS"/>
          <w:sz w:val="20"/>
          <w:szCs w:val="20"/>
        </w:rPr>
        <w:t>5.1</w:t>
      </w:r>
      <w:r w:rsidRPr="00C378F8">
        <w:rPr>
          <w:rFonts w:ascii="Comic Sans MS" w:hAnsi="Comic Sans MS"/>
          <w:sz w:val="20"/>
          <w:szCs w:val="20"/>
        </w:rPr>
        <w:tab/>
        <w:t>Τρόπος πληρωμής</w:t>
      </w:r>
      <w:bookmarkEnd w:id="57"/>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5.1.1. Η πληρωμή του αναδόχου θα πραγματοποιηθεί με τον πιο κάτω τρόπο :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 xml:space="preserve">α) Η καταβολή της αμοιβής θα γίνεται τμηματικά ή </w:t>
      </w:r>
      <w:proofErr w:type="spellStart"/>
      <w:r w:rsidRPr="00C378F8">
        <w:rPr>
          <w:rFonts w:ascii="Comic Sans MS" w:hAnsi="Comic Sans MS"/>
          <w:sz w:val="20"/>
          <w:szCs w:val="20"/>
        </w:rPr>
        <w:t>εξ΄</w:t>
      </w:r>
      <w:proofErr w:type="spellEnd"/>
      <w:r w:rsidRPr="00C378F8">
        <w:rPr>
          <w:rFonts w:ascii="Comic Sans MS" w:hAnsi="Comic Sans MS"/>
          <w:sz w:val="20"/>
          <w:szCs w:val="20"/>
        </w:rPr>
        <w:t xml:space="preserve"> ολοκλήρου, ανάλογα με την παράδοση των εργασιών εντός του έτους 2019.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5.1.2. </w:t>
      </w:r>
      <w:proofErr w:type="spellStart"/>
      <w:r w:rsidRPr="00C378F8">
        <w:rPr>
          <w:rFonts w:ascii="Comic Sans MS" w:hAnsi="Comic Sans MS"/>
          <w:sz w:val="20"/>
          <w:szCs w:val="20"/>
        </w:rPr>
        <w:t>Toν</w:t>
      </w:r>
      <w:proofErr w:type="spellEnd"/>
      <w:r w:rsidRPr="00C378F8">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C378F8">
        <w:rPr>
          <w:rFonts w:ascii="Comic Sans MS" w:hAnsi="Comic Sans MS"/>
          <w:sz w:val="20"/>
          <w:szCs w:val="20"/>
        </w:rPr>
        <w:t>και</w:t>
      </w:r>
      <w:proofErr w:type="spellEnd"/>
      <w:r w:rsidRPr="00C378F8">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8F3BA6" w:rsidRPr="00C378F8" w:rsidRDefault="008F3BA6" w:rsidP="00C378F8">
      <w:pPr>
        <w:jc w:val="both"/>
        <w:rPr>
          <w:rFonts w:ascii="Comic Sans MS" w:hAnsi="Comic Sans MS"/>
          <w:sz w:val="20"/>
          <w:szCs w:val="20"/>
        </w:rPr>
      </w:pPr>
      <w:bookmarkStart w:id="58" w:name="_Toc508696812"/>
      <w:r w:rsidRPr="00C378F8">
        <w:rPr>
          <w:rFonts w:ascii="Comic Sans MS" w:hAnsi="Comic Sans MS"/>
          <w:sz w:val="20"/>
          <w:szCs w:val="20"/>
        </w:rPr>
        <w:t>5.2</w:t>
      </w:r>
      <w:r w:rsidRPr="00C378F8">
        <w:rPr>
          <w:rFonts w:ascii="Comic Sans MS" w:hAnsi="Comic Sans MS"/>
          <w:sz w:val="20"/>
          <w:szCs w:val="20"/>
        </w:rPr>
        <w:tab/>
        <w:t>Κήρυξη οικονομικού φορέα εκπτώτου - Κυρώσεις</w:t>
      </w:r>
      <w:bookmarkEnd w:id="58"/>
      <w:r w:rsidRPr="00C378F8">
        <w:rPr>
          <w:rFonts w:ascii="Comic Sans MS" w:hAnsi="Comic Sans MS"/>
          <w:sz w:val="20"/>
          <w:szCs w:val="20"/>
        </w:rPr>
        <w:t xml:space="preserve"> </w:t>
      </w:r>
    </w:p>
    <w:p w:rsidR="008F3BA6" w:rsidRPr="00C378F8" w:rsidRDefault="008F3BA6" w:rsidP="00C378F8">
      <w:pPr>
        <w:jc w:val="both"/>
        <w:rPr>
          <w:rFonts w:ascii="Comic Sans MS" w:eastAsia="SimSun" w:hAnsi="Comic Sans MS"/>
          <w:sz w:val="20"/>
          <w:szCs w:val="20"/>
        </w:rPr>
      </w:pPr>
      <w:r w:rsidRPr="00C378F8">
        <w:rPr>
          <w:rFonts w:ascii="Comic Sans MS" w:hAnsi="Comic Sans MS"/>
          <w:sz w:val="20"/>
          <w:szCs w:val="20"/>
        </w:rPr>
        <w:t>5.2.1.</w:t>
      </w:r>
      <w:r w:rsidRPr="00C378F8">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8F3BA6" w:rsidRPr="00C378F8" w:rsidRDefault="008F3BA6" w:rsidP="00C378F8">
      <w:pPr>
        <w:jc w:val="both"/>
        <w:rPr>
          <w:rFonts w:ascii="Comic Sans MS" w:eastAsia="SimSun" w:hAnsi="Comic Sans MS"/>
          <w:sz w:val="20"/>
          <w:szCs w:val="20"/>
        </w:rPr>
      </w:pPr>
      <w:r w:rsidRPr="00C378F8">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F3BA6" w:rsidRPr="00C378F8" w:rsidRDefault="008F3BA6" w:rsidP="00C378F8">
      <w:pPr>
        <w:jc w:val="both"/>
        <w:rPr>
          <w:rFonts w:ascii="Comic Sans MS" w:eastAsia="SimSun" w:hAnsi="Comic Sans MS"/>
          <w:sz w:val="20"/>
          <w:szCs w:val="20"/>
        </w:rPr>
      </w:pPr>
      <w:r w:rsidRPr="00C378F8">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8F3BA6" w:rsidRPr="00C378F8" w:rsidRDefault="008F3BA6" w:rsidP="00C378F8">
      <w:pPr>
        <w:jc w:val="both"/>
        <w:rPr>
          <w:rFonts w:ascii="Comic Sans MS" w:eastAsia="SimSun" w:hAnsi="Comic Sans MS"/>
          <w:sz w:val="20"/>
          <w:szCs w:val="20"/>
        </w:rPr>
      </w:pPr>
      <w:r w:rsidRPr="00C378F8">
        <w:rPr>
          <w:rFonts w:ascii="Comic Sans MS" w:eastAsia="SimSun" w:hAnsi="Comic Sans MS"/>
          <w:sz w:val="20"/>
          <w:szCs w:val="20"/>
        </w:rPr>
        <w:t>α) ολική κατάπτωση της εγγύησης καλής εκτέλεσης της σύμβασης,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Οι ποινικές ρήτρες υπολογίζονται ως εξής: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ποσό των ποινικών ρητρών αφαιρείται/συμψηφίζεται από/με την αμοιβή του αναδόχου.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59" w:name="__RefHeading___Toc213_1659156176"/>
      <w:bookmarkStart w:id="60" w:name="_Toc508696813"/>
      <w:bookmarkEnd w:id="59"/>
      <w:r w:rsidRPr="00C378F8">
        <w:rPr>
          <w:rFonts w:ascii="Comic Sans MS" w:hAnsi="Comic Sans MS"/>
          <w:sz w:val="20"/>
          <w:szCs w:val="20"/>
        </w:rPr>
        <w:t>5.3</w:t>
      </w:r>
      <w:r w:rsidRPr="00C378F8">
        <w:rPr>
          <w:rFonts w:ascii="Comic Sans MS" w:hAnsi="Comic Sans MS"/>
          <w:sz w:val="20"/>
          <w:szCs w:val="20"/>
        </w:rPr>
        <w:tab/>
        <w:t>Διοικητικές προσφυγές κατά τη διαδικασία εκτέλεσης των συμβάσεων</w:t>
      </w:r>
      <w:bookmarkEnd w:id="60"/>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Η εν λόγω απόφαση δεν επιδέχεται προσβολή με άλλη οποιασδήποτε φύσεως διοικητική προσφυγή.</w:t>
      </w:r>
    </w:p>
    <w:p w:rsidR="008F3BA6" w:rsidRPr="00C378F8" w:rsidRDefault="008F3BA6" w:rsidP="00C378F8">
      <w:pPr>
        <w:jc w:val="both"/>
        <w:rPr>
          <w:rFonts w:ascii="Comic Sans MS" w:hAnsi="Comic Sans MS"/>
          <w:sz w:val="20"/>
          <w:szCs w:val="20"/>
        </w:rPr>
      </w:pPr>
    </w:p>
    <w:p w:rsidR="008F3BA6" w:rsidRPr="00C378F8" w:rsidRDefault="008F3BA6" w:rsidP="00C378F8">
      <w:pPr>
        <w:jc w:val="both"/>
        <w:rPr>
          <w:rFonts w:ascii="Comic Sans MS" w:hAnsi="Comic Sans MS"/>
          <w:sz w:val="20"/>
          <w:szCs w:val="20"/>
        </w:rPr>
      </w:pPr>
      <w:bookmarkStart w:id="61" w:name="_Toc508696814"/>
      <w:r w:rsidRPr="00C378F8">
        <w:rPr>
          <w:rFonts w:ascii="Comic Sans MS" w:hAnsi="Comic Sans MS"/>
          <w:sz w:val="20"/>
          <w:szCs w:val="20"/>
        </w:rPr>
        <w:t>6.</w:t>
      </w:r>
      <w:r w:rsidRPr="00C378F8">
        <w:rPr>
          <w:rFonts w:ascii="Comic Sans MS" w:hAnsi="Comic Sans MS"/>
          <w:sz w:val="20"/>
          <w:szCs w:val="20"/>
        </w:rPr>
        <w:tab/>
        <w:t>ΕΙΔΙΚΟΙ ΟΡΟΙ ΕΚΤΕΛΕΣΗΣ</w:t>
      </w:r>
      <w:bookmarkEnd w:id="61"/>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bookmarkStart w:id="62" w:name="_Toc508696815"/>
      <w:r w:rsidRPr="00C378F8">
        <w:rPr>
          <w:rFonts w:ascii="Comic Sans MS" w:hAnsi="Comic Sans MS"/>
          <w:sz w:val="20"/>
          <w:szCs w:val="20"/>
        </w:rPr>
        <w:t xml:space="preserve">6.1 </w:t>
      </w:r>
      <w:r w:rsidRPr="00C378F8">
        <w:rPr>
          <w:rFonts w:ascii="Comic Sans MS" w:hAnsi="Comic Sans MS"/>
          <w:sz w:val="20"/>
          <w:szCs w:val="20"/>
        </w:rPr>
        <w:tab/>
        <w:t>Παρακολούθηση της σύμβασης</w:t>
      </w:r>
      <w:bookmarkEnd w:id="62"/>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C378F8">
        <w:rPr>
          <w:rFonts w:ascii="Comic Sans MS" w:eastAsia="SimSun" w:hAnsi="Comic Sans MS"/>
          <w:sz w:val="20"/>
          <w:szCs w:val="20"/>
        </w:rPr>
        <w:t xml:space="preserve">τεχνική υπηρεσία του Δήμου σε συνεργασία με τους Προέδρους των Δ.Ε. οι οποίοι θα είναι παρόντες στις εργασίες καθαρισμού, η οποία και θα εισηγείται  στο αρμόδιο αποφαινόμενο όργανο (Οικονομική Επιτροπή ή το Δημοτικό Συμβούλιο για τις παραλαβές των εργασιών) </w:t>
      </w:r>
      <w:r w:rsidRPr="00C378F8">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8F3BA6" w:rsidRPr="00C378F8" w:rsidRDefault="008F3BA6" w:rsidP="00C378F8">
      <w:pPr>
        <w:jc w:val="both"/>
        <w:rPr>
          <w:rFonts w:ascii="Comic Sans MS" w:hAnsi="Comic Sans MS"/>
          <w:sz w:val="20"/>
          <w:szCs w:val="20"/>
        </w:rPr>
      </w:pPr>
      <w:bookmarkStart w:id="63" w:name="_Toc508696816"/>
      <w:r w:rsidRPr="00C378F8">
        <w:rPr>
          <w:rFonts w:ascii="Comic Sans MS" w:hAnsi="Comic Sans MS"/>
          <w:sz w:val="20"/>
          <w:szCs w:val="20"/>
        </w:rPr>
        <w:t xml:space="preserve">6.2 </w:t>
      </w:r>
      <w:r w:rsidRPr="00C378F8">
        <w:rPr>
          <w:rFonts w:ascii="Comic Sans MS" w:hAnsi="Comic Sans MS"/>
          <w:sz w:val="20"/>
          <w:szCs w:val="20"/>
        </w:rPr>
        <w:tab/>
        <w:t>Διάρκεια σύμβασης</w:t>
      </w:r>
      <w:bookmarkEnd w:id="63"/>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6.2.1. Η διάρκεια της Σύμβασης  λήγει την 31-12-2019.</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8F3BA6" w:rsidRPr="00C378F8" w:rsidRDefault="008F3BA6" w:rsidP="00C378F8">
      <w:pPr>
        <w:jc w:val="both"/>
        <w:rPr>
          <w:rFonts w:ascii="Comic Sans MS" w:hAnsi="Comic Sans MS"/>
          <w:sz w:val="20"/>
          <w:szCs w:val="20"/>
        </w:rPr>
      </w:pPr>
      <w:bookmarkStart w:id="64" w:name="_Toc508696817"/>
      <w:r w:rsidRPr="00C378F8">
        <w:rPr>
          <w:rFonts w:ascii="Comic Sans MS" w:hAnsi="Comic Sans MS"/>
          <w:sz w:val="20"/>
          <w:szCs w:val="20"/>
        </w:rPr>
        <w:t>6.3</w:t>
      </w:r>
      <w:r w:rsidRPr="00C378F8">
        <w:rPr>
          <w:rFonts w:ascii="Comic Sans MS" w:hAnsi="Comic Sans MS"/>
          <w:sz w:val="20"/>
          <w:szCs w:val="20"/>
        </w:rPr>
        <w:tab/>
        <w:t>Παραλαβή του αντικειμένου της σύμβασης</w:t>
      </w:r>
      <w:bookmarkEnd w:id="64"/>
      <w:r w:rsidRPr="00C378F8">
        <w:rPr>
          <w:rFonts w:ascii="Comic Sans MS" w:hAnsi="Comic Sans MS"/>
          <w:sz w:val="20"/>
          <w:szCs w:val="20"/>
        </w:rPr>
        <w:t xml:space="preserve">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8F3BA6" w:rsidRPr="00C378F8" w:rsidRDefault="008F3BA6" w:rsidP="00C378F8">
      <w:pPr>
        <w:jc w:val="both"/>
        <w:rPr>
          <w:rFonts w:ascii="Comic Sans MS" w:hAnsi="Comic Sans MS"/>
          <w:sz w:val="20"/>
          <w:szCs w:val="20"/>
        </w:rPr>
      </w:pPr>
      <w:bookmarkStart w:id="65" w:name="_Toc508696818"/>
      <w:r w:rsidRPr="00C378F8">
        <w:rPr>
          <w:rFonts w:ascii="Comic Sans MS" w:hAnsi="Comic Sans MS"/>
          <w:sz w:val="20"/>
          <w:szCs w:val="20"/>
        </w:rPr>
        <w:t xml:space="preserve">6.4 </w:t>
      </w:r>
      <w:r w:rsidRPr="00C378F8">
        <w:rPr>
          <w:rFonts w:ascii="Comic Sans MS" w:hAnsi="Comic Sans MS"/>
          <w:sz w:val="20"/>
          <w:szCs w:val="20"/>
        </w:rPr>
        <w:tab/>
        <w:t>Απόρριψη παραδοτέων – Αντικατάσταση</w:t>
      </w:r>
      <w:bookmarkEnd w:id="65"/>
    </w:p>
    <w:p w:rsidR="008F3BA6" w:rsidRPr="00C378F8" w:rsidRDefault="008F3BA6" w:rsidP="00C378F8">
      <w:pPr>
        <w:jc w:val="both"/>
        <w:rPr>
          <w:rFonts w:ascii="Comic Sans MS" w:hAnsi="Comic Sans MS"/>
          <w:sz w:val="20"/>
          <w:szCs w:val="20"/>
        </w:rPr>
      </w:pPr>
      <w:r w:rsidRPr="00C378F8">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C378F8">
        <w:rPr>
          <w:rFonts w:ascii="Comic Sans MS" w:hAnsi="Comic Sans MS"/>
          <w:sz w:val="20"/>
          <w:szCs w:val="20"/>
        </w:rPr>
        <w:t>,</w:t>
      </w:r>
      <w:r w:rsidRPr="00C378F8">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8F3BA6" w:rsidRPr="00C378F8" w:rsidRDefault="008F3BA6" w:rsidP="00C378F8">
      <w:pPr>
        <w:jc w:val="both"/>
        <w:rPr>
          <w:rFonts w:ascii="Comic Sans MS" w:hAnsi="Comic Sans MS"/>
          <w:sz w:val="20"/>
          <w:szCs w:val="20"/>
        </w:rPr>
      </w:pPr>
      <w:r w:rsidRPr="00C378F8">
        <w:rPr>
          <w:rFonts w:ascii="Comic Sans MS" w:hAnsi="Comic Sans MS"/>
          <w:sz w:val="20"/>
          <w:szCs w:val="20"/>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2C7503" w:rsidRDefault="002C7503" w:rsidP="004D6992">
      <w:pPr>
        <w:pStyle w:val="Web"/>
        <w:spacing w:before="0" w:beforeAutospacing="0" w:after="0" w:afterAutospacing="0"/>
        <w:jc w:val="both"/>
        <w:rPr>
          <w:rFonts w:ascii="Comic Sans MS" w:hAnsi="Comic Sans MS"/>
          <w:sz w:val="20"/>
          <w:szCs w:val="20"/>
        </w:rPr>
      </w:pPr>
    </w:p>
    <w:p w:rsidR="002C7503" w:rsidRDefault="002C7503" w:rsidP="004D6992">
      <w:pPr>
        <w:pStyle w:val="Web"/>
        <w:spacing w:before="0" w:beforeAutospacing="0" w:after="0" w:afterAutospacing="0"/>
        <w:jc w:val="both"/>
        <w:rPr>
          <w:rFonts w:ascii="Comic Sans MS" w:hAnsi="Comic Sans MS"/>
          <w:sz w:val="20"/>
          <w:szCs w:val="20"/>
        </w:rPr>
      </w:pPr>
    </w:p>
    <w:p w:rsidR="006508E0" w:rsidRDefault="006508E0" w:rsidP="006508E0">
      <w:pPr>
        <w:spacing w:line="276" w:lineRule="auto"/>
        <w:jc w:val="both"/>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 xml:space="preserve"> Αναθέτει κάθε παραπέρα ενέργεια στον κ. Δήμαρχο </w:t>
      </w:r>
    </w:p>
    <w:p w:rsidR="006508E0" w:rsidRDefault="006508E0" w:rsidP="006508E0">
      <w:pPr>
        <w:spacing w:line="360" w:lineRule="auto"/>
        <w:jc w:val="both"/>
        <w:rPr>
          <w:rFonts w:ascii="Comic Sans MS" w:hAnsi="Comic Sans MS"/>
          <w:b/>
          <w:sz w:val="20"/>
          <w:szCs w:val="20"/>
        </w:rPr>
      </w:pPr>
      <w:r>
        <w:rPr>
          <w:rFonts w:ascii="Comic Sans MS" w:hAnsi="Comic Sans MS"/>
          <w:b/>
          <w:sz w:val="20"/>
          <w:szCs w:val="20"/>
        </w:rPr>
        <w:t>Η απόφαση αυτή έλ</w:t>
      </w:r>
      <w:r w:rsidR="002C7503">
        <w:rPr>
          <w:rFonts w:ascii="Comic Sans MS" w:hAnsi="Comic Sans MS"/>
          <w:b/>
          <w:sz w:val="20"/>
          <w:szCs w:val="20"/>
        </w:rPr>
        <w:t>αβε αριθμό   49 /2019</w:t>
      </w:r>
    </w:p>
    <w:p w:rsidR="006508E0" w:rsidRDefault="006508E0" w:rsidP="006508E0">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508E0" w:rsidRDefault="006508E0" w:rsidP="006508E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ΤΣΙΡΟΓΙΑΝΝΗΣ  ΧΡΗΣΤΟΣ                                                                                                            </w:t>
      </w:r>
    </w:p>
    <w:p w:rsidR="006508E0" w:rsidRDefault="006508E0" w:rsidP="006508E0">
      <w:pPr>
        <w:rPr>
          <w:rFonts w:ascii="Comic Sans MS" w:hAnsi="Comic Sans MS"/>
          <w:b/>
          <w:i/>
          <w:sz w:val="20"/>
          <w:szCs w:val="20"/>
        </w:rPr>
      </w:pPr>
    </w:p>
    <w:p w:rsidR="006508E0" w:rsidRDefault="006508E0" w:rsidP="006508E0">
      <w:pPr>
        <w:jc w:val="both"/>
        <w:rPr>
          <w:b/>
          <w:i/>
          <w:sz w:val="10"/>
          <w:szCs w:val="10"/>
        </w:rPr>
      </w:pPr>
      <w:r>
        <w:rPr>
          <w:b/>
          <w:i/>
          <w:sz w:val="10"/>
          <w:szCs w:val="10"/>
        </w:rPr>
        <w:t xml:space="preserve">        Ακριβές Αντίγραφο</w:t>
      </w:r>
    </w:p>
    <w:p w:rsidR="006508E0" w:rsidRDefault="006508E0" w:rsidP="006508E0">
      <w:pPr>
        <w:jc w:val="both"/>
        <w:rPr>
          <w:i/>
          <w:sz w:val="10"/>
          <w:szCs w:val="10"/>
        </w:rPr>
      </w:pPr>
      <w:r>
        <w:rPr>
          <w:i/>
          <w:sz w:val="10"/>
          <w:szCs w:val="10"/>
        </w:rPr>
        <w:t xml:space="preserve">         Άρτα αυθημερόν </w:t>
      </w:r>
    </w:p>
    <w:p w:rsidR="006508E0" w:rsidRDefault="006508E0" w:rsidP="006508E0">
      <w:pPr>
        <w:jc w:val="both"/>
        <w:rPr>
          <w:i/>
          <w:sz w:val="10"/>
          <w:szCs w:val="10"/>
        </w:rPr>
      </w:pPr>
      <w:r>
        <w:rPr>
          <w:i/>
          <w:sz w:val="10"/>
          <w:szCs w:val="10"/>
        </w:rPr>
        <w:t xml:space="preserve">            Με εντολή </w:t>
      </w:r>
    </w:p>
    <w:p w:rsidR="006508E0" w:rsidRDefault="006508E0" w:rsidP="006508E0">
      <w:pPr>
        <w:jc w:val="both"/>
        <w:rPr>
          <w:i/>
          <w:sz w:val="10"/>
          <w:szCs w:val="10"/>
        </w:rPr>
      </w:pPr>
      <w:r>
        <w:rPr>
          <w:i/>
          <w:sz w:val="10"/>
          <w:szCs w:val="10"/>
        </w:rPr>
        <w:t xml:space="preserve">           Ο Υπάλληλος</w:t>
      </w:r>
    </w:p>
    <w:p w:rsidR="006508E0" w:rsidRDefault="006508E0" w:rsidP="006508E0">
      <w:pPr>
        <w:tabs>
          <w:tab w:val="left" w:pos="2190"/>
        </w:tabs>
        <w:jc w:val="both"/>
        <w:rPr>
          <w:i/>
          <w:sz w:val="10"/>
          <w:szCs w:val="10"/>
        </w:rPr>
      </w:pPr>
      <w:r>
        <w:rPr>
          <w:i/>
          <w:sz w:val="10"/>
          <w:szCs w:val="10"/>
        </w:rPr>
        <w:tab/>
      </w:r>
    </w:p>
    <w:p w:rsidR="006508E0" w:rsidRDefault="006508E0" w:rsidP="006508E0">
      <w:pPr>
        <w:jc w:val="both"/>
        <w:rPr>
          <w:i/>
          <w:sz w:val="10"/>
          <w:szCs w:val="10"/>
        </w:rPr>
      </w:pPr>
    </w:p>
    <w:p w:rsidR="006508E0" w:rsidRDefault="006508E0" w:rsidP="006508E0">
      <w:pPr>
        <w:jc w:val="both"/>
        <w:rPr>
          <w:i/>
          <w:sz w:val="10"/>
          <w:szCs w:val="10"/>
        </w:rPr>
      </w:pPr>
    </w:p>
    <w:p w:rsidR="006508E0" w:rsidRDefault="006508E0" w:rsidP="006508E0">
      <w:pPr>
        <w:jc w:val="both"/>
      </w:pPr>
      <w:r>
        <w:rPr>
          <w:b/>
          <w:i/>
          <w:sz w:val="10"/>
          <w:szCs w:val="10"/>
        </w:rPr>
        <w:t xml:space="preserve">           Γ. </w:t>
      </w:r>
      <w:proofErr w:type="spellStart"/>
      <w:r>
        <w:rPr>
          <w:b/>
          <w:i/>
          <w:sz w:val="10"/>
          <w:szCs w:val="10"/>
        </w:rPr>
        <w:t>Ντεκουμές</w:t>
      </w:r>
      <w:proofErr w:type="spellEnd"/>
    </w:p>
    <w:sectPr w:rsidR="006508E0" w:rsidSect="00311A3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FD7" w:rsidRDefault="00710FD7" w:rsidP="003F21A1">
      <w:r>
        <w:separator/>
      </w:r>
    </w:p>
  </w:endnote>
  <w:endnote w:type="continuationSeparator" w:id="0">
    <w:p w:rsidR="00710FD7" w:rsidRDefault="00710FD7" w:rsidP="003F21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MT">
    <w:charset w:val="00"/>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FD7" w:rsidRDefault="00710FD7" w:rsidP="003F21A1">
      <w:r>
        <w:separator/>
      </w:r>
    </w:p>
  </w:footnote>
  <w:footnote w:type="continuationSeparator" w:id="0">
    <w:p w:rsidR="00710FD7" w:rsidRDefault="00710FD7" w:rsidP="003F21A1">
      <w:r>
        <w:continuationSeparator/>
      </w:r>
    </w:p>
  </w:footnote>
  <w:footnote w:id="1">
    <w:p w:rsidR="008F3BA6" w:rsidRPr="008F3BA6" w:rsidRDefault="008F3BA6" w:rsidP="008F3BA6">
      <w:r w:rsidRPr="008F3BA6">
        <w:footnoteRef/>
      </w:r>
      <w:r w:rsidRPr="008F3BA6">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F3BA6">
        <w:t>Apostile</w:t>
      </w:r>
      <w:proofErr w:type="spellEnd"/>
      <w:r w:rsidRPr="008F3BA6">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8F3BA6" w:rsidRPr="008F3BA6" w:rsidRDefault="008F3BA6" w:rsidP="008F3BA6">
      <w:r w:rsidRPr="008F3BA6">
        <w:footnoteRef/>
      </w:r>
      <w:r w:rsidRPr="008F3BA6">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F3BA6" w:rsidRPr="008F3BA6" w:rsidRDefault="008F3BA6" w:rsidP="008F3BA6">
      <w:r w:rsidRPr="008F3BA6">
        <w:tab/>
        <w:t>1. Απλά αντίγραφα δημοσίων εγγράφων:</w:t>
      </w:r>
    </w:p>
    <w:p w:rsidR="008F3BA6" w:rsidRPr="008F3BA6" w:rsidRDefault="008F3BA6" w:rsidP="008F3BA6">
      <w:r w:rsidRPr="008F3BA6">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8F3BA6">
        <w:t>κ.ο.κ</w:t>
      </w:r>
      <w:proofErr w:type="spellEnd"/>
      <w:r w:rsidRPr="008F3BA6">
        <w:t xml:space="preserve">.), για τα οποία συνεχίζει να υφίσταται η υποχρέωση υποβολής </w:t>
      </w:r>
      <w:proofErr w:type="spellStart"/>
      <w:r w:rsidRPr="008F3BA6">
        <w:t>κεκυρωμένων</w:t>
      </w:r>
      <w:proofErr w:type="spellEnd"/>
      <w:r w:rsidRPr="008F3BA6">
        <w:t xml:space="preserve"> αντιγράφων.</w:t>
      </w:r>
    </w:p>
    <w:p w:rsidR="008F3BA6" w:rsidRPr="008F3BA6" w:rsidRDefault="008F3BA6" w:rsidP="008F3BA6">
      <w:r w:rsidRPr="008F3BA6">
        <w:tab/>
        <w:t>2. Απλά αντίγραφα αλλοδαπών δημοσίων εγγράφων:</w:t>
      </w:r>
    </w:p>
    <w:p w:rsidR="008F3BA6" w:rsidRPr="008F3BA6" w:rsidRDefault="008F3BA6" w:rsidP="008F3BA6">
      <w:r w:rsidRPr="008F3BA6">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8F3BA6" w:rsidRPr="008F3BA6" w:rsidRDefault="008F3BA6" w:rsidP="008F3BA6">
      <w:r w:rsidRPr="008F3BA6">
        <w:tab/>
        <w:t xml:space="preserve">3. Απλά αντίγραφα ιδιωτικών εγγράφων: </w:t>
      </w:r>
    </w:p>
    <w:p w:rsidR="008F3BA6" w:rsidRPr="008F3BA6" w:rsidRDefault="008F3BA6" w:rsidP="008F3BA6">
      <w:r w:rsidRPr="008F3BA6">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F3BA6" w:rsidRPr="008F3BA6" w:rsidRDefault="008F3BA6" w:rsidP="008F3BA6">
      <w:r w:rsidRPr="008F3BA6">
        <w:tab/>
        <w:t xml:space="preserve">4. Πρωτότυπα έγγραφα και επικυρωμένα αντίγραφα </w:t>
      </w:r>
    </w:p>
    <w:p w:rsidR="008F3BA6" w:rsidRPr="008F3BA6" w:rsidRDefault="008F3BA6" w:rsidP="008F3BA6">
      <w:r w:rsidRPr="008F3BA6">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70F8"/>
    <w:rsid w:val="000149DC"/>
    <w:rsid w:val="000D64CC"/>
    <w:rsid w:val="00110854"/>
    <w:rsid w:val="00116006"/>
    <w:rsid w:val="00156D59"/>
    <w:rsid w:val="001C593E"/>
    <w:rsid w:val="001D15FB"/>
    <w:rsid w:val="002656CC"/>
    <w:rsid w:val="002901E2"/>
    <w:rsid w:val="002C7503"/>
    <w:rsid w:val="002D0318"/>
    <w:rsid w:val="0030374D"/>
    <w:rsid w:val="00311A39"/>
    <w:rsid w:val="003A1E0B"/>
    <w:rsid w:val="003F21A1"/>
    <w:rsid w:val="00462DF2"/>
    <w:rsid w:val="00474787"/>
    <w:rsid w:val="004D6992"/>
    <w:rsid w:val="005C1DC9"/>
    <w:rsid w:val="005E19B2"/>
    <w:rsid w:val="006508E0"/>
    <w:rsid w:val="006B431D"/>
    <w:rsid w:val="00710FD7"/>
    <w:rsid w:val="00726520"/>
    <w:rsid w:val="0077166F"/>
    <w:rsid w:val="0077351D"/>
    <w:rsid w:val="00786CEB"/>
    <w:rsid w:val="008C7057"/>
    <w:rsid w:val="008F3BA6"/>
    <w:rsid w:val="009874AE"/>
    <w:rsid w:val="00A14F38"/>
    <w:rsid w:val="00B270F8"/>
    <w:rsid w:val="00B96CB2"/>
    <w:rsid w:val="00BC72D8"/>
    <w:rsid w:val="00C22438"/>
    <w:rsid w:val="00C378F8"/>
    <w:rsid w:val="00C67267"/>
    <w:rsid w:val="00C971F4"/>
    <w:rsid w:val="00CB3111"/>
    <w:rsid w:val="00D27A70"/>
    <w:rsid w:val="00D50114"/>
    <w:rsid w:val="00D53D4A"/>
    <w:rsid w:val="00DE44A4"/>
    <w:rsid w:val="00E4024A"/>
    <w:rsid w:val="00F548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F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270F8"/>
    <w:pPr>
      <w:spacing w:line="360" w:lineRule="auto"/>
      <w:jc w:val="both"/>
    </w:pPr>
    <w:rPr>
      <w:szCs w:val="20"/>
    </w:rPr>
  </w:style>
  <w:style w:type="character" w:customStyle="1" w:styleId="2Char">
    <w:name w:val="Σώμα κείμενου 2 Char"/>
    <w:basedOn w:val="a0"/>
    <w:link w:val="2"/>
    <w:rsid w:val="00B270F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270F8"/>
    <w:rPr>
      <w:rFonts w:ascii="Tahoma" w:hAnsi="Tahoma" w:cs="Tahoma"/>
      <w:sz w:val="16"/>
      <w:szCs w:val="16"/>
    </w:rPr>
  </w:style>
  <w:style w:type="character" w:customStyle="1" w:styleId="Char">
    <w:name w:val="Κείμενο πλαισίου Char"/>
    <w:basedOn w:val="a0"/>
    <w:link w:val="a3"/>
    <w:uiPriority w:val="99"/>
    <w:semiHidden/>
    <w:rsid w:val="00B270F8"/>
    <w:rPr>
      <w:rFonts w:ascii="Tahoma" w:eastAsia="Times New Roman" w:hAnsi="Tahoma" w:cs="Tahoma"/>
      <w:sz w:val="16"/>
      <w:szCs w:val="16"/>
      <w:lang w:eastAsia="el-GR"/>
    </w:rPr>
  </w:style>
  <w:style w:type="paragraph" w:styleId="Web">
    <w:name w:val="Normal (Web)"/>
    <w:basedOn w:val="a"/>
    <w:uiPriority w:val="99"/>
    <w:unhideWhenUsed/>
    <w:rsid w:val="00116006"/>
    <w:pPr>
      <w:spacing w:before="100" w:beforeAutospacing="1" w:after="100" w:afterAutospacing="1"/>
    </w:pPr>
  </w:style>
  <w:style w:type="character" w:styleId="-">
    <w:name w:val="Hyperlink"/>
    <w:uiPriority w:val="99"/>
    <w:rsid w:val="003F21A1"/>
    <w:rPr>
      <w:color w:val="0000FF"/>
      <w:u w:val="single"/>
    </w:rPr>
  </w:style>
  <w:style w:type="character" w:customStyle="1" w:styleId="a4">
    <w:name w:val="Χαρακτήρες υποσημείωσης"/>
    <w:rsid w:val="003F21A1"/>
    <w:rPr>
      <w:rFonts w:cs="Times New Roman"/>
      <w:vertAlign w:val="superscript"/>
    </w:rPr>
  </w:style>
  <w:style w:type="character" w:customStyle="1" w:styleId="FootnoteReference2">
    <w:name w:val="Footnote Reference2"/>
    <w:rsid w:val="003F21A1"/>
    <w:rPr>
      <w:vertAlign w:val="superscript"/>
    </w:rPr>
  </w:style>
  <w:style w:type="character" w:styleId="a5">
    <w:name w:val="Strong"/>
    <w:uiPriority w:val="22"/>
    <w:qFormat/>
    <w:rsid w:val="003F21A1"/>
    <w:rPr>
      <w:b/>
      <w:bCs/>
    </w:rPr>
  </w:style>
  <w:style w:type="character" w:customStyle="1" w:styleId="WW-FootnoteReference9">
    <w:name w:val="WW-Footnote Reference9"/>
    <w:rsid w:val="003F21A1"/>
    <w:rPr>
      <w:vertAlign w:val="superscript"/>
    </w:rPr>
  </w:style>
  <w:style w:type="character" w:customStyle="1" w:styleId="WW-FootnoteReference17">
    <w:name w:val="WW-Footnote Reference17"/>
    <w:rsid w:val="003F21A1"/>
    <w:rPr>
      <w:vertAlign w:val="superscript"/>
    </w:rPr>
  </w:style>
  <w:style w:type="paragraph" w:styleId="a6">
    <w:name w:val="footnote text"/>
    <w:basedOn w:val="a"/>
    <w:link w:val="Char0"/>
    <w:rsid w:val="003F21A1"/>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6"/>
    <w:rsid w:val="003F21A1"/>
    <w:rPr>
      <w:rFonts w:ascii="Calibri" w:eastAsia="Times New Roman" w:hAnsi="Calibri" w:cs="Calibri"/>
      <w:sz w:val="18"/>
      <w:szCs w:val="20"/>
      <w:lang w:val="en-IE" w:eastAsia="zh-CN"/>
    </w:rPr>
  </w:style>
  <w:style w:type="paragraph" w:styleId="a7">
    <w:name w:val="Body Text"/>
    <w:basedOn w:val="a"/>
    <w:link w:val="Char1"/>
    <w:uiPriority w:val="99"/>
    <w:semiHidden/>
    <w:unhideWhenUsed/>
    <w:rsid w:val="008F3BA6"/>
    <w:pPr>
      <w:spacing w:after="120"/>
    </w:pPr>
  </w:style>
  <w:style w:type="character" w:customStyle="1" w:styleId="Char1">
    <w:name w:val="Σώμα κειμένου Char"/>
    <w:basedOn w:val="a0"/>
    <w:link w:val="a7"/>
    <w:uiPriority w:val="99"/>
    <w:semiHidden/>
    <w:rsid w:val="008F3BA6"/>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26835876">
      <w:bodyDiv w:val="1"/>
      <w:marLeft w:val="0"/>
      <w:marRight w:val="0"/>
      <w:marTop w:val="0"/>
      <w:marBottom w:val="0"/>
      <w:divBdr>
        <w:top w:val="none" w:sz="0" w:space="0" w:color="auto"/>
        <w:left w:val="none" w:sz="0" w:space="0" w:color="auto"/>
        <w:bottom w:val="none" w:sz="0" w:space="0" w:color="auto"/>
        <w:right w:val="none" w:sz="0" w:space="0" w:color="auto"/>
      </w:divBdr>
    </w:div>
    <w:div w:id="59180095">
      <w:bodyDiv w:val="1"/>
      <w:marLeft w:val="0"/>
      <w:marRight w:val="0"/>
      <w:marTop w:val="0"/>
      <w:marBottom w:val="0"/>
      <w:divBdr>
        <w:top w:val="none" w:sz="0" w:space="0" w:color="auto"/>
        <w:left w:val="none" w:sz="0" w:space="0" w:color="auto"/>
        <w:bottom w:val="none" w:sz="0" w:space="0" w:color="auto"/>
        <w:right w:val="none" w:sz="0" w:space="0" w:color="auto"/>
      </w:divBdr>
    </w:div>
    <w:div w:id="1244147175">
      <w:bodyDiv w:val="1"/>
      <w:marLeft w:val="0"/>
      <w:marRight w:val="0"/>
      <w:marTop w:val="0"/>
      <w:marBottom w:val="0"/>
      <w:divBdr>
        <w:top w:val="none" w:sz="0" w:space="0" w:color="auto"/>
        <w:left w:val="none" w:sz="0" w:space="0" w:color="auto"/>
        <w:bottom w:val="none" w:sz="0" w:space="0" w:color="auto"/>
        <w:right w:val="none" w:sz="0" w:space="0" w:color="auto"/>
      </w:divBdr>
    </w:div>
    <w:div w:id="210515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prosarthmaA_index.html"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yperlink" Target="http://www.eaadhsy.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theme" Target="theme/theme1.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hyperlink" Target="http://www.promitheus.gov.gr/" TargetMode="External"/><Relationship Id="rId22" Type="http://schemas.openxmlformats.org/officeDocument/2006/relationships/hyperlink" Target="http://www.arta.gr"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BEB6D-656A-405E-B6AB-540A79ED9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31</Pages>
  <Words>15541</Words>
  <Characters>83926</Characters>
  <Application>Microsoft Office Word</Application>
  <DocSecurity>0</DocSecurity>
  <Lines>699</Lines>
  <Paragraphs>198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2018-03-12T10:24:00Z</cp:lastPrinted>
  <dcterms:created xsi:type="dcterms:W3CDTF">2018-02-27T05:34:00Z</dcterms:created>
  <dcterms:modified xsi:type="dcterms:W3CDTF">2019-03-19T08:49:00Z</dcterms:modified>
</cp:coreProperties>
</file>