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B8A" w:rsidRDefault="00171B8A" w:rsidP="007B4E74">
      <w:pPr>
        <w:jc w:val="both"/>
        <w:rPr>
          <w:rFonts w:ascii="Comic Sans MS" w:hAnsi="Comic Sans MS"/>
          <w:sz w:val="20"/>
          <w:szCs w:val="20"/>
        </w:rPr>
      </w:pPr>
    </w:p>
    <w:p w:rsidR="007051B0" w:rsidRDefault="007051B0" w:rsidP="007B4E74">
      <w:pPr>
        <w:jc w:val="both"/>
        <w:rPr>
          <w:rFonts w:ascii="Comic Sans MS" w:hAnsi="Comic Sans MS"/>
          <w:sz w:val="20"/>
          <w:szCs w:val="20"/>
        </w:rPr>
      </w:pPr>
    </w:p>
    <w:p w:rsidR="007051B0" w:rsidRDefault="00961EC3" w:rsidP="007051B0">
      <w:pPr>
        <w:rPr>
          <w:rFonts w:ascii="Comic Sans MS" w:hAnsi="Comic Sans MS"/>
          <w:b/>
          <w:sz w:val="20"/>
          <w:szCs w:val="20"/>
        </w:rPr>
      </w:pPr>
      <w:r w:rsidRPr="00961EC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34pt;margin-top:0;width:186.9pt;height:77.85pt;z-index:251658240" filled="f" stroked="f">
            <v:textbox style="mso-next-textbox:#_x0000_s1026">
              <w:txbxContent>
                <w:p w:rsidR="007051B0" w:rsidRDefault="007051B0" w:rsidP="007051B0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    Αριθ. Απόφασης </w:t>
                  </w:r>
                  <w:r w:rsidR="00686EE8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37</w:t>
                  </w: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/2019</w:t>
                  </w:r>
                </w:p>
                <w:p w:rsidR="007051B0" w:rsidRDefault="00121887" w:rsidP="007051B0">
                  <w:pPr>
                    <w:rPr>
                      <w:rFonts w:ascii="Verdana" w:hAnsi="Verdana"/>
                      <w:b/>
                      <w:sz w:val="20"/>
                      <w:szCs w:val="20"/>
                    </w:rPr>
                  </w:pPr>
                  <w:r>
                    <w:rPr>
                      <w:rStyle w:val="a3"/>
                    </w:rPr>
                    <w:t xml:space="preserve">      </w:t>
                  </w:r>
                  <w:r w:rsidR="005B6AAB">
                    <w:rPr>
                      <w:rStyle w:val="a3"/>
                    </w:rPr>
                    <w:t xml:space="preserve">ΑΔΑ: </w:t>
                  </w:r>
                  <w:r w:rsidR="005B6AAB">
                    <w:t>6ΨΑΛΩΨΑ-ΜΕ0</w:t>
                  </w:r>
                </w:p>
                <w:p w:rsidR="007051B0" w:rsidRDefault="007051B0" w:rsidP="007051B0"/>
                <w:p w:rsidR="007051B0" w:rsidRDefault="007051B0" w:rsidP="007051B0"/>
              </w:txbxContent>
            </v:textbox>
          </v:shape>
        </w:pict>
      </w:r>
      <w:r w:rsidR="007051B0">
        <w:rPr>
          <w:rFonts w:ascii="Comic Sans MS" w:hAnsi="Comic Sans MS" w:cs="Arial"/>
          <w:b/>
          <w:color w:val="000000"/>
          <w:sz w:val="20"/>
          <w:szCs w:val="20"/>
        </w:rPr>
        <w:t>ΑΝΑΡΤΗΤΕΑ ΣΤΟ ΔΙΑΔΙΚΤΥΟ</w:t>
      </w:r>
    </w:p>
    <w:p w:rsidR="007051B0" w:rsidRDefault="007051B0" w:rsidP="007051B0">
      <w:pPr>
        <w:rPr>
          <w:rFonts w:ascii="Comic Sans MS" w:hAnsi="Comic Sans MS" w:cs="Arial"/>
          <w:color w:val="000000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</w:t>
      </w:r>
      <w:r>
        <w:rPr>
          <w:rFonts w:ascii="Comic Sans MS" w:hAnsi="Comic Sans MS" w:cs="Arial"/>
          <w:color w:val="000000"/>
          <w:sz w:val="20"/>
          <w:szCs w:val="20"/>
        </w:rPr>
        <w:t xml:space="preserve">        </w:t>
      </w:r>
      <w:r>
        <w:rPr>
          <w:rFonts w:ascii="Comic Sans MS" w:hAnsi="Comic Sans MS" w:cs="Arial"/>
          <w:noProof/>
          <w:color w:val="000000"/>
          <w:sz w:val="20"/>
          <w:szCs w:val="20"/>
        </w:rPr>
        <w:drawing>
          <wp:inline distT="0" distB="0" distL="0" distR="0">
            <wp:extent cx="342900" cy="333375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  <w:r>
        <w:rPr>
          <w:rFonts w:ascii="Comic Sans MS" w:hAnsi="Comic Sans MS" w:cs="Arial"/>
          <w:color w:val="000000"/>
          <w:sz w:val="20"/>
          <w:szCs w:val="20"/>
        </w:rPr>
        <w:tab/>
      </w:r>
    </w:p>
    <w:p w:rsidR="007051B0" w:rsidRDefault="007051B0" w:rsidP="007051B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ΕΛΛΗΝΙΚΗ ΔΗΜΟΚΡΑΤΙΑ </w:t>
      </w:r>
    </w:p>
    <w:p w:rsidR="007051B0" w:rsidRDefault="007051B0" w:rsidP="007051B0">
      <w:pPr>
        <w:rPr>
          <w:rFonts w:ascii="Comic Sans MS" w:hAnsi="Comic Sans MS" w:cs="Arial"/>
          <w:b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ΝΟΜΟΣ ΑΡΤΑΣ</w:t>
      </w:r>
    </w:p>
    <w:p w:rsidR="007051B0" w:rsidRDefault="007051B0" w:rsidP="007051B0">
      <w:pPr>
        <w:ind w:right="-1091"/>
        <w:rPr>
          <w:rFonts w:ascii="Comic Sans MS" w:hAnsi="Comic Sans MS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 xml:space="preserve">  ΔΗΜΟΣ ΑΡΤΑΙΩΝ</w:t>
      </w:r>
      <w:r>
        <w:rPr>
          <w:rFonts w:ascii="Comic Sans MS" w:hAnsi="Comic Sans MS"/>
          <w:sz w:val="20"/>
          <w:szCs w:val="20"/>
        </w:rPr>
        <w:tab/>
      </w:r>
    </w:p>
    <w:p w:rsidR="007051B0" w:rsidRDefault="007051B0" w:rsidP="007051B0">
      <w:pPr>
        <w:jc w:val="center"/>
        <w:rPr>
          <w:rFonts w:ascii="Comic Sans MS" w:hAnsi="Comic Sans MS"/>
          <w:b/>
          <w:sz w:val="20"/>
          <w:szCs w:val="20"/>
        </w:rPr>
      </w:pPr>
    </w:p>
    <w:p w:rsidR="007051B0" w:rsidRDefault="007051B0" w:rsidP="007051B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ΑΠΟΣΠΑΣΜΑ</w:t>
      </w:r>
    </w:p>
    <w:p w:rsidR="007051B0" w:rsidRDefault="007051B0" w:rsidP="007051B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ΑΠΟ ΤΟ ΠΡΑΚΤΙΚΟ ΤΗΣ 7</w:t>
      </w:r>
      <w:r>
        <w:rPr>
          <w:rFonts w:ascii="Comic Sans MS" w:hAnsi="Comic Sans MS"/>
          <w:b/>
          <w:sz w:val="20"/>
          <w:szCs w:val="20"/>
          <w:vertAlign w:val="superscript"/>
        </w:rPr>
        <w:t>ο</w:t>
      </w:r>
      <w:r>
        <w:rPr>
          <w:rFonts w:ascii="Comic Sans MS" w:hAnsi="Comic Sans MS"/>
          <w:b/>
          <w:sz w:val="20"/>
          <w:szCs w:val="20"/>
        </w:rPr>
        <w:t>/2019  Της 26</w:t>
      </w:r>
      <w:r>
        <w:rPr>
          <w:rFonts w:ascii="Comic Sans MS" w:hAnsi="Comic Sans MS"/>
          <w:b/>
          <w:sz w:val="20"/>
          <w:szCs w:val="20"/>
          <w:vertAlign w:val="superscript"/>
        </w:rPr>
        <w:t xml:space="preserve">Ης   </w:t>
      </w:r>
      <w:r>
        <w:rPr>
          <w:rFonts w:ascii="Comic Sans MS" w:hAnsi="Comic Sans MS"/>
          <w:b/>
          <w:sz w:val="20"/>
          <w:szCs w:val="20"/>
        </w:rPr>
        <w:t>ΦΕΒΡΟΥΑΡΙΟΥ 2019</w:t>
      </w:r>
    </w:p>
    <w:p w:rsidR="007051B0" w:rsidRDefault="007051B0" w:rsidP="007051B0">
      <w:pPr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ΣΥΝΕΔΡΙΑΣΗΣ ΤΗΣ ΟΙΚΟΝΟΜΙΚΗΣ ΕΠΙΤΡΟΠΗΣ ΤΟΥ ΔΗΜΟΥ ΑΡΤΑΙΩΝ</w:t>
      </w:r>
    </w:p>
    <w:p w:rsidR="007051B0" w:rsidRDefault="007051B0" w:rsidP="007051B0">
      <w:pPr>
        <w:jc w:val="both"/>
        <w:rPr>
          <w:rFonts w:ascii="Comic Sans MS" w:hAnsi="Comic Sans MS"/>
          <w:b/>
          <w:sz w:val="20"/>
          <w:szCs w:val="20"/>
        </w:rPr>
      </w:pPr>
    </w:p>
    <w:p w:rsidR="007051B0" w:rsidRDefault="007051B0" w:rsidP="007051B0">
      <w:pPr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b/>
          <w:sz w:val="20"/>
          <w:szCs w:val="20"/>
        </w:rPr>
        <w:t xml:space="preserve"> ΘΕΜΑ: ‘‘</w:t>
      </w:r>
      <w:r w:rsidR="00284C01" w:rsidRPr="00CF79E7">
        <w:rPr>
          <w:rFonts w:ascii="Comic Sans MS" w:hAnsi="Comic Sans MS" w:cs="Arial"/>
          <w:b/>
          <w:sz w:val="20"/>
          <w:szCs w:val="20"/>
        </w:rPr>
        <w:t>Έγκριση</w:t>
      </w:r>
      <w:r w:rsidR="00284C01">
        <w:rPr>
          <w:rFonts w:ascii="Comic Sans MS" w:hAnsi="Comic Sans MS" w:cs="Arial"/>
          <w:b/>
          <w:sz w:val="20"/>
          <w:szCs w:val="20"/>
        </w:rPr>
        <w:t xml:space="preserve"> ή μη πρακτικού διαπραγμάτευσης </w:t>
      </w:r>
      <w:r w:rsidR="00284C01" w:rsidRPr="00CF79E7">
        <w:rPr>
          <w:rFonts w:ascii="Comic Sans MS" w:hAnsi="Comic Sans MS" w:cs="Arial"/>
          <w:b/>
          <w:sz w:val="20"/>
          <w:szCs w:val="20"/>
        </w:rPr>
        <w:t xml:space="preserve"> για την προμήθεια: Προμήθεια υλικών συντήρησης κτιρίων, λοιπών εγκαταστάσεων κλπ. Δήμου </w:t>
      </w:r>
      <w:proofErr w:type="spellStart"/>
      <w:r w:rsidR="00284C01" w:rsidRPr="00CF79E7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284C01">
        <w:rPr>
          <w:rFonts w:ascii="Comic Sans MS" w:hAnsi="Comic Sans MS" w:cs="Arial"/>
          <w:b/>
          <w:sz w:val="20"/>
          <w:szCs w:val="20"/>
        </w:rPr>
        <w:t xml:space="preserve"> (ομάδες: 1</w:t>
      </w:r>
      <w:r w:rsidR="00284C01" w:rsidRPr="00934841">
        <w:rPr>
          <w:rFonts w:ascii="Comic Sans MS" w:hAnsi="Comic Sans MS" w:cs="Arial"/>
          <w:b/>
          <w:sz w:val="20"/>
          <w:szCs w:val="20"/>
          <w:vertAlign w:val="superscript"/>
        </w:rPr>
        <w:t>η</w:t>
      </w:r>
      <w:r w:rsidR="00284C01">
        <w:rPr>
          <w:rFonts w:ascii="Comic Sans MS" w:hAnsi="Comic Sans MS" w:cs="Arial"/>
          <w:b/>
          <w:sz w:val="20"/>
          <w:szCs w:val="20"/>
        </w:rPr>
        <w:t xml:space="preserve"> Ξυλουργικά,6</w:t>
      </w:r>
      <w:r w:rsidR="00284C01" w:rsidRPr="00934841">
        <w:rPr>
          <w:rFonts w:ascii="Comic Sans MS" w:hAnsi="Comic Sans MS" w:cs="Arial"/>
          <w:b/>
          <w:sz w:val="20"/>
          <w:szCs w:val="20"/>
          <w:vertAlign w:val="superscript"/>
        </w:rPr>
        <w:t>η</w:t>
      </w:r>
      <w:r w:rsidR="00284C01">
        <w:rPr>
          <w:rFonts w:ascii="Comic Sans MS" w:hAnsi="Comic Sans MS" w:cs="Arial"/>
          <w:b/>
          <w:sz w:val="20"/>
          <w:szCs w:val="20"/>
        </w:rPr>
        <w:t xml:space="preserve"> Σκυρόδεμα,7</w:t>
      </w:r>
      <w:r w:rsidR="00284C01" w:rsidRPr="00934841">
        <w:rPr>
          <w:rFonts w:ascii="Comic Sans MS" w:hAnsi="Comic Sans MS" w:cs="Arial"/>
          <w:b/>
          <w:sz w:val="20"/>
          <w:szCs w:val="20"/>
          <w:vertAlign w:val="superscript"/>
        </w:rPr>
        <w:t>η</w:t>
      </w:r>
      <w:r w:rsidR="00284C01">
        <w:rPr>
          <w:rFonts w:ascii="Comic Sans MS" w:hAnsi="Comic Sans MS" w:cs="Arial"/>
          <w:b/>
          <w:sz w:val="20"/>
          <w:szCs w:val="20"/>
        </w:rPr>
        <w:t xml:space="preserve"> Χαλίκια)</w:t>
      </w:r>
      <w:r w:rsidR="00284C01" w:rsidRPr="00CF79E7">
        <w:rPr>
          <w:rFonts w:ascii="Comic Sans MS" w:hAnsi="Comic Sans MS" w:cs="Arial"/>
          <w:b/>
          <w:sz w:val="20"/>
          <w:szCs w:val="20"/>
        </w:rPr>
        <w:t xml:space="preserve">. </w:t>
      </w:r>
      <w:r>
        <w:rPr>
          <w:rFonts w:ascii="Comic Sans MS" w:hAnsi="Comic Sans MS"/>
          <w:b/>
          <w:sz w:val="20"/>
          <w:szCs w:val="20"/>
        </w:rPr>
        <w:t>’’</w:t>
      </w:r>
      <w:r>
        <w:rPr>
          <w:rFonts w:ascii="Comic Sans MS" w:hAnsi="Comic Sans MS" w:cs="Arial"/>
          <w:b/>
          <w:sz w:val="20"/>
          <w:szCs w:val="20"/>
        </w:rPr>
        <w:t xml:space="preserve">  </w:t>
      </w:r>
    </w:p>
    <w:p w:rsidR="007051B0" w:rsidRDefault="007051B0" w:rsidP="007051B0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</w:t>
      </w:r>
    </w:p>
    <w:p w:rsidR="007051B0" w:rsidRDefault="007051B0" w:rsidP="007051B0">
      <w:pPr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 xml:space="preserve">   Στην Άρτα, σήμερα, 26-02-2019 και ώρα 09:00 </w:t>
      </w:r>
      <w:proofErr w:type="spellStart"/>
      <w:r>
        <w:rPr>
          <w:rFonts w:ascii="Comic Sans MS" w:hAnsi="Comic Sans MS"/>
          <w:i/>
          <w:sz w:val="20"/>
          <w:szCs w:val="20"/>
        </w:rPr>
        <w:t>π.μ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.. στο Δημοτικό     Κατάστημα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 συνήλθε σε τακτική συνεδρίαση η Οικονομική Επιτροπή του Δήμου </w:t>
      </w:r>
      <w:proofErr w:type="spellStart"/>
      <w:r>
        <w:rPr>
          <w:rFonts w:ascii="Comic Sans MS" w:hAnsi="Comic Sans MS"/>
          <w:i/>
          <w:sz w:val="20"/>
          <w:szCs w:val="20"/>
        </w:rPr>
        <w:t>Αρταίων</w:t>
      </w:r>
      <w:proofErr w:type="spellEnd"/>
      <w:r>
        <w:rPr>
          <w:rFonts w:ascii="Comic Sans MS" w:hAnsi="Comic Sans MS"/>
          <w:i/>
          <w:sz w:val="20"/>
          <w:szCs w:val="20"/>
        </w:rPr>
        <w:t xml:space="preserve">,  ύστερα από την </w:t>
      </w:r>
      <w:r>
        <w:rPr>
          <w:rFonts w:ascii="Comic Sans MS" w:hAnsi="Comic Sans MS"/>
          <w:b/>
          <w:i/>
          <w:sz w:val="20"/>
          <w:szCs w:val="20"/>
        </w:rPr>
        <w:t>3843/22-02-2019</w:t>
      </w:r>
      <w:r>
        <w:rPr>
          <w:rFonts w:ascii="Comic Sans MS" w:hAnsi="Comic Sans MS"/>
          <w:i/>
          <w:sz w:val="20"/>
          <w:szCs w:val="20"/>
        </w:rPr>
        <w:t xml:space="preserve"> έγγραφη πρόσκληση, του Προέδρου της Οικονομικής Επιτροπής, που επιδόθηκε νόμιμα με αποδεικτικό στα μέλη, σύμφωνα με το  άρθρο 75  παρ. 6 του Ν.3852/10. </w:t>
      </w:r>
    </w:p>
    <w:p w:rsidR="007051B0" w:rsidRDefault="007051B0" w:rsidP="007051B0">
      <w:pPr>
        <w:spacing w:line="276" w:lineRule="auto"/>
        <w:jc w:val="both"/>
        <w:rPr>
          <w:rFonts w:ascii="Comic Sans MS" w:hAnsi="Comic Sans MS" w:cs="Arial"/>
          <w:b/>
          <w:i/>
          <w:sz w:val="20"/>
          <w:szCs w:val="20"/>
        </w:rPr>
      </w:pPr>
      <w:r>
        <w:rPr>
          <w:rFonts w:ascii="Comic Sans MS" w:hAnsi="Comic Sans MS"/>
          <w:i/>
          <w:sz w:val="20"/>
          <w:szCs w:val="20"/>
        </w:rPr>
        <w:t>Αφού διαπιστώθηκε νόμιμη απαρτία, δηλαδή σε σύνολο εννέα (9) μελών βρέθηκαν παρόντα τα παρακάτω    (6)   μέλη: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59"/>
      </w:tblGrid>
      <w:tr w:rsidR="007051B0" w:rsidTr="007051B0">
        <w:trPr>
          <w:trHeight w:val="2925"/>
        </w:trPr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B0" w:rsidRDefault="007051B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      </w:t>
            </w: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ΠΑΡΟΝΤΕΣ</w:t>
            </w:r>
          </w:p>
          <w:p w:rsidR="007051B0" w:rsidRDefault="007051B0" w:rsidP="007051B0">
            <w:pPr>
              <w:numPr>
                <w:ilvl w:val="0"/>
                <w:numId w:val="4"/>
              </w:num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>Τσιρογιάννης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Χρήστος                           </w:t>
            </w:r>
          </w:p>
          <w:p w:rsidR="007051B0" w:rsidRDefault="007051B0">
            <w:pPr>
              <w:spacing w:line="276" w:lineRule="auto"/>
              <w:ind w:left="480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           (Πρόεδρος)                            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</w:t>
            </w:r>
          </w:p>
          <w:p w:rsidR="007051B0" w:rsidRDefault="007051B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2.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Σιαφάκας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Χριστόφορος     </w:t>
            </w:r>
          </w:p>
          <w:p w:rsidR="007051B0" w:rsidRDefault="007051B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3. Ζέρβας Κων-νος</w:t>
            </w:r>
          </w:p>
          <w:p w:rsidR="007051B0" w:rsidRDefault="007051B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4. Λιλής Γεώργιος</w:t>
            </w:r>
          </w:p>
          <w:p w:rsidR="007051B0" w:rsidRDefault="007051B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5.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Χαρακλιάς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Κων/νος</w:t>
            </w:r>
          </w:p>
          <w:p w:rsidR="007051B0" w:rsidRDefault="007051B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6. 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Βλάχος</w:t>
            </w:r>
            <w:proofErr w:type="spellEnd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Μιχαήλ</w:t>
            </w:r>
          </w:p>
          <w:p w:rsidR="007051B0" w:rsidRDefault="007051B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</w:p>
          <w:p w:rsidR="007051B0" w:rsidRDefault="007051B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    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B0" w:rsidRDefault="007051B0">
            <w:pPr>
              <w:spacing w:line="276" w:lineRule="auto"/>
              <w:jc w:val="center"/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u w:val="single"/>
                <w:lang w:eastAsia="en-US"/>
              </w:rPr>
              <w:t>ΑΠΟΝΤΕΣ</w:t>
            </w:r>
          </w:p>
          <w:p w:rsidR="007051B0" w:rsidRDefault="007051B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1. Βασιλάκη –</w:t>
            </w:r>
            <w:proofErr w:type="spellStart"/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Μητρογιώρου</w:t>
            </w:r>
            <w:proofErr w:type="spellEnd"/>
          </w:p>
          <w:p w:rsidR="007051B0" w:rsidRDefault="007051B0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     Βικτωρία</w:t>
            </w:r>
          </w:p>
          <w:p w:rsidR="007051B0" w:rsidRDefault="007051B0">
            <w:pPr>
              <w:spacing w:line="276" w:lineRule="auto"/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i/>
                <w:sz w:val="20"/>
                <w:lang w:eastAsia="en-US"/>
              </w:rPr>
              <w:t xml:space="preserve">     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2. </w:t>
            </w:r>
            <w:r>
              <w:rPr>
                <w:rFonts w:ascii="Comic Sans MS" w:hAnsi="Comic Sans MS"/>
                <w:b/>
                <w:i/>
                <w:sz w:val="20"/>
                <w:szCs w:val="20"/>
                <w:lang w:eastAsia="en-US"/>
              </w:rPr>
              <w:t xml:space="preserve">Παπαϊωάννου Κων/νος </w:t>
            </w:r>
          </w:p>
          <w:p w:rsidR="007051B0" w:rsidRDefault="007051B0">
            <w:pPr>
              <w:spacing w:line="276" w:lineRule="auto"/>
              <w:rPr>
                <w:rFonts w:ascii="Comic Sans MS" w:hAnsi="Comic Sans MS"/>
                <w:b/>
                <w:sz w:val="20"/>
                <w:szCs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szCs w:val="20"/>
                <w:lang w:eastAsia="en-US"/>
              </w:rPr>
              <w:t xml:space="preserve">             3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>. Κοσμάς Ηλίας</w:t>
            </w:r>
          </w:p>
          <w:p w:rsidR="007051B0" w:rsidRDefault="007051B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i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sz w:val="20"/>
                <w:lang w:eastAsia="en-US"/>
              </w:rPr>
              <w:t xml:space="preserve">            </w:t>
            </w: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  <w:p w:rsidR="007051B0" w:rsidRDefault="007051B0">
            <w:pPr>
              <w:pStyle w:val="2"/>
              <w:spacing w:line="240" w:lineRule="auto"/>
              <w:ind w:right="43"/>
              <w:rPr>
                <w:rFonts w:ascii="Comic Sans MS" w:hAnsi="Comic Sans MS"/>
                <w:b/>
                <w:sz w:val="20"/>
                <w:lang w:eastAsia="en-US"/>
              </w:rPr>
            </w:pPr>
            <w:r>
              <w:rPr>
                <w:rFonts w:ascii="Comic Sans MS" w:hAnsi="Comic Sans MS"/>
                <w:b/>
                <w:i/>
                <w:sz w:val="20"/>
                <w:lang w:eastAsia="en-US"/>
              </w:rPr>
              <w:t xml:space="preserve">            </w:t>
            </w:r>
          </w:p>
        </w:tc>
      </w:tr>
    </w:tbl>
    <w:p w:rsidR="007051B0" w:rsidRDefault="007051B0" w:rsidP="007051B0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</w:p>
    <w:p w:rsidR="007051B0" w:rsidRDefault="007051B0" w:rsidP="007051B0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 Στη συνεδρίαση παραβρέθηκαν ως ειδικώς προσκεκλημένοι  ο Γενικός Γραμματέας του Δήμου κ. </w:t>
      </w:r>
      <w:proofErr w:type="spellStart"/>
      <w:r>
        <w:rPr>
          <w:rFonts w:ascii="Comic Sans MS" w:hAnsi="Comic Sans MS"/>
          <w:i/>
          <w:sz w:val="20"/>
        </w:rPr>
        <w:t>Σερβετάς</w:t>
      </w:r>
      <w:proofErr w:type="spellEnd"/>
      <w:r>
        <w:rPr>
          <w:rFonts w:ascii="Comic Sans MS" w:hAnsi="Comic Sans MS"/>
          <w:i/>
          <w:sz w:val="20"/>
        </w:rPr>
        <w:t xml:space="preserve"> Ηλίας και η Ειδική Συνεργάτης του Δημάρχου κ. </w:t>
      </w:r>
      <w:proofErr w:type="spellStart"/>
      <w:r>
        <w:rPr>
          <w:rFonts w:ascii="Comic Sans MS" w:hAnsi="Comic Sans MS"/>
          <w:i/>
          <w:sz w:val="20"/>
        </w:rPr>
        <w:t>Σφαλτού</w:t>
      </w:r>
      <w:proofErr w:type="spellEnd"/>
      <w:r>
        <w:rPr>
          <w:rFonts w:ascii="Comic Sans MS" w:hAnsi="Comic Sans MS"/>
          <w:i/>
          <w:sz w:val="20"/>
        </w:rPr>
        <w:t xml:space="preserve"> Χαρίκλεια</w:t>
      </w:r>
    </w:p>
    <w:p w:rsidR="007051B0" w:rsidRDefault="007051B0" w:rsidP="007051B0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 xml:space="preserve">Καθήκοντα Γραμματέα  Οικονομικής Επιτροπής εκτελεί ο  Γεώργιος </w:t>
      </w:r>
      <w:proofErr w:type="spellStart"/>
      <w:r>
        <w:rPr>
          <w:rFonts w:ascii="Comic Sans MS" w:hAnsi="Comic Sans MS"/>
          <w:i/>
          <w:sz w:val="20"/>
        </w:rPr>
        <w:t>Ντεκουμές</w:t>
      </w:r>
      <w:proofErr w:type="spellEnd"/>
    </w:p>
    <w:p w:rsidR="007051B0" w:rsidRDefault="007051B0" w:rsidP="007051B0">
      <w:pPr>
        <w:pStyle w:val="2"/>
        <w:spacing w:line="276" w:lineRule="auto"/>
        <w:ind w:right="43"/>
        <w:rPr>
          <w:rFonts w:ascii="Comic Sans MS" w:hAnsi="Comic Sans MS"/>
          <w:i/>
          <w:sz w:val="20"/>
        </w:rPr>
      </w:pPr>
      <w:r>
        <w:rPr>
          <w:rFonts w:ascii="Comic Sans MS" w:hAnsi="Comic Sans MS"/>
          <w:i/>
          <w:sz w:val="20"/>
        </w:rPr>
        <w:t>Η Επιτροπή έκανε δεκτή πρόταση του Προέδρου της να συζητηθούν (3) έκτακτα θέματα.</w:t>
      </w:r>
    </w:p>
    <w:p w:rsidR="007051B0" w:rsidRDefault="007051B0" w:rsidP="007B4E74">
      <w:pPr>
        <w:jc w:val="both"/>
        <w:rPr>
          <w:rFonts w:ascii="Comic Sans MS" w:hAnsi="Comic Sans MS"/>
          <w:sz w:val="20"/>
          <w:szCs w:val="20"/>
        </w:rPr>
      </w:pPr>
    </w:p>
    <w:p w:rsidR="007051B0" w:rsidRDefault="007051B0" w:rsidP="007B4E74">
      <w:pPr>
        <w:jc w:val="both"/>
        <w:rPr>
          <w:rFonts w:ascii="Comic Sans MS" w:hAnsi="Comic Sans MS"/>
          <w:sz w:val="20"/>
          <w:szCs w:val="20"/>
        </w:rPr>
      </w:pPr>
    </w:p>
    <w:p w:rsidR="007051B0" w:rsidRDefault="007051B0" w:rsidP="007B4E74">
      <w:pPr>
        <w:jc w:val="both"/>
        <w:rPr>
          <w:rFonts w:ascii="Comic Sans MS" w:hAnsi="Comic Sans MS"/>
          <w:sz w:val="20"/>
          <w:szCs w:val="20"/>
        </w:rPr>
      </w:pPr>
    </w:p>
    <w:p w:rsidR="007051B0" w:rsidRDefault="007051B0" w:rsidP="007B4E74">
      <w:pPr>
        <w:jc w:val="both"/>
        <w:rPr>
          <w:rFonts w:ascii="Comic Sans MS" w:hAnsi="Comic Sans MS"/>
          <w:sz w:val="20"/>
          <w:szCs w:val="20"/>
        </w:rPr>
      </w:pPr>
    </w:p>
    <w:p w:rsidR="007051B0" w:rsidRDefault="007051B0" w:rsidP="007B4E74">
      <w:pPr>
        <w:jc w:val="both"/>
        <w:rPr>
          <w:rFonts w:ascii="Comic Sans MS" w:hAnsi="Comic Sans MS"/>
          <w:sz w:val="20"/>
          <w:szCs w:val="20"/>
        </w:rPr>
      </w:pPr>
    </w:p>
    <w:p w:rsidR="007051B0" w:rsidRDefault="007051B0" w:rsidP="007B4E74">
      <w:pPr>
        <w:jc w:val="both"/>
        <w:rPr>
          <w:rFonts w:ascii="Comic Sans MS" w:hAnsi="Comic Sans MS"/>
          <w:sz w:val="20"/>
          <w:szCs w:val="20"/>
        </w:rPr>
      </w:pPr>
    </w:p>
    <w:p w:rsidR="007051B0" w:rsidRDefault="007051B0" w:rsidP="007B4E74">
      <w:pPr>
        <w:jc w:val="both"/>
        <w:rPr>
          <w:rFonts w:ascii="Comic Sans MS" w:hAnsi="Comic Sans MS"/>
          <w:sz w:val="20"/>
          <w:szCs w:val="20"/>
        </w:rPr>
      </w:pPr>
    </w:p>
    <w:p w:rsidR="007051B0" w:rsidRDefault="007051B0" w:rsidP="007B4E74">
      <w:pPr>
        <w:jc w:val="both"/>
        <w:rPr>
          <w:rFonts w:ascii="Comic Sans MS" w:hAnsi="Comic Sans MS"/>
          <w:sz w:val="20"/>
          <w:szCs w:val="20"/>
        </w:rPr>
      </w:pPr>
    </w:p>
    <w:p w:rsidR="007051B0" w:rsidRDefault="007051B0" w:rsidP="007D33CD">
      <w:pPr>
        <w:jc w:val="both"/>
        <w:rPr>
          <w:rFonts w:ascii="Comic Sans MS" w:hAnsi="Comic Sans MS"/>
          <w:sz w:val="20"/>
          <w:szCs w:val="20"/>
        </w:rPr>
      </w:pPr>
    </w:p>
    <w:p w:rsidR="007D33CD" w:rsidRPr="007D33CD" w:rsidRDefault="007D33CD" w:rsidP="007D33CD">
      <w:pPr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   </w:t>
      </w:r>
      <w:r w:rsidR="000F4AAD" w:rsidRPr="00CF79E7">
        <w:rPr>
          <w:rFonts w:ascii="Comic Sans MS" w:hAnsi="Comic Sans MS"/>
          <w:sz w:val="20"/>
          <w:szCs w:val="20"/>
        </w:rPr>
        <w:t xml:space="preserve">Ο κ. Πρόεδρος εισηγούμενος το </w:t>
      </w:r>
      <w:r w:rsidR="007051B0">
        <w:rPr>
          <w:rFonts w:ascii="Comic Sans MS" w:hAnsi="Comic Sans MS"/>
          <w:sz w:val="20"/>
          <w:szCs w:val="20"/>
        </w:rPr>
        <w:t>1</w:t>
      </w:r>
      <w:r w:rsidR="000F4AAD" w:rsidRPr="00CF79E7">
        <w:rPr>
          <w:rFonts w:ascii="Comic Sans MS" w:hAnsi="Comic Sans MS"/>
          <w:sz w:val="20"/>
          <w:szCs w:val="20"/>
          <w:vertAlign w:val="superscript"/>
        </w:rPr>
        <w:t>ο</w:t>
      </w:r>
      <w:r w:rsidR="000F4AAD" w:rsidRPr="00CF79E7">
        <w:rPr>
          <w:rFonts w:ascii="Comic Sans MS" w:hAnsi="Comic Sans MS"/>
          <w:sz w:val="20"/>
          <w:szCs w:val="20"/>
        </w:rPr>
        <w:t xml:space="preserve"> έκτακτο θέμα:  </w:t>
      </w:r>
      <w:r w:rsidR="000F4AAD" w:rsidRPr="00CF79E7">
        <w:rPr>
          <w:rFonts w:ascii="Comic Sans MS" w:hAnsi="Comic Sans MS" w:cs="Arial"/>
          <w:b/>
          <w:sz w:val="20"/>
          <w:szCs w:val="20"/>
        </w:rPr>
        <w:t>Έγκριση</w:t>
      </w:r>
      <w:r w:rsidR="00934841">
        <w:rPr>
          <w:rFonts w:ascii="Comic Sans MS" w:hAnsi="Comic Sans MS" w:cs="Arial"/>
          <w:b/>
          <w:sz w:val="20"/>
          <w:szCs w:val="20"/>
        </w:rPr>
        <w:t xml:space="preserve"> ή μη πρακτικού διαπραγμάτευσης </w:t>
      </w:r>
      <w:r w:rsidR="00465035" w:rsidRPr="00CF79E7">
        <w:rPr>
          <w:rFonts w:ascii="Comic Sans MS" w:hAnsi="Comic Sans MS" w:cs="Arial"/>
          <w:b/>
          <w:sz w:val="20"/>
          <w:szCs w:val="20"/>
        </w:rPr>
        <w:t xml:space="preserve"> για την προμήθεια: Προμήθεια υλικών συντήρησης κτιρίων, λοιπών εγκαταστάσεων κλπ. Δήμου </w:t>
      </w:r>
      <w:proofErr w:type="spellStart"/>
      <w:r w:rsidR="00465035" w:rsidRPr="00CF79E7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934841">
        <w:rPr>
          <w:rFonts w:ascii="Comic Sans MS" w:hAnsi="Comic Sans MS" w:cs="Arial"/>
          <w:b/>
          <w:sz w:val="20"/>
          <w:szCs w:val="20"/>
        </w:rPr>
        <w:t xml:space="preserve"> (ομάδες: 1</w:t>
      </w:r>
      <w:r w:rsidR="00934841" w:rsidRPr="00934841">
        <w:rPr>
          <w:rFonts w:ascii="Comic Sans MS" w:hAnsi="Comic Sans MS" w:cs="Arial"/>
          <w:b/>
          <w:sz w:val="20"/>
          <w:szCs w:val="20"/>
          <w:vertAlign w:val="superscript"/>
        </w:rPr>
        <w:t>η</w:t>
      </w:r>
      <w:r w:rsidR="00934841">
        <w:rPr>
          <w:rFonts w:ascii="Comic Sans MS" w:hAnsi="Comic Sans MS" w:cs="Arial"/>
          <w:b/>
          <w:sz w:val="20"/>
          <w:szCs w:val="20"/>
        </w:rPr>
        <w:t xml:space="preserve"> Ξυλουργικά,6</w:t>
      </w:r>
      <w:r w:rsidR="00934841" w:rsidRPr="00934841">
        <w:rPr>
          <w:rFonts w:ascii="Comic Sans MS" w:hAnsi="Comic Sans MS" w:cs="Arial"/>
          <w:b/>
          <w:sz w:val="20"/>
          <w:szCs w:val="20"/>
          <w:vertAlign w:val="superscript"/>
        </w:rPr>
        <w:t>η</w:t>
      </w:r>
      <w:r w:rsidR="00934841">
        <w:rPr>
          <w:rFonts w:ascii="Comic Sans MS" w:hAnsi="Comic Sans MS" w:cs="Arial"/>
          <w:b/>
          <w:sz w:val="20"/>
          <w:szCs w:val="20"/>
        </w:rPr>
        <w:t xml:space="preserve"> Σκυρόδεμα,7</w:t>
      </w:r>
      <w:r w:rsidR="00934841" w:rsidRPr="00934841">
        <w:rPr>
          <w:rFonts w:ascii="Comic Sans MS" w:hAnsi="Comic Sans MS" w:cs="Arial"/>
          <w:b/>
          <w:sz w:val="20"/>
          <w:szCs w:val="20"/>
          <w:vertAlign w:val="superscript"/>
        </w:rPr>
        <w:t>η</w:t>
      </w:r>
      <w:r w:rsidR="00934841">
        <w:rPr>
          <w:rFonts w:ascii="Comic Sans MS" w:hAnsi="Comic Sans MS" w:cs="Arial"/>
          <w:b/>
          <w:sz w:val="20"/>
          <w:szCs w:val="20"/>
        </w:rPr>
        <w:t xml:space="preserve"> Χαλίκια)</w:t>
      </w:r>
      <w:r w:rsidR="00465035" w:rsidRPr="00CF79E7">
        <w:rPr>
          <w:rFonts w:ascii="Comic Sans MS" w:hAnsi="Comic Sans MS" w:cs="Arial"/>
          <w:b/>
          <w:sz w:val="20"/>
          <w:szCs w:val="20"/>
        </w:rPr>
        <w:t xml:space="preserve">. </w:t>
      </w:r>
      <w:r w:rsidR="000F4AAD" w:rsidRPr="00CF79E7">
        <w:rPr>
          <w:rFonts w:ascii="Comic Sans MS" w:hAnsi="Comic Sans MS" w:cs="Arial"/>
          <w:sz w:val="20"/>
          <w:szCs w:val="20"/>
        </w:rPr>
        <w:t>έθε</w:t>
      </w:r>
      <w:r w:rsidR="00F976CC">
        <w:rPr>
          <w:rFonts w:ascii="Comic Sans MS" w:hAnsi="Comic Sans MS" w:cs="Arial"/>
          <w:sz w:val="20"/>
          <w:szCs w:val="20"/>
        </w:rPr>
        <w:t xml:space="preserve">σε υπόψη της </w:t>
      </w:r>
      <w:r w:rsidR="00934841">
        <w:rPr>
          <w:rFonts w:ascii="Comic Sans MS" w:hAnsi="Comic Sans MS" w:cs="Arial"/>
          <w:sz w:val="20"/>
          <w:szCs w:val="20"/>
        </w:rPr>
        <w:t>επιτροπής το από 11-02-2019</w:t>
      </w:r>
      <w:r w:rsidR="000F4AAD" w:rsidRPr="00CF79E7">
        <w:rPr>
          <w:rFonts w:ascii="Comic Sans MS" w:hAnsi="Comic Sans MS" w:cs="Arial"/>
          <w:sz w:val="20"/>
          <w:szCs w:val="20"/>
        </w:rPr>
        <w:t xml:space="preserve"> πρακτικό της επιτροπής διαγωνισμού το οποίο έχει ως εξής: </w:t>
      </w:r>
      <w:r w:rsidRPr="007D33CD">
        <w:rPr>
          <w:rFonts w:ascii="Comic Sans MS" w:hAnsi="Comic Sans MS"/>
          <w:sz w:val="20"/>
          <w:szCs w:val="20"/>
        </w:rPr>
        <w:t xml:space="preserve">Στην Άρτα σήμερα 11-2-2019 ημέρα Δευτέρα και ώρα 10.00 συνήλθε σε συνεδρίαση η οριζόμενη από την υπ’ </w:t>
      </w:r>
      <w:proofErr w:type="spellStart"/>
      <w:r w:rsidRPr="007D33CD">
        <w:rPr>
          <w:rFonts w:ascii="Comic Sans MS" w:hAnsi="Comic Sans MS"/>
          <w:sz w:val="20"/>
          <w:szCs w:val="20"/>
        </w:rPr>
        <w:t>αριθμ</w:t>
      </w:r>
      <w:proofErr w:type="spellEnd"/>
      <w:r w:rsidRPr="007D33CD">
        <w:rPr>
          <w:rFonts w:ascii="Comic Sans MS" w:hAnsi="Comic Sans MS"/>
          <w:sz w:val="20"/>
          <w:szCs w:val="20"/>
        </w:rPr>
        <w:t xml:space="preserve">. 9/2018 Απόφαση Οικονομικής Επιτροπής, Επιτροπή Διενέργειας και Αξιολόγησης Διαγωνισμών, αποτελούμενη από τους: </w:t>
      </w:r>
      <w:proofErr w:type="spellStart"/>
      <w:r w:rsidRPr="007D33CD">
        <w:rPr>
          <w:rFonts w:ascii="Comic Sans MS" w:hAnsi="Comic Sans MS"/>
          <w:sz w:val="20"/>
          <w:szCs w:val="20"/>
        </w:rPr>
        <w:t>κ.Νούτση</w:t>
      </w:r>
      <w:proofErr w:type="spellEnd"/>
      <w:r w:rsidRPr="007D33CD">
        <w:rPr>
          <w:rFonts w:ascii="Comic Sans MS" w:hAnsi="Comic Sans MS"/>
          <w:sz w:val="20"/>
          <w:szCs w:val="20"/>
        </w:rPr>
        <w:t xml:space="preserve"> Μιράντα ως πρόεδρο και κ. Ρίζου Ευαγγελία και κ. </w:t>
      </w:r>
      <w:proofErr w:type="spellStart"/>
      <w:r w:rsidRPr="007D33CD">
        <w:rPr>
          <w:rFonts w:ascii="Comic Sans MS" w:hAnsi="Comic Sans MS"/>
          <w:sz w:val="20"/>
          <w:szCs w:val="20"/>
        </w:rPr>
        <w:t>Γιαμούρη</w:t>
      </w:r>
      <w:proofErr w:type="spellEnd"/>
      <w:r w:rsidRPr="007D33CD">
        <w:rPr>
          <w:rFonts w:ascii="Comic Sans MS" w:hAnsi="Comic Sans MS"/>
          <w:sz w:val="20"/>
          <w:szCs w:val="20"/>
        </w:rPr>
        <w:t xml:space="preserve"> Ευάγγελο ως μέλη, για να προβεί στην διαδικασία διαπραγμάτευσης για την προμήθεια υλικών συντήρησης κτιρίων, λοιπών εγκαταστάσεων κλπ. Δήμου </w:t>
      </w:r>
      <w:proofErr w:type="spellStart"/>
      <w:r w:rsidRPr="007D33CD">
        <w:rPr>
          <w:rFonts w:ascii="Comic Sans MS" w:hAnsi="Comic Sans MS"/>
          <w:sz w:val="20"/>
          <w:szCs w:val="20"/>
        </w:rPr>
        <w:t>Αρταίων</w:t>
      </w:r>
      <w:proofErr w:type="spellEnd"/>
      <w:r w:rsidRPr="007D33CD">
        <w:rPr>
          <w:rFonts w:ascii="Comic Sans MS" w:hAnsi="Comic Sans MS"/>
          <w:sz w:val="20"/>
          <w:szCs w:val="20"/>
        </w:rPr>
        <w:t xml:space="preserve"> για τις ομάδες 1</w:t>
      </w:r>
      <w:r w:rsidRPr="007D33CD">
        <w:rPr>
          <w:rFonts w:ascii="Comic Sans MS" w:hAnsi="Comic Sans MS"/>
          <w:sz w:val="20"/>
          <w:szCs w:val="20"/>
          <w:vertAlign w:val="superscript"/>
        </w:rPr>
        <w:t>η</w:t>
      </w:r>
      <w:r w:rsidRPr="007D33CD">
        <w:rPr>
          <w:rFonts w:ascii="Comic Sans MS" w:hAnsi="Comic Sans MS"/>
          <w:sz w:val="20"/>
          <w:szCs w:val="20"/>
        </w:rPr>
        <w:t>-ΞΥΛΟΥΡΓΙΚΑ , 6</w:t>
      </w:r>
      <w:r w:rsidRPr="007D33CD">
        <w:rPr>
          <w:rFonts w:ascii="Comic Sans MS" w:hAnsi="Comic Sans MS"/>
          <w:sz w:val="20"/>
          <w:szCs w:val="20"/>
          <w:vertAlign w:val="superscript"/>
        </w:rPr>
        <w:t>η</w:t>
      </w:r>
      <w:r w:rsidRPr="007D33CD">
        <w:rPr>
          <w:rFonts w:ascii="Comic Sans MS" w:hAnsi="Comic Sans MS"/>
          <w:sz w:val="20"/>
          <w:szCs w:val="20"/>
        </w:rPr>
        <w:t>-ΣΚΥΡΟΔΕΜΑ και 7</w:t>
      </w:r>
      <w:r w:rsidRPr="007D33CD">
        <w:rPr>
          <w:rFonts w:ascii="Comic Sans MS" w:hAnsi="Comic Sans MS"/>
          <w:sz w:val="20"/>
          <w:szCs w:val="20"/>
          <w:vertAlign w:val="superscript"/>
        </w:rPr>
        <w:t>η</w:t>
      </w:r>
      <w:r w:rsidRPr="007D33CD">
        <w:rPr>
          <w:rFonts w:ascii="Comic Sans MS" w:hAnsi="Comic Sans MS"/>
          <w:sz w:val="20"/>
          <w:szCs w:val="20"/>
        </w:rPr>
        <w:t>-ΧΑΛΙΚΙΑ.</w:t>
      </w:r>
    </w:p>
    <w:p w:rsidR="007D33CD" w:rsidRPr="007D33CD" w:rsidRDefault="007D33CD" w:rsidP="007D33CD">
      <w:pPr>
        <w:jc w:val="both"/>
        <w:rPr>
          <w:rFonts w:ascii="Comic Sans MS" w:hAnsi="Comic Sans MS"/>
          <w:sz w:val="20"/>
          <w:szCs w:val="20"/>
        </w:rPr>
      </w:pPr>
      <w:r w:rsidRPr="007D33CD">
        <w:rPr>
          <w:rFonts w:ascii="Comic Sans MS" w:hAnsi="Comic Sans MS"/>
          <w:sz w:val="20"/>
          <w:szCs w:val="20"/>
        </w:rPr>
        <w:t xml:space="preserve">Η Επιτροπή αφού έλαβε υπ’ όψη: </w:t>
      </w:r>
    </w:p>
    <w:p w:rsidR="007D33CD" w:rsidRPr="007D33CD" w:rsidRDefault="007D33CD" w:rsidP="007D33CD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7D33CD">
        <w:rPr>
          <w:rFonts w:ascii="Comic Sans MS" w:hAnsi="Comic Sans MS"/>
          <w:sz w:val="20"/>
          <w:szCs w:val="20"/>
        </w:rPr>
        <w:t>Τις διατάξεις του Ν.4412/2016 όπως τροποποιήθηκε με το Ν. 4497/2017</w:t>
      </w:r>
    </w:p>
    <w:p w:rsidR="007D33CD" w:rsidRPr="007D33CD" w:rsidRDefault="007D33CD" w:rsidP="007D33CD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7D33CD">
        <w:rPr>
          <w:rFonts w:ascii="Comic Sans MS" w:hAnsi="Comic Sans MS"/>
          <w:sz w:val="20"/>
          <w:szCs w:val="20"/>
        </w:rPr>
        <w:t xml:space="preserve">Την υπ’ αριθμ.28/2018 μελέτη προμήθειας υλικών συντήρησης κτιρίων, λοιπών εγκαταστάσεων κλπ. Δήμου </w:t>
      </w:r>
      <w:proofErr w:type="spellStart"/>
      <w:r w:rsidRPr="007D33CD">
        <w:rPr>
          <w:rFonts w:ascii="Comic Sans MS" w:hAnsi="Comic Sans MS"/>
          <w:sz w:val="20"/>
          <w:szCs w:val="20"/>
        </w:rPr>
        <w:t>Αρταίων</w:t>
      </w:r>
      <w:proofErr w:type="spellEnd"/>
      <w:r w:rsidRPr="007D33CD">
        <w:rPr>
          <w:rFonts w:ascii="Comic Sans MS" w:hAnsi="Comic Sans MS"/>
          <w:sz w:val="20"/>
          <w:szCs w:val="20"/>
        </w:rPr>
        <w:t>.</w:t>
      </w:r>
    </w:p>
    <w:p w:rsidR="007D33CD" w:rsidRPr="007D33CD" w:rsidRDefault="007D33CD" w:rsidP="007D33CD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7D33CD">
        <w:rPr>
          <w:rFonts w:ascii="Comic Sans MS" w:hAnsi="Comic Sans MS"/>
          <w:sz w:val="20"/>
          <w:szCs w:val="20"/>
        </w:rPr>
        <w:t>Την υπ’ αριθμ.556/2018 Απόφαση Οικονομικής Επιτροπής</w:t>
      </w:r>
    </w:p>
    <w:p w:rsidR="007D33CD" w:rsidRPr="007D33CD" w:rsidRDefault="007D33CD" w:rsidP="007D33CD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7D33CD">
        <w:rPr>
          <w:rFonts w:ascii="Comic Sans MS" w:hAnsi="Comic Sans MS"/>
          <w:sz w:val="20"/>
          <w:szCs w:val="20"/>
        </w:rPr>
        <w:t>Την υπ’ αριθμ.24761/17-10-2018 Διακήρυξη Συνοπτικού Διαγωνισμού</w:t>
      </w:r>
    </w:p>
    <w:p w:rsidR="007D33CD" w:rsidRPr="007D33CD" w:rsidRDefault="007D33CD" w:rsidP="007D33CD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7D33CD">
        <w:rPr>
          <w:rFonts w:ascii="Comic Sans MS" w:hAnsi="Comic Sans MS"/>
          <w:sz w:val="20"/>
          <w:szCs w:val="20"/>
          <w:lang w:val="en-US"/>
        </w:rPr>
        <w:t>To</w:t>
      </w:r>
      <w:r w:rsidRPr="007D33CD">
        <w:rPr>
          <w:rFonts w:ascii="Comic Sans MS" w:hAnsi="Comic Sans MS"/>
          <w:sz w:val="20"/>
          <w:szCs w:val="20"/>
        </w:rPr>
        <w:t xml:space="preserve"> από 28-11-2018 πρακτικό της Επιτροπής Διενέργειας και Αξιολόγησης Διαγωνισμών</w:t>
      </w:r>
    </w:p>
    <w:p w:rsidR="007D33CD" w:rsidRPr="007D33CD" w:rsidRDefault="007D33CD" w:rsidP="007D33CD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7D33CD">
        <w:rPr>
          <w:rFonts w:ascii="Comic Sans MS" w:hAnsi="Comic Sans MS"/>
          <w:sz w:val="20"/>
          <w:szCs w:val="20"/>
        </w:rPr>
        <w:t>Την υπ’ αριθμ.566/2018 Απόφαση Οικονομικής Επιτροπής</w:t>
      </w:r>
    </w:p>
    <w:p w:rsidR="007D33CD" w:rsidRPr="007D33CD" w:rsidRDefault="007D33CD" w:rsidP="007D33CD">
      <w:pPr>
        <w:numPr>
          <w:ilvl w:val="0"/>
          <w:numId w:val="6"/>
        </w:numPr>
        <w:jc w:val="both"/>
        <w:rPr>
          <w:rFonts w:ascii="Comic Sans MS" w:hAnsi="Comic Sans MS"/>
          <w:sz w:val="20"/>
          <w:szCs w:val="20"/>
        </w:rPr>
      </w:pPr>
      <w:r w:rsidRPr="007D33CD">
        <w:rPr>
          <w:rFonts w:ascii="Comic Sans MS" w:hAnsi="Comic Sans MS"/>
          <w:sz w:val="20"/>
          <w:szCs w:val="20"/>
        </w:rPr>
        <w:t>Η υπ’ αριθμ.2406/5-2-2019 ανακοίνωση διενέργειας διαπραγμάτευσης</w:t>
      </w:r>
    </w:p>
    <w:p w:rsidR="007D33CD" w:rsidRPr="007D33CD" w:rsidRDefault="007D33CD" w:rsidP="007D33CD">
      <w:pPr>
        <w:ind w:firstLine="720"/>
        <w:jc w:val="both"/>
        <w:rPr>
          <w:rFonts w:ascii="Comic Sans MS" w:hAnsi="Comic Sans MS"/>
          <w:sz w:val="20"/>
          <w:szCs w:val="20"/>
        </w:rPr>
      </w:pPr>
    </w:p>
    <w:p w:rsidR="007D33CD" w:rsidRPr="007D33CD" w:rsidRDefault="007D33CD" w:rsidP="007D33CD">
      <w:pPr>
        <w:jc w:val="both"/>
        <w:rPr>
          <w:rFonts w:ascii="Comic Sans MS" w:hAnsi="Comic Sans MS"/>
          <w:sz w:val="20"/>
          <w:szCs w:val="20"/>
        </w:rPr>
      </w:pPr>
      <w:r w:rsidRPr="007D33CD">
        <w:rPr>
          <w:rFonts w:ascii="Comic Sans MS" w:hAnsi="Comic Sans MS"/>
          <w:sz w:val="20"/>
          <w:szCs w:val="20"/>
        </w:rPr>
        <w:t>Η Επιτροπή γνωμοδοτεί, σύμφωνα με τα αναφερόμενα στο άρθρο 106 παρ.1α του Ν.4412/2016 και εφόσον δεν κατατέθηκε καμία προσφορά στις ανωτέρω ομάδες, για την ματαίωση της διαδικασίας σύναψης δημόσιας σύμβασης.</w:t>
      </w:r>
    </w:p>
    <w:p w:rsidR="00934841" w:rsidRPr="0080553A" w:rsidRDefault="00934841" w:rsidP="00934841">
      <w:pPr>
        <w:jc w:val="both"/>
        <w:rPr>
          <w:rFonts w:ascii="Comic Sans MS" w:hAnsi="Comic Sans MS"/>
          <w:sz w:val="20"/>
          <w:szCs w:val="20"/>
        </w:rPr>
      </w:pPr>
    </w:p>
    <w:p w:rsidR="000F4AAD" w:rsidRDefault="000F4AAD" w:rsidP="000F4AAD">
      <w:pPr>
        <w:spacing w:line="276" w:lineRule="auto"/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Ακολούθησε διαλογική συζήτηση και στη συνέχεια ο κ. Πρόεδρος κάλεσε την επιτροπή να αποφασίσει σχετικά.</w:t>
      </w:r>
    </w:p>
    <w:p w:rsidR="000F4AAD" w:rsidRDefault="000F4AAD" w:rsidP="000F4AAD">
      <w:pPr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Η ΟΙΚΟΝΟΜΙΚΗ ΕΠΙΤΡΟΠΗ</w:t>
      </w:r>
    </w:p>
    <w:p w:rsidR="000F4AAD" w:rsidRDefault="000F4AAD" w:rsidP="000F4AAD">
      <w:pPr>
        <w:spacing w:line="276" w:lineRule="auto"/>
        <w:jc w:val="bot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18"/>
          <w:szCs w:val="18"/>
        </w:rPr>
        <w:t xml:space="preserve"> </w:t>
      </w:r>
      <w:r>
        <w:rPr>
          <w:rFonts w:ascii="Comic Sans MS" w:hAnsi="Comic Sans MS"/>
          <w:sz w:val="20"/>
          <w:szCs w:val="20"/>
        </w:rPr>
        <w:t>Αφού έλαβε υπόψη διατάξεις των άρθρων 158 &amp; 160 του Ν. 3</w:t>
      </w:r>
      <w:r w:rsidR="007D7E3D">
        <w:rPr>
          <w:rFonts w:ascii="Comic Sans MS" w:hAnsi="Comic Sans MS"/>
          <w:sz w:val="20"/>
          <w:szCs w:val="20"/>
        </w:rPr>
        <w:t xml:space="preserve">463/2006, </w:t>
      </w:r>
      <w:r w:rsidR="007D33CD">
        <w:rPr>
          <w:rFonts w:ascii="Comic Sans MS" w:hAnsi="Comic Sans MS"/>
          <w:sz w:val="20"/>
          <w:szCs w:val="20"/>
        </w:rPr>
        <w:t>Ν.3852/2010, το από 11-02-2019</w:t>
      </w:r>
      <w:r>
        <w:rPr>
          <w:rFonts w:ascii="Comic Sans MS" w:hAnsi="Comic Sans MS"/>
          <w:sz w:val="20"/>
          <w:szCs w:val="20"/>
        </w:rPr>
        <w:t xml:space="preserve"> πρακτικό της επιτροπής διαγωνισμού </w:t>
      </w:r>
    </w:p>
    <w:p w:rsidR="000F4AAD" w:rsidRDefault="000F4AAD" w:rsidP="000F4AAD">
      <w:pPr>
        <w:spacing w:line="360" w:lineRule="auto"/>
        <w:jc w:val="center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20"/>
          <w:szCs w:val="20"/>
        </w:rPr>
        <w:t>ΑΠΟΦΑΣΙΖΕΙ ΟΜΟΦΩΝΑ</w:t>
      </w:r>
    </w:p>
    <w:p w:rsidR="0080553A" w:rsidRPr="0080553A" w:rsidRDefault="000F4AAD" w:rsidP="007D33CD">
      <w:pPr>
        <w:jc w:val="both"/>
        <w:rPr>
          <w:rFonts w:ascii="Comic Sans MS" w:hAnsi="Comic Sans MS"/>
          <w:sz w:val="20"/>
          <w:szCs w:val="20"/>
        </w:rPr>
      </w:pPr>
      <w:r>
        <w:rPr>
          <w:b/>
        </w:rPr>
        <w:t xml:space="preserve"> Α.</w:t>
      </w:r>
      <w:r>
        <w:t xml:space="preserve"> </w:t>
      </w:r>
      <w:r>
        <w:rPr>
          <w:rFonts w:ascii="Comic Sans MS" w:hAnsi="Comic Sans MS"/>
          <w:sz w:val="20"/>
          <w:szCs w:val="20"/>
        </w:rPr>
        <w:t>Εγκρίνει σύμφωνα με το</w:t>
      </w:r>
      <w:r w:rsidR="007D33CD">
        <w:rPr>
          <w:rFonts w:ascii="Comic Sans MS" w:hAnsi="Comic Sans MS"/>
          <w:sz w:val="20"/>
          <w:szCs w:val="20"/>
        </w:rPr>
        <w:t xml:space="preserve"> ιστορικό της παρούσης το από 11-02</w:t>
      </w:r>
      <w:r>
        <w:rPr>
          <w:rFonts w:ascii="Comic Sans MS" w:hAnsi="Comic Sans MS"/>
          <w:sz w:val="20"/>
          <w:szCs w:val="20"/>
        </w:rPr>
        <w:t>-2018 πρακτικό</w:t>
      </w:r>
      <w:r w:rsidR="007D7E3D">
        <w:rPr>
          <w:rFonts w:ascii="Comic Sans MS" w:hAnsi="Comic Sans MS"/>
          <w:sz w:val="20"/>
          <w:szCs w:val="20"/>
        </w:rPr>
        <w:t xml:space="preserve"> </w:t>
      </w:r>
      <w:r w:rsidR="007D33CD">
        <w:rPr>
          <w:rFonts w:ascii="Comic Sans MS" w:hAnsi="Comic Sans MS"/>
          <w:sz w:val="20"/>
          <w:szCs w:val="20"/>
        </w:rPr>
        <w:t xml:space="preserve">διαπραγμάτευσης </w:t>
      </w:r>
      <w:r w:rsidR="007D7E3D">
        <w:rPr>
          <w:rFonts w:ascii="Comic Sans MS" w:hAnsi="Comic Sans MS"/>
          <w:sz w:val="20"/>
          <w:szCs w:val="20"/>
        </w:rPr>
        <w:t xml:space="preserve">της επιτροπής διαγωνισμού  </w:t>
      </w:r>
      <w:r w:rsidR="007D7E3D" w:rsidRPr="0080553A">
        <w:rPr>
          <w:rFonts w:ascii="Comic Sans MS" w:hAnsi="Comic Sans MS" w:cs="Arial"/>
          <w:sz w:val="20"/>
          <w:szCs w:val="20"/>
        </w:rPr>
        <w:t>για την προμήθεια</w:t>
      </w:r>
      <w:r w:rsidR="007D7E3D">
        <w:rPr>
          <w:rFonts w:ascii="Comic Sans MS" w:hAnsi="Comic Sans MS" w:cs="Arial"/>
          <w:b/>
          <w:sz w:val="20"/>
          <w:szCs w:val="20"/>
        </w:rPr>
        <w:t xml:space="preserve">: Προμήθεια υλικών συντήρησης κτιρίων, λοιπών εγκαταστάσεων κλπ. Δήμου </w:t>
      </w:r>
      <w:proofErr w:type="spellStart"/>
      <w:r w:rsidR="007D7E3D">
        <w:rPr>
          <w:rFonts w:ascii="Comic Sans MS" w:hAnsi="Comic Sans MS" w:cs="Arial"/>
          <w:b/>
          <w:sz w:val="20"/>
          <w:szCs w:val="20"/>
        </w:rPr>
        <w:t>Αρταίων</w:t>
      </w:r>
      <w:proofErr w:type="spellEnd"/>
      <w:r w:rsidR="007D33CD">
        <w:rPr>
          <w:rFonts w:ascii="Comic Sans MS" w:hAnsi="Comic Sans MS" w:cs="Arial"/>
          <w:b/>
          <w:sz w:val="20"/>
          <w:szCs w:val="20"/>
        </w:rPr>
        <w:t xml:space="preserve">  (ομάδες: 1</w:t>
      </w:r>
      <w:r w:rsidR="007D33CD" w:rsidRPr="00934841">
        <w:rPr>
          <w:rFonts w:ascii="Comic Sans MS" w:hAnsi="Comic Sans MS" w:cs="Arial"/>
          <w:b/>
          <w:sz w:val="20"/>
          <w:szCs w:val="20"/>
          <w:vertAlign w:val="superscript"/>
        </w:rPr>
        <w:t>η</w:t>
      </w:r>
      <w:r w:rsidR="007D33CD">
        <w:rPr>
          <w:rFonts w:ascii="Comic Sans MS" w:hAnsi="Comic Sans MS" w:cs="Arial"/>
          <w:b/>
          <w:sz w:val="20"/>
          <w:szCs w:val="20"/>
        </w:rPr>
        <w:t xml:space="preserve"> Ξυλουργικά,6</w:t>
      </w:r>
      <w:r w:rsidR="007D33CD" w:rsidRPr="00934841">
        <w:rPr>
          <w:rFonts w:ascii="Comic Sans MS" w:hAnsi="Comic Sans MS" w:cs="Arial"/>
          <w:b/>
          <w:sz w:val="20"/>
          <w:szCs w:val="20"/>
          <w:vertAlign w:val="superscript"/>
        </w:rPr>
        <w:t>η</w:t>
      </w:r>
      <w:r w:rsidR="007D33CD">
        <w:rPr>
          <w:rFonts w:ascii="Comic Sans MS" w:hAnsi="Comic Sans MS" w:cs="Arial"/>
          <w:b/>
          <w:sz w:val="20"/>
          <w:szCs w:val="20"/>
        </w:rPr>
        <w:t xml:space="preserve"> Σκυρόδεμα,7</w:t>
      </w:r>
      <w:r w:rsidR="007D33CD" w:rsidRPr="00934841">
        <w:rPr>
          <w:rFonts w:ascii="Comic Sans MS" w:hAnsi="Comic Sans MS" w:cs="Arial"/>
          <w:b/>
          <w:sz w:val="20"/>
          <w:szCs w:val="20"/>
          <w:vertAlign w:val="superscript"/>
        </w:rPr>
        <w:t>η</w:t>
      </w:r>
      <w:r w:rsidR="007D33CD">
        <w:rPr>
          <w:rFonts w:ascii="Comic Sans MS" w:hAnsi="Comic Sans MS" w:cs="Arial"/>
          <w:b/>
          <w:sz w:val="20"/>
          <w:szCs w:val="20"/>
        </w:rPr>
        <w:t xml:space="preserve"> Χαλίκια) </w:t>
      </w:r>
      <w:r w:rsidR="007D33CD">
        <w:rPr>
          <w:rFonts w:ascii="Comic Sans MS" w:hAnsi="Comic Sans MS" w:cs="Arial"/>
          <w:sz w:val="20"/>
          <w:szCs w:val="20"/>
        </w:rPr>
        <w:t xml:space="preserve">και </w:t>
      </w:r>
      <w:r w:rsidR="007D33CD" w:rsidRPr="00CF79E7">
        <w:rPr>
          <w:rFonts w:ascii="Comic Sans MS" w:hAnsi="Comic Sans MS" w:cs="Arial"/>
          <w:b/>
          <w:sz w:val="20"/>
          <w:szCs w:val="20"/>
        </w:rPr>
        <w:t xml:space="preserve"> </w:t>
      </w:r>
      <w:r w:rsidR="007D33CD" w:rsidRPr="007D33CD">
        <w:rPr>
          <w:rFonts w:ascii="Comic Sans MS" w:hAnsi="Comic Sans MS"/>
          <w:sz w:val="20"/>
          <w:szCs w:val="20"/>
        </w:rPr>
        <w:t>σύμφωνα με τα αναφερόμενα στο άρθρο 106 παρ.1α του Ν.4412/2016</w:t>
      </w:r>
      <w:r w:rsidR="007D33CD">
        <w:rPr>
          <w:rFonts w:ascii="Comic Sans MS" w:hAnsi="Comic Sans MS"/>
          <w:sz w:val="20"/>
          <w:szCs w:val="20"/>
        </w:rPr>
        <w:t xml:space="preserve"> </w:t>
      </w:r>
      <w:r w:rsidR="007D33CD" w:rsidRPr="007D33CD">
        <w:rPr>
          <w:rFonts w:ascii="Comic Sans MS" w:hAnsi="Comic Sans MS"/>
          <w:sz w:val="20"/>
          <w:szCs w:val="20"/>
        </w:rPr>
        <w:t xml:space="preserve"> εφόσον δεν κατατέθηκε καμία προσφορά στις ανωτέρω ομάδες, </w:t>
      </w:r>
      <w:r w:rsidR="007D33CD">
        <w:rPr>
          <w:rFonts w:ascii="Comic Sans MS" w:hAnsi="Comic Sans MS"/>
          <w:sz w:val="20"/>
          <w:szCs w:val="20"/>
        </w:rPr>
        <w:t>ματαιώνει  την διαδικασία</w:t>
      </w:r>
      <w:r w:rsidR="007D33CD" w:rsidRPr="007D33CD">
        <w:rPr>
          <w:rFonts w:ascii="Comic Sans MS" w:hAnsi="Comic Sans MS"/>
          <w:sz w:val="20"/>
          <w:szCs w:val="20"/>
        </w:rPr>
        <w:t xml:space="preserve"> σύναψης δημόσιας σύμβασης.</w:t>
      </w:r>
      <w:r w:rsidR="007D33CD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</w:t>
      </w:r>
    </w:p>
    <w:p w:rsidR="000F4AAD" w:rsidRDefault="007D33CD" w:rsidP="000F4AAD">
      <w:pPr>
        <w:jc w:val="both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sz w:val="20"/>
          <w:szCs w:val="20"/>
        </w:rPr>
        <w:t>Β</w:t>
      </w:r>
      <w:r w:rsidR="000F4AAD">
        <w:rPr>
          <w:rFonts w:ascii="Comic Sans MS" w:hAnsi="Comic Sans MS" w:cs="Arial"/>
          <w:b/>
          <w:sz w:val="20"/>
          <w:szCs w:val="20"/>
        </w:rPr>
        <w:t>.</w:t>
      </w:r>
      <w:r w:rsidR="000F4AAD">
        <w:rPr>
          <w:rFonts w:ascii="Comic Sans MS" w:hAnsi="Comic Sans MS" w:cs="Arial"/>
          <w:sz w:val="20"/>
          <w:szCs w:val="20"/>
        </w:rPr>
        <w:t xml:space="preserve"> Αναθέτει κάθε παραπέρα ενέργεια στον κ. Δήμαρχο </w:t>
      </w:r>
    </w:p>
    <w:p w:rsidR="000F4AAD" w:rsidRDefault="007D33CD" w:rsidP="000F4AAD">
      <w:pPr>
        <w:spacing w:line="360" w:lineRule="auto"/>
        <w:jc w:val="both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Η απόφαση αυτή έλαβε αριθμό  </w:t>
      </w:r>
      <w:r w:rsidR="007051B0">
        <w:rPr>
          <w:rFonts w:ascii="Comic Sans MS" w:hAnsi="Comic Sans MS"/>
          <w:b/>
          <w:sz w:val="20"/>
          <w:szCs w:val="20"/>
        </w:rPr>
        <w:t>37</w:t>
      </w:r>
      <w:r>
        <w:rPr>
          <w:rFonts w:ascii="Comic Sans MS" w:hAnsi="Comic Sans MS"/>
          <w:b/>
          <w:sz w:val="20"/>
          <w:szCs w:val="20"/>
        </w:rPr>
        <w:t>/2019</w:t>
      </w:r>
    </w:p>
    <w:p w:rsidR="000F4AAD" w:rsidRDefault="000F4AAD" w:rsidP="000F4AAD">
      <w:pPr>
        <w:spacing w:line="360" w:lineRule="auto"/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8"/>
          <w:szCs w:val="18"/>
        </w:rPr>
        <w:t xml:space="preserve">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Ο  ΠΡΟΕΔΡΟΣ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ΟΙΚΟΝΟΜΙΚΗΣ  ΕΠΙΤΡΟΠΗΣ</w:t>
      </w:r>
      <w:r>
        <w:rPr>
          <w:rFonts w:ascii="Comic Sans MS" w:hAnsi="Comic Sans MS"/>
          <w:b/>
          <w:i/>
          <w:sz w:val="16"/>
          <w:szCs w:val="16"/>
        </w:rPr>
        <w:t xml:space="preserve"> </w:t>
      </w:r>
      <w:r>
        <w:rPr>
          <w:rFonts w:ascii="Comic Sans MS" w:hAnsi="Comic Sans MS"/>
          <w:b/>
          <w:sz w:val="16"/>
          <w:szCs w:val="16"/>
        </w:rPr>
        <w:t xml:space="preserve">            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i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                         </w:t>
      </w:r>
    </w:p>
    <w:p w:rsidR="000F4AAD" w:rsidRDefault="000F4AAD" w:rsidP="000F4AAD">
      <w:pPr>
        <w:rPr>
          <w:rFonts w:ascii="Comic Sans MS" w:hAnsi="Comic Sans MS"/>
          <w:b/>
          <w:sz w:val="16"/>
          <w:szCs w:val="16"/>
        </w:rPr>
      </w:pP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>ΤΣΙΡΟΓΙΑΝΝΗΣ  Κ. ΧΡΗΣΤΟΣ</w:t>
      </w:r>
      <w:r>
        <w:rPr>
          <w:rFonts w:ascii="Comic Sans MS" w:hAnsi="Comic Sans MS"/>
          <w:b/>
          <w:i/>
          <w:sz w:val="16"/>
          <w:szCs w:val="16"/>
        </w:rPr>
        <w:t xml:space="preserve">                                                                                               </w:t>
      </w:r>
      <w:r>
        <w:rPr>
          <w:rFonts w:ascii="Comic Sans MS" w:hAnsi="Comic Sans MS"/>
          <w:b/>
          <w:sz w:val="16"/>
          <w:szCs w:val="16"/>
        </w:rPr>
        <w:t xml:space="preserve"> </w:t>
      </w:r>
      <w:r>
        <w:rPr>
          <w:rFonts w:ascii="Comic Sans MS" w:hAnsi="Comic Sans MS"/>
          <w:b/>
          <w:i/>
          <w:sz w:val="16"/>
          <w:szCs w:val="16"/>
        </w:rPr>
        <w:t xml:space="preserve">     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Ακριβές Αντίγραφο                                                                                             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</w:t>
      </w:r>
      <w:r>
        <w:rPr>
          <w:rFonts w:ascii="Verdana" w:hAnsi="Verdana"/>
          <w:i/>
          <w:sz w:val="8"/>
          <w:szCs w:val="8"/>
        </w:rPr>
        <w:t xml:space="preserve"> Άρτα αυθημερόν </w:t>
      </w:r>
    </w:p>
    <w:p w:rsidR="000F4AAD" w:rsidRDefault="000F4AAD" w:rsidP="000F4AA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Με εντολή Δημάρχου </w:t>
      </w:r>
    </w:p>
    <w:p w:rsidR="000F4AAD" w:rsidRDefault="000F4AAD" w:rsidP="000F4AAD">
      <w:pPr>
        <w:jc w:val="both"/>
        <w:rPr>
          <w:rFonts w:ascii="Verdana" w:hAnsi="Verdana"/>
          <w:i/>
          <w:sz w:val="8"/>
          <w:szCs w:val="8"/>
        </w:rPr>
      </w:pPr>
      <w:r>
        <w:rPr>
          <w:rFonts w:ascii="Verdana" w:hAnsi="Verdana"/>
          <w:i/>
          <w:sz w:val="8"/>
          <w:szCs w:val="8"/>
        </w:rPr>
        <w:t xml:space="preserve">              Ο  Υπάλληλος</w:t>
      </w:r>
    </w:p>
    <w:p w:rsidR="000F4AAD" w:rsidRDefault="000F4AAD" w:rsidP="000F4AAD">
      <w:pPr>
        <w:rPr>
          <w:rFonts w:ascii="Verdana" w:hAnsi="Verdana"/>
          <w:b/>
          <w:i/>
          <w:sz w:val="8"/>
          <w:szCs w:val="8"/>
        </w:rPr>
      </w:pPr>
      <w:r>
        <w:rPr>
          <w:rFonts w:ascii="Verdana" w:hAnsi="Verdana"/>
          <w:b/>
          <w:i/>
          <w:sz w:val="8"/>
          <w:szCs w:val="8"/>
        </w:rPr>
        <w:t xml:space="preserve">                                                                                                                                    </w:t>
      </w:r>
    </w:p>
    <w:p w:rsidR="000F4AAD" w:rsidRDefault="000F4AAD" w:rsidP="000F4AAD">
      <w:pPr>
        <w:jc w:val="both"/>
        <w:rPr>
          <w:rFonts w:ascii="Verdana" w:hAnsi="Verdana"/>
          <w:b/>
          <w:sz w:val="10"/>
          <w:szCs w:val="10"/>
        </w:rPr>
      </w:pPr>
      <w:r>
        <w:rPr>
          <w:rFonts w:ascii="Verdana" w:hAnsi="Verdana"/>
          <w:b/>
          <w:i/>
          <w:sz w:val="10"/>
          <w:szCs w:val="10"/>
        </w:rPr>
        <w:t xml:space="preserve">                                                  </w:t>
      </w:r>
    </w:p>
    <w:p w:rsidR="002B0F68" w:rsidRDefault="000F4AAD">
      <w:r>
        <w:rPr>
          <w:rFonts w:ascii="Verdana" w:hAnsi="Verdana"/>
          <w:i/>
          <w:sz w:val="10"/>
          <w:szCs w:val="10"/>
        </w:rPr>
        <w:t xml:space="preserve">        </w:t>
      </w:r>
      <w:r>
        <w:rPr>
          <w:rFonts w:ascii="Verdana" w:hAnsi="Verdana"/>
          <w:i/>
          <w:sz w:val="8"/>
          <w:szCs w:val="8"/>
        </w:rPr>
        <w:t xml:space="preserve">Γεώργιος Κ. </w:t>
      </w:r>
      <w:proofErr w:type="spellStart"/>
      <w:r>
        <w:rPr>
          <w:rFonts w:ascii="Verdana" w:hAnsi="Verdana"/>
          <w:i/>
          <w:sz w:val="8"/>
          <w:szCs w:val="8"/>
        </w:rPr>
        <w:t>Ντεκουμές</w:t>
      </w:r>
      <w:proofErr w:type="spellEnd"/>
      <w:r>
        <w:rPr>
          <w:rFonts w:ascii="Verdana" w:hAnsi="Verdana"/>
          <w:i/>
          <w:sz w:val="8"/>
          <w:szCs w:val="8"/>
        </w:rPr>
        <w:t xml:space="preserve">  </w:t>
      </w:r>
    </w:p>
    <w:sectPr w:rsidR="002B0F68" w:rsidSect="002B0F6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E690C"/>
    <w:multiLevelType w:val="hybridMultilevel"/>
    <w:tmpl w:val="733EA5F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D28B7"/>
    <w:multiLevelType w:val="hybridMultilevel"/>
    <w:tmpl w:val="29B4454E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89370A"/>
    <w:multiLevelType w:val="hybridMultilevel"/>
    <w:tmpl w:val="78E6AB4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450CF0"/>
    <w:multiLevelType w:val="hybridMultilevel"/>
    <w:tmpl w:val="213424AA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AE629B6"/>
    <w:multiLevelType w:val="hybridMultilevel"/>
    <w:tmpl w:val="733EA5F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720138"/>
    <w:multiLevelType w:val="hybridMultilevel"/>
    <w:tmpl w:val="C84452CE"/>
    <w:lvl w:ilvl="0" w:tplc="DB40A9A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68AC63D0"/>
    <w:multiLevelType w:val="hybridMultilevel"/>
    <w:tmpl w:val="7660A794"/>
    <w:lvl w:ilvl="0" w:tplc="3BB0366E">
      <w:start w:val="1"/>
      <w:numFmt w:val="decimal"/>
      <w:lvlText w:val="%1."/>
      <w:lvlJc w:val="left"/>
      <w:pPr>
        <w:ind w:left="1425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FD45A7"/>
    <w:multiLevelType w:val="hybridMultilevel"/>
    <w:tmpl w:val="B9C43942"/>
    <w:lvl w:ilvl="0" w:tplc="1AD6C90A">
      <w:start w:val="1"/>
      <w:numFmt w:val="decimal"/>
      <w:lvlText w:val="%1."/>
      <w:lvlJc w:val="left"/>
      <w:pPr>
        <w:ind w:left="720" w:hanging="360"/>
      </w:pPr>
      <w:rPr>
        <w:rFonts w:cs="Arial"/>
        <w:u w:val="single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591A0E"/>
    <w:multiLevelType w:val="hybridMultilevel"/>
    <w:tmpl w:val="9E745D94"/>
    <w:lvl w:ilvl="0" w:tplc="0408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4AAD"/>
    <w:rsid w:val="000153B8"/>
    <w:rsid w:val="000345D1"/>
    <w:rsid w:val="000C13AB"/>
    <w:rsid w:val="000D19C7"/>
    <w:rsid w:val="000F4AAD"/>
    <w:rsid w:val="00121887"/>
    <w:rsid w:val="00125774"/>
    <w:rsid w:val="00171B8A"/>
    <w:rsid w:val="001C4FA1"/>
    <w:rsid w:val="00203CA2"/>
    <w:rsid w:val="00284C01"/>
    <w:rsid w:val="002B0F68"/>
    <w:rsid w:val="002B3513"/>
    <w:rsid w:val="002C546C"/>
    <w:rsid w:val="002D081A"/>
    <w:rsid w:val="00306C9D"/>
    <w:rsid w:val="00327D75"/>
    <w:rsid w:val="00392906"/>
    <w:rsid w:val="003A3E2B"/>
    <w:rsid w:val="00462ACB"/>
    <w:rsid w:val="00465035"/>
    <w:rsid w:val="004E15E4"/>
    <w:rsid w:val="005460D9"/>
    <w:rsid w:val="00546828"/>
    <w:rsid w:val="00547404"/>
    <w:rsid w:val="00597883"/>
    <w:rsid w:val="005B6AAB"/>
    <w:rsid w:val="00625FF9"/>
    <w:rsid w:val="00686EE8"/>
    <w:rsid w:val="0070394D"/>
    <w:rsid w:val="007051B0"/>
    <w:rsid w:val="0070753D"/>
    <w:rsid w:val="00752B11"/>
    <w:rsid w:val="007B4E74"/>
    <w:rsid w:val="007D33CD"/>
    <w:rsid w:val="007D6EA0"/>
    <w:rsid w:val="007D7E3D"/>
    <w:rsid w:val="00804166"/>
    <w:rsid w:val="0080553A"/>
    <w:rsid w:val="008915D7"/>
    <w:rsid w:val="00934841"/>
    <w:rsid w:val="00942D49"/>
    <w:rsid w:val="00961EC3"/>
    <w:rsid w:val="00967BA9"/>
    <w:rsid w:val="00B26887"/>
    <w:rsid w:val="00B80BBA"/>
    <w:rsid w:val="00BC4090"/>
    <w:rsid w:val="00C07535"/>
    <w:rsid w:val="00CF79E7"/>
    <w:rsid w:val="00E5197E"/>
    <w:rsid w:val="00E762FE"/>
    <w:rsid w:val="00EF57AD"/>
    <w:rsid w:val="00F12829"/>
    <w:rsid w:val="00F15829"/>
    <w:rsid w:val="00F46600"/>
    <w:rsid w:val="00F853BF"/>
    <w:rsid w:val="00F976CC"/>
    <w:rsid w:val="00FB4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AAD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Char"/>
    <w:unhideWhenUsed/>
    <w:rsid w:val="000F4AAD"/>
    <w:pPr>
      <w:spacing w:line="360" w:lineRule="auto"/>
      <w:jc w:val="both"/>
    </w:pPr>
    <w:rPr>
      <w:szCs w:val="20"/>
    </w:rPr>
  </w:style>
  <w:style w:type="character" w:customStyle="1" w:styleId="2Char">
    <w:name w:val="Σώμα κείμενου 2 Char"/>
    <w:basedOn w:val="a0"/>
    <w:link w:val="2"/>
    <w:rsid w:val="000F4AAD"/>
    <w:rPr>
      <w:rFonts w:ascii="Times New Roman" w:eastAsia="Times New Roman" w:hAnsi="Times New Roman" w:cs="Times New Roman"/>
      <w:sz w:val="24"/>
      <w:szCs w:val="20"/>
      <w:lang w:eastAsia="el-GR"/>
    </w:rPr>
  </w:style>
  <w:style w:type="character" w:styleId="a3">
    <w:name w:val="Strong"/>
    <w:basedOn w:val="a0"/>
    <w:uiPriority w:val="22"/>
    <w:qFormat/>
    <w:rsid w:val="001C4FA1"/>
    <w:rPr>
      <w:b/>
      <w:bCs/>
    </w:rPr>
  </w:style>
  <w:style w:type="paragraph" w:styleId="a4">
    <w:name w:val="Balloon Text"/>
    <w:basedOn w:val="a"/>
    <w:link w:val="Char"/>
    <w:uiPriority w:val="99"/>
    <w:semiHidden/>
    <w:unhideWhenUsed/>
    <w:rsid w:val="001C4FA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1C4FA1"/>
    <w:rPr>
      <w:rFonts w:ascii="Tahoma" w:eastAsia="Times New Roman" w:hAnsi="Tahoma" w:cs="Tahoma"/>
      <w:sz w:val="16"/>
      <w:szCs w:val="16"/>
      <w:lang w:eastAsia="el-GR"/>
    </w:rPr>
  </w:style>
  <w:style w:type="paragraph" w:styleId="a5">
    <w:name w:val="List Paragraph"/>
    <w:basedOn w:val="a"/>
    <w:uiPriority w:val="34"/>
    <w:qFormat/>
    <w:rsid w:val="008055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3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817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2018-11-20T06:24:00Z</cp:lastPrinted>
  <dcterms:created xsi:type="dcterms:W3CDTF">2018-11-14T08:49:00Z</dcterms:created>
  <dcterms:modified xsi:type="dcterms:W3CDTF">2019-02-26T10:59:00Z</dcterms:modified>
</cp:coreProperties>
</file>