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575E78">
        <w:rPr>
          <w:rFonts w:ascii="Comic Sans MS" w:hAnsi="Comic Sans MS" w:cs="Arial"/>
          <w:b/>
          <w:sz w:val="20"/>
          <w:szCs w:val="20"/>
        </w:rPr>
        <w:t>01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015B56">
        <w:rPr>
          <w:rFonts w:ascii="Comic Sans MS" w:hAnsi="Comic Sans MS" w:cs="Arial"/>
          <w:b/>
          <w:sz w:val="20"/>
          <w:szCs w:val="20"/>
        </w:rPr>
        <w:t>4</w:t>
      </w:r>
      <w:r w:rsidR="00CC39D0">
        <w:rPr>
          <w:rFonts w:ascii="Comic Sans MS" w:hAnsi="Comic Sans MS" w:cs="Arial"/>
          <w:b/>
          <w:sz w:val="20"/>
          <w:szCs w:val="20"/>
        </w:rPr>
        <w:t>- 2019</w:t>
      </w:r>
    </w:p>
    <w:p w:rsidR="00E86704" w:rsidRPr="00743F6F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</w:t>
      </w:r>
      <w:proofErr w:type="spellStart"/>
      <w:r w:rsidRPr="005C6E9F">
        <w:rPr>
          <w:rFonts w:ascii="Comic Sans MS" w:hAnsi="Comic Sans MS" w:cs="Arial"/>
          <w:b/>
          <w:sz w:val="20"/>
          <w:szCs w:val="20"/>
        </w:rPr>
        <w:t>Πρωτ</w:t>
      </w:r>
      <w:proofErr w:type="spellEnd"/>
      <w:r w:rsidRPr="005C6E9F">
        <w:rPr>
          <w:rFonts w:ascii="Comic Sans MS" w:hAnsi="Comic Sans MS" w:cs="Arial"/>
          <w:b/>
          <w:sz w:val="20"/>
          <w:szCs w:val="20"/>
        </w:rPr>
        <w:t>.</w:t>
      </w:r>
      <w:r w:rsidRPr="005C6E9F">
        <w:t xml:space="preserve"> </w:t>
      </w:r>
      <w:r w:rsidR="00743F6F" w:rsidRPr="00743F6F">
        <w:rPr>
          <w:b/>
        </w:rPr>
        <w:t>7333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δημόσια συνεδρίαση της Οικονομικής Επιτροπής που θα διεξαχθεί στο Δημοτικό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575E78">
        <w:rPr>
          <w:rFonts w:ascii="Comic Sans MS" w:hAnsi="Comic Sans MS" w:cs="Arial"/>
          <w:b/>
          <w:sz w:val="20"/>
          <w:szCs w:val="20"/>
          <w:u w:val="single"/>
        </w:rPr>
        <w:t>5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754860">
        <w:rPr>
          <w:rFonts w:ascii="Comic Sans MS" w:hAnsi="Comic Sans MS" w:cs="Arial"/>
          <w:b/>
          <w:sz w:val="20"/>
          <w:szCs w:val="20"/>
          <w:u w:val="single"/>
        </w:rPr>
        <w:t xml:space="preserve">μηνός </w:t>
      </w:r>
      <w:r w:rsidR="00015B56">
        <w:rPr>
          <w:rFonts w:ascii="Comic Sans MS" w:hAnsi="Comic Sans MS" w:cs="Arial"/>
          <w:b/>
          <w:sz w:val="20"/>
          <w:szCs w:val="20"/>
          <w:u w:val="single"/>
        </w:rPr>
        <w:t>Απριλ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ίου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9</w:t>
      </w:r>
      <w:r w:rsidR="00575E78">
        <w:rPr>
          <w:rFonts w:ascii="Comic Sans MS" w:hAnsi="Comic Sans MS" w:cs="Arial"/>
          <w:b/>
          <w:sz w:val="20"/>
          <w:szCs w:val="20"/>
          <w:u w:val="single"/>
        </w:rPr>
        <w:t>, ημέρα ΠΑΡΑΣΚΕΥΗ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 xml:space="preserve"> και ώρα 09:00 </w:t>
      </w:r>
      <w:proofErr w:type="spellStart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π.μ</w:t>
      </w:r>
      <w:proofErr w:type="spellEnd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</w:rPr>
        <w:t xml:space="preserve"> για τη συζήτηση και λήψη απόφασης  στα παρακάτω θέματα της ημερήσιας διάταξης, σύμφωνα με τις σχετικές διατάξεις του άρθρου 75 του Ν.3852/2010 (ΦΕΚ Α' 87).</w:t>
      </w:r>
    </w:p>
    <w:p w:rsidR="00184EBE" w:rsidRDefault="00184EBE" w:rsidP="00E86704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2D33BE" w:rsidRDefault="002D33BE" w:rsidP="00575E78">
      <w:pPr>
        <w:pStyle w:val="a4"/>
        <w:ind w:left="-143"/>
        <w:jc w:val="both"/>
        <w:rPr>
          <w:rFonts w:ascii="Comic Sans MS" w:hAnsi="Comic Sans MS" w:cs="Arial"/>
          <w:sz w:val="20"/>
          <w:szCs w:val="20"/>
        </w:rPr>
      </w:pPr>
    </w:p>
    <w:p w:rsidR="0069557D" w:rsidRDefault="0069557D" w:rsidP="0069557D">
      <w:pPr>
        <w:pStyle w:val="a4"/>
        <w:numPr>
          <w:ilvl w:val="0"/>
          <w:numId w:val="9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ή μη πρακτικού επιτροπής διαγωνισμού για την προμήθεια: Προμήθεια </w:t>
      </w:r>
      <w:r w:rsidR="00575E78">
        <w:rPr>
          <w:rFonts w:ascii="Comic Sans MS" w:hAnsi="Comic Sans MS" w:cs="Arial"/>
          <w:sz w:val="20"/>
          <w:szCs w:val="20"/>
        </w:rPr>
        <w:t xml:space="preserve">Μηχανημάτων έργου και συνοδευτικού εξοπλισμού </w:t>
      </w:r>
      <w:proofErr w:type="spellStart"/>
      <w:r w:rsidR="00575E78">
        <w:rPr>
          <w:rFonts w:ascii="Comic Sans MS" w:hAnsi="Comic Sans MS" w:cs="Arial"/>
          <w:sz w:val="20"/>
          <w:szCs w:val="20"/>
        </w:rPr>
        <w:t>του</w:t>
      </w:r>
      <w:r>
        <w:rPr>
          <w:rFonts w:ascii="Comic Sans MS" w:hAnsi="Comic Sans MS" w:cs="Arial"/>
          <w:sz w:val="20"/>
          <w:szCs w:val="20"/>
        </w:rPr>
        <w:t>Δήμου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>.</w:t>
      </w:r>
    </w:p>
    <w:p w:rsidR="00575E78" w:rsidRPr="00575E78" w:rsidRDefault="00575E78" w:rsidP="0069557D">
      <w:pPr>
        <w:pStyle w:val="a4"/>
        <w:numPr>
          <w:ilvl w:val="0"/>
          <w:numId w:val="9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575E78"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 xml:space="preserve">Έγκριση ή μη πρακτικού ΙΙ επιτροπής διαγωνισμού του έργου: </w:t>
      </w:r>
      <w:r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>Αποκατάσταση τεχνικών και φθορών οδικού δικτύου που προκλήθηκαν από έντονα καιρικά φαινόμενα</w:t>
      </w:r>
    </w:p>
    <w:p w:rsidR="00575E78" w:rsidRPr="000363C2" w:rsidRDefault="00575E78" w:rsidP="00575E78">
      <w:pPr>
        <w:pStyle w:val="a4"/>
        <w:numPr>
          <w:ilvl w:val="0"/>
          <w:numId w:val="9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>Έγκριση</w:t>
      </w:r>
      <w:r w:rsidRPr="00575E78"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 xml:space="preserve"> ή μη πρακτικού ΙΙ επιτροπής διαγωνισμού του έργου:</w:t>
      </w:r>
      <w:r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 xml:space="preserve"> Έργα αποκατάστασης ζημιών στο Δήμο που προκλήθηκαν από τις θεομηνίες Φεβρουαρίου 2018</w:t>
      </w:r>
    </w:p>
    <w:p w:rsidR="000363C2" w:rsidRPr="00575E78" w:rsidRDefault="000363C2" w:rsidP="00575E78">
      <w:pPr>
        <w:pStyle w:val="a4"/>
        <w:numPr>
          <w:ilvl w:val="0"/>
          <w:numId w:val="9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>Αναμόρφωση προϋπολογισμού.</w:t>
      </w:r>
    </w:p>
    <w:p w:rsidR="00015B56" w:rsidRPr="00072750" w:rsidRDefault="00015B56" w:rsidP="00575E78">
      <w:pPr>
        <w:jc w:val="both"/>
        <w:rPr>
          <w:rFonts w:ascii="Comic Sans MS" w:hAnsi="Comic Sans MS" w:cs="Arial"/>
          <w:sz w:val="18"/>
          <w:szCs w:val="18"/>
        </w:rPr>
      </w:pPr>
    </w:p>
    <w:p w:rsidR="002311A1" w:rsidRDefault="00E86704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ΠΙΝΑΚΑΣ ΔΙΑΝΟΜΗΣ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Ο ΠΡΟΕΔΡΟΣ    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ΜΕΛΗ ΕΠΙΤΡΟΠΗΣ                                                             ΟΙΚΟΝΟΜΙΚΗΣ   ΕΠΙΤΡΟΠΗΣ                    ΧΡΗΣΤΟΣ Κ.  ΤΣΙΡΟΓΙΑΝΝΗΣ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E86704" w:rsidRDefault="00E86704" w:rsidP="00E86704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E65F27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t xml:space="preserve">    </w:t>
      </w:r>
    </w:p>
    <w:p w:rsidR="00E86704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t xml:space="preserve">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Default="00E86704" w:rsidP="00E86704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sz w:val="10"/>
          <w:szCs w:val="10"/>
        </w:rPr>
        <w:t xml:space="preserve">Ακριβές </w:t>
      </w:r>
      <w:proofErr w:type="spellStart"/>
      <w:r>
        <w:rPr>
          <w:sz w:val="10"/>
          <w:szCs w:val="10"/>
        </w:rPr>
        <w:t>Φωτ</w:t>
      </w:r>
      <w:proofErr w:type="spellEnd"/>
      <w:r>
        <w:rPr>
          <w:sz w:val="10"/>
          <w:szCs w:val="10"/>
        </w:rPr>
        <w:t>/φο</w:t>
      </w:r>
      <w:r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E86704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     </w:t>
      </w:r>
      <w:r>
        <w:rPr>
          <w:sz w:val="10"/>
          <w:szCs w:val="10"/>
        </w:rPr>
        <w:t xml:space="preserve">Γεώργιος Κ. </w:t>
      </w:r>
      <w:proofErr w:type="spellStart"/>
      <w:r>
        <w:rPr>
          <w:sz w:val="10"/>
          <w:szCs w:val="10"/>
        </w:rPr>
        <w:t>Ντεκουμές</w:t>
      </w:r>
      <w:proofErr w:type="spellEnd"/>
      <w:r>
        <w:rPr>
          <w:sz w:val="10"/>
          <w:szCs w:val="10"/>
        </w:rPr>
        <w:t xml:space="preserve"> </w:t>
      </w:r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AB6460"/>
    <w:multiLevelType w:val="hybridMultilevel"/>
    <w:tmpl w:val="3C96C4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1F7AE0"/>
    <w:multiLevelType w:val="hybridMultilevel"/>
    <w:tmpl w:val="48902BC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15B56"/>
    <w:rsid w:val="0002484B"/>
    <w:rsid w:val="000363C2"/>
    <w:rsid w:val="000518DE"/>
    <w:rsid w:val="0005390F"/>
    <w:rsid w:val="00072750"/>
    <w:rsid w:val="000B4745"/>
    <w:rsid w:val="000B5B9B"/>
    <w:rsid w:val="000E7479"/>
    <w:rsid w:val="000F03FB"/>
    <w:rsid w:val="00114094"/>
    <w:rsid w:val="0011552C"/>
    <w:rsid w:val="00124321"/>
    <w:rsid w:val="001749A3"/>
    <w:rsid w:val="00184EBE"/>
    <w:rsid w:val="001932BF"/>
    <w:rsid w:val="00193FAF"/>
    <w:rsid w:val="001B0B19"/>
    <w:rsid w:val="001C2146"/>
    <w:rsid w:val="001C3C57"/>
    <w:rsid w:val="001E6644"/>
    <w:rsid w:val="00217114"/>
    <w:rsid w:val="00222D80"/>
    <w:rsid w:val="002311A1"/>
    <w:rsid w:val="00233A87"/>
    <w:rsid w:val="002365A3"/>
    <w:rsid w:val="00282574"/>
    <w:rsid w:val="002868AD"/>
    <w:rsid w:val="00286CB8"/>
    <w:rsid w:val="00287AB6"/>
    <w:rsid w:val="002929F9"/>
    <w:rsid w:val="002B0F68"/>
    <w:rsid w:val="002D33BE"/>
    <w:rsid w:val="002F2DBC"/>
    <w:rsid w:val="0031140D"/>
    <w:rsid w:val="0034460E"/>
    <w:rsid w:val="0034740F"/>
    <w:rsid w:val="00350DF2"/>
    <w:rsid w:val="00394C11"/>
    <w:rsid w:val="003A4B06"/>
    <w:rsid w:val="003E5E86"/>
    <w:rsid w:val="00435273"/>
    <w:rsid w:val="004406DA"/>
    <w:rsid w:val="004441BB"/>
    <w:rsid w:val="00447699"/>
    <w:rsid w:val="00452C97"/>
    <w:rsid w:val="00477667"/>
    <w:rsid w:val="0049599F"/>
    <w:rsid w:val="004B7338"/>
    <w:rsid w:val="00500DE6"/>
    <w:rsid w:val="00520AD4"/>
    <w:rsid w:val="0053175B"/>
    <w:rsid w:val="00540427"/>
    <w:rsid w:val="0054606D"/>
    <w:rsid w:val="00546609"/>
    <w:rsid w:val="0055039A"/>
    <w:rsid w:val="00575E78"/>
    <w:rsid w:val="00582B94"/>
    <w:rsid w:val="00587B30"/>
    <w:rsid w:val="005B19AB"/>
    <w:rsid w:val="005C6B93"/>
    <w:rsid w:val="005C6E9F"/>
    <w:rsid w:val="005F216B"/>
    <w:rsid w:val="00625A1B"/>
    <w:rsid w:val="00640592"/>
    <w:rsid w:val="006448C5"/>
    <w:rsid w:val="00645C3B"/>
    <w:rsid w:val="0065440A"/>
    <w:rsid w:val="0067713A"/>
    <w:rsid w:val="0068000C"/>
    <w:rsid w:val="0069557D"/>
    <w:rsid w:val="00696949"/>
    <w:rsid w:val="006C034D"/>
    <w:rsid w:val="006D1BCE"/>
    <w:rsid w:val="00714BB3"/>
    <w:rsid w:val="007372A2"/>
    <w:rsid w:val="00743F6F"/>
    <w:rsid w:val="00754860"/>
    <w:rsid w:val="00754A22"/>
    <w:rsid w:val="00773813"/>
    <w:rsid w:val="00780003"/>
    <w:rsid w:val="0078051D"/>
    <w:rsid w:val="00784E33"/>
    <w:rsid w:val="007A498B"/>
    <w:rsid w:val="007E4B39"/>
    <w:rsid w:val="00842A78"/>
    <w:rsid w:val="00842CE2"/>
    <w:rsid w:val="00851D0F"/>
    <w:rsid w:val="0085685D"/>
    <w:rsid w:val="0086504D"/>
    <w:rsid w:val="008703FF"/>
    <w:rsid w:val="008957CA"/>
    <w:rsid w:val="008C44FF"/>
    <w:rsid w:val="00903A52"/>
    <w:rsid w:val="00914061"/>
    <w:rsid w:val="00915A1B"/>
    <w:rsid w:val="00927805"/>
    <w:rsid w:val="00945505"/>
    <w:rsid w:val="00951A9C"/>
    <w:rsid w:val="00956F5D"/>
    <w:rsid w:val="009710C5"/>
    <w:rsid w:val="00985B25"/>
    <w:rsid w:val="009B2C81"/>
    <w:rsid w:val="009E449A"/>
    <w:rsid w:val="00A216D1"/>
    <w:rsid w:val="00A439C2"/>
    <w:rsid w:val="00A4416D"/>
    <w:rsid w:val="00A4607A"/>
    <w:rsid w:val="00A51EF1"/>
    <w:rsid w:val="00A57A9E"/>
    <w:rsid w:val="00A9426A"/>
    <w:rsid w:val="00AD67F8"/>
    <w:rsid w:val="00B151FF"/>
    <w:rsid w:val="00B157BB"/>
    <w:rsid w:val="00B23A9E"/>
    <w:rsid w:val="00B4211A"/>
    <w:rsid w:val="00B47D15"/>
    <w:rsid w:val="00B81261"/>
    <w:rsid w:val="00B90B67"/>
    <w:rsid w:val="00B96F80"/>
    <w:rsid w:val="00BA2A16"/>
    <w:rsid w:val="00BC2B8D"/>
    <w:rsid w:val="00BC5195"/>
    <w:rsid w:val="00BC58D8"/>
    <w:rsid w:val="00BC67F7"/>
    <w:rsid w:val="00BE31EF"/>
    <w:rsid w:val="00BE5C14"/>
    <w:rsid w:val="00C22C64"/>
    <w:rsid w:val="00C74934"/>
    <w:rsid w:val="00C76821"/>
    <w:rsid w:val="00C9474B"/>
    <w:rsid w:val="00CA7D1D"/>
    <w:rsid w:val="00CB2770"/>
    <w:rsid w:val="00CB3AB9"/>
    <w:rsid w:val="00CC39D0"/>
    <w:rsid w:val="00CF4E66"/>
    <w:rsid w:val="00D023D5"/>
    <w:rsid w:val="00D21D8F"/>
    <w:rsid w:val="00D2645E"/>
    <w:rsid w:val="00D3499F"/>
    <w:rsid w:val="00D63D8B"/>
    <w:rsid w:val="00DC2A76"/>
    <w:rsid w:val="00DD5F98"/>
    <w:rsid w:val="00DE6868"/>
    <w:rsid w:val="00DF6207"/>
    <w:rsid w:val="00DF66E3"/>
    <w:rsid w:val="00E327A3"/>
    <w:rsid w:val="00E43772"/>
    <w:rsid w:val="00E46095"/>
    <w:rsid w:val="00E65F27"/>
    <w:rsid w:val="00E84DC1"/>
    <w:rsid w:val="00E86704"/>
    <w:rsid w:val="00E91825"/>
    <w:rsid w:val="00EA6832"/>
    <w:rsid w:val="00EB7FE0"/>
    <w:rsid w:val="00ED28F8"/>
    <w:rsid w:val="00EF3DBB"/>
    <w:rsid w:val="00F017F0"/>
    <w:rsid w:val="00F064B6"/>
    <w:rsid w:val="00F17835"/>
    <w:rsid w:val="00F24CBC"/>
    <w:rsid w:val="00F35EB5"/>
    <w:rsid w:val="00F377C5"/>
    <w:rsid w:val="00F46B82"/>
    <w:rsid w:val="00F77C9E"/>
    <w:rsid w:val="00F85A83"/>
    <w:rsid w:val="00F90476"/>
    <w:rsid w:val="00FA7178"/>
    <w:rsid w:val="00FB0CEF"/>
    <w:rsid w:val="00FD2798"/>
    <w:rsid w:val="00FE1312"/>
    <w:rsid w:val="00FE3588"/>
    <w:rsid w:val="00FF1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397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2019-04-01T11:02:00Z</cp:lastPrinted>
  <dcterms:created xsi:type="dcterms:W3CDTF">2019-03-14T06:20:00Z</dcterms:created>
  <dcterms:modified xsi:type="dcterms:W3CDTF">2019-04-01T11:03:00Z</dcterms:modified>
</cp:coreProperties>
</file>