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E22" w:rsidRDefault="009E6E22" w:rsidP="004F28AA">
      <w:pPr>
        <w:jc w:val="both"/>
        <w:rPr>
          <w:rFonts w:ascii="Comic Sans MS" w:hAnsi="Comic Sans MS"/>
          <w:sz w:val="20"/>
          <w:szCs w:val="20"/>
        </w:rPr>
      </w:pPr>
    </w:p>
    <w:p w:rsidR="009E6E22" w:rsidRDefault="009E6E22" w:rsidP="004F28AA">
      <w:pPr>
        <w:jc w:val="both"/>
        <w:rPr>
          <w:rFonts w:ascii="Comic Sans MS" w:hAnsi="Comic Sans MS"/>
          <w:sz w:val="20"/>
          <w:szCs w:val="20"/>
        </w:rPr>
      </w:pPr>
    </w:p>
    <w:p w:rsidR="009E6E22" w:rsidRDefault="009E6E22" w:rsidP="009E6E22">
      <w:pPr>
        <w:jc w:val="both"/>
        <w:rPr>
          <w:rFonts w:ascii="Comic Sans MS" w:hAnsi="Comic Sans MS"/>
          <w:sz w:val="20"/>
          <w:szCs w:val="20"/>
        </w:rPr>
      </w:pPr>
    </w:p>
    <w:p w:rsidR="009E6E22" w:rsidRDefault="009E6E22" w:rsidP="009E6E22">
      <w:pPr>
        <w:jc w:val="both"/>
        <w:rPr>
          <w:rFonts w:ascii="Comic Sans MS" w:hAnsi="Comic Sans MS"/>
          <w:i/>
          <w:sz w:val="20"/>
          <w:szCs w:val="20"/>
        </w:rPr>
      </w:pPr>
    </w:p>
    <w:p w:rsidR="009E6E22" w:rsidRDefault="009E6E22" w:rsidP="009E6E22">
      <w:pPr>
        <w:pStyle w:val="2"/>
        <w:spacing w:line="276" w:lineRule="auto"/>
        <w:ind w:right="43"/>
        <w:rPr>
          <w:rFonts w:ascii="Comic Sans MS" w:hAnsi="Comic Sans MS"/>
          <w:i/>
          <w:sz w:val="20"/>
        </w:rPr>
      </w:pPr>
    </w:p>
    <w:p w:rsidR="009E6E22" w:rsidRDefault="009E6E22" w:rsidP="004F28AA">
      <w:pPr>
        <w:jc w:val="both"/>
        <w:rPr>
          <w:rFonts w:ascii="Comic Sans MS" w:hAnsi="Comic Sans MS"/>
          <w:sz w:val="20"/>
          <w:szCs w:val="20"/>
        </w:rPr>
      </w:pPr>
    </w:p>
    <w:p w:rsidR="00330457" w:rsidRDefault="00EA5F67" w:rsidP="00330457">
      <w:pPr>
        <w:rPr>
          <w:rFonts w:ascii="Comic Sans MS" w:hAnsi="Comic Sans MS"/>
          <w:b/>
          <w:sz w:val="20"/>
          <w:szCs w:val="20"/>
        </w:rPr>
      </w:pPr>
      <w:r w:rsidRPr="00EA5F67">
        <w:pict>
          <v:shapetype id="_x0000_t202" coordsize="21600,21600" o:spt="202" path="m,l,21600r21600,l21600,xe">
            <v:stroke joinstyle="miter"/>
            <v:path gradientshapeok="t" o:connecttype="rect"/>
          </v:shapetype>
          <v:shape id="_x0000_s1028" type="#_x0000_t202" style="position:absolute;margin-left:234pt;margin-top:0;width:186.9pt;height:77.85pt;z-index:251660288" filled="f" stroked="f">
            <v:textbox style="mso-next-textbox:#_x0000_s1028">
              <w:txbxContent>
                <w:p w:rsidR="00330457" w:rsidRDefault="00330457" w:rsidP="00330457">
                  <w:pPr>
                    <w:rPr>
                      <w:rFonts w:ascii="Comic Sans MS" w:hAnsi="Comic Sans MS"/>
                      <w:b/>
                      <w:sz w:val="20"/>
                      <w:szCs w:val="20"/>
                    </w:rPr>
                  </w:pPr>
                  <w:r>
                    <w:rPr>
                      <w:rFonts w:ascii="Comic Sans MS" w:hAnsi="Comic Sans MS"/>
                      <w:b/>
                      <w:sz w:val="20"/>
                      <w:szCs w:val="20"/>
                    </w:rPr>
                    <w:t xml:space="preserve">     Αριθ. Απόφασης   </w:t>
                  </w:r>
                  <w:r w:rsidR="00131EEB">
                    <w:rPr>
                      <w:rFonts w:ascii="Comic Sans MS" w:hAnsi="Comic Sans MS"/>
                      <w:b/>
                      <w:sz w:val="20"/>
                      <w:szCs w:val="20"/>
                    </w:rPr>
                    <w:t>551</w:t>
                  </w:r>
                  <w:r>
                    <w:rPr>
                      <w:rFonts w:ascii="Comic Sans MS" w:hAnsi="Comic Sans MS"/>
                      <w:b/>
                      <w:sz w:val="20"/>
                      <w:szCs w:val="20"/>
                    </w:rPr>
                    <w:t xml:space="preserve"> /2018</w:t>
                  </w:r>
                </w:p>
                <w:p w:rsidR="00330457" w:rsidRDefault="00330457" w:rsidP="00330457">
                  <w:pPr>
                    <w:rPr>
                      <w:rFonts w:ascii="Verdana" w:hAnsi="Verdana"/>
                      <w:b/>
                      <w:sz w:val="20"/>
                      <w:szCs w:val="20"/>
                    </w:rPr>
                  </w:pPr>
                  <w:r>
                    <w:rPr>
                      <w:rStyle w:val="a5"/>
                    </w:rPr>
                    <w:t xml:space="preserve">      </w:t>
                  </w:r>
                  <w:r w:rsidR="00E520FA">
                    <w:rPr>
                      <w:rStyle w:val="a5"/>
                    </w:rPr>
                    <w:t xml:space="preserve">ΑΔΑ: </w:t>
                  </w:r>
                  <w:r w:rsidR="00E520FA">
                    <w:t>72Α1ΩΨΑ-769</w:t>
                  </w:r>
                </w:p>
                <w:p w:rsidR="00330457" w:rsidRDefault="00330457" w:rsidP="00330457"/>
              </w:txbxContent>
            </v:textbox>
          </v:shape>
        </w:pict>
      </w:r>
      <w:r w:rsidR="00330457">
        <w:rPr>
          <w:rFonts w:ascii="Comic Sans MS" w:hAnsi="Comic Sans MS" w:cs="Arial"/>
          <w:b/>
          <w:color w:val="000000"/>
          <w:sz w:val="20"/>
          <w:szCs w:val="20"/>
        </w:rPr>
        <w:t>ΑΝΑΡΤΗΤΕΑ ΣΤΟ ΔΙΑΔΙΚΤΥΟ</w:t>
      </w:r>
    </w:p>
    <w:p w:rsidR="00330457" w:rsidRDefault="00330457" w:rsidP="0033045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30457" w:rsidRDefault="00330457" w:rsidP="0033045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30457" w:rsidRDefault="00330457" w:rsidP="00330457">
      <w:pPr>
        <w:rPr>
          <w:rFonts w:ascii="Comic Sans MS" w:hAnsi="Comic Sans MS" w:cs="Arial"/>
          <w:b/>
          <w:sz w:val="20"/>
          <w:szCs w:val="20"/>
        </w:rPr>
      </w:pPr>
      <w:r>
        <w:rPr>
          <w:rFonts w:ascii="Comic Sans MS" w:hAnsi="Comic Sans MS" w:cs="Arial"/>
          <w:b/>
          <w:sz w:val="20"/>
          <w:szCs w:val="20"/>
        </w:rPr>
        <w:t xml:space="preserve">  ΝΟΜΟΣ ΑΡΤΑΣ</w:t>
      </w:r>
    </w:p>
    <w:p w:rsidR="00330457" w:rsidRDefault="00330457" w:rsidP="0033045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30457" w:rsidRDefault="00330457" w:rsidP="00330457">
      <w:pPr>
        <w:jc w:val="center"/>
        <w:rPr>
          <w:rFonts w:ascii="Comic Sans MS" w:hAnsi="Comic Sans MS"/>
          <w:b/>
          <w:sz w:val="20"/>
          <w:szCs w:val="20"/>
        </w:rPr>
      </w:pPr>
    </w:p>
    <w:p w:rsidR="00330457" w:rsidRDefault="00330457" w:rsidP="00330457">
      <w:pPr>
        <w:jc w:val="center"/>
        <w:rPr>
          <w:rFonts w:ascii="Comic Sans MS" w:hAnsi="Comic Sans MS"/>
          <w:b/>
          <w:sz w:val="20"/>
          <w:szCs w:val="20"/>
        </w:rPr>
      </w:pPr>
      <w:r>
        <w:rPr>
          <w:rFonts w:ascii="Comic Sans MS" w:hAnsi="Comic Sans MS"/>
          <w:b/>
          <w:sz w:val="20"/>
          <w:szCs w:val="20"/>
        </w:rPr>
        <w:t>ΑΠΟΣΠΑΣΜΑ</w:t>
      </w:r>
    </w:p>
    <w:p w:rsidR="00330457" w:rsidRDefault="00330457" w:rsidP="00330457">
      <w:pPr>
        <w:jc w:val="center"/>
        <w:rPr>
          <w:rFonts w:ascii="Comic Sans MS" w:hAnsi="Comic Sans MS"/>
          <w:b/>
          <w:sz w:val="20"/>
          <w:szCs w:val="20"/>
        </w:rPr>
      </w:pPr>
      <w:r>
        <w:rPr>
          <w:rFonts w:ascii="Comic Sans MS" w:hAnsi="Comic Sans MS"/>
          <w:b/>
          <w:sz w:val="20"/>
          <w:szCs w:val="20"/>
        </w:rPr>
        <w:t>ΑΠΟ ΤΟ ΠΡΑΚΤΙΚΟ ΤΗΣ 64</w:t>
      </w:r>
      <w:r>
        <w:rPr>
          <w:rFonts w:ascii="Comic Sans MS" w:hAnsi="Comic Sans MS"/>
          <w:b/>
          <w:sz w:val="20"/>
          <w:szCs w:val="20"/>
          <w:vertAlign w:val="superscript"/>
        </w:rPr>
        <w:t>ο</w:t>
      </w:r>
      <w:r>
        <w:rPr>
          <w:rFonts w:ascii="Comic Sans MS" w:hAnsi="Comic Sans MS"/>
          <w:b/>
          <w:sz w:val="20"/>
          <w:szCs w:val="20"/>
        </w:rPr>
        <w:t>/2018  Της 14</w:t>
      </w:r>
      <w:r>
        <w:rPr>
          <w:rFonts w:ascii="Comic Sans MS" w:hAnsi="Comic Sans MS"/>
          <w:b/>
          <w:sz w:val="20"/>
          <w:szCs w:val="20"/>
          <w:vertAlign w:val="superscript"/>
        </w:rPr>
        <w:t xml:space="preserve">Ης    </w:t>
      </w:r>
      <w:r>
        <w:rPr>
          <w:rFonts w:ascii="Comic Sans MS" w:hAnsi="Comic Sans MS"/>
          <w:b/>
          <w:sz w:val="20"/>
          <w:szCs w:val="20"/>
        </w:rPr>
        <w:t>ΝΟΕΒΡΙΟΥ 2018</w:t>
      </w:r>
    </w:p>
    <w:p w:rsidR="00330457" w:rsidRDefault="00330457" w:rsidP="0033045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30457" w:rsidRDefault="00330457" w:rsidP="00330457">
      <w:pPr>
        <w:jc w:val="both"/>
        <w:rPr>
          <w:rFonts w:ascii="Comic Sans MS" w:hAnsi="Comic Sans MS"/>
          <w:b/>
          <w:sz w:val="20"/>
          <w:szCs w:val="20"/>
        </w:rPr>
      </w:pPr>
    </w:p>
    <w:p w:rsidR="00330457" w:rsidRDefault="00330457" w:rsidP="00330457">
      <w:pPr>
        <w:jc w:val="both"/>
        <w:rPr>
          <w:rFonts w:ascii="Comic Sans MS" w:hAnsi="Comic Sans MS" w:cs="Arial"/>
          <w:b/>
          <w:sz w:val="20"/>
          <w:szCs w:val="20"/>
        </w:rPr>
      </w:pPr>
      <w:r>
        <w:rPr>
          <w:rFonts w:ascii="Comic Sans MS" w:hAnsi="Comic Sans MS"/>
          <w:b/>
          <w:sz w:val="20"/>
          <w:szCs w:val="20"/>
        </w:rPr>
        <w:t xml:space="preserve"> ΘΕΜΑ: ‘‘</w:t>
      </w:r>
      <w:r w:rsidR="00131EEB">
        <w:rPr>
          <w:rFonts w:ascii="Comic Sans MS" w:hAnsi="Comic Sans MS" w:cs="Arial"/>
          <w:b/>
          <w:sz w:val="20"/>
          <w:szCs w:val="20"/>
        </w:rPr>
        <w:t>Έγκριση ή μη πρακτικού ΙΙ Αποσφράγισης-Διενέργειας και αξιολόγησης προσφορών του ηλεκτρονικού ανοικτού διαγωνισμού με τίτλο: Μελέτες ωρίμανσης του έργου Αξιοποίηση Παλαιού Ξενοδοχείου ΞΕΝΙΑ</w:t>
      </w:r>
      <w:r>
        <w:rPr>
          <w:rFonts w:ascii="Comic Sans MS" w:hAnsi="Comic Sans MS"/>
          <w:b/>
          <w:sz w:val="20"/>
          <w:szCs w:val="20"/>
        </w:rPr>
        <w:t xml:space="preserve">    ’’</w:t>
      </w:r>
      <w:r>
        <w:rPr>
          <w:rFonts w:ascii="Comic Sans MS" w:hAnsi="Comic Sans MS" w:cs="Arial"/>
          <w:b/>
          <w:sz w:val="20"/>
          <w:szCs w:val="20"/>
        </w:rPr>
        <w:t xml:space="preserve">  </w:t>
      </w:r>
    </w:p>
    <w:p w:rsidR="00330457" w:rsidRDefault="00330457" w:rsidP="00330457">
      <w:pPr>
        <w:jc w:val="both"/>
        <w:rPr>
          <w:rFonts w:ascii="Comic Sans MS" w:hAnsi="Comic Sans MS" w:cs="Arial"/>
          <w:sz w:val="20"/>
          <w:szCs w:val="20"/>
        </w:rPr>
      </w:pPr>
      <w:r>
        <w:rPr>
          <w:rFonts w:ascii="Comic Sans MS" w:hAnsi="Comic Sans MS"/>
          <w:b/>
          <w:sz w:val="20"/>
          <w:szCs w:val="20"/>
        </w:rPr>
        <w:t xml:space="preserve">  </w:t>
      </w:r>
    </w:p>
    <w:p w:rsidR="00330457" w:rsidRDefault="00330457" w:rsidP="00330457">
      <w:pPr>
        <w:jc w:val="both"/>
        <w:rPr>
          <w:rFonts w:ascii="Comic Sans MS" w:hAnsi="Comic Sans MS" w:cs="Arial"/>
          <w:b/>
          <w:i/>
          <w:sz w:val="20"/>
          <w:szCs w:val="20"/>
        </w:rPr>
      </w:pPr>
      <w:r>
        <w:rPr>
          <w:rFonts w:ascii="Comic Sans MS" w:hAnsi="Comic Sans MS"/>
          <w:i/>
          <w:sz w:val="20"/>
          <w:szCs w:val="20"/>
        </w:rPr>
        <w:t xml:space="preserve">   Στην Άρτα, σήμερα, 14-11-2018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27181/08-11-2018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30457" w:rsidRDefault="00330457" w:rsidP="00330457">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330457" w:rsidTr="001C649E">
        <w:trPr>
          <w:trHeight w:val="2925"/>
        </w:trPr>
        <w:tc>
          <w:tcPr>
            <w:tcW w:w="4264" w:type="dxa"/>
            <w:tcBorders>
              <w:top w:val="single" w:sz="4" w:space="0" w:color="auto"/>
              <w:left w:val="single" w:sz="4" w:space="0" w:color="auto"/>
              <w:bottom w:val="single" w:sz="4" w:space="0" w:color="auto"/>
              <w:right w:val="single" w:sz="4" w:space="0" w:color="auto"/>
            </w:tcBorders>
          </w:tcPr>
          <w:p w:rsidR="00330457" w:rsidRDefault="00330457" w:rsidP="001C649E">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330457" w:rsidRDefault="00330457" w:rsidP="00330457">
            <w:pPr>
              <w:numPr>
                <w:ilvl w:val="0"/>
                <w:numId w:val="8"/>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330457" w:rsidRDefault="00330457" w:rsidP="001C649E">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330457" w:rsidRDefault="00330457" w:rsidP="001C649E">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330457" w:rsidRDefault="00330457" w:rsidP="001C649E">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330457" w:rsidRDefault="00330457" w:rsidP="001C649E">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330457" w:rsidRDefault="00330457" w:rsidP="001C649E">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330457" w:rsidRDefault="00330457" w:rsidP="001C649E">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330457" w:rsidRDefault="00330457" w:rsidP="001C649E">
            <w:pPr>
              <w:spacing w:line="276" w:lineRule="auto"/>
              <w:rPr>
                <w:rFonts w:ascii="Comic Sans MS" w:hAnsi="Comic Sans MS"/>
                <w:b/>
                <w:sz w:val="20"/>
                <w:szCs w:val="20"/>
                <w:lang w:eastAsia="en-US"/>
              </w:rPr>
            </w:pPr>
            <w:r>
              <w:rPr>
                <w:rFonts w:ascii="Comic Sans MS" w:hAnsi="Comic Sans MS"/>
                <w:b/>
                <w:i/>
                <w:sz w:val="20"/>
                <w:szCs w:val="20"/>
                <w:lang w:eastAsia="en-US"/>
              </w:rPr>
              <w:t xml:space="preserve">            </w:t>
            </w:r>
          </w:p>
          <w:p w:rsidR="00330457" w:rsidRDefault="00330457" w:rsidP="001C649E">
            <w:pPr>
              <w:pStyle w:val="2"/>
              <w:spacing w:line="240" w:lineRule="auto"/>
              <w:ind w:right="43"/>
              <w:rPr>
                <w:rFonts w:ascii="Comic Sans MS" w:hAnsi="Comic Sans MS"/>
                <w:b/>
                <w:sz w:val="20"/>
                <w:lang w:eastAsia="en-US"/>
              </w:rPr>
            </w:pPr>
          </w:p>
          <w:p w:rsidR="00330457" w:rsidRDefault="00330457" w:rsidP="001C649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330457" w:rsidRDefault="00330457" w:rsidP="001C649E">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330457" w:rsidRDefault="00330457" w:rsidP="001C649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330457" w:rsidRDefault="00330457" w:rsidP="001C649E">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330457" w:rsidRDefault="00330457" w:rsidP="001C649E">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330457" w:rsidRDefault="00330457" w:rsidP="001C649E">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330457" w:rsidRDefault="00330457" w:rsidP="001C649E">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330457" w:rsidRDefault="00330457" w:rsidP="001C649E">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i/>
                <w:sz w:val="20"/>
                <w:lang w:eastAsia="en-US"/>
              </w:rPr>
              <w:t>. Κοσμάς Ηλίας</w:t>
            </w:r>
          </w:p>
        </w:tc>
      </w:tr>
    </w:tbl>
    <w:p w:rsidR="00330457" w:rsidRPr="007F4731" w:rsidRDefault="00330457" w:rsidP="00330457">
      <w:pPr>
        <w:pStyle w:val="2"/>
        <w:spacing w:line="276" w:lineRule="auto"/>
        <w:ind w:right="43"/>
        <w:rPr>
          <w:rFonts w:ascii="Comic Sans MS" w:hAnsi="Comic Sans MS"/>
          <w:i/>
          <w:sz w:val="20"/>
        </w:rPr>
      </w:pPr>
      <w:r>
        <w:rPr>
          <w:rFonts w:ascii="Comic Sans MS" w:hAnsi="Comic Sans MS"/>
          <w:i/>
          <w:sz w:val="20"/>
        </w:rPr>
        <w:t xml:space="preserve"> Στη συνεδρίαση παραβ</w:t>
      </w:r>
      <w:r w:rsidR="007F4731">
        <w:rPr>
          <w:rFonts w:ascii="Comic Sans MS" w:hAnsi="Comic Sans MS"/>
          <w:i/>
          <w:sz w:val="20"/>
        </w:rPr>
        <w:t>ρέθηκαν ως ειδικώς προσκεκλημένοι</w:t>
      </w:r>
      <w:r>
        <w:rPr>
          <w:rFonts w:ascii="Comic Sans MS" w:hAnsi="Comic Sans MS"/>
          <w:i/>
          <w:sz w:val="20"/>
        </w:rPr>
        <w:t xml:space="preserve">  ο Γενικός Γραμματέας</w:t>
      </w:r>
      <w:r w:rsidR="007F4731">
        <w:rPr>
          <w:rFonts w:ascii="Comic Sans MS" w:hAnsi="Comic Sans MS"/>
          <w:i/>
          <w:sz w:val="20"/>
        </w:rPr>
        <w:t xml:space="preserve"> του Δήμου κ. </w:t>
      </w:r>
      <w:proofErr w:type="spellStart"/>
      <w:r w:rsidR="007F4731">
        <w:rPr>
          <w:rFonts w:ascii="Comic Sans MS" w:hAnsi="Comic Sans MS"/>
          <w:i/>
          <w:sz w:val="20"/>
        </w:rPr>
        <w:t>Σερβετάς</w:t>
      </w:r>
      <w:proofErr w:type="spellEnd"/>
      <w:r w:rsidR="007F4731">
        <w:rPr>
          <w:rFonts w:ascii="Comic Sans MS" w:hAnsi="Comic Sans MS"/>
          <w:i/>
          <w:sz w:val="20"/>
        </w:rPr>
        <w:t xml:space="preserve"> Ηλίας,</w:t>
      </w:r>
      <w:r>
        <w:rPr>
          <w:rFonts w:ascii="Comic Sans MS" w:hAnsi="Comic Sans MS"/>
          <w:i/>
          <w:sz w:val="20"/>
        </w:rPr>
        <w:t xml:space="preserve">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r w:rsidR="00376245">
        <w:rPr>
          <w:rFonts w:ascii="Comic Sans MS" w:hAnsi="Comic Sans MS"/>
          <w:i/>
          <w:sz w:val="20"/>
        </w:rPr>
        <w:t xml:space="preserve"> η Δ/</w:t>
      </w:r>
      <w:proofErr w:type="spellStart"/>
      <w:r w:rsidR="00376245">
        <w:rPr>
          <w:rFonts w:ascii="Comic Sans MS" w:hAnsi="Comic Sans MS"/>
          <w:i/>
          <w:sz w:val="20"/>
        </w:rPr>
        <w:t>ντρια</w:t>
      </w:r>
      <w:proofErr w:type="spellEnd"/>
      <w:r w:rsidR="00376245">
        <w:rPr>
          <w:rFonts w:ascii="Comic Sans MS" w:hAnsi="Comic Sans MS"/>
          <w:i/>
          <w:sz w:val="20"/>
        </w:rPr>
        <w:t xml:space="preserve"> της ΤΥΔ κ. </w:t>
      </w:r>
      <w:proofErr w:type="spellStart"/>
      <w:r w:rsidR="00376245">
        <w:rPr>
          <w:rFonts w:ascii="Comic Sans MS" w:hAnsi="Comic Sans MS"/>
          <w:i/>
          <w:sz w:val="20"/>
        </w:rPr>
        <w:t>Γρύ</w:t>
      </w:r>
      <w:r w:rsidR="007F4731">
        <w:rPr>
          <w:rFonts w:ascii="Comic Sans MS" w:hAnsi="Comic Sans MS"/>
          <w:i/>
          <w:sz w:val="20"/>
        </w:rPr>
        <w:t>λια</w:t>
      </w:r>
      <w:proofErr w:type="spellEnd"/>
      <w:r w:rsidR="007F4731">
        <w:rPr>
          <w:rFonts w:ascii="Comic Sans MS" w:hAnsi="Comic Sans MS"/>
          <w:i/>
          <w:sz w:val="20"/>
        </w:rPr>
        <w:t xml:space="preserve"> </w:t>
      </w:r>
      <w:r w:rsidR="007728FC">
        <w:rPr>
          <w:rFonts w:ascii="Comic Sans MS" w:hAnsi="Comic Sans MS"/>
          <w:i/>
          <w:sz w:val="20"/>
        </w:rPr>
        <w:t xml:space="preserve"> Σοφία </w:t>
      </w:r>
      <w:r w:rsidR="007F4731">
        <w:rPr>
          <w:rFonts w:ascii="Comic Sans MS" w:hAnsi="Comic Sans MS"/>
          <w:i/>
          <w:sz w:val="20"/>
        </w:rPr>
        <w:t xml:space="preserve">και ο Προϊστάμενος </w:t>
      </w:r>
      <w:r w:rsidR="007728FC">
        <w:rPr>
          <w:rFonts w:ascii="Comic Sans MS" w:hAnsi="Comic Sans MS"/>
          <w:i/>
          <w:sz w:val="20"/>
        </w:rPr>
        <w:t>του τμήματος</w:t>
      </w:r>
      <w:r w:rsidR="007728FC" w:rsidRPr="007728FC">
        <w:rPr>
          <w:rFonts w:ascii="Comic Sans MS" w:hAnsi="Comic Sans MS"/>
          <w:i/>
          <w:sz w:val="20"/>
        </w:rPr>
        <w:t xml:space="preserve"> </w:t>
      </w:r>
      <w:r w:rsidR="007728FC">
        <w:rPr>
          <w:rFonts w:ascii="Comic Sans MS" w:hAnsi="Comic Sans MS"/>
          <w:i/>
          <w:sz w:val="20"/>
        </w:rPr>
        <w:t>Συγκοινωνιακών- Κτιριακών Έργων και Μελετών κ. Σακκάς Άγγελος</w:t>
      </w:r>
    </w:p>
    <w:p w:rsidR="00330457" w:rsidRDefault="00330457" w:rsidP="00330457">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330457" w:rsidRDefault="00330457" w:rsidP="00330457">
      <w:pPr>
        <w:jc w:val="both"/>
        <w:rPr>
          <w:rFonts w:ascii="Comic Sans MS" w:hAnsi="Comic Sans MS"/>
          <w:i/>
          <w:sz w:val="20"/>
          <w:szCs w:val="20"/>
        </w:rPr>
      </w:pPr>
      <w:r>
        <w:rPr>
          <w:rFonts w:ascii="Comic Sans MS" w:hAnsi="Comic Sans MS"/>
          <w:i/>
          <w:sz w:val="20"/>
          <w:szCs w:val="20"/>
        </w:rPr>
        <w:t>Η Οικονομική Επιτροπή έκανε δεκτή πρόταση του Προέδρου της να συζητηθούν  (5) έκτακτα θέματα.</w:t>
      </w:r>
    </w:p>
    <w:p w:rsidR="009E6E22" w:rsidRDefault="009E6E22" w:rsidP="004F28AA">
      <w:pPr>
        <w:jc w:val="both"/>
        <w:rPr>
          <w:rFonts w:ascii="Comic Sans MS" w:hAnsi="Comic Sans MS"/>
          <w:sz w:val="20"/>
          <w:szCs w:val="20"/>
        </w:rPr>
      </w:pPr>
    </w:p>
    <w:p w:rsidR="00F27AF8" w:rsidRPr="00F27AF8" w:rsidRDefault="006465D9" w:rsidP="00F27AF8">
      <w:pPr>
        <w:jc w:val="both"/>
        <w:rPr>
          <w:rFonts w:ascii="Comic Sans MS" w:hAnsi="Comic Sans MS"/>
          <w:sz w:val="20"/>
          <w:szCs w:val="20"/>
        </w:rPr>
      </w:pPr>
      <w:r>
        <w:rPr>
          <w:rFonts w:ascii="Comic Sans MS" w:hAnsi="Comic Sans MS"/>
          <w:sz w:val="20"/>
          <w:szCs w:val="20"/>
        </w:rPr>
        <w:lastRenderedPageBreak/>
        <w:t xml:space="preserve">Ο κ. Πρόεδρος εισηγούμενος το </w:t>
      </w:r>
      <w:r w:rsidR="0036262D">
        <w:rPr>
          <w:rFonts w:ascii="Comic Sans MS" w:hAnsi="Comic Sans MS"/>
          <w:sz w:val="20"/>
          <w:szCs w:val="20"/>
        </w:rPr>
        <w:t>4</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b/>
          <w:sz w:val="20"/>
          <w:szCs w:val="20"/>
        </w:rPr>
        <w:t xml:space="preserve">: </w:t>
      </w:r>
      <w:r>
        <w:rPr>
          <w:rFonts w:ascii="Comic Sans MS" w:hAnsi="Comic Sans MS" w:cs="Arial"/>
          <w:b/>
          <w:sz w:val="20"/>
          <w:szCs w:val="20"/>
        </w:rPr>
        <w:t xml:space="preserve">Έγκριση </w:t>
      </w:r>
      <w:r w:rsidR="00CD0F96">
        <w:rPr>
          <w:rFonts w:ascii="Comic Sans MS" w:hAnsi="Comic Sans MS" w:cs="Arial"/>
          <w:b/>
          <w:sz w:val="20"/>
          <w:szCs w:val="20"/>
        </w:rPr>
        <w:t>ή μη πρακτικού ΙΙ Αποσφράγισης-Διενέργειας και αξιολόγησης προσφορών του ηλεκτρονικού ανοικτού διαγωνισμού με τίτλο: Μελέτες ωρίμανσης του έργου Αξιοποίηση Παλαιού Ξενοδοχείου ΞΕΝΙΑ</w:t>
      </w:r>
      <w:r w:rsidR="00CD0F96" w:rsidRPr="004230B7">
        <w:rPr>
          <w:rFonts w:ascii="Comic Sans MS" w:hAnsi="Comic Sans MS"/>
          <w:b/>
          <w:sz w:val="20"/>
          <w:szCs w:val="20"/>
        </w:rPr>
        <w:t xml:space="preserve"> </w:t>
      </w:r>
      <w:r>
        <w:rPr>
          <w:rFonts w:ascii="Comic Sans MS" w:hAnsi="Comic Sans MS"/>
          <w:sz w:val="20"/>
          <w:szCs w:val="20"/>
        </w:rPr>
        <w:t>έθ</w:t>
      </w:r>
      <w:r w:rsidR="00CD0F96">
        <w:rPr>
          <w:rFonts w:ascii="Comic Sans MS" w:hAnsi="Comic Sans MS"/>
          <w:sz w:val="20"/>
          <w:szCs w:val="20"/>
        </w:rPr>
        <w:t>εσε υπόψη της Επιτροπής το από 06-11</w:t>
      </w:r>
      <w:r>
        <w:rPr>
          <w:rFonts w:ascii="Comic Sans MS" w:hAnsi="Comic Sans MS"/>
          <w:sz w:val="20"/>
          <w:szCs w:val="20"/>
        </w:rPr>
        <w:t>-2018 πρακτικό της επιτροπής διαγωνισμού για την ανωτέρω μελέτη το οποίο έχει ως εξής</w:t>
      </w:r>
      <w:r w:rsidRPr="00F27AF8">
        <w:rPr>
          <w:rFonts w:ascii="Comic Sans MS" w:hAnsi="Comic Sans MS"/>
          <w:sz w:val="20"/>
          <w:szCs w:val="20"/>
        </w:rPr>
        <w:t>:</w:t>
      </w:r>
      <w:r w:rsidR="00F27AF8" w:rsidRPr="00F27AF8">
        <w:rPr>
          <w:rFonts w:ascii="Comic Sans MS" w:hAnsi="Comic Sans MS"/>
          <w:sz w:val="20"/>
          <w:szCs w:val="20"/>
        </w:rPr>
        <w:t xml:space="preserve">        Στην Άρτα και στο Δημοτικό Κατάστημα που βρίσκεται επί της οδού Περιφερειακής οδού και Αυξεντίου, σήμερα 06/11/2018 ημέρα Τρίτη και ώρα 10:00 </w:t>
      </w:r>
      <w:proofErr w:type="spellStart"/>
      <w:r w:rsidR="00F27AF8" w:rsidRPr="00F27AF8">
        <w:rPr>
          <w:rFonts w:ascii="Comic Sans MS" w:hAnsi="Comic Sans MS"/>
          <w:sz w:val="20"/>
          <w:szCs w:val="20"/>
        </w:rPr>
        <w:t>π.μ</w:t>
      </w:r>
      <w:proofErr w:type="spellEnd"/>
      <w:r w:rsidR="00F27AF8" w:rsidRPr="00F27AF8">
        <w:rPr>
          <w:rFonts w:ascii="Comic Sans MS" w:hAnsi="Comic Sans MS"/>
          <w:sz w:val="20"/>
          <w:szCs w:val="20"/>
        </w:rPr>
        <w:t xml:space="preserve">. συνήλθε η Επιτροπή Διενέργειας και Αξιολόγησης αποτελεσμάτων διαγωνισμού υπηρεσιών της τεχνικής Υπηρεσίας του Δήμου για το έτος 2018, η οποία συγκροτήθηκε με την </w:t>
      </w:r>
      <w:proofErr w:type="spellStart"/>
      <w:r w:rsidR="00F27AF8" w:rsidRPr="00F27AF8">
        <w:rPr>
          <w:rFonts w:ascii="Comic Sans MS" w:hAnsi="Comic Sans MS"/>
          <w:sz w:val="20"/>
          <w:szCs w:val="20"/>
        </w:rPr>
        <w:t>υπ΄</w:t>
      </w:r>
      <w:proofErr w:type="spellEnd"/>
      <w:r w:rsidR="00F27AF8" w:rsidRPr="00F27AF8">
        <w:rPr>
          <w:rFonts w:ascii="Comic Sans MS" w:hAnsi="Comic Sans MS"/>
          <w:sz w:val="20"/>
          <w:szCs w:val="20"/>
        </w:rPr>
        <w:t xml:space="preserve"> αριθ. 10/2018 Απόφαση της Οικονομικής Επιτροπής προκειμένου να προβεί στην ΗΛΕΚΤΡΟΝΙΚΗ ΑΠΟΣΦΡΑΓΙΣΗ ΠΡΟΣΦΟΡΩΝ που υποβλήθηκαν στον ηλεκτρονικό διαγωνισμό της </w:t>
      </w:r>
      <w:proofErr w:type="spellStart"/>
      <w:r w:rsidR="00F27AF8" w:rsidRPr="00F27AF8">
        <w:rPr>
          <w:rFonts w:ascii="Comic Sans MS" w:hAnsi="Comic Sans MS"/>
          <w:sz w:val="20"/>
          <w:szCs w:val="20"/>
        </w:rPr>
        <w:t>υπ΄αριθ</w:t>
      </w:r>
      <w:proofErr w:type="spellEnd"/>
      <w:r w:rsidR="00F27AF8" w:rsidRPr="00F27AF8">
        <w:rPr>
          <w:rFonts w:ascii="Comic Sans MS" w:hAnsi="Comic Sans MS"/>
          <w:sz w:val="20"/>
          <w:szCs w:val="20"/>
        </w:rPr>
        <w:t>. 18870/07-08-2018 διακήρυξης με τίτλο «</w:t>
      </w:r>
      <w:r w:rsidR="00F27AF8" w:rsidRPr="00F27AF8">
        <w:rPr>
          <w:rFonts w:ascii="Comic Sans MS" w:hAnsi="Comic Sans MS"/>
          <w:b/>
          <w:sz w:val="18"/>
          <w:szCs w:val="18"/>
        </w:rPr>
        <w:t>ΜΕΛΕΤΕΣ ΩΡΙΜΑΝΣΗΣ ΤΟΥ ΕΡΓΟΥ ΑΞΙΟΙΠΟΙΗΣΗ ΤΟΥ ΠΑΛΑΙΟΥ ΞΕΝΟΔΟΧΕΙΟΥ ΞΕΝΙΑ</w:t>
      </w:r>
      <w:r w:rsidR="00F27AF8" w:rsidRPr="00F27AF8">
        <w:rPr>
          <w:rFonts w:ascii="Comic Sans MS" w:hAnsi="Comic Sans MS"/>
          <w:sz w:val="18"/>
          <w:szCs w:val="18"/>
        </w:rPr>
        <w:t>»,</w:t>
      </w:r>
      <w:r w:rsidR="00F27AF8" w:rsidRPr="00F27AF8">
        <w:rPr>
          <w:rFonts w:ascii="Comic Sans MS" w:hAnsi="Comic Sans MS"/>
          <w:sz w:val="20"/>
          <w:szCs w:val="20"/>
        </w:rPr>
        <w:t xml:space="preserve"> συνολικού προϋπολογισμού 1.015.466,91€ (συμπεριλαμβανομένου Φ.Π.Α. 24%), η οποία έλαβε τον </w:t>
      </w:r>
      <w:proofErr w:type="spellStart"/>
      <w:r w:rsidR="00F27AF8" w:rsidRPr="00F27AF8">
        <w:rPr>
          <w:rFonts w:ascii="Comic Sans MS" w:hAnsi="Comic Sans MS"/>
          <w:sz w:val="20"/>
          <w:szCs w:val="20"/>
        </w:rPr>
        <w:t>υπ΄</w:t>
      </w:r>
      <w:proofErr w:type="spellEnd"/>
      <w:r w:rsidR="00F27AF8" w:rsidRPr="00F27AF8">
        <w:rPr>
          <w:rFonts w:ascii="Comic Sans MS" w:hAnsi="Comic Sans MS"/>
          <w:sz w:val="20"/>
          <w:szCs w:val="20"/>
        </w:rPr>
        <w:t xml:space="preserve"> αριθ. </w:t>
      </w:r>
      <w:r w:rsidR="00F27AF8" w:rsidRPr="00F27AF8">
        <w:rPr>
          <w:rFonts w:ascii="Comic Sans MS" w:hAnsi="Comic Sans MS"/>
          <w:b/>
          <w:sz w:val="20"/>
          <w:szCs w:val="20"/>
        </w:rPr>
        <w:t xml:space="preserve">75327 </w:t>
      </w:r>
      <w:r w:rsidR="00F27AF8" w:rsidRPr="00F27AF8">
        <w:rPr>
          <w:rFonts w:ascii="Comic Sans MS" w:hAnsi="Comic Sans MS"/>
          <w:sz w:val="20"/>
          <w:szCs w:val="20"/>
        </w:rPr>
        <w:t xml:space="preserve">αριθμό συστήματος ΕΣΗΔΗΣ, η οποία δημοσιεύθηκε νομίμως και αναρτήθηκε στο Κεντρικό Ηλεκτρονικό Μητρώο Δημοσίων Συμβάσεων, λαμβάνοντας ΑΔΑΜ «18PROC003541516» </w:t>
      </w:r>
    </w:p>
    <w:p w:rsidR="00F27AF8" w:rsidRPr="00F27AF8" w:rsidRDefault="00F27AF8" w:rsidP="00F27AF8">
      <w:pPr>
        <w:jc w:val="both"/>
        <w:rPr>
          <w:rFonts w:ascii="Comic Sans MS" w:hAnsi="Comic Sans MS"/>
          <w:sz w:val="20"/>
          <w:szCs w:val="20"/>
        </w:rPr>
      </w:pPr>
    </w:p>
    <w:p w:rsidR="00F27AF8" w:rsidRPr="00F27AF8" w:rsidRDefault="00F27AF8" w:rsidP="00F27AF8">
      <w:pPr>
        <w:jc w:val="both"/>
        <w:rPr>
          <w:rFonts w:ascii="Comic Sans MS" w:hAnsi="Comic Sans MS"/>
          <w:sz w:val="20"/>
          <w:szCs w:val="20"/>
        </w:rPr>
      </w:pPr>
      <w:r w:rsidRPr="00F27AF8">
        <w:rPr>
          <w:rFonts w:ascii="Comic Sans MS" w:hAnsi="Comic Sans MS"/>
          <w:sz w:val="20"/>
          <w:szCs w:val="20"/>
        </w:rPr>
        <w:t xml:space="preserve">Στη συνεδρίαση ήταν παρόντα τα ακόλουθα μέλη της επιτροπής: </w:t>
      </w:r>
    </w:p>
    <w:p w:rsidR="00F27AF8" w:rsidRPr="00F27AF8" w:rsidRDefault="00F27AF8" w:rsidP="00F27AF8">
      <w:pPr>
        <w:jc w:val="both"/>
        <w:rPr>
          <w:rFonts w:ascii="Comic Sans MS" w:hAnsi="Comic Sans MS"/>
          <w:sz w:val="20"/>
          <w:szCs w:val="20"/>
        </w:rPr>
      </w:pPr>
      <w:r w:rsidRPr="00F27AF8">
        <w:rPr>
          <w:rFonts w:ascii="Comic Sans MS" w:hAnsi="Comic Sans MS"/>
          <w:sz w:val="20"/>
          <w:szCs w:val="20"/>
        </w:rPr>
        <w:t xml:space="preserve">1. </w:t>
      </w:r>
      <w:proofErr w:type="spellStart"/>
      <w:r w:rsidRPr="00F27AF8">
        <w:rPr>
          <w:rFonts w:ascii="Comic Sans MS" w:hAnsi="Comic Sans MS"/>
          <w:sz w:val="20"/>
          <w:szCs w:val="20"/>
        </w:rPr>
        <w:t>Γρύλλια</w:t>
      </w:r>
      <w:proofErr w:type="spellEnd"/>
      <w:r w:rsidRPr="00F27AF8">
        <w:rPr>
          <w:rFonts w:ascii="Comic Sans MS" w:hAnsi="Comic Sans MS"/>
          <w:sz w:val="20"/>
          <w:szCs w:val="20"/>
        </w:rPr>
        <w:t xml:space="preserve"> Σοφία </w:t>
      </w:r>
      <w:r w:rsidRPr="00F27AF8">
        <w:rPr>
          <w:rFonts w:ascii="Comic Sans MS" w:hAnsi="Comic Sans MS" w:cs="Arial"/>
          <w:sz w:val="20"/>
          <w:szCs w:val="20"/>
        </w:rPr>
        <w:t xml:space="preserve">Τοπογράφο Μηχανικό, Διευθύντρια ΤΥΔ </w:t>
      </w:r>
      <w:proofErr w:type="spellStart"/>
      <w:r w:rsidRPr="00F27AF8">
        <w:rPr>
          <w:rFonts w:ascii="Comic Sans MS" w:hAnsi="Comic Sans MS" w:cs="Arial"/>
          <w:sz w:val="20"/>
          <w:szCs w:val="20"/>
        </w:rPr>
        <w:t>Αρταίων</w:t>
      </w:r>
      <w:proofErr w:type="spellEnd"/>
      <w:r w:rsidRPr="00F27AF8">
        <w:rPr>
          <w:rFonts w:ascii="Comic Sans MS" w:hAnsi="Comic Sans MS" w:cs="Arial"/>
          <w:sz w:val="20"/>
          <w:szCs w:val="20"/>
        </w:rPr>
        <w:t xml:space="preserve">, ως Πρόεδρο </w:t>
      </w:r>
    </w:p>
    <w:p w:rsidR="00F27AF8" w:rsidRPr="00F27AF8" w:rsidRDefault="00F27AF8" w:rsidP="00F27AF8">
      <w:pPr>
        <w:jc w:val="both"/>
        <w:rPr>
          <w:rFonts w:ascii="Comic Sans MS" w:hAnsi="Comic Sans MS"/>
          <w:sz w:val="20"/>
          <w:szCs w:val="20"/>
        </w:rPr>
      </w:pPr>
      <w:r w:rsidRPr="00F27AF8">
        <w:rPr>
          <w:rFonts w:ascii="Comic Sans MS" w:hAnsi="Comic Sans MS"/>
          <w:sz w:val="20"/>
          <w:szCs w:val="20"/>
        </w:rPr>
        <w:t xml:space="preserve">2. Σακκάς Άγγελος </w:t>
      </w:r>
      <w:r w:rsidRPr="00F27AF8">
        <w:rPr>
          <w:rFonts w:ascii="Comic Sans MS" w:hAnsi="Comic Sans MS" w:cs="Arial"/>
          <w:sz w:val="20"/>
          <w:szCs w:val="20"/>
        </w:rPr>
        <w:t>Πολιτικό Μηχανικό Προϊστάμενο Τ.Ε.Μ. της ΤΥΔ, ως μέλος</w:t>
      </w:r>
    </w:p>
    <w:p w:rsidR="00F27AF8" w:rsidRPr="00F27AF8" w:rsidRDefault="00F27AF8" w:rsidP="00F27AF8">
      <w:pPr>
        <w:jc w:val="both"/>
        <w:rPr>
          <w:rFonts w:ascii="Comic Sans MS" w:hAnsi="Comic Sans MS"/>
          <w:sz w:val="20"/>
          <w:szCs w:val="20"/>
        </w:rPr>
      </w:pPr>
      <w:r w:rsidRPr="00F27AF8">
        <w:rPr>
          <w:rFonts w:ascii="Comic Sans MS" w:hAnsi="Comic Sans MS"/>
          <w:sz w:val="20"/>
          <w:szCs w:val="20"/>
        </w:rPr>
        <w:t xml:space="preserve">3. Υφαντή Φωτεινή </w:t>
      </w:r>
      <w:r w:rsidRPr="00F27AF8">
        <w:rPr>
          <w:rFonts w:ascii="Comic Sans MS" w:hAnsi="Comic Sans MS" w:cs="Arial"/>
          <w:sz w:val="20"/>
          <w:szCs w:val="20"/>
        </w:rPr>
        <w:t>Πολιτικός Μηχανικός εκπρόσωπος του ΤΕΕ, ως μέλος</w:t>
      </w:r>
    </w:p>
    <w:p w:rsidR="00F27AF8" w:rsidRPr="00F27AF8" w:rsidRDefault="00F27AF8" w:rsidP="00F27AF8">
      <w:pPr>
        <w:jc w:val="both"/>
        <w:rPr>
          <w:rFonts w:ascii="Comic Sans MS" w:hAnsi="Comic Sans MS"/>
          <w:sz w:val="20"/>
          <w:szCs w:val="20"/>
        </w:rPr>
      </w:pPr>
    </w:p>
    <w:p w:rsidR="00F27AF8" w:rsidRPr="00F27AF8" w:rsidRDefault="00F27AF8" w:rsidP="00F27AF8">
      <w:pPr>
        <w:jc w:val="both"/>
        <w:rPr>
          <w:rFonts w:ascii="Comic Sans MS" w:hAnsi="Comic Sans MS"/>
          <w:sz w:val="20"/>
          <w:szCs w:val="20"/>
        </w:rPr>
      </w:pPr>
      <w:r w:rsidRPr="00F27AF8">
        <w:rPr>
          <w:rFonts w:ascii="Comic Sans MS" w:hAnsi="Comic Sans MS" w:cs="Arial"/>
          <w:sz w:val="20"/>
          <w:szCs w:val="20"/>
        </w:rPr>
        <w:t>πρ</w:t>
      </w:r>
      <w:r w:rsidRPr="00F27AF8">
        <w:rPr>
          <w:rFonts w:ascii="Comic Sans MS" w:hAnsi="Comic Sans MS"/>
          <w:sz w:val="20"/>
          <w:szCs w:val="20"/>
        </w:rPr>
        <w:t xml:space="preserve">οκειμένου να </w:t>
      </w:r>
      <w:r w:rsidRPr="00F27AF8">
        <w:rPr>
          <w:rFonts w:ascii="Comic Sans MS" w:hAnsi="Comic Sans MS" w:cs="Arial"/>
          <w:sz w:val="20"/>
          <w:szCs w:val="20"/>
        </w:rPr>
        <w:t>πρ</w:t>
      </w:r>
      <w:r w:rsidRPr="00F27AF8">
        <w:rPr>
          <w:rFonts w:ascii="Comic Sans MS" w:hAnsi="Comic Sans MS"/>
          <w:sz w:val="20"/>
          <w:szCs w:val="20"/>
        </w:rPr>
        <w:t>οβεί στην ηλεκτρονική α</w:t>
      </w:r>
      <w:r w:rsidRPr="00F27AF8">
        <w:rPr>
          <w:rFonts w:ascii="Comic Sans MS" w:hAnsi="Comic Sans MS" w:cs="Arial"/>
          <w:sz w:val="20"/>
          <w:szCs w:val="20"/>
        </w:rPr>
        <w:t>πο</w:t>
      </w:r>
      <w:r w:rsidRPr="00F27AF8">
        <w:rPr>
          <w:rFonts w:ascii="Comic Sans MS" w:hAnsi="Comic Sans MS"/>
          <w:sz w:val="20"/>
          <w:szCs w:val="20"/>
        </w:rPr>
        <w:t>σφράγιση του υ</w:t>
      </w:r>
      <w:r w:rsidRPr="00F27AF8">
        <w:rPr>
          <w:rFonts w:ascii="Comic Sans MS" w:hAnsi="Comic Sans MS" w:cs="Arial"/>
          <w:sz w:val="20"/>
          <w:szCs w:val="20"/>
        </w:rPr>
        <w:t>πό</w:t>
      </w:r>
      <w:r w:rsidRPr="00F27AF8">
        <w:rPr>
          <w:rFonts w:ascii="Comic Sans MS" w:hAnsi="Comic Sans MS"/>
          <w:sz w:val="20"/>
          <w:szCs w:val="20"/>
        </w:rPr>
        <w:t xml:space="preserve">-φακέλου «ΟΙΚΟΝΟΜΙΚΗ ΠΡΟΣΦΟΡΑ» του κάτωθι οικονομικού φορέα </w:t>
      </w:r>
      <w:r w:rsidRPr="00F27AF8">
        <w:rPr>
          <w:rFonts w:ascii="Comic Sans MS" w:hAnsi="Comic Sans MS" w:cs="Arial"/>
          <w:sz w:val="20"/>
          <w:szCs w:val="20"/>
        </w:rPr>
        <w:t>π</w:t>
      </w:r>
      <w:r w:rsidRPr="00F27AF8">
        <w:rPr>
          <w:rFonts w:ascii="Comic Sans MS" w:hAnsi="Comic Sans MS"/>
          <w:sz w:val="20"/>
          <w:szCs w:val="20"/>
        </w:rPr>
        <w:t>ου συνεχίζει στο εν λόγω στάδιο του Ανοικτού Ηλεκτρονικού διαγωνισμού, για τον διαγωνισμό μελέτης με τίτλο «</w:t>
      </w:r>
      <w:r w:rsidRPr="00F27AF8">
        <w:rPr>
          <w:rFonts w:ascii="Comic Sans MS" w:hAnsi="Comic Sans MS"/>
          <w:b/>
          <w:sz w:val="18"/>
          <w:szCs w:val="18"/>
        </w:rPr>
        <w:t>ΜΕΛΕΤΕΣ ΩΡΙΜΑΝΣΗΣ ΤΟΥ ΕΡΓΟΥ ΑΞΙΟΙΠΟΙΗΣΗ ΤΟΥ ΠΑΛΑΙΟΥ ΞΕΝΟΔΟΧΕΙΟΥ ΞΕΝΙΑ</w:t>
      </w:r>
      <w:r w:rsidRPr="00F27AF8">
        <w:rPr>
          <w:rFonts w:ascii="Comic Sans MS" w:hAnsi="Comic Sans MS"/>
          <w:sz w:val="20"/>
          <w:szCs w:val="20"/>
        </w:rPr>
        <w:t xml:space="preserve">», </w:t>
      </w:r>
      <w:proofErr w:type="spellStart"/>
      <w:r w:rsidRPr="00F27AF8">
        <w:rPr>
          <w:rFonts w:ascii="Comic Sans MS" w:hAnsi="Comic Sans MS"/>
          <w:sz w:val="20"/>
          <w:szCs w:val="20"/>
        </w:rPr>
        <w:t>σύµφωνα</w:t>
      </w:r>
      <w:proofErr w:type="spellEnd"/>
      <w:r w:rsidRPr="00F27AF8">
        <w:rPr>
          <w:rFonts w:ascii="Comic Sans MS" w:hAnsi="Comic Sans MS"/>
          <w:sz w:val="20"/>
          <w:szCs w:val="20"/>
        </w:rPr>
        <w:t xml:space="preserve"> µε την </w:t>
      </w:r>
      <w:proofErr w:type="spellStart"/>
      <w:r w:rsidRPr="00F27AF8">
        <w:rPr>
          <w:rFonts w:ascii="Comic Sans MS" w:hAnsi="Comic Sans MS"/>
          <w:sz w:val="20"/>
          <w:szCs w:val="20"/>
        </w:rPr>
        <w:t>την</w:t>
      </w:r>
      <w:proofErr w:type="spellEnd"/>
      <w:r w:rsidRPr="00F27AF8">
        <w:rPr>
          <w:rFonts w:ascii="Comic Sans MS" w:hAnsi="Comic Sans MS"/>
          <w:sz w:val="20"/>
          <w:szCs w:val="20"/>
        </w:rPr>
        <w:t xml:space="preserve"> υπ. αριθ. 18870/07-08-2018 διακήρυξη, ήτοι: </w:t>
      </w:r>
    </w:p>
    <w:p w:rsidR="00F27AF8" w:rsidRPr="00F27AF8" w:rsidRDefault="00F27AF8" w:rsidP="00F27AF8">
      <w:pPr>
        <w:jc w:val="both"/>
        <w:rPr>
          <w:rFonts w:ascii="Comic Sans MS" w:hAnsi="Comic Sans MS"/>
          <w:sz w:val="20"/>
          <w:szCs w:val="20"/>
        </w:rPr>
      </w:pPr>
    </w:p>
    <w:p w:rsidR="00F27AF8" w:rsidRPr="00F27AF8" w:rsidRDefault="00F27AF8" w:rsidP="00F27AF8">
      <w:pPr>
        <w:jc w:val="both"/>
        <w:rPr>
          <w:rFonts w:ascii="Comic Sans MS" w:hAnsi="Comic Sans MS"/>
          <w:sz w:val="20"/>
          <w:szCs w:val="20"/>
        </w:rPr>
      </w:pPr>
      <w:r w:rsidRPr="00F27AF8">
        <w:rPr>
          <w:rFonts w:ascii="Comic Sans MS" w:hAnsi="Comic Sans MS"/>
          <w:noProof/>
          <w:sz w:val="20"/>
          <w:szCs w:val="20"/>
        </w:rPr>
        <w:drawing>
          <wp:inline distT="0" distB="0" distL="0" distR="0">
            <wp:extent cx="3600450" cy="1200150"/>
            <wp:effectExtent l="19050" t="0" r="0" b="0"/>
            <wp:docPr id="6"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6" cstate="print"/>
                    <a:srcRect l="9016" t="42450" r="49083" b="29921"/>
                    <a:stretch>
                      <a:fillRect/>
                    </a:stretch>
                  </pic:blipFill>
                  <pic:spPr bwMode="auto">
                    <a:xfrm>
                      <a:off x="0" y="0"/>
                      <a:ext cx="3600450" cy="1200150"/>
                    </a:xfrm>
                    <a:prstGeom prst="rect">
                      <a:avLst/>
                    </a:prstGeom>
                    <a:noFill/>
                    <a:ln w="9525">
                      <a:noFill/>
                      <a:miter lim="800000"/>
                      <a:headEnd/>
                      <a:tailEnd/>
                    </a:ln>
                  </pic:spPr>
                </pic:pic>
              </a:graphicData>
            </a:graphic>
          </wp:inline>
        </w:drawing>
      </w:r>
    </w:p>
    <w:p w:rsidR="00F27AF8" w:rsidRPr="00F27AF8" w:rsidRDefault="00F27AF8" w:rsidP="00F27AF8">
      <w:pPr>
        <w:jc w:val="both"/>
        <w:rPr>
          <w:rFonts w:ascii="Comic Sans MS" w:hAnsi="Comic Sans MS"/>
          <w:sz w:val="20"/>
          <w:szCs w:val="20"/>
        </w:rPr>
      </w:pPr>
    </w:p>
    <w:p w:rsidR="00F27AF8" w:rsidRPr="00F27AF8" w:rsidRDefault="00F27AF8" w:rsidP="00EE0352">
      <w:pPr>
        <w:jc w:val="both"/>
        <w:rPr>
          <w:rFonts w:ascii="Comic Sans MS" w:hAnsi="Comic Sans MS"/>
          <w:sz w:val="20"/>
          <w:szCs w:val="20"/>
        </w:rPr>
      </w:pPr>
      <w:r w:rsidRPr="00F27AF8">
        <w:rPr>
          <w:rFonts w:ascii="Comic Sans MS" w:hAnsi="Comic Sans MS"/>
          <w:sz w:val="20"/>
          <w:szCs w:val="20"/>
        </w:rPr>
        <w:t>Η Ε</w:t>
      </w:r>
      <w:r w:rsidRPr="00F27AF8">
        <w:rPr>
          <w:rFonts w:ascii="Comic Sans MS" w:hAnsi="Comic Sans MS" w:cs="Arial"/>
          <w:sz w:val="20"/>
          <w:szCs w:val="20"/>
        </w:rPr>
        <w:t>π</w:t>
      </w:r>
      <w:r w:rsidRPr="00F27AF8">
        <w:rPr>
          <w:rFonts w:ascii="Comic Sans MS" w:hAnsi="Comic Sans MS"/>
          <w:sz w:val="20"/>
          <w:szCs w:val="20"/>
        </w:rPr>
        <w:t>ιτροπ</w:t>
      </w:r>
      <w:r w:rsidRPr="00F27AF8">
        <w:rPr>
          <w:rFonts w:ascii="Comic Sans MS" w:hAnsi="Comic Sans MS" w:cs="Arial"/>
          <w:sz w:val="20"/>
          <w:szCs w:val="20"/>
        </w:rPr>
        <w:t>ή</w:t>
      </w:r>
      <w:r w:rsidRPr="00F27AF8">
        <w:rPr>
          <w:rFonts w:ascii="Comic Sans MS" w:hAnsi="Comic Sans MS"/>
          <w:sz w:val="20"/>
          <w:szCs w:val="20"/>
        </w:rPr>
        <w:t xml:space="preserve"> α</w:t>
      </w:r>
      <w:r w:rsidRPr="00F27AF8">
        <w:rPr>
          <w:rFonts w:ascii="Comic Sans MS" w:hAnsi="Comic Sans MS" w:cs="Arial"/>
          <w:sz w:val="20"/>
          <w:szCs w:val="20"/>
        </w:rPr>
        <w:t>πο</w:t>
      </w:r>
      <w:r w:rsidRPr="00F27AF8">
        <w:rPr>
          <w:rFonts w:ascii="Comic Sans MS" w:hAnsi="Comic Sans MS"/>
          <w:sz w:val="20"/>
          <w:szCs w:val="20"/>
        </w:rPr>
        <w:t xml:space="preserve">σφράγισε ηλεκτρονικά τον </w:t>
      </w:r>
      <w:proofErr w:type="spellStart"/>
      <w:r w:rsidRPr="00F27AF8">
        <w:rPr>
          <w:rFonts w:ascii="Comic Sans MS" w:hAnsi="Comic Sans MS"/>
          <w:sz w:val="20"/>
          <w:szCs w:val="20"/>
        </w:rPr>
        <w:t>υ</w:t>
      </w:r>
      <w:r w:rsidRPr="00F27AF8">
        <w:rPr>
          <w:rFonts w:ascii="Arial" w:hAnsi="Arial" w:cs="Arial"/>
          <w:sz w:val="20"/>
          <w:szCs w:val="20"/>
        </w:rPr>
        <w:t>̟</w:t>
      </w:r>
      <w:r w:rsidRPr="00F27AF8">
        <w:rPr>
          <w:rFonts w:ascii="Comic Sans MS" w:hAnsi="Comic Sans MS" w:cs="Arial"/>
          <w:sz w:val="20"/>
          <w:szCs w:val="20"/>
        </w:rPr>
        <w:t>π</w:t>
      </w:r>
      <w:r w:rsidR="00EE0352">
        <w:rPr>
          <w:rFonts w:ascii="Comic Sans MS" w:hAnsi="Comic Sans MS"/>
          <w:sz w:val="20"/>
          <w:szCs w:val="20"/>
        </w:rPr>
        <w:t>ο</w:t>
      </w:r>
      <w:r w:rsidRPr="00F27AF8">
        <w:rPr>
          <w:rFonts w:ascii="Comic Sans MS" w:hAnsi="Comic Sans MS"/>
          <w:sz w:val="20"/>
          <w:szCs w:val="20"/>
        </w:rPr>
        <w:t>φακέλο</w:t>
      </w:r>
      <w:proofErr w:type="spellEnd"/>
      <w:r w:rsidRPr="00F27AF8">
        <w:rPr>
          <w:rFonts w:ascii="Comic Sans MS" w:hAnsi="Comic Sans MS"/>
          <w:sz w:val="20"/>
          <w:szCs w:val="20"/>
        </w:rPr>
        <w:t xml:space="preserve"> «ΟΙΚΟΝΟΜΙΚΗ ΠΡΟΣΦΟΡΑ» και µ</w:t>
      </w:r>
      <w:proofErr w:type="spellStart"/>
      <w:r w:rsidRPr="00F27AF8">
        <w:rPr>
          <w:rFonts w:ascii="Comic Sans MS" w:hAnsi="Comic Sans MS"/>
          <w:sz w:val="20"/>
          <w:szCs w:val="20"/>
        </w:rPr>
        <w:t>ετά</w:t>
      </w:r>
      <w:proofErr w:type="spellEnd"/>
      <w:r w:rsidRPr="00F27AF8">
        <w:rPr>
          <w:rFonts w:ascii="Comic Sans MS" w:hAnsi="Comic Sans MS"/>
          <w:sz w:val="20"/>
          <w:szCs w:val="20"/>
        </w:rPr>
        <w:t xml:space="preserve"> </w:t>
      </w:r>
      <w:proofErr w:type="spellStart"/>
      <w:r w:rsidRPr="00F27AF8">
        <w:rPr>
          <w:rFonts w:ascii="Comic Sans MS" w:hAnsi="Comic Sans MS"/>
          <w:sz w:val="20"/>
          <w:szCs w:val="20"/>
        </w:rPr>
        <w:t>α</w:t>
      </w:r>
      <w:r w:rsidRPr="00F27AF8">
        <w:rPr>
          <w:rFonts w:ascii="Arial" w:hAnsi="Arial" w:cs="Arial"/>
          <w:sz w:val="20"/>
          <w:szCs w:val="20"/>
        </w:rPr>
        <w:t>̟</w:t>
      </w:r>
      <w:r w:rsidRPr="00F27AF8">
        <w:rPr>
          <w:rFonts w:ascii="Comic Sans MS" w:hAnsi="Comic Sans MS" w:cs="Arial"/>
          <w:sz w:val="20"/>
          <w:szCs w:val="20"/>
        </w:rPr>
        <w:t>π</w:t>
      </w:r>
      <w:r w:rsidRPr="00F27AF8">
        <w:rPr>
          <w:rFonts w:ascii="Comic Sans MS" w:hAnsi="Comic Sans MS"/>
          <w:sz w:val="20"/>
          <w:szCs w:val="20"/>
        </w:rPr>
        <w:t>ό</w:t>
      </w:r>
      <w:proofErr w:type="spellEnd"/>
      <w:r w:rsidRPr="00F27AF8">
        <w:rPr>
          <w:rFonts w:ascii="Comic Sans MS" w:hAnsi="Comic Sans MS"/>
          <w:sz w:val="20"/>
          <w:szCs w:val="20"/>
        </w:rPr>
        <w:t xml:space="preserve"> την εξέταση της ε</w:t>
      </w:r>
      <w:r w:rsidRPr="00F27AF8">
        <w:rPr>
          <w:rFonts w:ascii="Comic Sans MS" w:hAnsi="Comic Sans MS" w:cs="Arial"/>
          <w:sz w:val="20"/>
          <w:szCs w:val="20"/>
        </w:rPr>
        <w:t>πι</w:t>
      </w:r>
      <w:r w:rsidRPr="00F27AF8">
        <w:rPr>
          <w:rFonts w:ascii="Comic Sans MS" w:hAnsi="Comic Sans MS"/>
          <w:sz w:val="20"/>
          <w:szCs w:val="20"/>
        </w:rPr>
        <w:t>συναπ</w:t>
      </w:r>
      <w:r w:rsidRPr="00F27AF8">
        <w:rPr>
          <w:rFonts w:ascii="Comic Sans MS" w:hAnsi="Comic Sans MS" w:cs="Arial"/>
          <w:sz w:val="20"/>
          <w:szCs w:val="20"/>
        </w:rPr>
        <w:t>τό</w:t>
      </w:r>
      <w:r w:rsidRPr="00F27AF8">
        <w:rPr>
          <w:rFonts w:ascii="Comic Sans MS" w:hAnsi="Comic Sans MS"/>
          <w:sz w:val="20"/>
          <w:szCs w:val="20"/>
        </w:rPr>
        <w:t xml:space="preserve">μενης οικονομικής </w:t>
      </w:r>
      <w:r w:rsidRPr="00F27AF8">
        <w:rPr>
          <w:rFonts w:ascii="Comic Sans MS" w:hAnsi="Comic Sans MS" w:cs="Arial"/>
          <w:sz w:val="20"/>
          <w:szCs w:val="20"/>
        </w:rPr>
        <w:t>π</w:t>
      </w:r>
      <w:r w:rsidRPr="00F27AF8">
        <w:rPr>
          <w:rFonts w:ascii="Comic Sans MS" w:hAnsi="Comic Sans MS"/>
          <w:sz w:val="20"/>
          <w:szCs w:val="20"/>
        </w:rPr>
        <w:t xml:space="preserve">ροσφοράς, κατέταξε την </w:t>
      </w:r>
      <w:r w:rsidRPr="00F27AF8">
        <w:rPr>
          <w:rFonts w:ascii="Comic Sans MS" w:hAnsi="Comic Sans MS" w:cs="Arial"/>
          <w:sz w:val="20"/>
          <w:szCs w:val="20"/>
        </w:rPr>
        <w:t>π</w:t>
      </w:r>
      <w:r w:rsidRPr="00F27AF8">
        <w:rPr>
          <w:rFonts w:ascii="Comic Sans MS" w:hAnsi="Comic Sans MS"/>
          <w:sz w:val="20"/>
          <w:szCs w:val="20"/>
        </w:rPr>
        <w:t>ροσφορά κατά σειρά μειοδοσίας σε πίνακα ως ακολούθως :</w:t>
      </w:r>
    </w:p>
    <w:p w:rsidR="00F27AF8" w:rsidRPr="00F27AF8" w:rsidRDefault="00F27AF8" w:rsidP="00F27AF8">
      <w:pPr>
        <w:jc w:val="both"/>
        <w:rPr>
          <w:rFonts w:ascii="Comic Sans MS" w:hAnsi="Comic Sans MS"/>
          <w:sz w:val="20"/>
          <w:szCs w:val="20"/>
        </w:rPr>
      </w:pPr>
    </w:p>
    <w:p w:rsidR="00F27AF8" w:rsidRPr="00F27AF8" w:rsidRDefault="00F27AF8" w:rsidP="00F27AF8">
      <w:pPr>
        <w:jc w:val="both"/>
        <w:rPr>
          <w:rFonts w:ascii="Comic Sans MS" w:hAnsi="Comic Sans MS"/>
          <w:sz w:val="20"/>
          <w:szCs w:val="20"/>
        </w:rPr>
      </w:pPr>
      <w:r w:rsidRPr="00F27AF8">
        <w:rPr>
          <w:rFonts w:ascii="Comic Sans MS" w:hAnsi="Comic Sans MS"/>
          <w:noProof/>
          <w:sz w:val="20"/>
          <w:szCs w:val="20"/>
        </w:rPr>
        <w:drawing>
          <wp:inline distT="0" distB="0" distL="0" distR="0">
            <wp:extent cx="5286375" cy="1400175"/>
            <wp:effectExtent l="19050" t="0" r="9525" b="0"/>
            <wp:docPr id="5" name="Εικόνα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rcRect l="12303" t="36676" r="25314" b="29572"/>
                    <a:stretch>
                      <a:fillRect/>
                    </a:stretch>
                  </pic:blipFill>
                  <pic:spPr bwMode="auto">
                    <a:xfrm>
                      <a:off x="0" y="0"/>
                      <a:ext cx="5286375" cy="1400175"/>
                    </a:xfrm>
                    <a:prstGeom prst="rect">
                      <a:avLst/>
                    </a:prstGeom>
                    <a:noFill/>
                    <a:ln w="9525">
                      <a:noFill/>
                      <a:miter lim="800000"/>
                      <a:headEnd/>
                      <a:tailEnd/>
                    </a:ln>
                  </pic:spPr>
                </pic:pic>
              </a:graphicData>
            </a:graphic>
          </wp:inline>
        </w:drawing>
      </w:r>
    </w:p>
    <w:p w:rsidR="00F27AF8" w:rsidRPr="00F27AF8" w:rsidRDefault="00F27AF8" w:rsidP="00F27AF8">
      <w:pPr>
        <w:ind w:firstLine="720"/>
        <w:jc w:val="both"/>
        <w:rPr>
          <w:rFonts w:ascii="Comic Sans MS" w:hAnsi="Comic Sans MS"/>
          <w:sz w:val="20"/>
          <w:szCs w:val="20"/>
        </w:rPr>
      </w:pPr>
    </w:p>
    <w:p w:rsidR="00F27AF8" w:rsidRPr="00EE0352" w:rsidRDefault="00F27AF8" w:rsidP="00F27AF8">
      <w:pPr>
        <w:pStyle w:val="Default"/>
        <w:jc w:val="both"/>
        <w:rPr>
          <w:rFonts w:ascii="Comic Sans MS" w:eastAsia="SimSun" w:hAnsi="Comic Sans MS" w:cs="Verdana"/>
          <w:snapToGrid w:val="0"/>
          <w:color w:val="auto"/>
          <w:sz w:val="20"/>
          <w:szCs w:val="20"/>
          <w:lang w:eastAsia="zh-CN"/>
        </w:rPr>
      </w:pPr>
      <w:r w:rsidRPr="00F27AF8">
        <w:rPr>
          <w:rFonts w:ascii="Comic Sans MS" w:eastAsia="SimSun" w:hAnsi="Comic Sans MS" w:cs="Verdana"/>
          <w:snapToGrid w:val="0"/>
          <w:color w:val="auto"/>
          <w:sz w:val="20"/>
          <w:szCs w:val="20"/>
          <w:lang w:eastAsia="zh-CN"/>
        </w:rPr>
        <w:lastRenderedPageBreak/>
        <w:t>Αφού έκρινε ότι η οικονομική προσφορά είναι παραδεκτή, με την αντίστοιχη βαθμολογία της Τεχνικής προσφοράς και της Οικονομικής προσφοράς, καθώς και τον υπολογισμό της Συνολικής Βαθμολογίας (για τον προσδιορισμό της πλέον συμφέρουσας από οικονομική άποψη προσφοράς, βάσει της βέλτιστης σχέσης ποιότητας – τιμής), παρουσιάζεται στον παρακάτω πίνακα (όπως εκτυπώθηκε από το σύστημα μέσω ΕΣΗΔΗΣ):</w:t>
      </w:r>
    </w:p>
    <w:p w:rsidR="00F27AF8" w:rsidRPr="00F27AF8" w:rsidRDefault="00F27AF8" w:rsidP="00F27AF8">
      <w:pPr>
        <w:autoSpaceDE w:val="0"/>
        <w:jc w:val="center"/>
        <w:rPr>
          <w:rFonts w:ascii="Comic Sans MS" w:hAnsi="Comic Sans MS" w:cs="Arial"/>
          <w:b/>
          <w:bCs/>
          <w:color w:val="000000"/>
          <w:sz w:val="20"/>
          <w:szCs w:val="20"/>
        </w:rPr>
      </w:pPr>
      <w:r w:rsidRPr="00F27AF8">
        <w:rPr>
          <w:rFonts w:ascii="Comic Sans MS" w:hAnsi="Comic Sans MS" w:cs="Arial"/>
          <w:b/>
          <w:bCs/>
          <w:noProof/>
          <w:color w:val="000000"/>
          <w:sz w:val="20"/>
          <w:szCs w:val="20"/>
        </w:rPr>
        <w:drawing>
          <wp:inline distT="0" distB="0" distL="0" distR="0">
            <wp:extent cx="5581650" cy="3609975"/>
            <wp:effectExtent l="19050" t="0" r="0" b="0"/>
            <wp:docPr id="4" name="Εικόνα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rrowheads="1"/>
                    </pic:cNvPicPr>
                  </pic:nvPicPr>
                  <pic:blipFill>
                    <a:blip r:embed="rId8" cstate="print"/>
                    <a:srcRect l="16142" t="13544" r="27678" b="9309"/>
                    <a:stretch>
                      <a:fillRect/>
                    </a:stretch>
                  </pic:blipFill>
                  <pic:spPr bwMode="auto">
                    <a:xfrm>
                      <a:off x="0" y="0"/>
                      <a:ext cx="5581650" cy="3609975"/>
                    </a:xfrm>
                    <a:prstGeom prst="rect">
                      <a:avLst/>
                    </a:prstGeom>
                    <a:noFill/>
                    <a:ln w="9525">
                      <a:noFill/>
                      <a:miter lim="800000"/>
                      <a:headEnd/>
                      <a:tailEnd/>
                    </a:ln>
                  </pic:spPr>
                </pic:pic>
              </a:graphicData>
            </a:graphic>
          </wp:inline>
        </w:drawing>
      </w:r>
    </w:p>
    <w:p w:rsidR="00F27AF8" w:rsidRPr="00F27AF8" w:rsidRDefault="00F27AF8" w:rsidP="00F27AF8">
      <w:pPr>
        <w:autoSpaceDE w:val="0"/>
        <w:jc w:val="center"/>
        <w:rPr>
          <w:rFonts w:ascii="Comic Sans MS" w:hAnsi="Comic Sans MS" w:cs="Arial"/>
          <w:b/>
          <w:bCs/>
          <w:color w:val="000000"/>
          <w:sz w:val="20"/>
          <w:szCs w:val="20"/>
        </w:rPr>
      </w:pPr>
    </w:p>
    <w:p w:rsidR="00F27AF8" w:rsidRPr="00F27AF8" w:rsidRDefault="00F27AF8" w:rsidP="00F27AF8">
      <w:pPr>
        <w:autoSpaceDE w:val="0"/>
        <w:jc w:val="both"/>
        <w:rPr>
          <w:rFonts w:ascii="Comic Sans MS" w:hAnsi="Comic Sans MS" w:cs="Arial"/>
          <w:bCs/>
          <w:color w:val="000000"/>
          <w:sz w:val="20"/>
          <w:szCs w:val="20"/>
        </w:rPr>
      </w:pPr>
      <w:r w:rsidRPr="00F27AF8">
        <w:rPr>
          <w:rFonts w:ascii="Comic Sans MS" w:hAnsi="Comic Sans MS" w:cs="Arial"/>
          <w:b/>
          <w:bCs/>
          <w:color w:val="000000"/>
          <w:sz w:val="20"/>
          <w:szCs w:val="20"/>
        </w:rPr>
        <w:tab/>
      </w:r>
      <w:r w:rsidRPr="00F27AF8">
        <w:rPr>
          <w:rFonts w:ascii="Comic Sans MS" w:hAnsi="Comic Sans MS" w:cs="Arial"/>
          <w:bCs/>
          <w:color w:val="000000"/>
          <w:sz w:val="20"/>
          <w:szCs w:val="20"/>
        </w:rPr>
        <w:t xml:space="preserve">Από τον παραπάνω πίνακα προκύπτει ότι η προσφορά της ένωσης </w:t>
      </w:r>
      <w:r w:rsidRPr="00F27AF8">
        <w:rPr>
          <w:rFonts w:ascii="Comic Sans MS" w:hAnsi="Comic Sans MS" w:cs="Arial"/>
          <w:b/>
          <w:bCs/>
          <w:color w:val="000000"/>
          <w:sz w:val="20"/>
          <w:szCs w:val="20"/>
        </w:rPr>
        <w:t xml:space="preserve">«ΑΔΚ ΑΡΩΝΗΣ – ΔΡΕΤΤΑΣ – ΚΑΡΛΑΥΤΗΣ, σύμβουλοι μηχανικοί Α.Ε. </w:t>
      </w:r>
      <w:proofErr w:type="spellStart"/>
      <w:r w:rsidRPr="00F27AF8">
        <w:rPr>
          <w:rFonts w:ascii="Comic Sans MS" w:hAnsi="Comic Sans MS" w:cs="Arial"/>
          <w:b/>
          <w:bCs/>
          <w:color w:val="000000"/>
          <w:sz w:val="20"/>
          <w:szCs w:val="20"/>
        </w:rPr>
        <w:t>δ.τ</w:t>
      </w:r>
      <w:proofErr w:type="spellEnd"/>
      <w:r w:rsidRPr="00F27AF8">
        <w:rPr>
          <w:rFonts w:ascii="Comic Sans MS" w:hAnsi="Comic Sans MS" w:cs="Arial"/>
          <w:b/>
          <w:bCs/>
          <w:color w:val="000000"/>
          <w:sz w:val="20"/>
          <w:szCs w:val="20"/>
        </w:rPr>
        <w:t xml:space="preserve">. : ΑΔΚ Α.Ε.» - «Ι. ΒΕΝΤΟΥΡΑΚΗΣ – Π.ΤΑΒΑΝΙΩΤΗΣ &amp; ΣΥΝΕΡΓΑΤΕΣ ΑΝΩΝΥΜΗ ΕΤΑΙΡΕΙΑ ΜΕΛΕΤΩΝ </w:t>
      </w:r>
      <w:proofErr w:type="spellStart"/>
      <w:r w:rsidRPr="00F27AF8">
        <w:rPr>
          <w:rFonts w:ascii="Comic Sans MS" w:hAnsi="Comic Sans MS" w:cs="Arial"/>
          <w:b/>
          <w:bCs/>
          <w:color w:val="000000"/>
          <w:sz w:val="20"/>
          <w:szCs w:val="20"/>
        </w:rPr>
        <w:t>δ.τ</w:t>
      </w:r>
      <w:proofErr w:type="spellEnd"/>
      <w:r w:rsidRPr="00F27AF8">
        <w:rPr>
          <w:rFonts w:ascii="Comic Sans MS" w:hAnsi="Comic Sans MS" w:cs="Arial"/>
          <w:b/>
          <w:bCs/>
          <w:color w:val="000000"/>
          <w:sz w:val="20"/>
          <w:szCs w:val="20"/>
        </w:rPr>
        <w:t xml:space="preserve">. ΒΕΤΑΠΛΑΝ ΑΕΜ» </w:t>
      </w:r>
      <w:r w:rsidRPr="00F27AF8">
        <w:rPr>
          <w:rFonts w:ascii="Comic Sans MS" w:hAnsi="Comic Sans MS" w:cs="Arial"/>
          <w:bCs/>
          <w:color w:val="000000"/>
          <w:sz w:val="20"/>
          <w:szCs w:val="20"/>
        </w:rPr>
        <w:t>συγκεντρώνει τη μέγιστη σταθμισμένη βαθμολογία και άρα έχει την πλέον συμφέρουσα από οικονομική άποψη προσφορά βάσει βέλτιστης σχέσης ποιότητας – τιμής.</w:t>
      </w:r>
    </w:p>
    <w:p w:rsidR="00F27AF8" w:rsidRPr="00F27AF8" w:rsidRDefault="00F27AF8" w:rsidP="00F27AF8">
      <w:pPr>
        <w:autoSpaceDE w:val="0"/>
        <w:jc w:val="both"/>
        <w:rPr>
          <w:rFonts w:ascii="Comic Sans MS" w:hAnsi="Comic Sans MS" w:cs="Arial"/>
          <w:bCs/>
          <w:color w:val="000000"/>
          <w:sz w:val="20"/>
          <w:szCs w:val="20"/>
        </w:rPr>
      </w:pPr>
      <w:r w:rsidRPr="00F27AF8">
        <w:rPr>
          <w:rFonts w:ascii="Comic Sans MS" w:hAnsi="Comic Sans MS" w:cs="Arial"/>
          <w:bCs/>
          <w:color w:val="000000"/>
          <w:sz w:val="20"/>
          <w:szCs w:val="20"/>
        </w:rPr>
        <w:tab/>
        <w:t xml:space="preserve">Συνεπώς η επιτροπή Διαγωνισμού </w:t>
      </w:r>
      <w:r w:rsidRPr="00F27AF8">
        <w:rPr>
          <w:rFonts w:ascii="Comic Sans MS" w:hAnsi="Comic Sans MS" w:cs="Arial"/>
          <w:b/>
          <w:bCs/>
          <w:color w:val="000000"/>
          <w:sz w:val="20"/>
          <w:szCs w:val="20"/>
        </w:rPr>
        <w:t>εισηγείται</w:t>
      </w:r>
      <w:r w:rsidRPr="00F27AF8">
        <w:rPr>
          <w:rFonts w:ascii="Comic Sans MS" w:hAnsi="Comic Sans MS" w:cs="Arial"/>
          <w:bCs/>
          <w:color w:val="000000"/>
          <w:sz w:val="20"/>
          <w:szCs w:val="20"/>
        </w:rPr>
        <w:t xml:space="preserve"> την ανάθεση της μελέτης στη παραπάνω ένωση. Η οικονομική επιτροπή καλείται να αποφασίσει σχετικά με το αν θα κάνει αποδεκτή την προσφορά.</w:t>
      </w:r>
    </w:p>
    <w:p w:rsidR="00F27AF8" w:rsidRPr="00F27AF8" w:rsidRDefault="00F27AF8" w:rsidP="00F27AF8">
      <w:pPr>
        <w:autoSpaceDE w:val="0"/>
        <w:jc w:val="both"/>
        <w:rPr>
          <w:rFonts w:ascii="Comic Sans MS" w:hAnsi="Comic Sans MS" w:cs="Arial"/>
          <w:bCs/>
          <w:color w:val="000000"/>
          <w:sz w:val="20"/>
          <w:szCs w:val="20"/>
        </w:rPr>
      </w:pPr>
      <w:r w:rsidRPr="00F27AF8">
        <w:rPr>
          <w:rFonts w:ascii="Comic Sans MS" w:hAnsi="Comic Sans MS" w:cs="Arial"/>
          <w:bCs/>
          <w:color w:val="000000"/>
          <w:sz w:val="20"/>
          <w:szCs w:val="20"/>
        </w:rPr>
        <w:t xml:space="preserve">Σήμερα 06/11/2018 η Επιτροπή Διαγωνισμού, ολοκλήρωσε τη σύνταξη του Πρακτικού ΙΙ, το οποίο υπεγράφη εις τριπλούν από όλα τα μέλη της. </w:t>
      </w:r>
    </w:p>
    <w:p w:rsidR="00F27AF8" w:rsidRPr="00F27AF8" w:rsidRDefault="00F27AF8" w:rsidP="00F27AF8">
      <w:pPr>
        <w:autoSpaceDE w:val="0"/>
        <w:jc w:val="both"/>
        <w:rPr>
          <w:rFonts w:ascii="Comic Sans MS" w:hAnsi="Comic Sans MS" w:cs="Arial"/>
          <w:bCs/>
          <w:color w:val="000000"/>
          <w:sz w:val="20"/>
          <w:szCs w:val="20"/>
        </w:rPr>
      </w:pPr>
      <w:r w:rsidRPr="00F27AF8">
        <w:rPr>
          <w:rFonts w:ascii="Comic Sans MS" w:hAnsi="Comic Sans MS" w:cs="Arial"/>
          <w:bCs/>
          <w:color w:val="000000"/>
          <w:sz w:val="20"/>
          <w:szCs w:val="20"/>
        </w:rPr>
        <w:t>Το παρόν πρακτικό, σύμφωνα με τη Διακήρυξη υποβάλλεται στην Οικονομική Επιτροπή (Αναθέτουσα Αρχή) για έγκριση.</w:t>
      </w:r>
    </w:p>
    <w:p w:rsidR="00EE0352" w:rsidRDefault="00F27AF8" w:rsidP="00131EEB">
      <w:pPr>
        <w:autoSpaceDE w:val="0"/>
        <w:jc w:val="both"/>
        <w:rPr>
          <w:rFonts w:ascii="Comic Sans MS" w:hAnsi="Comic Sans MS" w:cs="Arial"/>
          <w:bCs/>
          <w:color w:val="000000"/>
          <w:sz w:val="20"/>
          <w:szCs w:val="20"/>
        </w:rPr>
      </w:pPr>
      <w:r w:rsidRPr="00F27AF8">
        <w:rPr>
          <w:rFonts w:ascii="Comic Sans MS" w:hAnsi="Comic Sans MS" w:cs="Arial"/>
          <w:bCs/>
          <w:color w:val="000000"/>
          <w:sz w:val="20"/>
          <w:szCs w:val="20"/>
        </w:rPr>
        <w:t>Κατά της απόφασης έγκρισης του πρακτικού, η οποία θα πρέπει να κοινοποιηθεί με επιμέλεια της αναθέτουσας αρχής, χωρεί προδικαστική προσφυγή κατά τα ειδικότερα οριζόμενα στο άρθρο 6 της διακήρυξης.</w:t>
      </w:r>
    </w:p>
    <w:p w:rsidR="00F36AD6" w:rsidRPr="00131EEB" w:rsidRDefault="00F36AD6" w:rsidP="00131EEB">
      <w:pPr>
        <w:autoSpaceDE w:val="0"/>
        <w:jc w:val="both"/>
        <w:rPr>
          <w:rFonts w:ascii="Comic Sans MS" w:hAnsi="Comic Sans MS" w:cs="Arial"/>
          <w:bCs/>
          <w:color w:val="000000"/>
          <w:sz w:val="20"/>
          <w:szCs w:val="20"/>
        </w:rPr>
      </w:pPr>
    </w:p>
    <w:p w:rsidR="006465D9" w:rsidRDefault="006465D9" w:rsidP="00EE0352">
      <w:pPr>
        <w:jc w:val="both"/>
        <w:rPr>
          <w:rFonts w:ascii="Comic Sans MS" w:hAnsi="Comic Sans MS" w:cs="Arial"/>
          <w:sz w:val="20"/>
          <w:szCs w:val="20"/>
        </w:rPr>
      </w:pPr>
      <w:r>
        <w:rPr>
          <w:rFonts w:ascii="Comic Sans MS" w:hAnsi="Comic Sans MS" w:cs="Arial"/>
          <w:sz w:val="20"/>
          <w:szCs w:val="20"/>
        </w:rPr>
        <w:t>Ακολούθησε διαλογική συζήτηση</w:t>
      </w:r>
      <w:r w:rsidR="00376245">
        <w:rPr>
          <w:rFonts w:ascii="Comic Sans MS" w:hAnsi="Comic Sans MS" w:cs="Arial"/>
          <w:sz w:val="20"/>
          <w:szCs w:val="20"/>
        </w:rPr>
        <w:t xml:space="preserve"> όπου οι υπηρεσιακοί παράγοντες κ. </w:t>
      </w:r>
      <w:proofErr w:type="spellStart"/>
      <w:r w:rsidR="00376245">
        <w:rPr>
          <w:rFonts w:ascii="Comic Sans MS" w:hAnsi="Comic Sans MS" w:cs="Arial"/>
          <w:sz w:val="20"/>
          <w:szCs w:val="20"/>
        </w:rPr>
        <w:t>Γρύλια</w:t>
      </w:r>
      <w:proofErr w:type="spellEnd"/>
      <w:r w:rsidR="00376245">
        <w:rPr>
          <w:rFonts w:ascii="Comic Sans MS" w:hAnsi="Comic Sans MS" w:cs="Arial"/>
          <w:sz w:val="20"/>
          <w:szCs w:val="20"/>
        </w:rPr>
        <w:t xml:space="preserve"> Σοφία Δ/</w:t>
      </w:r>
      <w:proofErr w:type="spellStart"/>
      <w:r w:rsidR="00376245">
        <w:rPr>
          <w:rFonts w:ascii="Comic Sans MS" w:hAnsi="Comic Sans MS" w:cs="Arial"/>
          <w:sz w:val="20"/>
          <w:szCs w:val="20"/>
        </w:rPr>
        <w:t>ντρια</w:t>
      </w:r>
      <w:proofErr w:type="spellEnd"/>
      <w:r w:rsidR="00376245">
        <w:rPr>
          <w:rFonts w:ascii="Comic Sans MS" w:hAnsi="Comic Sans MS" w:cs="Arial"/>
          <w:sz w:val="20"/>
          <w:szCs w:val="20"/>
        </w:rPr>
        <w:t xml:space="preserve"> ΤΥΔ και Σακκάς Άγγελος Προϊστάμενος απάντησαν σε ερωτήματα των Συμβούλων μελών της Επιτροπής  </w:t>
      </w:r>
      <w:r>
        <w:rPr>
          <w:rFonts w:ascii="Comic Sans MS" w:hAnsi="Comic Sans MS" w:cs="Arial"/>
          <w:sz w:val="20"/>
          <w:szCs w:val="20"/>
        </w:rPr>
        <w:t xml:space="preserve"> και στη συνέχεια ο κ. Πρόεδρος κάλεσε την Επιτροπή να αποφασίσει σχετικά. </w:t>
      </w:r>
    </w:p>
    <w:p w:rsidR="00F36AD6" w:rsidRDefault="00F36AD6" w:rsidP="00EE0352">
      <w:pPr>
        <w:jc w:val="both"/>
        <w:rPr>
          <w:rFonts w:ascii="Comic Sans MS" w:hAnsi="Comic Sans MS" w:cs="Arial"/>
          <w:sz w:val="20"/>
          <w:szCs w:val="20"/>
        </w:rPr>
      </w:pPr>
    </w:p>
    <w:p w:rsidR="00F36AD6" w:rsidRDefault="00F36AD6" w:rsidP="00EE0352">
      <w:pPr>
        <w:jc w:val="both"/>
        <w:rPr>
          <w:rFonts w:ascii="Comic Sans MS" w:hAnsi="Comic Sans MS" w:cs="Arial"/>
          <w:sz w:val="20"/>
          <w:szCs w:val="20"/>
        </w:rPr>
      </w:pPr>
    </w:p>
    <w:p w:rsidR="00F36AD6" w:rsidRPr="00EE0352" w:rsidRDefault="00F36AD6" w:rsidP="00EE0352">
      <w:pPr>
        <w:jc w:val="both"/>
        <w:rPr>
          <w:rFonts w:ascii="Comic Sans MS" w:hAnsi="Comic Sans MS"/>
          <w:sz w:val="20"/>
          <w:szCs w:val="20"/>
        </w:rPr>
      </w:pPr>
    </w:p>
    <w:p w:rsidR="006465D9" w:rsidRDefault="006465D9" w:rsidP="006465D9">
      <w:pPr>
        <w:jc w:val="center"/>
        <w:rPr>
          <w:rFonts w:ascii="Comic Sans MS" w:hAnsi="Comic Sans MS"/>
          <w:b/>
          <w:sz w:val="20"/>
          <w:szCs w:val="20"/>
        </w:rPr>
      </w:pPr>
      <w:r>
        <w:rPr>
          <w:rFonts w:ascii="Comic Sans MS" w:hAnsi="Comic Sans MS"/>
          <w:b/>
          <w:sz w:val="20"/>
          <w:szCs w:val="20"/>
        </w:rPr>
        <w:t>Η ΟΙΚΟΝΟΜΙΚΗ ΕΠΙΤΡΟΠΗ</w:t>
      </w:r>
    </w:p>
    <w:p w:rsidR="006465D9" w:rsidRDefault="006465D9" w:rsidP="006465D9">
      <w:pPr>
        <w:jc w:val="center"/>
        <w:rPr>
          <w:rFonts w:ascii="Comic Sans MS" w:hAnsi="Comic Sans MS"/>
          <w:b/>
          <w:sz w:val="20"/>
          <w:szCs w:val="20"/>
        </w:rPr>
      </w:pPr>
    </w:p>
    <w:p w:rsidR="006465D9" w:rsidRDefault="006465D9" w:rsidP="006465D9">
      <w:pPr>
        <w:widowControl w:val="0"/>
        <w:tabs>
          <w:tab w:val="left" w:pos="2282"/>
        </w:tabs>
        <w:autoSpaceDE w:val="0"/>
        <w:autoSpaceDN w:val="0"/>
        <w:adjustRightInd w:val="0"/>
        <w:jc w:val="both"/>
        <w:rPr>
          <w:rFonts w:ascii="Comic Sans MS" w:hAnsi="Comic Sans MS"/>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sidR="00EE0352">
        <w:rPr>
          <w:rFonts w:ascii="Comic Sans MS" w:hAnsi="Comic Sans MS"/>
          <w:sz w:val="20"/>
          <w:szCs w:val="20"/>
        </w:rPr>
        <w:t xml:space="preserve"> και το από 06-11</w:t>
      </w:r>
      <w:r w:rsidR="004F28AA">
        <w:rPr>
          <w:rFonts w:ascii="Comic Sans MS" w:hAnsi="Comic Sans MS"/>
          <w:sz w:val="20"/>
          <w:szCs w:val="20"/>
        </w:rPr>
        <w:t>-2018</w:t>
      </w:r>
      <w:r>
        <w:rPr>
          <w:rFonts w:ascii="Comic Sans MS" w:hAnsi="Comic Sans MS"/>
          <w:sz w:val="20"/>
          <w:szCs w:val="20"/>
        </w:rPr>
        <w:t xml:space="preserve"> πρακτικό της Επιτροπής διαγωνισμού </w:t>
      </w:r>
    </w:p>
    <w:p w:rsidR="009D5224" w:rsidRDefault="009D5224" w:rsidP="006465D9">
      <w:pPr>
        <w:widowControl w:val="0"/>
        <w:tabs>
          <w:tab w:val="left" w:pos="2282"/>
        </w:tabs>
        <w:autoSpaceDE w:val="0"/>
        <w:autoSpaceDN w:val="0"/>
        <w:adjustRightInd w:val="0"/>
        <w:jc w:val="both"/>
        <w:rPr>
          <w:rFonts w:ascii="Comic Sans MS" w:hAnsi="Comic Sans MS" w:cs="Arial"/>
          <w:color w:val="000000"/>
          <w:sz w:val="20"/>
          <w:szCs w:val="20"/>
        </w:rPr>
      </w:pPr>
    </w:p>
    <w:p w:rsidR="006465D9" w:rsidRDefault="006465D9" w:rsidP="006465D9">
      <w:pPr>
        <w:jc w:val="center"/>
        <w:rPr>
          <w:rFonts w:ascii="Comic Sans MS" w:hAnsi="Comic Sans MS"/>
          <w:b/>
          <w:sz w:val="20"/>
          <w:szCs w:val="20"/>
        </w:rPr>
      </w:pPr>
      <w:r>
        <w:rPr>
          <w:rFonts w:ascii="Comic Sans MS" w:hAnsi="Comic Sans MS"/>
          <w:b/>
          <w:sz w:val="20"/>
          <w:szCs w:val="20"/>
        </w:rPr>
        <w:t>ΑΠΟΦΑΣΙΖΕΙ ΟΜΟΦΩΝΑ</w:t>
      </w:r>
    </w:p>
    <w:p w:rsidR="009D5224" w:rsidRDefault="009D5224" w:rsidP="006465D9">
      <w:pPr>
        <w:jc w:val="center"/>
        <w:rPr>
          <w:rFonts w:ascii="Comic Sans MS" w:hAnsi="Comic Sans MS"/>
          <w:b/>
          <w:sz w:val="20"/>
          <w:szCs w:val="20"/>
        </w:rPr>
      </w:pPr>
    </w:p>
    <w:p w:rsidR="008137BE" w:rsidRPr="00B311E7" w:rsidRDefault="006465D9" w:rsidP="00B311E7">
      <w:pPr>
        <w:spacing w:line="276" w:lineRule="auto"/>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Εγκρίνει σύμφωνα με το</w:t>
      </w:r>
      <w:r w:rsidR="00EE0352">
        <w:rPr>
          <w:rFonts w:ascii="Comic Sans MS" w:hAnsi="Comic Sans MS" w:cs="Arial"/>
          <w:sz w:val="20"/>
          <w:szCs w:val="20"/>
        </w:rPr>
        <w:t xml:space="preserve"> ιστορικό της παρούσης το από 06-11</w:t>
      </w:r>
      <w:r>
        <w:rPr>
          <w:rFonts w:ascii="Comic Sans MS" w:hAnsi="Comic Sans MS" w:cs="Arial"/>
          <w:sz w:val="20"/>
          <w:szCs w:val="20"/>
        </w:rPr>
        <w:t>-2018 πρακτικό</w:t>
      </w:r>
      <w:r w:rsidR="00EE0352">
        <w:rPr>
          <w:rFonts w:ascii="Comic Sans MS" w:hAnsi="Comic Sans MS" w:cs="Arial"/>
          <w:sz w:val="20"/>
          <w:szCs w:val="20"/>
        </w:rPr>
        <w:t xml:space="preserve"> ΙΙ</w:t>
      </w:r>
      <w:r w:rsidR="008137BE">
        <w:rPr>
          <w:rFonts w:ascii="Comic Sans MS" w:hAnsi="Comic Sans MS" w:cs="Arial"/>
          <w:sz w:val="20"/>
          <w:szCs w:val="20"/>
        </w:rPr>
        <w:t xml:space="preserve"> της επιτροπής διαγωνισμού, </w:t>
      </w:r>
      <w:r w:rsidR="00B311E7">
        <w:rPr>
          <w:rFonts w:ascii="Comic Sans MS" w:hAnsi="Comic Sans MS" w:cs="Arial"/>
          <w:sz w:val="20"/>
          <w:szCs w:val="20"/>
        </w:rPr>
        <w:t xml:space="preserve">και αναθέτει την εκπόνηση της </w:t>
      </w:r>
      <w:r w:rsidR="008137BE">
        <w:rPr>
          <w:rFonts w:ascii="Comic Sans MS" w:hAnsi="Comic Sans MS" w:cs="Arial"/>
          <w:sz w:val="20"/>
          <w:szCs w:val="20"/>
        </w:rPr>
        <w:t xml:space="preserve">μελέτης </w:t>
      </w:r>
      <w:r w:rsidR="008137BE" w:rsidRPr="004F47AF">
        <w:rPr>
          <w:rFonts w:ascii="Comic Sans MS" w:hAnsi="Comic Sans MS" w:cs="Arial"/>
          <w:sz w:val="20"/>
          <w:szCs w:val="20"/>
        </w:rPr>
        <w:t>με τίτλο</w:t>
      </w:r>
      <w:r w:rsidR="008137BE" w:rsidRPr="006465D9">
        <w:rPr>
          <w:rFonts w:ascii="Comic Sans MS" w:hAnsi="Comic Sans MS" w:cs="Arial"/>
          <w:b/>
          <w:sz w:val="20"/>
          <w:szCs w:val="20"/>
        </w:rPr>
        <w:t>: Μελέτες Ωρίμανσης του έργου αξιοποίηση του παλαιού Ξενοδοχείου ΞΕΝΙΑ</w:t>
      </w:r>
      <w:r w:rsidR="008137BE">
        <w:rPr>
          <w:rFonts w:ascii="Comic Sans MS" w:hAnsi="Comic Sans MS" w:cs="Arial"/>
          <w:b/>
          <w:sz w:val="20"/>
          <w:szCs w:val="20"/>
        </w:rPr>
        <w:t xml:space="preserve">, </w:t>
      </w:r>
      <w:r w:rsidR="008137BE" w:rsidRPr="008137BE">
        <w:rPr>
          <w:rFonts w:ascii="Comic Sans MS" w:hAnsi="Comic Sans MS" w:cs="Arial"/>
          <w:sz w:val="20"/>
          <w:szCs w:val="20"/>
        </w:rPr>
        <w:t xml:space="preserve">στην προσωρινή ανάδοχο </w:t>
      </w:r>
      <w:r w:rsidR="008137BE">
        <w:rPr>
          <w:rFonts w:ascii="Comic Sans MS" w:hAnsi="Comic Sans MS" w:cs="Arial"/>
          <w:bCs/>
          <w:color w:val="000000"/>
          <w:sz w:val="20"/>
          <w:szCs w:val="20"/>
        </w:rPr>
        <w:t>ένωση</w:t>
      </w:r>
      <w:r w:rsidR="008137BE" w:rsidRPr="00F27AF8">
        <w:rPr>
          <w:rFonts w:ascii="Comic Sans MS" w:hAnsi="Comic Sans MS" w:cs="Arial"/>
          <w:bCs/>
          <w:color w:val="000000"/>
          <w:sz w:val="20"/>
          <w:szCs w:val="20"/>
        </w:rPr>
        <w:t xml:space="preserve"> </w:t>
      </w:r>
      <w:r w:rsidR="008137BE" w:rsidRPr="00F27AF8">
        <w:rPr>
          <w:rFonts w:ascii="Comic Sans MS" w:hAnsi="Comic Sans MS" w:cs="Arial"/>
          <w:b/>
          <w:bCs/>
          <w:color w:val="000000"/>
          <w:sz w:val="20"/>
          <w:szCs w:val="20"/>
        </w:rPr>
        <w:t xml:space="preserve">«ΑΔΚ ΑΡΩΝΗΣ – ΔΡΕΤΤΑΣ – ΚΑΡΛΑΥΤΗΣ, σύμβουλοι μηχανικοί Α.Ε. </w:t>
      </w:r>
      <w:proofErr w:type="spellStart"/>
      <w:r w:rsidR="008137BE" w:rsidRPr="00F27AF8">
        <w:rPr>
          <w:rFonts w:ascii="Comic Sans MS" w:hAnsi="Comic Sans MS" w:cs="Arial"/>
          <w:b/>
          <w:bCs/>
          <w:color w:val="000000"/>
          <w:sz w:val="20"/>
          <w:szCs w:val="20"/>
        </w:rPr>
        <w:t>δ.τ</w:t>
      </w:r>
      <w:proofErr w:type="spellEnd"/>
      <w:r w:rsidR="008137BE" w:rsidRPr="00F27AF8">
        <w:rPr>
          <w:rFonts w:ascii="Comic Sans MS" w:hAnsi="Comic Sans MS" w:cs="Arial"/>
          <w:b/>
          <w:bCs/>
          <w:color w:val="000000"/>
          <w:sz w:val="20"/>
          <w:szCs w:val="20"/>
        </w:rPr>
        <w:t xml:space="preserve">. : ΑΔΚ Α.Ε.» - «Ι. ΒΕΝΤΟΥΡΑΚΗΣ – Π.ΤΑΒΑΝΙΩΤΗΣ &amp; ΣΥΝΕΡΓΑΤΕΣ ΑΝΩΝΥΜΗ ΕΤΑΙΡΕΙΑ ΜΕΛΕΤΩΝ </w:t>
      </w:r>
      <w:proofErr w:type="spellStart"/>
      <w:r w:rsidR="008137BE" w:rsidRPr="00F27AF8">
        <w:rPr>
          <w:rFonts w:ascii="Comic Sans MS" w:hAnsi="Comic Sans MS" w:cs="Arial"/>
          <w:b/>
          <w:bCs/>
          <w:color w:val="000000"/>
          <w:sz w:val="20"/>
          <w:szCs w:val="20"/>
        </w:rPr>
        <w:t>δ.τ</w:t>
      </w:r>
      <w:proofErr w:type="spellEnd"/>
      <w:r w:rsidR="008137BE" w:rsidRPr="00F27AF8">
        <w:rPr>
          <w:rFonts w:ascii="Comic Sans MS" w:hAnsi="Comic Sans MS" w:cs="Arial"/>
          <w:b/>
          <w:bCs/>
          <w:color w:val="000000"/>
          <w:sz w:val="20"/>
          <w:szCs w:val="20"/>
        </w:rPr>
        <w:t>. ΒΕΤΑΠΛΑΝ ΑΕΜ»</w:t>
      </w:r>
      <w:r w:rsidR="008137BE">
        <w:rPr>
          <w:rFonts w:ascii="Comic Sans MS" w:hAnsi="Comic Sans MS" w:cs="Arial"/>
          <w:b/>
          <w:bCs/>
          <w:color w:val="000000"/>
          <w:sz w:val="20"/>
          <w:szCs w:val="20"/>
        </w:rPr>
        <w:t>,</w:t>
      </w:r>
      <w:r w:rsidR="008137BE" w:rsidRPr="00F27AF8">
        <w:rPr>
          <w:rFonts w:ascii="Comic Sans MS" w:hAnsi="Comic Sans MS" w:cs="Arial"/>
          <w:b/>
          <w:bCs/>
          <w:color w:val="000000"/>
          <w:sz w:val="20"/>
          <w:szCs w:val="20"/>
        </w:rPr>
        <w:t xml:space="preserve"> </w:t>
      </w:r>
      <w:r w:rsidR="008137BE" w:rsidRPr="008137BE">
        <w:rPr>
          <w:rFonts w:ascii="Comic Sans MS" w:hAnsi="Comic Sans MS" w:cs="Arial"/>
          <w:bCs/>
          <w:color w:val="000000"/>
          <w:sz w:val="20"/>
          <w:szCs w:val="20"/>
        </w:rPr>
        <w:t>που</w:t>
      </w:r>
      <w:r w:rsidR="008137BE">
        <w:rPr>
          <w:rFonts w:ascii="Comic Sans MS" w:hAnsi="Comic Sans MS" w:cs="Arial"/>
          <w:b/>
          <w:bCs/>
          <w:color w:val="000000"/>
          <w:sz w:val="20"/>
          <w:szCs w:val="20"/>
        </w:rPr>
        <w:t xml:space="preserve"> </w:t>
      </w:r>
      <w:r w:rsidR="008137BE" w:rsidRPr="00F27AF8">
        <w:rPr>
          <w:rFonts w:ascii="Comic Sans MS" w:hAnsi="Comic Sans MS" w:cs="Arial"/>
          <w:bCs/>
          <w:color w:val="000000"/>
          <w:sz w:val="20"/>
          <w:szCs w:val="20"/>
        </w:rPr>
        <w:t>συγκεντρώνει τη μέγιστη σταθμισμένη βαθμολογία και άρα έχει την πλέον συμφέρουσα από οικονομική άποψη προσφορά βάσει βέλ</w:t>
      </w:r>
      <w:r w:rsidR="008137BE">
        <w:rPr>
          <w:rFonts w:ascii="Comic Sans MS" w:hAnsi="Comic Sans MS" w:cs="Arial"/>
          <w:bCs/>
          <w:color w:val="000000"/>
          <w:sz w:val="20"/>
          <w:szCs w:val="20"/>
        </w:rPr>
        <w:t xml:space="preserve">τιστης σχέσης ποιότητας – τιμής, με ποσοστό έκπτωσης 53,73% </w:t>
      </w:r>
    </w:p>
    <w:p w:rsidR="008137BE" w:rsidRPr="008137BE" w:rsidRDefault="008137BE" w:rsidP="008137BE">
      <w:pPr>
        <w:jc w:val="both"/>
        <w:rPr>
          <w:rFonts w:ascii="Comic Sans MS" w:hAnsi="Comic Sans MS" w:cs="Arial"/>
          <w:sz w:val="20"/>
          <w:szCs w:val="20"/>
        </w:rPr>
      </w:pPr>
    </w:p>
    <w:p w:rsidR="008137BE" w:rsidRPr="00F27AF8" w:rsidRDefault="008137BE" w:rsidP="008137BE">
      <w:pPr>
        <w:autoSpaceDE w:val="0"/>
        <w:jc w:val="both"/>
        <w:rPr>
          <w:rFonts w:ascii="Comic Sans MS" w:hAnsi="Comic Sans MS" w:cs="Arial"/>
          <w:bCs/>
          <w:color w:val="000000"/>
          <w:sz w:val="20"/>
          <w:szCs w:val="20"/>
        </w:rPr>
      </w:pPr>
      <w:r w:rsidRPr="008137BE">
        <w:rPr>
          <w:rFonts w:ascii="Comic Sans MS" w:hAnsi="Comic Sans MS" w:cs="Arial"/>
          <w:b/>
          <w:bCs/>
          <w:color w:val="000000"/>
          <w:sz w:val="20"/>
          <w:szCs w:val="20"/>
        </w:rPr>
        <w:t>Β.</w:t>
      </w:r>
      <w:r>
        <w:rPr>
          <w:rFonts w:ascii="Comic Sans MS" w:hAnsi="Comic Sans MS" w:cs="Arial"/>
          <w:bCs/>
          <w:color w:val="000000"/>
          <w:sz w:val="20"/>
          <w:szCs w:val="20"/>
        </w:rPr>
        <w:t xml:space="preserve"> </w:t>
      </w:r>
      <w:r w:rsidRPr="00F27AF8">
        <w:rPr>
          <w:rFonts w:ascii="Comic Sans MS" w:hAnsi="Comic Sans MS" w:cs="Arial"/>
          <w:bCs/>
          <w:color w:val="000000"/>
          <w:sz w:val="20"/>
          <w:szCs w:val="20"/>
        </w:rPr>
        <w:t>Κατά της απόφασης έγκρισης του πρακτικού, η οποία θα πρέπει να κοινοποιηθεί με επιμέλεια της αναθέτουσας αρχής, χωρεί προδικαστική προσφυγή κατά τα ειδικότερα οριζόμενα στο άρθρο 6 της διακήρυξης.</w:t>
      </w:r>
    </w:p>
    <w:p w:rsidR="00EE0352" w:rsidRPr="008137BE" w:rsidRDefault="00EE0352" w:rsidP="006465D9">
      <w:pPr>
        <w:jc w:val="both"/>
        <w:rPr>
          <w:rFonts w:ascii="Comic Sans MS" w:hAnsi="Comic Sans MS" w:cs="Arial"/>
          <w:sz w:val="20"/>
          <w:szCs w:val="20"/>
        </w:rPr>
      </w:pPr>
    </w:p>
    <w:p w:rsidR="006465D9" w:rsidRDefault="006465D9" w:rsidP="006465D9">
      <w:pPr>
        <w:jc w:val="both"/>
        <w:rPr>
          <w:rFonts w:ascii="Comic Sans MS" w:hAnsi="Comic Sans MS" w:cs="Arial"/>
          <w:sz w:val="20"/>
          <w:szCs w:val="20"/>
        </w:rPr>
      </w:pP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6465D9" w:rsidRDefault="006465D9" w:rsidP="006465D9">
      <w:pPr>
        <w:jc w:val="both"/>
        <w:rPr>
          <w:rFonts w:ascii="Comic Sans MS" w:hAnsi="Comic Sans MS" w:cs="Arial"/>
          <w:sz w:val="20"/>
          <w:szCs w:val="20"/>
        </w:rPr>
      </w:pPr>
      <w:r>
        <w:rPr>
          <w:rFonts w:ascii="Comic Sans MS" w:hAnsi="Comic Sans MS"/>
          <w:b/>
          <w:sz w:val="20"/>
          <w:szCs w:val="20"/>
        </w:rPr>
        <w:t xml:space="preserve">Η απόφαση αυτή έλαβε αριθμό </w:t>
      </w:r>
      <w:r w:rsidR="008137BE">
        <w:rPr>
          <w:rFonts w:ascii="Comic Sans MS" w:hAnsi="Comic Sans MS"/>
          <w:b/>
          <w:sz w:val="20"/>
          <w:szCs w:val="20"/>
        </w:rPr>
        <w:t>551</w:t>
      </w:r>
      <w:r w:rsidR="009D5224">
        <w:rPr>
          <w:rFonts w:ascii="Comic Sans MS" w:hAnsi="Comic Sans MS"/>
          <w:b/>
          <w:sz w:val="20"/>
          <w:szCs w:val="20"/>
        </w:rPr>
        <w:t xml:space="preserve"> </w:t>
      </w:r>
      <w:r>
        <w:rPr>
          <w:rFonts w:ascii="Comic Sans MS" w:hAnsi="Comic Sans MS"/>
          <w:b/>
          <w:sz w:val="20"/>
          <w:szCs w:val="20"/>
        </w:rPr>
        <w:t>/2018</w:t>
      </w:r>
      <w:r>
        <w:rPr>
          <w:rFonts w:ascii="Segoe Print" w:hAnsi="Segoe Print"/>
          <w:b/>
          <w:sz w:val="18"/>
          <w:szCs w:val="18"/>
        </w:rPr>
        <w:t xml:space="preserve">      </w:t>
      </w:r>
    </w:p>
    <w:p w:rsidR="006465D9" w:rsidRDefault="006465D9" w:rsidP="006465D9">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6465D9" w:rsidRDefault="006465D9" w:rsidP="006465D9">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6465D9" w:rsidRDefault="006465D9" w:rsidP="006465D9">
      <w:pPr>
        <w:rPr>
          <w:rFonts w:ascii="Comic Sans MS" w:hAnsi="Comic Sans MS"/>
          <w:b/>
          <w:i/>
          <w:sz w:val="20"/>
          <w:szCs w:val="20"/>
        </w:rPr>
      </w:pPr>
      <w:r>
        <w:rPr>
          <w:rFonts w:ascii="Comic Sans MS" w:hAnsi="Comic Sans MS"/>
          <w:b/>
          <w:i/>
          <w:sz w:val="20"/>
          <w:szCs w:val="20"/>
        </w:rPr>
        <w:t xml:space="preserve">                                                                              </w:t>
      </w:r>
    </w:p>
    <w:p w:rsidR="006465D9" w:rsidRDefault="006465D9" w:rsidP="006465D9">
      <w:pPr>
        <w:rPr>
          <w:rFonts w:ascii="Comic Sans MS" w:hAnsi="Comic Sans MS"/>
          <w:b/>
          <w:i/>
          <w:sz w:val="20"/>
          <w:szCs w:val="20"/>
        </w:rPr>
      </w:pPr>
      <w:r>
        <w:rPr>
          <w:rFonts w:ascii="Comic Sans MS" w:hAnsi="Comic Sans MS"/>
          <w:b/>
          <w:i/>
          <w:sz w:val="20"/>
          <w:szCs w:val="20"/>
        </w:rPr>
        <w:t xml:space="preserve">                                                  ΤΣΙΡΟΓΙΑΝΝΗΣ Κ. ΧΡΗΣΤΟΣ                                                                                                            </w:t>
      </w:r>
    </w:p>
    <w:p w:rsidR="006465D9" w:rsidRDefault="006465D9" w:rsidP="006465D9">
      <w:pPr>
        <w:rPr>
          <w:rFonts w:ascii="Segoe Script" w:hAnsi="Segoe Script"/>
          <w:b/>
          <w:i/>
          <w:sz w:val="8"/>
          <w:szCs w:val="8"/>
        </w:rPr>
      </w:pPr>
      <w:r>
        <w:rPr>
          <w:rFonts w:ascii="Segoe Script" w:hAnsi="Segoe Script"/>
          <w:b/>
          <w:i/>
          <w:sz w:val="8"/>
          <w:szCs w:val="8"/>
        </w:rPr>
        <w:t xml:space="preserve">            Ακριβές Αντίγραφο                                                                                             </w:t>
      </w:r>
    </w:p>
    <w:p w:rsidR="006465D9" w:rsidRDefault="006465D9" w:rsidP="006465D9">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6465D9" w:rsidRDefault="006465D9" w:rsidP="006465D9">
      <w:pPr>
        <w:jc w:val="both"/>
        <w:rPr>
          <w:rFonts w:ascii="Segoe Script" w:hAnsi="Segoe Script"/>
          <w:i/>
          <w:sz w:val="8"/>
          <w:szCs w:val="8"/>
        </w:rPr>
      </w:pPr>
      <w:r>
        <w:rPr>
          <w:rFonts w:ascii="Segoe Script" w:hAnsi="Segoe Script"/>
          <w:i/>
          <w:sz w:val="8"/>
          <w:szCs w:val="8"/>
        </w:rPr>
        <w:t xml:space="preserve">           Με εντολή Δημάρχου </w:t>
      </w:r>
    </w:p>
    <w:p w:rsidR="006465D9" w:rsidRDefault="006465D9" w:rsidP="006465D9">
      <w:pPr>
        <w:jc w:val="both"/>
        <w:rPr>
          <w:rFonts w:ascii="Segoe Script" w:hAnsi="Segoe Script"/>
          <w:i/>
          <w:sz w:val="8"/>
          <w:szCs w:val="8"/>
        </w:rPr>
      </w:pPr>
      <w:r>
        <w:rPr>
          <w:rFonts w:ascii="Segoe Script" w:hAnsi="Segoe Script"/>
          <w:i/>
          <w:sz w:val="8"/>
          <w:szCs w:val="8"/>
        </w:rPr>
        <w:t xml:space="preserve">              Ο  Υπάλληλος</w:t>
      </w:r>
    </w:p>
    <w:p w:rsidR="006465D9" w:rsidRDefault="006465D9" w:rsidP="006465D9">
      <w:pPr>
        <w:rPr>
          <w:rFonts w:ascii="Segoe Script" w:hAnsi="Segoe Script"/>
          <w:b/>
          <w:i/>
          <w:sz w:val="8"/>
          <w:szCs w:val="8"/>
        </w:rPr>
      </w:pPr>
      <w:r>
        <w:rPr>
          <w:rFonts w:ascii="Segoe Script" w:hAnsi="Segoe Script"/>
          <w:b/>
          <w:i/>
          <w:sz w:val="8"/>
          <w:szCs w:val="8"/>
        </w:rPr>
        <w:t xml:space="preserve">                                                                                                                                    </w:t>
      </w:r>
    </w:p>
    <w:p w:rsidR="006465D9" w:rsidRDefault="006465D9" w:rsidP="006465D9">
      <w:pPr>
        <w:rPr>
          <w:rFonts w:ascii="Segoe Script" w:hAnsi="Segoe Script"/>
          <w:b/>
          <w:i/>
          <w:sz w:val="8"/>
          <w:szCs w:val="8"/>
        </w:rPr>
      </w:pPr>
      <w:r>
        <w:rPr>
          <w:rFonts w:ascii="Segoe Script" w:hAnsi="Segoe Script"/>
          <w:b/>
          <w:i/>
          <w:sz w:val="8"/>
          <w:szCs w:val="8"/>
        </w:rPr>
        <w:t xml:space="preserve">         </w:t>
      </w:r>
    </w:p>
    <w:p w:rsidR="006465D9" w:rsidRDefault="006465D9" w:rsidP="006465D9">
      <w:pPr>
        <w:rPr>
          <w:rFonts w:ascii="Segoe Script" w:hAnsi="Segoe Script"/>
          <w:b/>
          <w:i/>
          <w:sz w:val="8"/>
          <w:szCs w:val="8"/>
        </w:rPr>
      </w:pPr>
    </w:p>
    <w:p w:rsidR="006465D9" w:rsidRDefault="006465D9" w:rsidP="006465D9">
      <w:pPr>
        <w:rPr>
          <w:sz w:val="8"/>
          <w:szCs w:val="8"/>
        </w:rPr>
      </w:pPr>
      <w:r>
        <w:rPr>
          <w:rFonts w:ascii="Segoe Script" w:hAnsi="Segoe Script"/>
          <w:b/>
          <w:i/>
          <w:sz w:val="8"/>
          <w:szCs w:val="8"/>
        </w:rPr>
        <w:t xml:space="preserve">      </w:t>
      </w:r>
      <w:r>
        <w:rPr>
          <w:sz w:val="8"/>
          <w:szCs w:val="8"/>
        </w:rPr>
        <w:t xml:space="preserve">  ΝΤΕΚΟΥΜΕΣ  Κ. ΓΕΩΡΓΙΟΣ</w:t>
      </w:r>
    </w:p>
    <w:p w:rsidR="006465D9" w:rsidRDefault="006465D9" w:rsidP="006465D9">
      <w:pPr>
        <w:jc w:val="both"/>
        <w:rPr>
          <w:rFonts w:ascii="Segoe Script" w:hAnsi="Segoe Script"/>
          <w:b/>
          <w:sz w:val="8"/>
          <w:szCs w:val="8"/>
        </w:rPr>
      </w:pPr>
      <w:r>
        <w:rPr>
          <w:rFonts w:ascii="Segoe Script" w:hAnsi="Segoe Script"/>
          <w:b/>
          <w:i/>
          <w:sz w:val="8"/>
          <w:szCs w:val="8"/>
        </w:rPr>
        <w:t xml:space="preserve">                             </w:t>
      </w:r>
    </w:p>
    <w:p w:rsidR="006465D9" w:rsidRDefault="006465D9" w:rsidP="006465D9">
      <w:pPr>
        <w:rPr>
          <w:sz w:val="8"/>
          <w:szCs w:val="8"/>
        </w:rPr>
      </w:pPr>
    </w:p>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0F7146"/>
    <w:multiLevelType w:val="hybridMultilevel"/>
    <w:tmpl w:val="F04E76B8"/>
    <w:lvl w:ilvl="0" w:tplc="1BEEBD0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8B018A9"/>
    <w:multiLevelType w:val="hybridMultilevel"/>
    <w:tmpl w:val="9976B8BE"/>
    <w:lvl w:ilvl="0" w:tplc="04080001">
      <w:start w:val="1"/>
      <w:numFmt w:val="bullet"/>
      <w:lvlText w:val=""/>
      <w:lvlJc w:val="left"/>
      <w:pPr>
        <w:tabs>
          <w:tab w:val="num" w:pos="2160"/>
        </w:tabs>
        <w:ind w:left="216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34EE3E4F"/>
    <w:multiLevelType w:val="hybridMultilevel"/>
    <w:tmpl w:val="5BA8AA30"/>
    <w:lvl w:ilvl="0" w:tplc="04080001">
      <w:start w:val="1"/>
      <w:numFmt w:val="bullet"/>
      <w:lvlText w:val=""/>
      <w:lvlJc w:val="left"/>
      <w:pPr>
        <w:tabs>
          <w:tab w:val="num" w:pos="2160"/>
        </w:tabs>
        <w:ind w:left="216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
    <w:nsid w:val="5B720138"/>
    <w:multiLevelType w:val="hybridMultilevel"/>
    <w:tmpl w:val="C84452CE"/>
    <w:lvl w:ilvl="0" w:tplc="DB40A9A6">
      <w:start w:val="1"/>
      <w:numFmt w:val="decimal"/>
      <w:lvlText w:val="%1."/>
      <w:lvlJc w:val="left"/>
      <w:pPr>
        <w:tabs>
          <w:tab w:val="num" w:pos="1800"/>
        </w:tabs>
        <w:ind w:left="180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66772CEA"/>
    <w:multiLevelType w:val="hybridMultilevel"/>
    <w:tmpl w:val="9B7EA8D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5">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6DFD45A7"/>
    <w:multiLevelType w:val="hybridMultilevel"/>
    <w:tmpl w:val="F412D928"/>
    <w:lvl w:ilvl="0" w:tplc="30A8ED08">
      <w:start w:val="1"/>
      <w:numFmt w:val="decimal"/>
      <w:lvlText w:val="%1."/>
      <w:lvlJc w:val="left"/>
      <w:pPr>
        <w:ind w:left="720" w:hanging="360"/>
      </w:pPr>
      <w:rPr>
        <w:rFonts w:cs="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 w:numId="7">
    <w:abstractNumId w:val="1"/>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65D9"/>
    <w:rsid w:val="000F145E"/>
    <w:rsid w:val="00131EEB"/>
    <w:rsid w:val="002B0F68"/>
    <w:rsid w:val="002C7E5F"/>
    <w:rsid w:val="00305963"/>
    <w:rsid w:val="00330457"/>
    <w:rsid w:val="0036262D"/>
    <w:rsid w:val="00376245"/>
    <w:rsid w:val="00385DA8"/>
    <w:rsid w:val="00411852"/>
    <w:rsid w:val="004E15E4"/>
    <w:rsid w:val="004F28AA"/>
    <w:rsid w:val="004F47AF"/>
    <w:rsid w:val="0051654B"/>
    <w:rsid w:val="00533970"/>
    <w:rsid w:val="00543E4A"/>
    <w:rsid w:val="005C7328"/>
    <w:rsid w:val="006465D9"/>
    <w:rsid w:val="00677608"/>
    <w:rsid w:val="006F3C7B"/>
    <w:rsid w:val="007234A5"/>
    <w:rsid w:val="007728FC"/>
    <w:rsid w:val="007F4731"/>
    <w:rsid w:val="008137BE"/>
    <w:rsid w:val="008623F6"/>
    <w:rsid w:val="008713A6"/>
    <w:rsid w:val="009B34C0"/>
    <w:rsid w:val="009D2464"/>
    <w:rsid w:val="009D5224"/>
    <w:rsid w:val="009E6E22"/>
    <w:rsid w:val="00AF4910"/>
    <w:rsid w:val="00B311E7"/>
    <w:rsid w:val="00BA29AC"/>
    <w:rsid w:val="00BF563A"/>
    <w:rsid w:val="00CD0F96"/>
    <w:rsid w:val="00DD75A6"/>
    <w:rsid w:val="00E520FA"/>
    <w:rsid w:val="00E63BFA"/>
    <w:rsid w:val="00EA5F67"/>
    <w:rsid w:val="00EE0352"/>
    <w:rsid w:val="00F27AF8"/>
    <w:rsid w:val="00F36AD6"/>
    <w:rsid w:val="00F71DA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5D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6465D9"/>
    <w:pPr>
      <w:ind w:left="720"/>
      <w:contextualSpacing/>
    </w:pPr>
  </w:style>
  <w:style w:type="paragraph" w:customStyle="1" w:styleId="Default">
    <w:name w:val="Default"/>
    <w:rsid w:val="006465D9"/>
    <w:pPr>
      <w:suppressAutoHyphens/>
      <w:autoSpaceDE w:val="0"/>
      <w:spacing w:after="0" w:line="240" w:lineRule="auto"/>
    </w:pPr>
    <w:rPr>
      <w:rFonts w:ascii="Tahoma" w:eastAsia="Arial" w:hAnsi="Tahoma" w:cs="Tahoma"/>
      <w:color w:val="000000"/>
      <w:sz w:val="24"/>
      <w:szCs w:val="24"/>
      <w:lang w:eastAsia="ar-SA"/>
    </w:rPr>
  </w:style>
  <w:style w:type="character" w:customStyle="1" w:styleId="xcm">
    <w:name w:val="xcm"/>
    <w:basedOn w:val="a0"/>
    <w:rsid w:val="004F28AA"/>
  </w:style>
  <w:style w:type="paragraph" w:styleId="a4">
    <w:name w:val="Balloon Text"/>
    <w:basedOn w:val="a"/>
    <w:link w:val="Char"/>
    <w:uiPriority w:val="99"/>
    <w:semiHidden/>
    <w:unhideWhenUsed/>
    <w:rsid w:val="004F28AA"/>
    <w:rPr>
      <w:rFonts w:ascii="Tahoma" w:hAnsi="Tahoma" w:cs="Tahoma"/>
      <w:sz w:val="16"/>
      <w:szCs w:val="16"/>
    </w:rPr>
  </w:style>
  <w:style w:type="character" w:customStyle="1" w:styleId="Char">
    <w:name w:val="Κείμενο πλαισίου Char"/>
    <w:basedOn w:val="a0"/>
    <w:link w:val="a4"/>
    <w:uiPriority w:val="99"/>
    <w:semiHidden/>
    <w:rsid w:val="004F28AA"/>
    <w:rPr>
      <w:rFonts w:ascii="Tahoma" w:eastAsia="Times New Roman" w:hAnsi="Tahoma" w:cs="Tahoma"/>
      <w:sz w:val="16"/>
      <w:szCs w:val="16"/>
      <w:lang w:eastAsia="el-GR"/>
    </w:rPr>
  </w:style>
  <w:style w:type="paragraph" w:styleId="2">
    <w:name w:val="Body Text 2"/>
    <w:basedOn w:val="a"/>
    <w:link w:val="2Char"/>
    <w:unhideWhenUsed/>
    <w:rsid w:val="009E6E22"/>
    <w:pPr>
      <w:spacing w:line="360" w:lineRule="auto"/>
      <w:jc w:val="both"/>
    </w:pPr>
    <w:rPr>
      <w:szCs w:val="20"/>
    </w:rPr>
  </w:style>
  <w:style w:type="character" w:customStyle="1" w:styleId="2Char">
    <w:name w:val="Σώμα κείμενου 2 Char"/>
    <w:basedOn w:val="a0"/>
    <w:link w:val="2"/>
    <w:rsid w:val="009E6E22"/>
    <w:rPr>
      <w:rFonts w:ascii="Times New Roman" w:eastAsia="Times New Roman" w:hAnsi="Times New Roman" w:cs="Times New Roman"/>
      <w:sz w:val="24"/>
      <w:szCs w:val="20"/>
      <w:lang w:eastAsia="el-GR"/>
    </w:rPr>
  </w:style>
  <w:style w:type="character" w:styleId="a5">
    <w:name w:val="Strong"/>
    <w:basedOn w:val="a0"/>
    <w:uiPriority w:val="22"/>
    <w:qFormat/>
    <w:rsid w:val="009E6E22"/>
    <w:rPr>
      <w:b/>
      <w:bCs/>
    </w:rPr>
  </w:style>
</w:styles>
</file>

<file path=word/webSettings.xml><?xml version="1.0" encoding="utf-8"?>
<w:webSettings xmlns:r="http://schemas.openxmlformats.org/officeDocument/2006/relationships" xmlns:w="http://schemas.openxmlformats.org/wordprocessingml/2006/main">
  <w:divs>
    <w:div w:id="291055214">
      <w:bodyDiv w:val="1"/>
      <w:marLeft w:val="0"/>
      <w:marRight w:val="0"/>
      <w:marTop w:val="0"/>
      <w:marBottom w:val="0"/>
      <w:divBdr>
        <w:top w:val="none" w:sz="0" w:space="0" w:color="auto"/>
        <w:left w:val="none" w:sz="0" w:space="0" w:color="auto"/>
        <w:bottom w:val="none" w:sz="0" w:space="0" w:color="auto"/>
        <w:right w:val="none" w:sz="0" w:space="0" w:color="auto"/>
      </w:divBdr>
    </w:div>
    <w:div w:id="73415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4</Pages>
  <Words>1196</Words>
  <Characters>6462</Characters>
  <Application>Microsoft Office Word</Application>
  <DocSecurity>0</DocSecurity>
  <Lines>53</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2018-11-14T12:19:00Z</cp:lastPrinted>
  <dcterms:created xsi:type="dcterms:W3CDTF">2018-10-17T07:00:00Z</dcterms:created>
  <dcterms:modified xsi:type="dcterms:W3CDTF">2018-11-15T08:48:00Z</dcterms:modified>
</cp:coreProperties>
</file>