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4961"/>
      </w:tblGrid>
      <w:tr w:rsidR="004116B6" w:rsidTr="00177D5A">
        <w:trPr>
          <w:trHeight w:val="113"/>
        </w:trPr>
        <w:tc>
          <w:tcPr>
            <w:tcW w:w="4537" w:type="dxa"/>
            <w:shd w:val="clear" w:color="auto" w:fill="D9D9D9" w:themeFill="background1" w:themeFillShade="D9"/>
          </w:tcPr>
          <w:p w:rsidR="004116B6" w:rsidRDefault="004116B6" w:rsidP="00177D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177D5A">
              <w:rPr>
                <w:rFonts w:ascii="Tahoma" w:hAnsi="Tahoma" w:cs="Tahoma"/>
                <w:b/>
                <w:bCs/>
                <w:sz w:val="22"/>
                <w:szCs w:val="22"/>
              </w:rPr>
              <w:t>91</w:t>
            </w:r>
            <w:r w:rsidRPr="007F6ED1">
              <w:rPr>
                <w:rFonts w:ascii="Tahoma" w:hAnsi="Tahoma" w:cs="Tahoma"/>
                <w:b/>
                <w:bCs/>
                <w:sz w:val="22"/>
                <w:szCs w:val="22"/>
              </w:rPr>
              <w:t>/2018</w:t>
            </w:r>
          </w:p>
        </w:tc>
        <w:tc>
          <w:tcPr>
            <w:tcW w:w="4961"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77D5A">
        <w:trPr>
          <w:trHeight w:val="940"/>
        </w:trPr>
        <w:tc>
          <w:tcPr>
            <w:tcW w:w="4537" w:type="dxa"/>
          </w:tcPr>
          <w:p w:rsidR="003C7C89" w:rsidRDefault="003C7C89" w:rsidP="003B1271">
            <w:pPr>
              <w:rPr>
                <w:rStyle w:val="af0"/>
                <w:rFonts w:ascii="Tahoma" w:hAnsi="Tahoma" w:cs="Tahoma"/>
                <w:b/>
                <w:i w:val="0"/>
                <w:sz w:val="22"/>
                <w:szCs w:val="22"/>
              </w:rPr>
            </w:pPr>
          </w:p>
          <w:p w:rsidR="004116B6" w:rsidRPr="003B680B" w:rsidRDefault="003B680B" w:rsidP="003B680B">
            <w:pPr>
              <w:pStyle w:val="af3"/>
              <w:rPr>
                <w:rStyle w:val="af0"/>
                <w:b/>
              </w:rPr>
            </w:pPr>
            <w:r w:rsidRPr="003B680B">
              <w:rPr>
                <w:rStyle w:val="af0"/>
                <w:b/>
              </w:rPr>
              <w:t>ΑΔΑ: Ω1ΕΔΩΨΑ-Ψ9Δ</w:t>
            </w:r>
          </w:p>
        </w:tc>
        <w:tc>
          <w:tcPr>
            <w:tcW w:w="4961"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77D5A" w:rsidRPr="00177D5A">
              <w:rPr>
                <w:rFonts w:ascii="Tahoma" w:hAnsi="Tahoma" w:cs="Tahoma"/>
                <w:b/>
                <w:spacing w:val="0"/>
                <w:kern w:val="22"/>
                <w:sz w:val="22"/>
                <w:szCs w:val="22"/>
                <w:lang w:val="el-GR"/>
              </w:rPr>
              <w:t>Έγκριση πρωτοκόλλων παραλαβής ΥΠΗΡΕΣΙΩΝ της Δ/</w:t>
            </w:r>
            <w:proofErr w:type="spellStart"/>
            <w:r w:rsidR="00177D5A" w:rsidRPr="00177D5A">
              <w:rPr>
                <w:rFonts w:ascii="Tahoma" w:hAnsi="Tahoma" w:cs="Tahoma"/>
                <w:b/>
                <w:spacing w:val="0"/>
                <w:kern w:val="22"/>
                <w:sz w:val="22"/>
                <w:szCs w:val="22"/>
                <w:lang w:val="el-GR"/>
              </w:rPr>
              <w:t>νσης</w:t>
            </w:r>
            <w:proofErr w:type="spellEnd"/>
            <w:r w:rsidR="00177D5A" w:rsidRPr="00177D5A">
              <w:rPr>
                <w:rFonts w:ascii="Tahoma" w:hAnsi="Tahoma" w:cs="Tahoma"/>
                <w:b/>
                <w:spacing w:val="0"/>
                <w:kern w:val="22"/>
                <w:sz w:val="22"/>
                <w:szCs w:val="22"/>
                <w:lang w:val="el-GR"/>
              </w:rPr>
              <w:t xml:space="preserve"> Οικονομικών Υπηρεσιών – Τμήματος Προμηθειών &amp; Αποθηκών</w:t>
            </w:r>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1A7F32" w:rsidRPr="00EB3278" w:rsidRDefault="001A7F32" w:rsidP="001A7F32">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1A7F32" w:rsidRPr="007F6ED1" w:rsidTr="00BD75C9">
        <w:trPr>
          <w:trHeight w:val="3007"/>
        </w:trPr>
        <w:tc>
          <w:tcPr>
            <w:tcW w:w="4698" w:type="dxa"/>
          </w:tcPr>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1A7F32" w:rsidRPr="00B9799B" w:rsidRDefault="001A7F32"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1A7F32" w:rsidRPr="00B9799B" w:rsidRDefault="001A7F32"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1A7F32" w:rsidRPr="00B9799B" w:rsidRDefault="001A7F32"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1A7F32" w:rsidRPr="00B9799B" w:rsidRDefault="001A7F32"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1A7F32" w:rsidRPr="00B9799B" w:rsidRDefault="001A7F32"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1A7F32" w:rsidRPr="00B9799B" w:rsidRDefault="001A7F32"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1A7F32" w:rsidRDefault="001A7F32"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1A7F32" w:rsidRDefault="001A7F32"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1A7F32" w:rsidRDefault="001A7F32"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1A7F32" w:rsidRPr="00591269" w:rsidRDefault="001A7F32"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1A7F32" w:rsidRPr="00B9799B" w:rsidRDefault="001A7F32"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1A7F32" w:rsidRDefault="001A7F32" w:rsidP="001A7F32">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1A7F32" w:rsidTr="00BD75C9">
        <w:trPr>
          <w:trHeight w:val="1863"/>
        </w:trPr>
        <w:tc>
          <w:tcPr>
            <w:tcW w:w="4157" w:type="dxa"/>
          </w:tcPr>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1A7F32" w:rsidRPr="00B9799B" w:rsidRDefault="001A7F32"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1A7F32"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1A7F32" w:rsidRPr="00B9799B" w:rsidRDefault="001A7F32"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1A7F32" w:rsidRPr="00B9799B" w:rsidRDefault="001A7F32"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1A7F32" w:rsidRPr="00B9799B" w:rsidRDefault="001A7F32"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1A7F32" w:rsidRPr="00B9799B" w:rsidRDefault="001A7F32"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1A7F32" w:rsidRPr="00B9799B" w:rsidRDefault="001A7F32"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1A7F32" w:rsidRDefault="001A7F32"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177D5A" w:rsidRDefault="00177D5A" w:rsidP="00177D5A">
      <w:pPr>
        <w:pStyle w:val="aa"/>
        <w:spacing w:line="276" w:lineRule="auto"/>
        <w:ind w:left="0"/>
        <w:jc w:val="both"/>
        <w:rPr>
          <w:rFonts w:ascii="Tahoma" w:hAnsi="Tahoma" w:cs="Tahoma"/>
          <w:color w:val="000000"/>
          <w:szCs w:val="22"/>
          <w:shd w:val="clear" w:color="auto" w:fill="FFFFFF"/>
        </w:rPr>
      </w:pPr>
      <w:r w:rsidRPr="009A3BC6">
        <w:rPr>
          <w:rFonts w:ascii="Tahoma" w:hAnsi="Tahoma" w:cs="Tahoma"/>
          <w:color w:val="000000"/>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color w:val="000000"/>
          <w:sz w:val="22"/>
          <w:szCs w:val="22"/>
          <w:shd w:val="clear" w:color="auto" w:fill="FFFFFF"/>
        </w:rPr>
        <w:t>3</w:t>
      </w:r>
      <w:r w:rsidRPr="009A3BC6">
        <w:rPr>
          <w:rFonts w:ascii="Tahoma" w:hAnsi="Tahoma" w:cs="Tahoma"/>
          <w:color w:val="000000"/>
          <w:sz w:val="22"/>
          <w:szCs w:val="22"/>
          <w:shd w:val="clear" w:color="auto" w:fill="FFFFFF"/>
        </w:rPr>
        <w:t>ο  τακτικό  θέμα της ημερήσιας διάταξης «</w:t>
      </w:r>
      <w:r w:rsidRPr="00E37A56">
        <w:rPr>
          <w:rFonts w:ascii="Tahoma" w:hAnsi="Tahoma" w:cs="Tahoma"/>
          <w:b/>
          <w:sz w:val="22"/>
          <w:szCs w:val="22"/>
        </w:rPr>
        <w:t>Έγκριση πρωτοκόλλων παραλαβής ΥΠΗΡΕΣΙΩΝ της Δ/</w:t>
      </w:r>
      <w:proofErr w:type="spellStart"/>
      <w:r w:rsidRPr="00E37A56">
        <w:rPr>
          <w:rFonts w:ascii="Tahoma" w:hAnsi="Tahoma" w:cs="Tahoma"/>
          <w:b/>
          <w:sz w:val="22"/>
          <w:szCs w:val="22"/>
        </w:rPr>
        <w:t>νσης</w:t>
      </w:r>
      <w:proofErr w:type="spellEnd"/>
      <w:r w:rsidRPr="00E37A56">
        <w:rPr>
          <w:rFonts w:ascii="Tahoma" w:hAnsi="Tahoma" w:cs="Tahoma"/>
          <w:b/>
          <w:sz w:val="22"/>
          <w:szCs w:val="22"/>
        </w:rPr>
        <w:t xml:space="preserve"> Οικονομικών Υπηρεσιών – Τμήματος Προμηθειών &amp; Αποθηκών</w:t>
      </w:r>
      <w:r w:rsidRPr="009A3BC6">
        <w:rPr>
          <w:rFonts w:ascii="Tahoma" w:hAnsi="Tahoma" w:cs="Tahoma"/>
          <w:sz w:val="22"/>
          <w:szCs w:val="22"/>
        </w:rPr>
        <w:t>» και κατανομή πίστωσης</w:t>
      </w:r>
      <w:r w:rsidRPr="009A3BC6">
        <w:rPr>
          <w:rFonts w:ascii="Tahoma" w:hAnsi="Tahoma" w:cs="Tahoma"/>
          <w:color w:val="000000"/>
          <w:sz w:val="22"/>
          <w:szCs w:val="22"/>
          <w:shd w:val="clear" w:color="auto" w:fill="FFFFFF"/>
        </w:rPr>
        <w:t>»  </w:t>
      </w:r>
      <w:r w:rsidRPr="00096AB3">
        <w:rPr>
          <w:rFonts w:ascii="Tahoma" w:hAnsi="Tahoma" w:cs="Tahoma"/>
          <w:color w:val="000000"/>
          <w:szCs w:val="22"/>
          <w:shd w:val="clear" w:color="auto" w:fill="FFFFFF"/>
        </w:rPr>
        <w:t>έθεσε υπόψη του Συμβουλίου τα πρωτόκολλα παραλαβής  ως εξής :</w:t>
      </w:r>
    </w:p>
    <w:p w:rsidR="00177D5A" w:rsidRDefault="00177D5A" w:rsidP="00177D5A">
      <w:pPr>
        <w:pStyle w:val="aa"/>
        <w:spacing w:line="276" w:lineRule="auto"/>
        <w:ind w:left="0"/>
        <w:jc w:val="both"/>
        <w:rPr>
          <w:rFonts w:ascii="Tahoma" w:hAnsi="Tahoma" w:cs="Tahoma"/>
          <w:color w:val="000000"/>
          <w:szCs w:val="22"/>
          <w:shd w:val="clear" w:color="auto" w:fill="FFFFFF"/>
        </w:rPr>
      </w:pPr>
    </w:p>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685"/>
        <w:gridCol w:w="1431"/>
        <w:gridCol w:w="2680"/>
        <w:gridCol w:w="1460"/>
      </w:tblGrid>
      <w:tr w:rsidR="00177D5A" w:rsidRPr="00177D5A" w:rsidTr="00177D5A">
        <w:trPr>
          <w:trHeight w:val="5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Α/Α</w:t>
            </w:r>
          </w:p>
        </w:tc>
        <w:tc>
          <w:tcPr>
            <w:tcW w:w="3685" w:type="dxa"/>
          </w:tcPr>
          <w:p w:rsidR="00177D5A" w:rsidRPr="00177D5A" w:rsidRDefault="00177D5A" w:rsidP="00BD75C9">
            <w:pPr>
              <w:jc w:val="center"/>
              <w:rPr>
                <w:rFonts w:ascii="Tahoma" w:hAnsi="Tahoma" w:cs="Tahoma"/>
                <w:b/>
                <w:caps/>
                <w:sz w:val="20"/>
                <w:szCs w:val="20"/>
              </w:rPr>
            </w:pPr>
            <w:r w:rsidRPr="00177D5A">
              <w:rPr>
                <w:rFonts w:ascii="Tahoma" w:hAnsi="Tahoma" w:cs="Tahoma"/>
                <w:b/>
                <w:caps/>
                <w:sz w:val="20"/>
                <w:szCs w:val="20"/>
              </w:rPr>
              <w:t>ΥΠΗΡΕΣΙΑ</w:t>
            </w:r>
          </w:p>
        </w:tc>
        <w:tc>
          <w:tcPr>
            <w:tcW w:w="1431" w:type="dxa"/>
          </w:tcPr>
          <w:p w:rsidR="00177D5A" w:rsidRPr="00177D5A" w:rsidRDefault="00177D5A" w:rsidP="00BD75C9">
            <w:pPr>
              <w:autoSpaceDE w:val="0"/>
              <w:autoSpaceDN w:val="0"/>
              <w:adjustRightInd w:val="0"/>
              <w:jc w:val="center"/>
              <w:rPr>
                <w:rFonts w:ascii="Tahoma" w:hAnsi="Tahoma" w:cs="Tahoma"/>
                <w:b/>
                <w:sz w:val="20"/>
                <w:szCs w:val="20"/>
              </w:rPr>
            </w:pPr>
            <w:r w:rsidRPr="00177D5A">
              <w:rPr>
                <w:rFonts w:ascii="Tahoma" w:hAnsi="Tahoma" w:cs="Tahoma"/>
                <w:b/>
                <w:sz w:val="20"/>
                <w:szCs w:val="20"/>
              </w:rPr>
              <w:t>ΗΜΕΡ/ΝΙΑ</w:t>
            </w:r>
          </w:p>
        </w:tc>
        <w:tc>
          <w:tcPr>
            <w:tcW w:w="268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ΑΝΑΔΟΧΟΣ</w:t>
            </w:r>
          </w:p>
        </w:tc>
        <w:tc>
          <w:tcPr>
            <w:tcW w:w="146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ΠΟΣΟ</w:t>
            </w:r>
          </w:p>
        </w:tc>
      </w:tr>
      <w:tr w:rsidR="00177D5A" w:rsidRPr="00177D5A" w:rsidTr="00177D5A">
        <w:trPr>
          <w:trHeight w:val="565"/>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ΑΝΕΖΑΣ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09/11/2018</w:t>
            </w:r>
          </w:p>
        </w:tc>
        <w:tc>
          <w:tcPr>
            <w:tcW w:w="268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177D5A">
        <w:trPr>
          <w:trHeight w:val="55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ΚΕΝΤΡΟΥ ΣΥΜΒΟΥΛ ΓΥΝΑΙΚΩΝ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177D5A">
        <w:trPr>
          <w:trHeight w:val="55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ΔΗΜΑΡΧΕΙΟΥ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446,40 €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ΑΜΜΟΤΟΠΟΥ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177D5A">
        <w:trPr>
          <w:trHeight w:val="54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ΑΜΑΞΟΣΤΑΣΙΟΥ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446,40 €</w:t>
            </w:r>
          </w:p>
        </w:tc>
      </w:tr>
      <w:tr w:rsidR="00177D5A" w:rsidRPr="00177D5A" w:rsidTr="00177D5A">
        <w:trPr>
          <w:trHeight w:val="564"/>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ΚΑΤΑΦΥΓΙΟΥ ΑΔΕΣΠΟΤΩΝ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401,76 €</w:t>
            </w:r>
          </w:p>
        </w:tc>
      </w:tr>
      <w:tr w:rsidR="00177D5A" w:rsidRPr="00177D5A" w:rsidTr="00177D5A">
        <w:trPr>
          <w:trHeight w:val="545"/>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ΦΙΛΟΘΕΗΣ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372,00 €</w:t>
            </w:r>
          </w:p>
        </w:tc>
      </w:tr>
      <w:tr w:rsidR="00177D5A" w:rsidRPr="00177D5A" w:rsidTr="00177D5A">
        <w:trPr>
          <w:trHeight w:val="567"/>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ΚΕΠ</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ΚΑΘΑΡΙΣΜΟΣ ΑΡΔΕΤΙΚΩΝ &amp; ΑΠΟΣΤΡΑΓΓΙΣΤΙΚΩΝ ΑΥΛΑΚΩΝ ΔΕ ΒΛΑΧΕΡΝΩΝ, ΔΕ ΑΡΤΑΙΩΝ, ΔΕ ΞΗΡΟΒΟΥΝΙΟΥ ΚΤΛ</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ΕΛΕΥΘΕΡΙΟΣ ΚΑΙ ΛΑΜΠΡΟΣ ΓΕΩΡΓΟΥΛΑΣ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22.495,46 €</w:t>
            </w:r>
          </w:p>
        </w:tc>
      </w:tr>
      <w:tr w:rsidR="00177D5A" w:rsidRPr="00177D5A" w:rsidTr="00177D5A">
        <w:trPr>
          <w:trHeight w:val="43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ΑΝΟΙΓΜΑ ΚΛΕΙΔΩΜΕΝΩΝ ΠΟΡΤΩΝ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15/11/2018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ΚΑΤΣΙΔΗΣ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100,00 €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ΧΩΜΑΤΟΥΡΓΙΚΕΣ ΕΡΓΑΣΙΕΣ ΛΟΓΩΝ ΙΣΧΥΡΩΝ ΒΡΟΧΟΠΤΩΣΕΩΝ ΣΤΗΝ ΤΚ ΒΙΓΛΑΣ </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ΚΑΤΣΙΟΥΛΑΣ Β. ΕΥΣΤΡΑΤΙΟΣ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892,80 €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ΕΡΓΑΣΙΕΣ ΑΠΟΦΡΑΞΗΣ ΚΙΒΩΤΟΕΙΔΩΝ ΣΩΛΗΝΩΤΩΝ ΟΧΕΤΩΝ ΓΙΑ ΤΗΝ ΑΠΟΦΥΓΗ ΠΛΗΜΜΥΡΙΚΩΝ ΦΙΑΝΟΜΕΝΩΝ ΣΤΗΝ ΔΕ ΞΗΡΟΒΟΥΝΙΟΥ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27/11/2018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ΚΙΤΣΟΠΑΝΟΣ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6.807,60 €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ΧΩΜΑΤΟΥΡΓΙΚΕΣ ΕΡΓΑΣΙΕΣ ΛΟΓΩΝ ΙΣΧΥΡΩΝ ΒΡΟΧΟΠΤΩΣΕΩΝ ΣΤΗΝ ΤΚ ΠΙΣΤΙΑΝΩΝ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ΚΑΤΣΙΟΥΛΑΣ Β. ΕΥΣΤΡΑΤΙΟΣ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892,80 €</w:t>
            </w:r>
          </w:p>
        </w:tc>
      </w:tr>
      <w:tr w:rsidR="00177D5A" w:rsidRPr="00177D5A" w:rsidTr="00177D5A">
        <w:trPr>
          <w:trHeight w:val="54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ΕΠΙΣΚΕΥΗ ΑΝΕΛΚΥΣΤΗΡΑ ΜΕ ΑΝΤΙΚΑΤΑΣΤΑΣΗ ΠΙΝΑΚΑ </w:t>
            </w:r>
            <w:r w:rsidRPr="00177D5A">
              <w:rPr>
                <w:rFonts w:ascii="Tahoma" w:hAnsi="Tahoma" w:cs="Tahoma"/>
                <w:caps/>
                <w:sz w:val="20"/>
                <w:szCs w:val="20"/>
                <w:lang w:val="en-US"/>
              </w:rPr>
              <w:t>INVERTER</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6/12/2018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ΠΑΠΑΧΡΗΣΤΟΣ ΓΕΩΡΓΙΟΣ Κ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1.612,00 €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ΕΤΗΣΙΑ ΣΥΝΤΗΡΗΣΗ ΔΥΟ ΑΝΕΛΚΥΣΤΗΡΩΝ ΔΗΜ. ΚΑΤΑΣΤΗΜΑΤΟΣ ΑΡΤΑΣ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ΠΑΠΑΧΡΗΣΤΟΣ ΓΕΩΡΓΙΟΣ Κ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2.214,14 €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ΣΧΕΔΙΑΣΜΟΣ ΘΕΜΑΤΙΚΩΝ ΦΥΛΛΑΔΙΩΝ ΚΑΙ ΙΣΤΟΣΕΛΙΔΑΣ ΓΙΑ ΤΗΝ ΤΟΥΡΙΣΤΙΚΗ ΠΡΟΒΟΛΗ ΤΟΥ ΔΗΜΟΥ ΑΡΤΑΙΩΝ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11/12/2018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Γ. ΧΑΛΚΙΔΗ – Σ. ΕΥΑΓΓΕΛΟΥ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17.500,00 €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bCs/>
                <w:color w:val="000000"/>
                <w:sz w:val="20"/>
                <w:szCs w:val="20"/>
              </w:rPr>
              <w:t>ΠΕΡΙΣΥΛΛΟΓΗ ΚΑΙ ΠΕΡΙΘΑΛΨΗ ΑΔΕΣΠΟΤΩΝ ΖΩΩΝ ΣΥΝΤΡΟΦΙΑΣ ΕΤΩΝ 2018 – 2019</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ΤΡΟΜΠΟΥΚΗΣ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18.285,04 €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ΜΕΤΑΦΟΡΑ ΑΝΑΚΥΚΛΩΣΙΜΩΝ ΥΛΙΚΩΝ ΣΤΟ ΚΔΑΥ ΙΩΑΝΝΙΝΩΝ από 1/11-30/11/2018</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Β. ΜΠΑΤΣΗΣ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7.953,96 €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lastRenderedPageBreak/>
              <w:t>19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ΕΡΓΑΣΙΕΣ ΕΠΙΣΚΕΥΗΣ ΕΠΑΓΓΕΛΜΑΤΙΚΗΣ ΣΚΟΥΠΑΣ ΔΗΜ. ΚΑΤΑΣΤΗΜΑΤΟΣ ΑΡΤΑΣ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ΠΑΛΑΙΟΔΗΜΟΣ ΧΡΗΣΤΟΣ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195,00 €</w:t>
            </w:r>
          </w:p>
        </w:tc>
      </w:tr>
      <w:tr w:rsidR="00177D5A" w:rsidRPr="00177D5A" w:rsidTr="00177D5A">
        <w:trPr>
          <w:trHeight w:val="53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ΕΠΙΣΚΕΥΗ ΜΙΚΡΩΝ ΚΗΠΟΤΕΧΝΙΚΩΝ ΜΗΧΑΝΗΜΑΤΩΝ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ΚΑΡΑΜΠΑΛΗΣ ΛΕΩΝΙΔΑΣ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265,00 €</w:t>
            </w:r>
          </w:p>
        </w:tc>
      </w:tr>
      <w:tr w:rsidR="00177D5A" w:rsidRPr="00177D5A" w:rsidTr="00177D5A">
        <w:trPr>
          <w:trHeight w:val="41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ΑΝΟΙΓΜΑΤΑ ΚΛΕΙΔΩΜΕΝΩΝ ΠΟΡΤΩΝ ΣΕ ΚΤΙΡΙΑ ΔΗΜΟΥ ΑΡΤΑΙΩΝ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14/11/2018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ΚΟΝΤΟΔΗΜΑΣ ΚΩΝ/ΝΟΣ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259,85 €</w:t>
            </w:r>
          </w:p>
        </w:tc>
      </w:tr>
      <w:tr w:rsidR="00177D5A" w:rsidRPr="00177D5A" w:rsidTr="00177D5A">
        <w:trPr>
          <w:trHeight w:val="39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ΚΗΗ2144</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270,34 €</w:t>
            </w:r>
          </w:p>
        </w:tc>
      </w:tr>
      <w:tr w:rsidR="00177D5A" w:rsidRPr="00177D5A" w:rsidTr="00177D5A">
        <w:trPr>
          <w:trHeight w:val="414"/>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ΚΗΙ8002</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lang w:val="en-US"/>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lang w:val="en-US"/>
              </w:rPr>
              <w:t>270</w:t>
            </w:r>
            <w:r w:rsidRPr="00177D5A">
              <w:rPr>
                <w:rFonts w:ascii="Tahoma" w:hAnsi="Tahoma" w:cs="Tahoma"/>
                <w:sz w:val="20"/>
                <w:szCs w:val="20"/>
              </w:rPr>
              <w:t>,34 €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ΜΕΤΑΦΟΡΑ ΕΓΓΓΡΑΦΩΝ Ή ΔΕΜΑΤΩΝ ΜΗΝΟΣ ΝΟΕΜΒΡΙΟΥ (</w:t>
            </w:r>
            <w:r w:rsidRPr="00177D5A">
              <w:rPr>
                <w:rFonts w:ascii="Tahoma" w:hAnsi="Tahoma" w:cs="Tahoma"/>
                <w:caps/>
                <w:sz w:val="20"/>
                <w:szCs w:val="20"/>
                <w:lang w:val="en-US"/>
              </w:rPr>
              <w:t>COURIER</w:t>
            </w:r>
            <w:r w:rsidRPr="00177D5A">
              <w:rPr>
                <w:rFonts w:ascii="Tahoma" w:hAnsi="Tahoma" w:cs="Tahoma"/>
                <w:caps/>
                <w:sz w:val="20"/>
                <w:szCs w:val="20"/>
              </w:rPr>
              <w:t>)</w:t>
            </w:r>
          </w:p>
        </w:tc>
        <w:tc>
          <w:tcPr>
            <w:tcW w:w="1431" w:type="dxa"/>
          </w:tcPr>
          <w:p w:rsidR="00177D5A" w:rsidRPr="00177D5A" w:rsidRDefault="00177D5A" w:rsidP="00BD75C9">
            <w:pPr>
              <w:autoSpaceDE w:val="0"/>
              <w:autoSpaceDN w:val="0"/>
              <w:adjustRightInd w:val="0"/>
              <w:jc w:val="center"/>
              <w:rPr>
                <w:rFonts w:ascii="Tahoma" w:hAnsi="Tahoma" w:cs="Tahoma"/>
                <w:sz w:val="20"/>
                <w:szCs w:val="20"/>
                <w:lang w:val="en-US"/>
              </w:rPr>
            </w:pPr>
            <w:r w:rsidRPr="00177D5A">
              <w:rPr>
                <w:rFonts w:ascii="Tahoma" w:hAnsi="Tahoma" w:cs="Tahoma"/>
                <w:sz w:val="20"/>
                <w:szCs w:val="20"/>
                <w:lang w:val="en-US"/>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ΝΟΥΤΣΟΣ ΕΜ. – ΝΤΟΥΝΤΑΣ Γ.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570,65 €</w:t>
            </w:r>
          </w:p>
        </w:tc>
      </w:tr>
      <w:tr w:rsidR="00177D5A" w:rsidRPr="00177D5A" w:rsidTr="00177D5A">
        <w:trPr>
          <w:trHeight w:val="387"/>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ΚΗΙ8039</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26/11/2018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164,94 €</w:t>
            </w:r>
          </w:p>
        </w:tc>
      </w:tr>
      <w:tr w:rsidR="00177D5A" w:rsidRPr="00177D5A" w:rsidTr="00177D5A">
        <w:trPr>
          <w:trHeight w:val="550"/>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ΑΠΟΜΑΓΝΗΤΟΦΩΝΗΣΗ ΠΡΑΚΤΙΚΩΝ Δ.Σ., Ο.Ε. &amp; ΕΠΙΤΡ. ΔΙΑΒΟΥΛΕΥΣΗΣ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12/11/2018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ΝΤΕΛΛΟΥ ΟΛΓΑ</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2.530,01 €</w:t>
            </w:r>
          </w:p>
        </w:tc>
      </w:tr>
      <w:tr w:rsidR="00177D5A" w:rsidRPr="00177D5A" w:rsidTr="00177D5A">
        <w:trPr>
          <w:trHeight w:val="4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9.347,12 €</w:t>
            </w:r>
          </w:p>
        </w:tc>
      </w:tr>
      <w:tr w:rsidR="00177D5A" w:rsidRPr="00177D5A" w:rsidTr="00177D5A">
        <w:trPr>
          <w:trHeight w:val="49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7.882,68 €</w:t>
            </w:r>
          </w:p>
        </w:tc>
      </w:tr>
      <w:tr w:rsidR="00177D5A" w:rsidRPr="00177D5A" w:rsidTr="00177D5A">
        <w:trPr>
          <w:trHeight w:val="4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5.046,59 €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ΠΡΟΜΗΘΕΙΑ ΚΑΙ ΤΟΠΟΘΕΤΗΣΗ ΞΥΛΙΝΩΝ ΕΔΡΑΝΩΝ ΣΤΗΝ ΑΙΘΟΥΣΑ Δ.Σ.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ΤΖΟΥΒΑΡΑς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2.480,00 €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ΚΑΤΑΠΟΛΕΜΗΣΗ ΤΡΩΚΤΙΚΩΝ ΣΕ ΚΤΙΡΙΑ ΚΑΙ ΚΟΙΝΟΧΡΗΣΤΟΥΣ ΧΩΡΟΥΣ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ΛΙΑΚΟΣ Δ. – ΤΙΤΣΙΚΑΣ 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1.488,00 €</w:t>
            </w:r>
          </w:p>
        </w:tc>
      </w:tr>
      <w:tr w:rsidR="00177D5A" w:rsidRPr="00177D5A" w:rsidTr="00177D5A">
        <w:trPr>
          <w:trHeight w:val="44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ΕΠΙΣΚΕΥΗ ΣΚΟΥΠΑΣ </w:t>
            </w:r>
            <w:r w:rsidRPr="00177D5A">
              <w:rPr>
                <w:rFonts w:ascii="Tahoma" w:hAnsi="Tahoma" w:cs="Tahoma"/>
                <w:caps/>
                <w:sz w:val="20"/>
                <w:szCs w:val="20"/>
                <w:lang w:val="en-US"/>
              </w:rPr>
              <w:t>SIEMENS</w:t>
            </w:r>
            <w:r w:rsidRPr="00177D5A">
              <w:rPr>
                <w:rFonts w:ascii="Tahoma" w:hAnsi="Tahoma" w:cs="Tahoma"/>
                <w:caps/>
                <w:sz w:val="20"/>
                <w:szCs w:val="20"/>
              </w:rPr>
              <w:t xml:space="preserve"> ΔΗΜ. ΚΑΤΑΣΤΗΜΑΤΟΣ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ΠΑΛΑΙΟΔΗΜΟΣ ΧΡΗΣΤΟΣ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165,00 €</w:t>
            </w:r>
          </w:p>
        </w:tc>
      </w:tr>
      <w:tr w:rsidR="00177D5A" w:rsidRPr="00177D5A" w:rsidTr="00177D5A">
        <w:trPr>
          <w:trHeight w:val="508"/>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ΕΚΤΑΦΕΣ ΝΕΩΝ ΤΑΦΩΝ ΜΗΝΟΣ ΟΚΤΩΒΡΙΟΥ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10/12/2018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ΖΩΗΣ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527,00 €</w:t>
            </w:r>
          </w:p>
        </w:tc>
      </w:tr>
      <w:tr w:rsidR="00177D5A" w:rsidRPr="00177D5A" w:rsidTr="00177D5A">
        <w:trPr>
          <w:trHeight w:val="57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ΕΚΤΑΦΕΣ ΝΕΩΝ ΤΑΦΩΝ ΜΗΝΟΣ ΝΟΕΜΒΡΙΟΥ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10/12/2018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ΖΩΗΣ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527,00 €</w:t>
            </w:r>
          </w:p>
        </w:tc>
      </w:tr>
      <w:tr w:rsidR="00177D5A" w:rsidRPr="00177D5A" w:rsidTr="00177D5A">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ΕΠΙΣΚΕΥΕΣ ΦΩΤΕΙΝΩΝ ΣΗΜΑΤΟΔΟΤΩΝ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11/12/2018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ΕΥΡΗΛΕΚ Ε.Π.Ε.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13.254,67 €</w:t>
            </w:r>
          </w:p>
        </w:tc>
      </w:tr>
    </w:tbl>
    <w:p w:rsidR="006C0C56" w:rsidRDefault="006C0C56" w:rsidP="006C0C56">
      <w:pPr>
        <w:pStyle w:val="aa"/>
        <w:spacing w:line="276" w:lineRule="auto"/>
        <w:ind w:left="0"/>
        <w:jc w:val="both"/>
        <w:rPr>
          <w:rFonts w:ascii="Tahoma" w:hAnsi="Tahoma" w:cs="Tahoma"/>
          <w:color w:val="000000"/>
          <w:sz w:val="22"/>
          <w:szCs w:val="22"/>
          <w:shd w:val="clear" w:color="auto" w:fill="FFFFFF"/>
        </w:rPr>
      </w:pPr>
    </w:p>
    <w:p w:rsidR="00177D5A" w:rsidRDefault="00177D5A" w:rsidP="00177D5A">
      <w:pPr>
        <w:pStyle w:val="af3"/>
        <w:spacing w:line="276" w:lineRule="auto"/>
        <w:ind w:left="360"/>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77D5A" w:rsidRPr="0056573A" w:rsidRDefault="00177D5A" w:rsidP="00177D5A">
      <w:pPr>
        <w:pStyle w:val="Default"/>
        <w:spacing w:line="276" w:lineRule="auto"/>
        <w:ind w:left="360"/>
        <w:jc w:val="both"/>
        <w:rPr>
          <w:rFonts w:ascii="Tahoma" w:hAnsi="Tahoma" w:cs="Tahoma"/>
          <w:sz w:val="22"/>
          <w:szCs w:val="22"/>
        </w:rPr>
      </w:pPr>
    </w:p>
    <w:p w:rsidR="00177D5A" w:rsidRPr="00177D5A" w:rsidRDefault="00177D5A" w:rsidP="00177D5A">
      <w:pPr>
        <w:pStyle w:val="aa"/>
        <w:ind w:left="360"/>
        <w:rPr>
          <w:rFonts w:ascii="Tahoma" w:hAnsi="Tahoma" w:cs="Tahoma"/>
          <w:b/>
          <w:sz w:val="22"/>
          <w:szCs w:val="22"/>
        </w:rPr>
      </w:pPr>
      <w:r w:rsidRPr="00177D5A">
        <w:rPr>
          <w:rFonts w:ascii="Tahoma" w:hAnsi="Tahoma" w:cs="Tahoma"/>
          <w:b/>
          <w:sz w:val="22"/>
          <w:szCs w:val="22"/>
        </w:rPr>
        <w:t xml:space="preserve">                                                   ΤΟ ΔΗΜΟΤΙΚΟ ΣΥΜΒΟΥΛΙΟ</w:t>
      </w:r>
    </w:p>
    <w:p w:rsidR="00177D5A" w:rsidRPr="00177D5A" w:rsidRDefault="00177D5A" w:rsidP="00177D5A">
      <w:pPr>
        <w:pStyle w:val="aa"/>
        <w:ind w:left="360"/>
        <w:rPr>
          <w:rFonts w:ascii="Tahoma" w:hAnsi="Tahoma" w:cs="Tahoma"/>
          <w:b/>
          <w:sz w:val="22"/>
          <w:szCs w:val="22"/>
        </w:rPr>
      </w:pPr>
    </w:p>
    <w:p w:rsidR="00177D5A" w:rsidRPr="00177D5A" w:rsidRDefault="00177D5A" w:rsidP="00177D5A">
      <w:pPr>
        <w:pStyle w:val="aa"/>
        <w:ind w:left="360"/>
        <w:rPr>
          <w:rFonts w:ascii="Tahoma" w:hAnsi="Tahoma" w:cs="Tahoma"/>
          <w:b/>
          <w:sz w:val="22"/>
          <w:szCs w:val="22"/>
          <w:shd w:val="clear" w:color="auto" w:fill="FFFFFF"/>
        </w:rPr>
      </w:pPr>
      <w:r w:rsidRPr="00177D5A">
        <w:rPr>
          <w:rFonts w:ascii="Tahoma" w:hAnsi="Tahoma" w:cs="Tahoma"/>
          <w:sz w:val="22"/>
          <w:szCs w:val="22"/>
        </w:rPr>
        <w:t>Αφού έλαβε υπόψη τον Ν.3463/06, Ν.3852/10 και την εισήγηση του αρμοδίου τμήματος</w:t>
      </w:r>
      <w:r w:rsidRPr="00177D5A">
        <w:rPr>
          <w:rFonts w:ascii="Tahoma" w:hAnsi="Tahoma" w:cs="Tahoma"/>
          <w:sz w:val="22"/>
          <w:szCs w:val="22"/>
        </w:rPr>
        <w:br/>
      </w:r>
      <w:r w:rsidRPr="00177D5A">
        <w:rPr>
          <w:rFonts w:ascii="Tahoma" w:hAnsi="Tahoma" w:cs="Tahoma"/>
          <w:sz w:val="22"/>
          <w:szCs w:val="22"/>
        </w:rPr>
        <w:br/>
        <w:t>                                             </w:t>
      </w:r>
      <w:r w:rsidRPr="00177D5A">
        <w:rPr>
          <w:rFonts w:ascii="Tahoma" w:hAnsi="Tahoma" w:cs="Tahoma"/>
          <w:b/>
          <w:sz w:val="22"/>
          <w:szCs w:val="22"/>
        </w:rPr>
        <w:t xml:space="preserve">ΑΠΟΦΑΣΙΖΕΙ </w:t>
      </w:r>
      <w:r w:rsidRPr="00177D5A">
        <w:rPr>
          <w:rFonts w:ascii="Tahoma" w:hAnsi="Tahoma" w:cs="Tahoma"/>
          <w:b/>
          <w:sz w:val="22"/>
          <w:szCs w:val="22"/>
          <w:shd w:val="clear" w:color="auto" w:fill="FFFFFF"/>
        </w:rPr>
        <w:t> ΟΜΟΦΩΝΑ</w:t>
      </w:r>
    </w:p>
    <w:p w:rsidR="00177D5A" w:rsidRPr="00177D5A" w:rsidRDefault="00177D5A" w:rsidP="00177D5A">
      <w:pPr>
        <w:pStyle w:val="aa"/>
        <w:ind w:left="360"/>
        <w:rPr>
          <w:rFonts w:ascii="Tahoma" w:hAnsi="Tahoma" w:cs="Tahoma"/>
          <w:b/>
          <w:sz w:val="22"/>
          <w:szCs w:val="22"/>
        </w:rPr>
      </w:pPr>
    </w:p>
    <w:p w:rsidR="00177D5A" w:rsidRDefault="00177D5A" w:rsidP="00177D5A">
      <w:pPr>
        <w:pStyle w:val="af3"/>
        <w:spacing w:line="276" w:lineRule="auto"/>
        <w:jc w:val="both"/>
        <w:rPr>
          <w:rFonts w:ascii="Tahoma" w:hAnsi="Tahoma" w:cs="Tahoma"/>
          <w:szCs w:val="22"/>
        </w:rPr>
      </w:pPr>
      <w:r w:rsidRPr="00064326">
        <w:rPr>
          <w:rFonts w:ascii="Tahoma" w:hAnsi="Tahoma" w:cs="Tahoma"/>
          <w:color w:val="000000"/>
          <w:szCs w:val="22"/>
        </w:rPr>
        <w:t xml:space="preserve">Α. </w:t>
      </w:r>
      <w:r>
        <w:rPr>
          <w:rFonts w:ascii="Tahoma" w:hAnsi="Tahoma" w:cs="Tahoma"/>
          <w:color w:val="000000"/>
          <w:szCs w:val="22"/>
        </w:rPr>
        <w:t xml:space="preserve">Την  </w:t>
      </w:r>
      <w:r w:rsidRPr="002100B0">
        <w:rPr>
          <w:rFonts w:ascii="Tahoma" w:hAnsi="Tahoma" w:cs="Tahoma"/>
          <w:szCs w:val="22"/>
        </w:rPr>
        <w:t>Έγκριση πρωτοκόλλων παραλαβής ΥΠΗΡΕΣΙΩΝ της Δ/</w:t>
      </w:r>
      <w:proofErr w:type="spellStart"/>
      <w:r w:rsidRPr="002100B0">
        <w:rPr>
          <w:rFonts w:ascii="Tahoma" w:hAnsi="Tahoma" w:cs="Tahoma"/>
          <w:szCs w:val="22"/>
        </w:rPr>
        <w:t>νσης</w:t>
      </w:r>
      <w:proofErr w:type="spellEnd"/>
      <w:r w:rsidRPr="002100B0">
        <w:rPr>
          <w:rFonts w:ascii="Tahoma" w:hAnsi="Tahoma" w:cs="Tahoma"/>
          <w:szCs w:val="22"/>
        </w:rPr>
        <w:t xml:space="preserve"> Οικονομικών Υπηρεσιών – Τμήματος Προμηθειών &amp; Αποθηκών</w:t>
      </w:r>
      <w:r>
        <w:rPr>
          <w:rFonts w:ascii="Tahoma" w:hAnsi="Tahoma" w:cs="Tahoma"/>
          <w:szCs w:val="22"/>
        </w:rPr>
        <w:t xml:space="preserve"> ως εξής</w:t>
      </w:r>
      <w:r w:rsidRPr="00BA4515">
        <w:rPr>
          <w:rFonts w:ascii="Tahoma" w:hAnsi="Tahoma" w:cs="Tahoma"/>
          <w:szCs w:val="22"/>
        </w:rPr>
        <w:t>:</w:t>
      </w:r>
    </w:p>
    <w:tbl>
      <w:tblPr>
        <w:tblW w:w="99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685"/>
        <w:gridCol w:w="1431"/>
        <w:gridCol w:w="2680"/>
        <w:gridCol w:w="1460"/>
      </w:tblGrid>
      <w:tr w:rsidR="00177D5A" w:rsidRPr="00177D5A" w:rsidTr="00BD75C9">
        <w:trPr>
          <w:trHeight w:val="5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Α/Α</w:t>
            </w:r>
          </w:p>
        </w:tc>
        <w:tc>
          <w:tcPr>
            <w:tcW w:w="3685" w:type="dxa"/>
          </w:tcPr>
          <w:p w:rsidR="00177D5A" w:rsidRPr="00177D5A" w:rsidRDefault="00177D5A" w:rsidP="00BD75C9">
            <w:pPr>
              <w:jc w:val="center"/>
              <w:rPr>
                <w:rFonts w:ascii="Tahoma" w:hAnsi="Tahoma" w:cs="Tahoma"/>
                <w:b/>
                <w:caps/>
                <w:sz w:val="20"/>
                <w:szCs w:val="20"/>
              </w:rPr>
            </w:pPr>
            <w:r w:rsidRPr="00177D5A">
              <w:rPr>
                <w:rFonts w:ascii="Tahoma" w:hAnsi="Tahoma" w:cs="Tahoma"/>
                <w:b/>
                <w:caps/>
                <w:sz w:val="20"/>
                <w:szCs w:val="20"/>
              </w:rPr>
              <w:t>ΥΠΗΡΕΣΙΑ</w:t>
            </w:r>
          </w:p>
        </w:tc>
        <w:tc>
          <w:tcPr>
            <w:tcW w:w="1431" w:type="dxa"/>
          </w:tcPr>
          <w:p w:rsidR="00177D5A" w:rsidRPr="00177D5A" w:rsidRDefault="00177D5A" w:rsidP="00BD75C9">
            <w:pPr>
              <w:autoSpaceDE w:val="0"/>
              <w:autoSpaceDN w:val="0"/>
              <w:adjustRightInd w:val="0"/>
              <w:jc w:val="center"/>
              <w:rPr>
                <w:rFonts w:ascii="Tahoma" w:hAnsi="Tahoma" w:cs="Tahoma"/>
                <w:b/>
                <w:sz w:val="20"/>
                <w:szCs w:val="20"/>
              </w:rPr>
            </w:pPr>
            <w:r w:rsidRPr="00177D5A">
              <w:rPr>
                <w:rFonts w:ascii="Tahoma" w:hAnsi="Tahoma" w:cs="Tahoma"/>
                <w:b/>
                <w:sz w:val="20"/>
                <w:szCs w:val="20"/>
              </w:rPr>
              <w:t>ΗΜΕΡ/ΝΙΑ</w:t>
            </w:r>
          </w:p>
        </w:tc>
        <w:tc>
          <w:tcPr>
            <w:tcW w:w="268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ΑΝΑΔΟΧΟΣ</w:t>
            </w:r>
          </w:p>
        </w:tc>
        <w:tc>
          <w:tcPr>
            <w:tcW w:w="146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ΠΟΣΟ</w:t>
            </w:r>
          </w:p>
        </w:tc>
      </w:tr>
      <w:tr w:rsidR="00177D5A" w:rsidRPr="00177D5A" w:rsidTr="00BD75C9">
        <w:trPr>
          <w:trHeight w:val="565"/>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ΑΝΕΖΑΣ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09/11/2018</w:t>
            </w:r>
          </w:p>
        </w:tc>
        <w:tc>
          <w:tcPr>
            <w:tcW w:w="268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BD75C9">
        <w:trPr>
          <w:trHeight w:val="55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ΚΕΝΤΡΟΥ ΣΥΜΒΟΥΛ ΓΥΝΑΙΚΩΝ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BD75C9">
        <w:trPr>
          <w:trHeight w:val="55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lastRenderedPageBreak/>
              <w:t>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ΔΗΜΑΡΧΕΙΟΥ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446,40 €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ΑΜΜΟΤΟΠΟΥ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BD75C9">
        <w:trPr>
          <w:trHeight w:val="54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ΑΜΑΞΟΣΤΑΣΙΟΥ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446,40 €</w:t>
            </w:r>
          </w:p>
        </w:tc>
      </w:tr>
      <w:tr w:rsidR="00177D5A" w:rsidRPr="00177D5A" w:rsidTr="00BD75C9">
        <w:trPr>
          <w:trHeight w:val="564"/>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ΚΑΤΑΦΥΓΙΟΥ ΑΔΕΣΠΟΤΩΝ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401,76 €</w:t>
            </w:r>
          </w:p>
        </w:tc>
      </w:tr>
      <w:tr w:rsidR="00177D5A" w:rsidRPr="00177D5A" w:rsidTr="00BD75C9">
        <w:trPr>
          <w:trHeight w:val="545"/>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ΔΔ ΦΙΛΟΘΕΗΣ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rPr>
                <w:rFonts w:ascii="Tahoma" w:hAnsi="Tahoma" w:cs="Tahoma"/>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372,00 €</w:t>
            </w:r>
          </w:p>
        </w:tc>
      </w:tr>
      <w:tr w:rsidR="00177D5A" w:rsidRPr="00177D5A" w:rsidTr="00BD75C9">
        <w:trPr>
          <w:trHeight w:val="567"/>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ΕΤΗΣΙΑ ΣΥΝΑΓΕΡΜΟΥ ΚΕΠ</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9/11/2018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sz w:val="20"/>
                <w:szCs w:val="20"/>
              </w:rPr>
              <w:t>ΒΑΣΙΛΑΚΗΣ ΔΗΜΗΤΡΙΟΣ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327,36 €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ΚΑΘΑΡΙΣΜΟΣ ΑΡΔΕΤΙΚΩΝ &amp; ΑΠΟΣΤΡΑΓΓΙΣΤΙΚΩΝ ΑΥΛΑΚΩΝ ΔΕ ΒΛΑΧΕΡΝΩΝ, ΔΕ ΑΡΤΑΙΩΝ, ΔΕ ΞΗΡΟΒΟΥΝΙΟΥ ΚΤΛ</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ΕΛΕΥΘΕΡΙΟΣ ΚΑΙ ΛΑΜΠΡΟΣ ΓΕΩΡΓΟΥΛΑΣ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22.495,46 €</w:t>
            </w:r>
          </w:p>
        </w:tc>
      </w:tr>
      <w:tr w:rsidR="00177D5A" w:rsidRPr="00177D5A" w:rsidTr="00BD75C9">
        <w:trPr>
          <w:trHeight w:val="43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ΑΝΟΙΓΜΑ ΚΛΕΙΔΩΜΕΝΩΝ ΠΟΡΤΩΝ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15/11/2018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ΚΑΤΣΙΔΗΣ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100,00 €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ΧΩΜΑΤΟΥΡΓΙΚΕΣ ΕΡΓΑΣΙΕΣ ΛΟΓΩΝ ΙΣΧΥΡΩΝ ΒΡΟΧΟΠΤΩΣΕΩΝ ΣΤΗΝ ΤΚ ΒΙΓΛΑΣ </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ΚΑΤΣΙΟΥΛΑΣ Β. ΕΥΣΤΡΑΤΙΟΣ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892,80 €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ΕΡΓΑΣΙΕΣ ΑΠΟΦΡΑΞΗΣ ΚΙΒΩΤΟΕΙΔΩΝ ΣΩΛΗΝΩΤΩΝ ΟΧΕΤΩΝ ΓΙΑ ΤΗΝ ΑΠΟΦΥΓΗ ΠΛΗΜΜΥΡΙΚΩΝ ΦΙΑΝΟΜΕΝΩΝ ΣΤΗΝ ΔΕ ΞΗΡΟΒΟΥΝΙΟΥ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27/11/2018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ΚΙΤΣΟΠΑΝΟΣ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6.807,60 €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ΧΩΜΑΤΟΥΡΓΙΚΕΣ ΕΡΓΑΣΙΕΣ ΛΟΓΩΝ ΙΣΧΥΡΩΝ ΒΡΟΧΟΠΤΩΣΕΩΝ ΣΤΗΝ ΤΚ ΠΙΣΤΙΑΝΩΝ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ΚΑΤΣΙΟΥΛΑΣ Β. ΕΥΣΤΡΑΤΙΟΣ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892,80 €</w:t>
            </w:r>
          </w:p>
        </w:tc>
      </w:tr>
      <w:tr w:rsidR="00177D5A" w:rsidRPr="00177D5A" w:rsidTr="00BD75C9">
        <w:trPr>
          <w:trHeight w:val="54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ΕΠΙΣΚΕΥΗ ΑΝΕΛΚΥΣΤΗΡΑ ΜΕ ΑΝΤΙΚΑΤΑΣΤΑΣΗ ΠΙΝΑΚΑ </w:t>
            </w:r>
            <w:r w:rsidRPr="00177D5A">
              <w:rPr>
                <w:rFonts w:ascii="Tahoma" w:hAnsi="Tahoma" w:cs="Tahoma"/>
                <w:caps/>
                <w:sz w:val="20"/>
                <w:szCs w:val="20"/>
                <w:lang w:val="en-US"/>
              </w:rPr>
              <w:t>INVERTER</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6/12/2018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ΠΑΠΑΧΡΗΣΤΟΣ ΓΕΩΡΓΙΟΣ Κ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1.612,00 €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ΕΤΗΣΙΑ ΣΥΝΤΗΡΗΣΗ ΔΥΟ ΑΝΕΛΚΥΣΤΗΡΩΝ ΔΗΜ. ΚΑΤΑΣΤΗΜΑΤΟΣ ΑΡΤΑΣ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ΠΑΠΑΧΡΗΣΤΟΣ ΓΕΩΡΓΙΟΣ Κ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2.214,14 €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ΣΧΕΔΙΑΣΜΟΣ ΘΕΜΑΤΙΚΩΝ ΦΥΛΛΑΔΙΩΝ ΚΑΙ ΙΣΤΟΣΕΛΙΔΑΣ ΓΙΑ ΤΗΝ ΤΟΥΡΙΣΤΙΚΗ ΠΡΟΒΟΛΗ ΤΟΥ ΔΗΜΟΥ ΑΡΤΑΙΩΝ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11/12/2018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Γ. ΧΑΛΚΙΔΗ – Σ. ΕΥΑΓΓΕΛΟΥ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17.500,00 €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bCs/>
                <w:color w:val="000000"/>
                <w:sz w:val="20"/>
                <w:szCs w:val="20"/>
              </w:rPr>
              <w:t>ΠΕΡΙΣΥΛΛΟΓΗ ΚΑΙ ΠΕΡΙΘΑΛΨΗ ΑΔΕΣΠΟΤΩΝ ΖΩΩΝ ΣΥΝΤΡΟΦΙΑΣ ΕΤΩΝ 2018 – 2019</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ΤΡΟΜΠΟΥΚΗΣ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18.285,04 €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ΜΕΤΑΦΟΡΑ ΑΝΑΚΥΚΛΩΣΙΜΩΝ ΥΛΙΚΩΝ ΣΤΟ ΚΔΑΥ ΙΩΑΝΝΙΝΩΝ από 1/11-30/11/2018</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Β. ΜΠΑΤΣΗΣ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7.953,96 €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19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ΕΡΓΑΣΙΕΣ ΕΠΙΣΚΕΥΗΣ ΕΠΑΓΓΕΛΜΑΤΙΚΗΣ ΣΚΟΥΠΑΣ ΔΗΜ. ΚΑΤΑΣΤΗΜΑΤΟΣ ΑΡΤΑΣ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ΠΑΛΑΙΟΔΗΜΟΣ ΧΡΗΣΤΟΣ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195,00 €</w:t>
            </w:r>
          </w:p>
        </w:tc>
      </w:tr>
      <w:tr w:rsidR="00177D5A" w:rsidRPr="00177D5A" w:rsidTr="00BD75C9">
        <w:trPr>
          <w:trHeight w:val="53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ΕΠΙΣΚΕΥΗ ΜΙΚΡΩΝ ΚΗΠΟΤΕΧΝΙΚΩΝ ΜΗΧΑΝΗΜΑΤΩΝ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ΚΑΡΑΜΠΑΛΗΣ ΛΕΩΝΙΔΑΣ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265,00 €</w:t>
            </w:r>
          </w:p>
        </w:tc>
      </w:tr>
      <w:tr w:rsidR="00177D5A" w:rsidRPr="00177D5A" w:rsidTr="00BD75C9">
        <w:trPr>
          <w:trHeight w:val="41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ΑΝΟΙΓΜΑΤΑ ΚΛΕΙΔΩΜΕΝΩΝ ΠΟΡΤΩΝ ΣΕ ΚΤΙΡΙΑ ΔΗΜΟΥ ΑΡΤΑΙΩΝ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14/11/2018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ΚΟΝΤΟΔΗΜΑΣ ΚΩΝ/ΝΟΣ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259,85 €</w:t>
            </w:r>
          </w:p>
        </w:tc>
      </w:tr>
      <w:tr w:rsidR="00177D5A" w:rsidRPr="00177D5A" w:rsidTr="00BD75C9">
        <w:trPr>
          <w:trHeight w:val="39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ΚΗΗ2144</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270,34 €</w:t>
            </w:r>
          </w:p>
        </w:tc>
      </w:tr>
      <w:tr w:rsidR="00177D5A" w:rsidRPr="00177D5A" w:rsidTr="00BD75C9">
        <w:trPr>
          <w:trHeight w:val="414"/>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ΚΗΙ8002</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lang w:val="en-US"/>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lang w:val="en-US"/>
              </w:rPr>
              <w:t>270</w:t>
            </w:r>
            <w:r w:rsidRPr="00177D5A">
              <w:rPr>
                <w:rFonts w:ascii="Tahoma" w:hAnsi="Tahoma" w:cs="Tahoma"/>
                <w:sz w:val="20"/>
                <w:szCs w:val="20"/>
              </w:rPr>
              <w:t>,34 €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ΜΕΤΑΦΟΡΑ ΕΓΓΓΡΑΦΩΝ Ή ΔΕΜΑΤΩΝ ΜΗΝΟΣ ΝΟΕΜΒΡΙΟΥ (</w:t>
            </w:r>
            <w:r w:rsidRPr="00177D5A">
              <w:rPr>
                <w:rFonts w:ascii="Tahoma" w:hAnsi="Tahoma" w:cs="Tahoma"/>
                <w:caps/>
                <w:sz w:val="20"/>
                <w:szCs w:val="20"/>
                <w:lang w:val="en-US"/>
              </w:rPr>
              <w:t>COURIER</w:t>
            </w:r>
            <w:r w:rsidRPr="00177D5A">
              <w:rPr>
                <w:rFonts w:ascii="Tahoma" w:hAnsi="Tahoma" w:cs="Tahoma"/>
                <w:caps/>
                <w:sz w:val="20"/>
                <w:szCs w:val="20"/>
              </w:rPr>
              <w:t>)</w:t>
            </w:r>
          </w:p>
        </w:tc>
        <w:tc>
          <w:tcPr>
            <w:tcW w:w="1431" w:type="dxa"/>
          </w:tcPr>
          <w:p w:rsidR="00177D5A" w:rsidRPr="00177D5A" w:rsidRDefault="00177D5A" w:rsidP="00BD75C9">
            <w:pPr>
              <w:autoSpaceDE w:val="0"/>
              <w:autoSpaceDN w:val="0"/>
              <w:adjustRightInd w:val="0"/>
              <w:jc w:val="center"/>
              <w:rPr>
                <w:rFonts w:ascii="Tahoma" w:hAnsi="Tahoma" w:cs="Tahoma"/>
                <w:sz w:val="20"/>
                <w:szCs w:val="20"/>
                <w:lang w:val="en-US"/>
              </w:rPr>
            </w:pPr>
            <w:r w:rsidRPr="00177D5A">
              <w:rPr>
                <w:rFonts w:ascii="Tahoma" w:hAnsi="Tahoma" w:cs="Tahoma"/>
                <w:sz w:val="20"/>
                <w:szCs w:val="20"/>
                <w:lang w:val="en-US"/>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ΝΟΥΤΣΟΣ ΕΜ. – ΝΤΟΥΝΤΑΣ Γ.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570,65 €</w:t>
            </w:r>
          </w:p>
        </w:tc>
      </w:tr>
      <w:tr w:rsidR="00177D5A" w:rsidRPr="00177D5A" w:rsidTr="00BD75C9">
        <w:trPr>
          <w:trHeight w:val="387"/>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ΑΣΦΑΛΙΣΤΡΑ ΓΙΑ ΤΟ ΚΗΙ8039</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26/11/2018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lang w:val="en-US"/>
              </w:rPr>
              <w:t>INTERLIFE</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164,94 €</w:t>
            </w:r>
          </w:p>
        </w:tc>
      </w:tr>
      <w:tr w:rsidR="00177D5A" w:rsidRPr="00177D5A" w:rsidTr="00BD75C9">
        <w:trPr>
          <w:trHeight w:val="550"/>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lastRenderedPageBreak/>
              <w:t>26</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ΑΠΟΜΑΓΝΗΤΟΦΩΝΗΣΗ ΠΡΑΚΤΙΚΩΝ Δ.Σ., Ο.Ε. &amp; ΕΠΙΤΡ. ΔΙΑΒΟΥΛΕΥΣΗΣ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12/11/2018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ΝΤΕΛΛΟΥ ΟΛΓΑ</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2.530,01 €</w:t>
            </w:r>
          </w:p>
        </w:tc>
      </w:tr>
      <w:tr w:rsidR="00177D5A" w:rsidRPr="00177D5A" w:rsidTr="00BD75C9">
        <w:trPr>
          <w:trHeight w:val="4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27</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9.347,12 €</w:t>
            </w:r>
          </w:p>
        </w:tc>
      </w:tr>
      <w:tr w:rsidR="00177D5A" w:rsidRPr="00177D5A" w:rsidTr="00BD75C9">
        <w:trPr>
          <w:trHeight w:val="49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28</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7.882,68 €</w:t>
            </w:r>
          </w:p>
        </w:tc>
      </w:tr>
      <w:tr w:rsidR="00177D5A" w:rsidRPr="00177D5A" w:rsidTr="00BD75C9">
        <w:trPr>
          <w:trHeight w:val="429"/>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29</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ΣΥΝΤΗΡΗΣΗ ΕΦΑΡΜΟΓΩΝ ΛΟΓΙΣΜΙΚΟΥ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05/12/2018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ΔΗΜΗΤΡΗΣ ΤΣΙΡΩΝΗΣ &amp; ΣΙΑ Ε.Ε.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5.046,59 €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30</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ΠΡΟΜΗΘΕΙΑ ΚΑΙ ΤΟΠΟΘΕΤΗΣΗ ΞΥΛΙΝΩΝ ΕΔΡΑΝΩΝ ΣΤΗΝ ΑΙΘΟΥΣΑ Δ.Σ.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ΤΖΟΥΒΑΡΑς &amp; ΣΙΑ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2.480,00 €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31</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ΚΑΤΑΠΟΛΕΜΗΣΗ ΤΡΩΚΤΙΚΩΝ ΣΕ ΚΤΙΡΙΑ ΚΑΙ ΚΟΙΝΟΧΡΗΣΤΟΥΣ ΧΩΡΟΥΣ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30/11/2018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ΛΙΑΚΟΣ Δ. – ΤΙΤΣΙΚΑΣ Α. Ο.Ε.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1.488,00 €</w:t>
            </w:r>
          </w:p>
        </w:tc>
      </w:tr>
      <w:tr w:rsidR="00177D5A" w:rsidRPr="00177D5A" w:rsidTr="00BD75C9">
        <w:trPr>
          <w:trHeight w:val="443"/>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32</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 xml:space="preserve">ΕΠΙΣΚΕΥΗ ΣΚΟΥΠΑΣ </w:t>
            </w:r>
            <w:r w:rsidRPr="00177D5A">
              <w:rPr>
                <w:rFonts w:ascii="Tahoma" w:hAnsi="Tahoma" w:cs="Tahoma"/>
                <w:caps/>
                <w:sz w:val="20"/>
                <w:szCs w:val="20"/>
                <w:lang w:val="en-US"/>
              </w:rPr>
              <w:t>SIEMENS</w:t>
            </w:r>
            <w:r w:rsidRPr="00177D5A">
              <w:rPr>
                <w:rFonts w:ascii="Tahoma" w:hAnsi="Tahoma" w:cs="Tahoma"/>
                <w:caps/>
                <w:sz w:val="20"/>
                <w:szCs w:val="20"/>
              </w:rPr>
              <w:t xml:space="preserve"> ΔΗΜ. ΚΑΤΑΣΤΗΜΑΤΟΣ</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07/12/2018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ΠΑΛΑΙΟΔΗΜΟΣ ΧΡΗΣΤΟΣ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165,00 €</w:t>
            </w:r>
          </w:p>
        </w:tc>
      </w:tr>
      <w:tr w:rsidR="00177D5A" w:rsidRPr="00177D5A" w:rsidTr="00BD75C9">
        <w:trPr>
          <w:trHeight w:val="508"/>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33</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ΕΚΤΑΦΕΣ ΝΕΩΝ ΤΑΦΩΝ ΜΗΝΟΣ ΟΚΤΩΒΡΙΟΥ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10/12/2018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ΖΩΗΣ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527,00 €</w:t>
            </w:r>
          </w:p>
        </w:tc>
      </w:tr>
      <w:tr w:rsidR="00177D5A" w:rsidRPr="00177D5A" w:rsidTr="00BD75C9">
        <w:trPr>
          <w:trHeight w:val="571"/>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34</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ΕΚΤΑΦΕΣ ΝΕΩΝ ΤΑΦΩΝ ΜΗΝΟΣ ΝΟΕΜΒΡΙΟΥ</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10/12/2018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ΖΩΗΣ ΓΕΩΡΓΙΟΣ</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527,00 €</w:t>
            </w:r>
          </w:p>
        </w:tc>
      </w:tr>
      <w:tr w:rsidR="00177D5A" w:rsidRPr="00177D5A" w:rsidTr="00BD75C9">
        <w:trPr>
          <w:trHeight w:val="712"/>
        </w:trPr>
        <w:tc>
          <w:tcPr>
            <w:tcW w:w="710" w:type="dxa"/>
          </w:tcPr>
          <w:p w:rsidR="00177D5A" w:rsidRPr="00177D5A" w:rsidRDefault="00177D5A" w:rsidP="00BD75C9">
            <w:pPr>
              <w:jc w:val="center"/>
              <w:rPr>
                <w:rFonts w:ascii="Tahoma" w:hAnsi="Tahoma" w:cs="Tahoma"/>
                <w:b/>
                <w:sz w:val="20"/>
                <w:szCs w:val="20"/>
              </w:rPr>
            </w:pPr>
            <w:r w:rsidRPr="00177D5A">
              <w:rPr>
                <w:rFonts w:ascii="Tahoma" w:hAnsi="Tahoma" w:cs="Tahoma"/>
                <w:b/>
                <w:sz w:val="20"/>
                <w:szCs w:val="20"/>
              </w:rPr>
              <w:t>35</w:t>
            </w:r>
          </w:p>
        </w:tc>
        <w:tc>
          <w:tcPr>
            <w:tcW w:w="3685"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ΕΠΙΣΚΕΥΕΣ ΦΩΤΕΙΝΩΝ ΣΗΜΑΤΟΔΟΤΩΝ</w:t>
            </w:r>
          </w:p>
        </w:tc>
        <w:tc>
          <w:tcPr>
            <w:tcW w:w="1431" w:type="dxa"/>
          </w:tcPr>
          <w:p w:rsidR="00177D5A" w:rsidRPr="00177D5A" w:rsidRDefault="00177D5A" w:rsidP="00BD75C9">
            <w:pPr>
              <w:autoSpaceDE w:val="0"/>
              <w:autoSpaceDN w:val="0"/>
              <w:adjustRightInd w:val="0"/>
              <w:jc w:val="center"/>
              <w:rPr>
                <w:rFonts w:ascii="Tahoma" w:hAnsi="Tahoma" w:cs="Tahoma"/>
                <w:sz w:val="20"/>
                <w:szCs w:val="20"/>
              </w:rPr>
            </w:pPr>
            <w:r w:rsidRPr="00177D5A">
              <w:rPr>
                <w:rFonts w:ascii="Tahoma" w:hAnsi="Tahoma" w:cs="Tahoma"/>
                <w:sz w:val="20"/>
                <w:szCs w:val="20"/>
              </w:rPr>
              <w:t>11/12/2018</w:t>
            </w:r>
          </w:p>
        </w:tc>
        <w:tc>
          <w:tcPr>
            <w:tcW w:w="2680" w:type="dxa"/>
          </w:tcPr>
          <w:p w:rsidR="00177D5A" w:rsidRPr="00177D5A" w:rsidRDefault="00177D5A" w:rsidP="00BD75C9">
            <w:pPr>
              <w:jc w:val="center"/>
              <w:rPr>
                <w:rFonts w:ascii="Tahoma" w:hAnsi="Tahoma" w:cs="Tahoma"/>
                <w:caps/>
                <w:sz w:val="20"/>
                <w:szCs w:val="20"/>
              </w:rPr>
            </w:pPr>
            <w:r w:rsidRPr="00177D5A">
              <w:rPr>
                <w:rFonts w:ascii="Tahoma" w:hAnsi="Tahoma" w:cs="Tahoma"/>
                <w:caps/>
                <w:sz w:val="20"/>
                <w:szCs w:val="20"/>
              </w:rPr>
              <w:t>ΕΥΡΗΛΕΚ Ε.Π.Ε.</w:t>
            </w:r>
          </w:p>
        </w:tc>
        <w:tc>
          <w:tcPr>
            <w:tcW w:w="1460" w:type="dxa"/>
          </w:tcPr>
          <w:p w:rsidR="00177D5A" w:rsidRPr="00177D5A" w:rsidRDefault="00177D5A" w:rsidP="00BD75C9">
            <w:pPr>
              <w:jc w:val="center"/>
              <w:rPr>
                <w:rFonts w:ascii="Tahoma" w:hAnsi="Tahoma" w:cs="Tahoma"/>
                <w:sz w:val="20"/>
                <w:szCs w:val="20"/>
              </w:rPr>
            </w:pPr>
            <w:r w:rsidRPr="00177D5A">
              <w:rPr>
                <w:rFonts w:ascii="Tahoma" w:hAnsi="Tahoma" w:cs="Tahoma"/>
                <w:sz w:val="20"/>
                <w:szCs w:val="20"/>
              </w:rPr>
              <w:t>13.254,67 €</w:t>
            </w:r>
          </w:p>
        </w:tc>
      </w:tr>
    </w:tbl>
    <w:p w:rsidR="00177D5A" w:rsidRDefault="00177D5A" w:rsidP="00177D5A">
      <w:pPr>
        <w:pStyle w:val="af3"/>
        <w:spacing w:line="276" w:lineRule="auto"/>
        <w:jc w:val="both"/>
        <w:rPr>
          <w:rFonts w:ascii="Tahoma" w:hAnsi="Tahoma" w:cs="Tahoma"/>
          <w:szCs w:val="22"/>
        </w:rPr>
      </w:pPr>
    </w:p>
    <w:p w:rsidR="001F03D8" w:rsidRPr="00070B1D" w:rsidRDefault="001F03D8" w:rsidP="00211BDB">
      <w:pPr>
        <w:spacing w:line="276" w:lineRule="auto"/>
        <w:jc w:val="both"/>
        <w:rPr>
          <w:rFonts w:ascii="Tahoma" w:hAnsi="Tahoma" w:cs="Tahoma"/>
          <w:sz w:val="22"/>
          <w:szCs w:val="22"/>
        </w:rPr>
      </w:pPr>
      <w:r w:rsidRPr="00070B1D">
        <w:rPr>
          <w:rFonts w:ascii="Tahoma" w:hAnsi="Tahoma" w:cs="Tahoma"/>
          <w:sz w:val="22"/>
          <w:szCs w:val="22"/>
        </w:rPr>
        <w:t>Αναθέτει κάθε παραπέρα ενέργεια στον κ. Δήμαρχο</w:t>
      </w:r>
    </w:p>
    <w:p w:rsidR="001F03D8" w:rsidRPr="00070B1D" w:rsidRDefault="001F03D8" w:rsidP="001F03D8">
      <w:pPr>
        <w:pStyle w:val="af3"/>
        <w:rPr>
          <w:rFonts w:ascii="Tahoma" w:hAnsi="Tahoma" w:cs="Tahoma"/>
          <w:b/>
          <w:szCs w:val="22"/>
        </w:rPr>
      </w:pPr>
      <w:r w:rsidRPr="00070B1D">
        <w:rPr>
          <w:rFonts w:ascii="Tahoma" w:hAnsi="Tahoma" w:cs="Tahoma"/>
          <w:b/>
          <w:szCs w:val="22"/>
        </w:rPr>
        <w:t xml:space="preserve">Η απόφαση αυτή έλαβε αριθ. </w:t>
      </w:r>
      <w:r w:rsidR="00211BDB" w:rsidRPr="00070B1D">
        <w:rPr>
          <w:rFonts w:ascii="Tahoma" w:hAnsi="Tahoma" w:cs="Tahoma"/>
          <w:b/>
          <w:szCs w:val="22"/>
        </w:rPr>
        <w:t>6</w:t>
      </w:r>
      <w:r w:rsidR="00177D5A">
        <w:rPr>
          <w:rFonts w:ascii="Tahoma" w:hAnsi="Tahoma" w:cs="Tahoma"/>
          <w:b/>
          <w:szCs w:val="22"/>
        </w:rPr>
        <w:t>91</w:t>
      </w:r>
      <w:r w:rsidRPr="00070B1D">
        <w:rPr>
          <w:rFonts w:ascii="Tahoma" w:hAnsi="Tahoma" w:cs="Tahoma"/>
          <w:b/>
          <w:szCs w:val="22"/>
        </w:rPr>
        <w:t>/2018</w:t>
      </w:r>
    </w:p>
    <w:p w:rsidR="001F03D8" w:rsidRPr="006B4FD5" w:rsidRDefault="001F03D8" w:rsidP="001F03D8">
      <w:pPr>
        <w:pStyle w:val="a5"/>
        <w:spacing w:line="276" w:lineRule="auto"/>
        <w:rPr>
          <w:rFonts w:ascii="Tahoma" w:hAnsi="Tahoma" w:cs="Tahoma"/>
          <w:b/>
          <w:sz w:val="22"/>
          <w:szCs w:val="22"/>
        </w:rPr>
      </w:pPr>
    </w:p>
    <w:p w:rsidR="001F03D8" w:rsidRPr="006B4FD5" w:rsidRDefault="001F03D8" w:rsidP="001F03D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F03D8" w:rsidRPr="006B4FD5" w:rsidRDefault="001F03D8" w:rsidP="001F03D8">
      <w:pPr>
        <w:pStyle w:val="a5"/>
        <w:spacing w:line="276" w:lineRule="auto"/>
        <w:jc w:val="center"/>
        <w:rPr>
          <w:rFonts w:ascii="Tahoma" w:hAnsi="Tahoma" w:cs="Tahoma"/>
          <w:b/>
          <w:sz w:val="22"/>
          <w:szCs w:val="22"/>
        </w:rPr>
      </w:pPr>
    </w:p>
    <w:p w:rsidR="001F03D8" w:rsidRPr="006B4FD5" w:rsidRDefault="001F03D8" w:rsidP="001F03D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F03D8" w:rsidRPr="00AF0E81" w:rsidRDefault="001F03D8" w:rsidP="001F03D8">
      <w:pPr>
        <w:pStyle w:val="a5"/>
        <w:spacing w:line="276" w:lineRule="auto"/>
        <w:rPr>
          <w:rFonts w:ascii="Tahoma" w:hAnsi="Tahoma" w:cs="Tahoma"/>
          <w:i/>
          <w:sz w:val="14"/>
          <w:szCs w:val="14"/>
        </w:rPr>
      </w:pPr>
    </w:p>
    <w:p w:rsidR="00070B1D" w:rsidRDefault="001F03D8">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71D" w:rsidRDefault="006B571D">
      <w:r>
        <w:separator/>
      </w:r>
    </w:p>
  </w:endnote>
  <w:endnote w:type="continuationSeparator" w:id="0">
    <w:p w:rsidR="006B571D" w:rsidRDefault="006B57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67EF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67EF8">
        <w:pPr>
          <w:pStyle w:val="a7"/>
          <w:jc w:val="right"/>
        </w:pPr>
        <w:fldSimple w:instr=" PAGE   \* MERGEFORMAT ">
          <w:r w:rsidR="003B680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71D" w:rsidRDefault="006B571D">
      <w:r>
        <w:separator/>
      </w:r>
    </w:p>
  </w:footnote>
  <w:footnote w:type="continuationSeparator" w:id="0">
    <w:p w:rsidR="006B571D" w:rsidRDefault="006B57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1"/>
  </w:num>
  <w:num w:numId="5">
    <w:abstractNumId w:val="10"/>
  </w:num>
  <w:num w:numId="6">
    <w:abstractNumId w:val="2"/>
  </w:num>
  <w:num w:numId="7">
    <w:abstractNumId w:val="16"/>
  </w:num>
  <w:num w:numId="8">
    <w:abstractNumId w:val="13"/>
  </w:num>
  <w:num w:numId="9">
    <w:abstractNumId w:val="14"/>
  </w:num>
  <w:num w:numId="10">
    <w:abstractNumId w:val="8"/>
  </w:num>
  <w:num w:numId="11">
    <w:abstractNumId w:val="6"/>
  </w:num>
  <w:num w:numId="12">
    <w:abstractNumId w:val="4"/>
  </w:num>
  <w:num w:numId="13">
    <w:abstractNumId w:val="7"/>
  </w:num>
  <w:num w:numId="14">
    <w:abstractNumId w:val="3"/>
  </w:num>
  <w:num w:numId="15">
    <w:abstractNumId w:val="12"/>
  </w:num>
  <w:num w:numId="16">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020"/>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A7F3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33FA0"/>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B680B"/>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E6EF9"/>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571D"/>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67EF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46943-0FFC-4FDE-9D4E-CAF4F1DE0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1657</Words>
  <Characters>8949</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2018-12-03T11:38:00Z</cp:lastPrinted>
  <dcterms:created xsi:type="dcterms:W3CDTF">2018-12-13T10:11:00Z</dcterms:created>
  <dcterms:modified xsi:type="dcterms:W3CDTF">2018-12-13T10:53:00Z</dcterms:modified>
</cp:coreProperties>
</file>