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gridCol w:w="5103"/>
      </w:tblGrid>
      <w:tr w:rsidR="004116B6" w:rsidTr="00D22BBF">
        <w:trPr>
          <w:trHeight w:val="113"/>
        </w:trPr>
        <w:tc>
          <w:tcPr>
            <w:tcW w:w="4537" w:type="dxa"/>
            <w:shd w:val="clear" w:color="auto" w:fill="D9D9D9" w:themeFill="background1" w:themeFillShade="D9"/>
          </w:tcPr>
          <w:p w:rsidR="004116B6" w:rsidRDefault="004116B6" w:rsidP="008C2300">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D22BBF">
              <w:rPr>
                <w:rFonts w:ascii="Tahoma" w:hAnsi="Tahoma" w:cs="Tahoma"/>
                <w:b/>
                <w:bCs/>
                <w:sz w:val="22"/>
                <w:szCs w:val="22"/>
              </w:rPr>
              <w:t>63</w:t>
            </w:r>
            <w:r w:rsidR="008C2300">
              <w:rPr>
                <w:rFonts w:ascii="Tahoma" w:hAnsi="Tahoma" w:cs="Tahoma"/>
                <w:b/>
                <w:bCs/>
                <w:sz w:val="22"/>
                <w:szCs w:val="22"/>
                <w:lang w:val="en-US"/>
              </w:rPr>
              <w:t>7</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D22BBF">
        <w:trPr>
          <w:trHeight w:val="940"/>
        </w:trPr>
        <w:tc>
          <w:tcPr>
            <w:tcW w:w="4537" w:type="dxa"/>
          </w:tcPr>
          <w:p w:rsidR="003C7C89" w:rsidRDefault="003C7C89" w:rsidP="003B1271">
            <w:pPr>
              <w:rPr>
                <w:rStyle w:val="af0"/>
                <w:rFonts w:ascii="Tahoma" w:hAnsi="Tahoma" w:cs="Tahoma"/>
                <w:b/>
                <w:i w:val="0"/>
                <w:sz w:val="22"/>
                <w:szCs w:val="22"/>
              </w:rPr>
            </w:pPr>
          </w:p>
          <w:p w:rsidR="004116B6" w:rsidRPr="00EE6A40" w:rsidRDefault="00367848" w:rsidP="00EE6A40">
            <w:pPr>
              <w:pStyle w:val="aa"/>
              <w:rPr>
                <w:rStyle w:val="af0"/>
              </w:rPr>
            </w:pPr>
            <w:r w:rsidRPr="005D1D86">
              <w:rPr>
                <w:rStyle w:val="af0"/>
              </w:rPr>
              <w:tab/>
            </w:r>
            <w:r w:rsidR="00EE6A40" w:rsidRPr="00EE6A40">
              <w:rPr>
                <w:rStyle w:val="af0"/>
              </w:rPr>
              <w:t>ΑΔΑ: 6ΩΠΓΩΨΑ-Α6Χ</w:t>
            </w:r>
          </w:p>
        </w:tc>
        <w:tc>
          <w:tcPr>
            <w:tcW w:w="5103" w:type="dxa"/>
            <w:shd w:val="clear" w:color="auto" w:fill="D9D9D9" w:themeFill="background1" w:themeFillShade="D9"/>
          </w:tcPr>
          <w:p w:rsidR="00D84333" w:rsidRDefault="00D84333" w:rsidP="00D22BBF">
            <w:pPr>
              <w:pStyle w:val="Normalgr"/>
              <w:tabs>
                <w:tab w:val="clear" w:pos="1021"/>
                <w:tab w:val="clear" w:pos="1588"/>
              </w:tabs>
              <w:overflowPunct w:val="0"/>
              <w:autoSpaceDE w:val="0"/>
              <w:jc w:val="left"/>
              <w:textAlignment w:val="baseline"/>
              <w:rPr>
                <w:rFonts w:ascii="Tahoma" w:hAnsi="Tahoma" w:cs="Tahoma"/>
                <w:b/>
                <w:lang w:val="el-GR"/>
              </w:rPr>
            </w:pPr>
          </w:p>
          <w:p w:rsidR="004116B6" w:rsidRPr="00D22BBF" w:rsidRDefault="00D84333" w:rsidP="00D22BBF">
            <w:pPr>
              <w:pStyle w:val="Normalgr"/>
              <w:tabs>
                <w:tab w:val="clear" w:pos="1021"/>
                <w:tab w:val="clear" w:pos="1588"/>
              </w:tabs>
              <w:overflowPunct w:val="0"/>
              <w:autoSpaceDE w:val="0"/>
              <w:jc w:val="left"/>
              <w:textAlignment w:val="baseline"/>
              <w:rPr>
                <w:rStyle w:val="af0"/>
                <w:rFonts w:ascii="Tahoma" w:hAnsi="Tahoma" w:cs="Tahoma"/>
                <w:b/>
                <w:i w:val="0"/>
                <w:iCs w:val="0"/>
                <w:spacing w:val="0"/>
                <w:lang w:val="el-GR"/>
              </w:rPr>
            </w:pPr>
            <w:r>
              <w:rPr>
                <w:rFonts w:ascii="Tahoma" w:hAnsi="Tahoma" w:cs="Tahoma"/>
                <w:b/>
                <w:lang w:val="el-GR"/>
              </w:rPr>
              <w:t xml:space="preserve">   </w:t>
            </w:r>
            <w:r w:rsidR="00AC2C5A" w:rsidRPr="00D22BBF">
              <w:rPr>
                <w:rFonts w:ascii="Tahoma" w:hAnsi="Tahoma" w:cs="Tahoma"/>
                <w:b/>
                <w:lang w:val="el-GR"/>
              </w:rPr>
              <w:t>«</w:t>
            </w:r>
            <w:r w:rsidR="00E51272" w:rsidRPr="00E51272">
              <w:rPr>
                <w:rFonts w:ascii="Tahoma" w:hAnsi="Tahoma" w:cs="Tahoma"/>
                <w:b/>
                <w:spacing w:val="0"/>
                <w:kern w:val="22"/>
                <w:lang w:val="el-GR"/>
              </w:rPr>
              <w:t xml:space="preserve">Εξειδίκευση του Κ.Α. 00-6715.001 με τίτλο «Επιχορήγηση ΝΠΔΔ Κέντρο Κοινωνικής Μέριμνας – Παιδείας – Αθλητισμού – Πολιτισμού Δήμου </w:t>
            </w:r>
            <w:proofErr w:type="spellStart"/>
            <w:r w:rsidR="00E51272" w:rsidRPr="00E51272">
              <w:rPr>
                <w:rFonts w:ascii="Tahoma" w:hAnsi="Tahoma" w:cs="Tahoma"/>
                <w:b/>
                <w:spacing w:val="0"/>
                <w:kern w:val="22"/>
                <w:lang w:val="el-GR"/>
              </w:rPr>
              <w:t>Αρταίων</w:t>
            </w:r>
            <w:proofErr w:type="spellEnd"/>
            <w:r w:rsidR="00640628" w:rsidRPr="00D22BBF">
              <w:rPr>
                <w:rFonts w:ascii="Tahoma" w:hAnsi="Tahoma" w:cs="Tahoma"/>
                <w:b/>
                <w:kern w:val="22"/>
                <w:sz w:val="18"/>
                <w:szCs w:val="18"/>
                <w:lang w:val="el-GR"/>
              </w:rPr>
              <w:t>»</w:t>
            </w:r>
          </w:p>
        </w:tc>
      </w:tr>
    </w:tbl>
    <w:p w:rsidR="00640628" w:rsidRDefault="00640628" w:rsidP="006433B6">
      <w:pPr>
        <w:spacing w:line="276" w:lineRule="auto"/>
        <w:jc w:val="both"/>
        <w:rPr>
          <w:rFonts w:ascii="Tahoma" w:hAnsi="Tahoma" w:cs="Tahoma"/>
          <w:sz w:val="22"/>
          <w:szCs w:val="22"/>
        </w:rPr>
      </w:pP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A16EB8" w:rsidRDefault="00EF2122" w:rsidP="001140C1">
      <w:pPr>
        <w:spacing w:line="276" w:lineRule="auto"/>
        <w:jc w:val="both"/>
        <w:rPr>
          <w:rFonts w:ascii="Tahoma" w:hAnsi="Tahoma" w:cs="Tahoma"/>
          <w:sz w:val="22"/>
          <w:szCs w:val="22"/>
        </w:rPr>
      </w:pPr>
      <w:r>
        <w:rPr>
          <w:rFonts w:ascii="Tahoma" w:hAnsi="Tahoma" w:cs="Tahoma"/>
          <w:sz w:val="22"/>
          <w:szCs w:val="22"/>
        </w:rPr>
        <w:t xml:space="preserve">     </w:t>
      </w:r>
    </w:p>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8C2300" w:rsidRPr="008C2300" w:rsidRDefault="008C2300" w:rsidP="008C2300">
      <w:pPr>
        <w:spacing w:line="276" w:lineRule="auto"/>
        <w:jc w:val="both"/>
        <w:rPr>
          <w:rFonts w:ascii="Tahoma" w:hAnsi="Tahoma" w:cs="Tahoma"/>
          <w:color w:val="000000"/>
          <w:sz w:val="22"/>
          <w:szCs w:val="22"/>
          <w:shd w:val="clear" w:color="auto" w:fill="FFFFFF"/>
        </w:rPr>
      </w:pPr>
      <w:r w:rsidRPr="008C2300">
        <w:rPr>
          <w:rFonts w:ascii="Tahoma" w:hAnsi="Tahoma" w:cs="Tahoma"/>
          <w:color w:val="000000"/>
          <w:sz w:val="22"/>
          <w:szCs w:val="22"/>
          <w:shd w:val="clear" w:color="auto" w:fill="FFFFFF"/>
        </w:rPr>
        <w:lastRenderedPageBreak/>
        <w:t xml:space="preserve">   </w:t>
      </w:r>
      <w:r w:rsidRPr="009A3BC6">
        <w:rPr>
          <w:rFonts w:ascii="Tahoma" w:hAnsi="Tahoma" w:cs="Tahoma"/>
          <w:color w:val="000000"/>
          <w:sz w:val="22"/>
          <w:szCs w:val="22"/>
          <w:shd w:val="clear" w:color="auto" w:fill="FFFFFF"/>
        </w:rPr>
        <w:t>Ο Πρόεδρος κήρυξε την έναρξη της συνεδρίασης και εισηγούμενος το ο  τακτικό  θέμα της ημερήσιας διάταξης «</w:t>
      </w:r>
      <w:r w:rsidRPr="009A3BC6">
        <w:rPr>
          <w:rFonts w:ascii="Tahoma" w:hAnsi="Tahoma" w:cs="Tahoma"/>
          <w:sz w:val="22"/>
          <w:szCs w:val="22"/>
        </w:rPr>
        <w:t xml:space="preserve">Εξειδίκευση του Κ.Α. 00-6715.001 με τίτλο «Επιχορήγηση ΝΠΔΔ Κέντρο Κοινωνικής Μέριμνας – Παιδείας – Αθλητισμού – Πολιτισμού Δήμου </w:t>
      </w:r>
      <w:proofErr w:type="spellStart"/>
      <w:r w:rsidRPr="009A3BC6">
        <w:rPr>
          <w:rFonts w:ascii="Tahoma" w:hAnsi="Tahoma" w:cs="Tahoma"/>
          <w:sz w:val="22"/>
          <w:szCs w:val="22"/>
        </w:rPr>
        <w:t>Αρταίων</w:t>
      </w:r>
      <w:proofErr w:type="spellEnd"/>
      <w:r w:rsidRPr="009A3BC6">
        <w:rPr>
          <w:rFonts w:ascii="Tahoma" w:hAnsi="Tahoma" w:cs="Tahoma"/>
          <w:sz w:val="22"/>
          <w:szCs w:val="22"/>
        </w:rPr>
        <w:t>» και κατανομή πίστωσης</w:t>
      </w:r>
      <w:r w:rsidRPr="009A3BC6">
        <w:rPr>
          <w:rFonts w:ascii="Tahoma" w:hAnsi="Tahoma" w:cs="Tahoma"/>
          <w:color w:val="000000"/>
          <w:sz w:val="22"/>
          <w:szCs w:val="22"/>
          <w:shd w:val="clear" w:color="auto" w:fill="FFFFFF"/>
        </w:rPr>
        <w:t xml:space="preserve">»  έδωσε το λόγο στον Αντιδήμαρχο κ. Χριστόφορο </w:t>
      </w:r>
      <w:proofErr w:type="spellStart"/>
      <w:r w:rsidRPr="009A3BC6">
        <w:rPr>
          <w:rFonts w:ascii="Tahoma" w:hAnsi="Tahoma" w:cs="Tahoma"/>
          <w:color w:val="000000"/>
          <w:sz w:val="22"/>
          <w:szCs w:val="22"/>
          <w:shd w:val="clear" w:color="auto" w:fill="FFFFFF"/>
        </w:rPr>
        <w:t>Σιαφάκα</w:t>
      </w:r>
      <w:proofErr w:type="spellEnd"/>
      <w:r w:rsidRPr="009A3BC6">
        <w:rPr>
          <w:rFonts w:ascii="Tahoma" w:hAnsi="Tahoma" w:cs="Tahoma"/>
          <w:color w:val="000000"/>
          <w:sz w:val="22"/>
          <w:szCs w:val="22"/>
          <w:shd w:val="clear" w:color="auto" w:fill="FFFFFF"/>
        </w:rPr>
        <w:t xml:space="preserve">  ο οποίος παίρνοντας το λόγο έθεσε υπόψη του Συμβουλίου τα εξής:</w:t>
      </w:r>
    </w:p>
    <w:p w:rsidR="008C2300" w:rsidRPr="008C2300" w:rsidRDefault="008C2300" w:rsidP="008C2300">
      <w:pPr>
        <w:spacing w:line="276" w:lineRule="auto"/>
        <w:jc w:val="both"/>
        <w:rPr>
          <w:rFonts w:ascii="Tahoma" w:hAnsi="Tahoma" w:cs="Tahoma"/>
          <w:color w:val="000000"/>
          <w:sz w:val="22"/>
          <w:szCs w:val="22"/>
          <w:shd w:val="clear" w:color="auto" w:fill="FFFFFF"/>
        </w:rPr>
      </w:pPr>
    </w:p>
    <w:p w:rsidR="008C2300" w:rsidRPr="00E51272" w:rsidRDefault="008C2300" w:rsidP="008C2300">
      <w:pPr>
        <w:autoSpaceDE w:val="0"/>
        <w:autoSpaceDN w:val="0"/>
        <w:adjustRightInd w:val="0"/>
        <w:spacing w:line="276" w:lineRule="auto"/>
        <w:jc w:val="both"/>
        <w:rPr>
          <w:rFonts w:ascii="Tahoma" w:hAnsi="Tahoma" w:cs="Tahoma"/>
          <w:sz w:val="22"/>
          <w:szCs w:val="22"/>
        </w:rPr>
      </w:pPr>
      <w:r w:rsidRPr="008C2300">
        <w:rPr>
          <w:rFonts w:ascii="Tahoma" w:hAnsi="Tahoma" w:cs="Tahoma"/>
          <w:sz w:val="22"/>
          <w:szCs w:val="22"/>
        </w:rPr>
        <w:t xml:space="preserve">     </w:t>
      </w:r>
      <w:r w:rsidRPr="006F6038">
        <w:rPr>
          <w:rFonts w:ascii="Tahoma" w:hAnsi="Tahoma" w:cs="Tahoma"/>
          <w:sz w:val="22"/>
          <w:szCs w:val="22"/>
        </w:rPr>
        <w:t>Στο άρθρο 203 του Ν. 4555/2018  ‘</w:t>
      </w:r>
      <w:proofErr w:type="spellStart"/>
      <w:r w:rsidRPr="006F6038">
        <w:rPr>
          <w:rFonts w:ascii="Tahoma" w:hAnsi="Tahoma" w:cs="Tahoma"/>
          <w:bCs/>
          <w:sz w:val="22"/>
          <w:szCs w:val="22"/>
        </w:rPr>
        <w:t>Διατάκτης</w:t>
      </w:r>
      <w:proofErr w:type="spellEnd"/>
      <w:r w:rsidRPr="006F6038">
        <w:rPr>
          <w:rFonts w:ascii="Tahoma" w:hAnsi="Tahoma" w:cs="Tahoma"/>
          <w:bCs/>
          <w:sz w:val="22"/>
          <w:szCs w:val="22"/>
        </w:rPr>
        <w:t xml:space="preserve"> στους Ο.Τ.Α. Α΄ βαθμού’</w:t>
      </w:r>
      <w:r w:rsidRPr="006F6038">
        <w:rPr>
          <w:rFonts w:ascii="Tahoma" w:hAnsi="Tahoma" w:cs="Tahoma"/>
          <w:sz w:val="22"/>
          <w:szCs w:val="22"/>
        </w:rPr>
        <w:t xml:space="preserve"> αναφέρεται:  Η περίπτωση </w:t>
      </w:r>
      <w:proofErr w:type="spellStart"/>
      <w:r w:rsidRPr="006F6038">
        <w:rPr>
          <w:rFonts w:ascii="Tahoma" w:hAnsi="Tahoma" w:cs="Tahoma"/>
          <w:sz w:val="22"/>
          <w:szCs w:val="22"/>
        </w:rPr>
        <w:t>ε΄</w:t>
      </w:r>
      <w:proofErr w:type="spellEnd"/>
      <w:r w:rsidRPr="006F6038">
        <w:rPr>
          <w:rFonts w:ascii="Tahoma" w:hAnsi="Tahoma" w:cs="Tahoma"/>
          <w:sz w:val="22"/>
          <w:szCs w:val="22"/>
        </w:rPr>
        <w:t xml:space="preserve"> της παρ. 1 του άρθρου 58 του Ν. 3852/2010 αντικαθίσταται ως εξής: «ε) Αποφασίζει για την έγκριση των δαπανών και τη διάθεση όλων των εγγεγραμμένων στον προϋπολογισμό πιστώσεων, συμπεριλαμβανομένων των πιστώσεων που εγγράφονται σε αυτόν με αναμόρφωση, με την έκδοση της σχετικής απόφασης ανάληψης υποχρέωσης. Για την άσκηση της αρμοδιότητας αυτής δεν απαιτείται προηγούμενη απόφαση συλλογικού οργάνου, εκτός αν αυτή είναι απαραίτητη, προκειμένου να επιτευχθεί η απαιτούμενη εξειδίκευση της πίστωσης. Στην τελευταία αυτή περίπτωση, πριν από την απόφαση του δημάρχου, προηγείται σχετική απόφαση του δημοτικού συμβουλίου.</w:t>
      </w:r>
    </w:p>
    <w:p w:rsidR="008C2300" w:rsidRPr="00E51272" w:rsidRDefault="008C2300" w:rsidP="008C2300">
      <w:pPr>
        <w:autoSpaceDE w:val="0"/>
        <w:autoSpaceDN w:val="0"/>
        <w:adjustRightInd w:val="0"/>
        <w:spacing w:line="276" w:lineRule="auto"/>
        <w:jc w:val="both"/>
        <w:rPr>
          <w:rFonts w:ascii="Tahoma" w:hAnsi="Tahoma" w:cs="Tahoma"/>
          <w:sz w:val="22"/>
          <w:szCs w:val="22"/>
        </w:rPr>
      </w:pPr>
    </w:p>
    <w:p w:rsidR="008C2300" w:rsidRPr="00E51272" w:rsidRDefault="008C2300" w:rsidP="008C2300">
      <w:pPr>
        <w:autoSpaceDE w:val="0"/>
        <w:autoSpaceDN w:val="0"/>
        <w:adjustRightInd w:val="0"/>
        <w:spacing w:line="276" w:lineRule="auto"/>
        <w:jc w:val="both"/>
        <w:rPr>
          <w:rFonts w:ascii="Tahoma" w:hAnsi="Tahoma" w:cs="Tahoma"/>
          <w:sz w:val="22"/>
          <w:szCs w:val="22"/>
        </w:rPr>
      </w:pPr>
      <w:r w:rsidRPr="006F6038">
        <w:rPr>
          <w:rFonts w:ascii="Tahoma" w:hAnsi="Tahoma" w:cs="Tahoma"/>
          <w:sz w:val="22"/>
          <w:szCs w:val="22"/>
        </w:rPr>
        <w:t>Εξειδικευμένη θεωρείται η πίστωση, όταν κατονομάζεται ρητά η συγκεκριμένη δαπάνη για την οποία προορίζεται και προσδιορίζεται στο αναλυτικότερο δυνατό επίπεδο κωδικοποίησης του προϋπολογισμού.</w:t>
      </w:r>
    </w:p>
    <w:p w:rsidR="008C2300" w:rsidRPr="00E51272" w:rsidRDefault="008C2300" w:rsidP="008C2300">
      <w:pPr>
        <w:autoSpaceDE w:val="0"/>
        <w:autoSpaceDN w:val="0"/>
        <w:adjustRightInd w:val="0"/>
        <w:spacing w:line="276" w:lineRule="auto"/>
        <w:jc w:val="both"/>
        <w:rPr>
          <w:rFonts w:ascii="Tahoma" w:hAnsi="Tahoma" w:cs="Tahoma"/>
          <w:sz w:val="22"/>
          <w:szCs w:val="22"/>
        </w:rPr>
      </w:pPr>
    </w:p>
    <w:p w:rsidR="008C2300" w:rsidRPr="00E51272" w:rsidRDefault="008C2300" w:rsidP="008C2300">
      <w:pPr>
        <w:spacing w:line="276" w:lineRule="auto"/>
        <w:jc w:val="both"/>
        <w:rPr>
          <w:rStyle w:val="af0"/>
          <w:rFonts w:ascii="Tahoma" w:hAnsi="Tahoma" w:cs="Tahoma"/>
          <w:i w:val="0"/>
          <w:sz w:val="22"/>
          <w:szCs w:val="22"/>
        </w:rPr>
      </w:pPr>
      <w:r w:rsidRPr="008C2300">
        <w:rPr>
          <w:rStyle w:val="af0"/>
          <w:rFonts w:ascii="Tahoma" w:hAnsi="Tahoma" w:cs="Tahoma"/>
          <w:i w:val="0"/>
          <w:sz w:val="22"/>
          <w:szCs w:val="22"/>
        </w:rPr>
        <w:t xml:space="preserve">        Σύμφωνα με το ΦΕΚ Σύστασης του Κ.Κ.Μ.Π.Α.Π. Δήμου </w:t>
      </w:r>
      <w:proofErr w:type="spellStart"/>
      <w:r w:rsidRPr="008C2300">
        <w:rPr>
          <w:rStyle w:val="af0"/>
          <w:rFonts w:ascii="Tahoma" w:hAnsi="Tahoma" w:cs="Tahoma"/>
          <w:i w:val="0"/>
          <w:sz w:val="22"/>
          <w:szCs w:val="22"/>
        </w:rPr>
        <w:t>Αρταίων</w:t>
      </w:r>
      <w:proofErr w:type="spellEnd"/>
      <w:r w:rsidRPr="008C2300">
        <w:rPr>
          <w:rStyle w:val="af0"/>
          <w:rFonts w:ascii="Tahoma" w:hAnsi="Tahoma" w:cs="Tahoma"/>
          <w:i w:val="0"/>
          <w:sz w:val="22"/>
          <w:szCs w:val="22"/>
        </w:rPr>
        <w:t xml:space="preserve"> Ν.Π.Δ.Δ. 634 /19 - 04 – 2011 στην παράγραφο ΠΟΡΟΙ ΤΟΥ Ν.Π.Δ.Δ. α εδάφιο αναφέρεται η ετήσια τακτική επιχορήγηση  του κράτους , η ετήσια τακτική επιχορήγηση του Δήμου και η τυχόν έκτακτη επιχορήγηση το ύψος της οποίας διαμορφώνεται ανάλογα με τις εκάστοτε ανάγκες που οδηγούν στην καταβολή της έκτακτης επιχορήγησης . Μερικά πρώην Ν.Π.Δ.Δ. του Δήμου του συγχωνεύτηκαν στο νέο Ν.Π.Δ.Δ. όπως ΚΑΠΗ – ΩΔΕΙΟ – ΠΙΝΑΚΟΘΗΚΗ – ΠΟΛΙΤΙΣΤΙΚΟΣ ΟΡΓΑΝΙΣΜΟΣ σύμφωνα με τα ΦΕΚ Σύστασης τους  επιχορηγούνταν μόνο με τακτικές επιχορηγήσεις από το Δήμο </w:t>
      </w:r>
      <w:proofErr w:type="spellStart"/>
      <w:r w:rsidRPr="008C2300">
        <w:rPr>
          <w:rStyle w:val="af0"/>
          <w:rFonts w:ascii="Tahoma" w:hAnsi="Tahoma" w:cs="Tahoma"/>
          <w:i w:val="0"/>
          <w:sz w:val="22"/>
          <w:szCs w:val="22"/>
        </w:rPr>
        <w:t>Αρταίων</w:t>
      </w:r>
      <w:proofErr w:type="spellEnd"/>
      <w:r w:rsidRPr="008C2300">
        <w:rPr>
          <w:rStyle w:val="af0"/>
          <w:rFonts w:ascii="Tahoma" w:hAnsi="Tahoma" w:cs="Tahoma"/>
          <w:i w:val="0"/>
          <w:sz w:val="22"/>
          <w:szCs w:val="22"/>
        </w:rPr>
        <w:t xml:space="preserve">  και για το έτος  2010  το τελευταίο πριν την συγχώνευση επιχορηγήθηκαν το ΚΑΠΗ με 220.000,00 ευρώ το ΩΔΕΙΟ με 210.000,00 ευρώ και ο ΠΟΛΙΤΙΣΤΙΚΟΣ ΟΡΓΑΝΙΣΜΟΣ με 45.000,00 ευρώ. </w:t>
      </w:r>
    </w:p>
    <w:p w:rsidR="008C2300" w:rsidRPr="00E51272" w:rsidRDefault="008C2300" w:rsidP="008C2300">
      <w:pPr>
        <w:spacing w:line="276" w:lineRule="auto"/>
        <w:jc w:val="both"/>
        <w:rPr>
          <w:rStyle w:val="af0"/>
          <w:rFonts w:ascii="Tahoma" w:hAnsi="Tahoma" w:cs="Tahoma"/>
          <w:i w:val="0"/>
          <w:sz w:val="22"/>
          <w:szCs w:val="22"/>
        </w:rPr>
      </w:pPr>
    </w:p>
    <w:p w:rsidR="008C2300" w:rsidRPr="00E51272" w:rsidRDefault="008C2300" w:rsidP="008C2300">
      <w:pPr>
        <w:spacing w:line="276" w:lineRule="auto"/>
        <w:jc w:val="both"/>
        <w:rPr>
          <w:rStyle w:val="af0"/>
          <w:rFonts w:ascii="Tahoma" w:hAnsi="Tahoma" w:cs="Tahoma"/>
          <w:i w:val="0"/>
          <w:sz w:val="22"/>
          <w:szCs w:val="22"/>
        </w:rPr>
      </w:pPr>
      <w:r w:rsidRPr="008C2300">
        <w:rPr>
          <w:rStyle w:val="af0"/>
          <w:rFonts w:ascii="Tahoma" w:hAnsi="Tahoma" w:cs="Tahoma"/>
          <w:i w:val="0"/>
          <w:sz w:val="22"/>
          <w:szCs w:val="22"/>
        </w:rPr>
        <w:t xml:space="preserve">Επειδή η τακτική επιχορήγηση του Ν.Π.Δ.Δ. μέσω  (ΚΑΠ) έχει μειωθεί το 2012 και 2013  ανά έτος σε σύγκριση με το έτος 2011 πάνω από 40%.  </w:t>
      </w:r>
    </w:p>
    <w:p w:rsidR="008C2300" w:rsidRPr="00E51272" w:rsidRDefault="008C2300" w:rsidP="008C2300">
      <w:pPr>
        <w:spacing w:line="276" w:lineRule="auto"/>
        <w:jc w:val="both"/>
        <w:rPr>
          <w:rStyle w:val="af0"/>
          <w:rFonts w:ascii="Tahoma" w:hAnsi="Tahoma" w:cs="Tahoma"/>
          <w:i w:val="0"/>
          <w:sz w:val="22"/>
          <w:szCs w:val="22"/>
        </w:rPr>
      </w:pPr>
    </w:p>
    <w:p w:rsidR="008C2300" w:rsidRPr="00E51272" w:rsidRDefault="008C2300" w:rsidP="008C2300">
      <w:pPr>
        <w:spacing w:line="276" w:lineRule="auto"/>
        <w:jc w:val="both"/>
        <w:rPr>
          <w:rFonts w:ascii="Tahoma" w:hAnsi="Tahoma" w:cs="Tahoma"/>
          <w:i/>
          <w:sz w:val="22"/>
          <w:szCs w:val="22"/>
        </w:rPr>
      </w:pPr>
      <w:r w:rsidRPr="008C2300">
        <w:rPr>
          <w:rStyle w:val="af0"/>
          <w:rFonts w:ascii="Tahoma" w:hAnsi="Tahoma" w:cs="Tahoma"/>
          <w:i w:val="0"/>
          <w:sz w:val="22"/>
          <w:szCs w:val="22"/>
        </w:rPr>
        <w:t>Επειδή τα ταμιακά διαθέσιμα  του Κ.Κ.Μ.Π.Α.Π.  δεν επαρκούν για την κάλυψη της μηνιαίας μισθοδοσίας</w:t>
      </w:r>
      <w:r w:rsidRPr="008C2300">
        <w:rPr>
          <w:rFonts w:ascii="Tahoma" w:hAnsi="Tahoma" w:cs="Tahoma"/>
          <w:i/>
          <w:sz w:val="22"/>
          <w:szCs w:val="22"/>
        </w:rPr>
        <w:t xml:space="preserve"> </w:t>
      </w:r>
      <w:r w:rsidRPr="008C2300">
        <w:rPr>
          <w:rFonts w:ascii="Tahoma" w:hAnsi="Tahoma" w:cs="Tahoma"/>
          <w:sz w:val="22"/>
          <w:szCs w:val="22"/>
        </w:rPr>
        <w:t xml:space="preserve">των τακτικών υπαλλήλων  του, την κάλυψη λειτουργικών  αναγκών του όπως, μισθώματα κτιρίων, καυσίμων, προμήθειες, υπηρεσίες  </w:t>
      </w:r>
      <w:proofErr w:type="spellStart"/>
      <w:r w:rsidRPr="008C2300">
        <w:rPr>
          <w:rFonts w:ascii="Tahoma" w:hAnsi="Tahoma" w:cs="Tahoma"/>
          <w:sz w:val="22"/>
          <w:szCs w:val="22"/>
        </w:rPr>
        <w:t>κ.λ.π</w:t>
      </w:r>
      <w:proofErr w:type="spellEnd"/>
      <w:r w:rsidRPr="008C2300">
        <w:rPr>
          <w:rFonts w:ascii="Tahoma" w:hAnsi="Tahoma" w:cs="Tahoma"/>
          <w:sz w:val="22"/>
          <w:szCs w:val="22"/>
        </w:rPr>
        <w:t>. .</w:t>
      </w:r>
      <w:r w:rsidRPr="008C2300">
        <w:rPr>
          <w:rFonts w:ascii="Tahoma" w:hAnsi="Tahoma" w:cs="Tahoma"/>
          <w:i/>
          <w:sz w:val="22"/>
          <w:szCs w:val="22"/>
        </w:rPr>
        <w:t xml:space="preserve"> </w:t>
      </w:r>
    </w:p>
    <w:p w:rsidR="008C2300" w:rsidRPr="00E51272" w:rsidRDefault="008C2300" w:rsidP="008C2300">
      <w:pPr>
        <w:spacing w:line="276" w:lineRule="auto"/>
        <w:jc w:val="both"/>
        <w:rPr>
          <w:rFonts w:ascii="Tahoma" w:hAnsi="Tahoma" w:cs="Tahoma"/>
          <w:i/>
          <w:iCs/>
          <w:sz w:val="22"/>
          <w:szCs w:val="22"/>
        </w:rPr>
      </w:pPr>
    </w:p>
    <w:p w:rsidR="008C2300" w:rsidRPr="006F6038" w:rsidRDefault="008C2300" w:rsidP="008C2300">
      <w:pPr>
        <w:spacing w:line="276" w:lineRule="auto"/>
        <w:jc w:val="both"/>
        <w:rPr>
          <w:rFonts w:ascii="Tahoma" w:hAnsi="Tahoma" w:cs="Tahoma"/>
          <w:sz w:val="22"/>
          <w:szCs w:val="22"/>
        </w:rPr>
      </w:pPr>
      <w:r w:rsidRPr="006F6038">
        <w:rPr>
          <w:rFonts w:ascii="Tahoma" w:hAnsi="Tahoma" w:cs="Tahoma"/>
          <w:sz w:val="22"/>
          <w:szCs w:val="22"/>
        </w:rPr>
        <w:t>Στον προϋπολογισμό του Δήμου έτους 2018 και στον ΚΑ 00-6715.001 υπάρχει εγγεγραμμένη πίστωση 780.000,00 ευρώ και μέχρι σήμερα με αποφάσεις του ΔΣ έχει κατανεμηθεί στο ΚΚΜΠΑΠ το ποσό των 550.000,00 ευρώ.</w:t>
      </w:r>
    </w:p>
    <w:p w:rsidR="008C2300" w:rsidRPr="008C2300" w:rsidRDefault="008C2300" w:rsidP="008C2300">
      <w:pPr>
        <w:spacing w:after="200" w:line="276" w:lineRule="auto"/>
        <w:jc w:val="both"/>
        <w:rPr>
          <w:rFonts w:ascii="Tahoma" w:hAnsi="Tahoma" w:cs="Tahoma"/>
          <w:color w:val="000000"/>
          <w:sz w:val="22"/>
          <w:szCs w:val="22"/>
          <w:shd w:val="clear" w:color="auto" w:fill="FFFFFF"/>
        </w:rPr>
      </w:pPr>
      <w:r w:rsidRPr="008C2300">
        <w:rPr>
          <w:rFonts w:ascii="Tahoma" w:hAnsi="Tahoma" w:cs="Tahoma"/>
          <w:color w:val="000000"/>
          <w:sz w:val="22"/>
          <w:szCs w:val="22"/>
          <w:shd w:val="clear" w:color="auto" w:fill="FFFFFF"/>
        </w:rPr>
        <w:t xml:space="preserve">   </w:t>
      </w:r>
    </w:p>
    <w:p w:rsidR="008C2300" w:rsidRDefault="008C2300" w:rsidP="008C2300">
      <w:pPr>
        <w:spacing w:after="200" w:line="276" w:lineRule="auto"/>
        <w:jc w:val="both"/>
        <w:rPr>
          <w:rFonts w:ascii="Tahoma" w:hAnsi="Tahoma" w:cs="Tahoma"/>
          <w:color w:val="000000"/>
          <w:sz w:val="22"/>
          <w:szCs w:val="22"/>
          <w:shd w:val="clear" w:color="auto" w:fill="FFFFFF"/>
        </w:rPr>
      </w:pPr>
      <w:r w:rsidRPr="008C2300">
        <w:rPr>
          <w:rFonts w:ascii="Tahoma" w:hAnsi="Tahoma" w:cs="Tahoma"/>
          <w:color w:val="000000"/>
          <w:sz w:val="22"/>
          <w:szCs w:val="22"/>
          <w:shd w:val="clear" w:color="auto" w:fill="FFFFFF"/>
        </w:rPr>
        <w:t xml:space="preserve">       </w:t>
      </w:r>
      <w:r w:rsidRPr="006F6038">
        <w:rPr>
          <w:rFonts w:ascii="Tahoma" w:hAnsi="Tahoma" w:cs="Tahoma"/>
          <w:color w:val="000000"/>
          <w:sz w:val="22"/>
          <w:szCs w:val="22"/>
          <w:shd w:val="clear" w:color="auto" w:fill="FFFFFF"/>
        </w:rPr>
        <w:t xml:space="preserve">Εισηγούμαστε την εξειδίκευση πίστωσης 230.000,00 € σε βάρος του ΚΑ 00-6715.001 με τίτλο </w:t>
      </w:r>
      <w:r w:rsidRPr="006F6038">
        <w:rPr>
          <w:rFonts w:ascii="Tahoma" w:hAnsi="Tahoma" w:cs="Tahoma"/>
          <w:b/>
          <w:sz w:val="22"/>
          <w:szCs w:val="22"/>
        </w:rPr>
        <w:t xml:space="preserve"> </w:t>
      </w:r>
      <w:r>
        <w:rPr>
          <w:rFonts w:ascii="Tahoma" w:hAnsi="Tahoma" w:cs="Tahoma"/>
          <w:sz w:val="22"/>
          <w:szCs w:val="22"/>
        </w:rPr>
        <w:t>«</w:t>
      </w:r>
      <w:r w:rsidRPr="006F6038">
        <w:rPr>
          <w:rFonts w:ascii="Tahoma" w:hAnsi="Tahoma" w:cs="Tahoma"/>
          <w:sz w:val="22"/>
          <w:szCs w:val="22"/>
        </w:rPr>
        <w:t xml:space="preserve">Επιχορήγηση ΝΠΔΔ Κέντρο Κοινωνικής Μέριμνας-Παιδείας-Αθλητισμού-Πολιτισμού Δήμου </w:t>
      </w:r>
      <w:proofErr w:type="spellStart"/>
      <w:r w:rsidRPr="006F6038">
        <w:rPr>
          <w:rFonts w:ascii="Tahoma" w:hAnsi="Tahoma" w:cs="Tahoma"/>
          <w:sz w:val="22"/>
          <w:szCs w:val="22"/>
        </w:rPr>
        <w:t>Αρταίων</w:t>
      </w:r>
      <w:proofErr w:type="spellEnd"/>
      <w:r>
        <w:rPr>
          <w:rFonts w:ascii="Tahoma" w:hAnsi="Tahoma" w:cs="Tahoma"/>
          <w:sz w:val="22"/>
          <w:szCs w:val="22"/>
        </w:rPr>
        <w:t>»</w:t>
      </w:r>
      <w:r w:rsidRPr="006F6038">
        <w:rPr>
          <w:rFonts w:ascii="Tahoma" w:hAnsi="Tahoma" w:cs="Tahoma"/>
          <w:color w:val="000000"/>
          <w:sz w:val="22"/>
          <w:szCs w:val="22"/>
          <w:shd w:val="clear" w:color="auto" w:fill="FFFFFF"/>
        </w:rPr>
        <w:t xml:space="preserve"> προς απόδοση στο ΚΚΚΜΠΑΠ</w:t>
      </w:r>
      <w:r>
        <w:rPr>
          <w:rFonts w:ascii="Tahoma" w:hAnsi="Tahoma" w:cs="Tahoma"/>
          <w:color w:val="000000"/>
          <w:sz w:val="22"/>
          <w:szCs w:val="22"/>
          <w:shd w:val="clear" w:color="auto" w:fill="FFFFFF"/>
        </w:rPr>
        <w:t>.</w:t>
      </w:r>
    </w:p>
    <w:p w:rsidR="008C2300" w:rsidRPr="00E51272" w:rsidRDefault="008C2300" w:rsidP="008C2300">
      <w:pPr>
        <w:spacing w:line="276" w:lineRule="auto"/>
        <w:jc w:val="both"/>
        <w:rPr>
          <w:rFonts w:ascii="Tahoma" w:hAnsi="Tahoma" w:cs="Tahoma"/>
          <w:color w:val="000000"/>
          <w:sz w:val="22"/>
          <w:szCs w:val="22"/>
          <w:shd w:val="clear" w:color="auto" w:fill="FFFFFF"/>
        </w:rPr>
      </w:pPr>
      <w:r>
        <w:rPr>
          <w:rFonts w:ascii="Arial" w:hAnsi="Arial" w:cs="Arial"/>
          <w:color w:val="000000"/>
          <w:sz w:val="22"/>
          <w:szCs w:val="22"/>
          <w:shd w:val="clear" w:color="auto" w:fill="FFFFFF"/>
        </w:rPr>
        <w:t> </w:t>
      </w:r>
      <w:r w:rsidRPr="006F6038">
        <w:rPr>
          <w:rFonts w:ascii="Tahoma" w:hAnsi="Tahoma" w:cs="Tahoma"/>
          <w:color w:val="000000"/>
          <w:sz w:val="22"/>
          <w:szCs w:val="22"/>
          <w:shd w:val="clear" w:color="auto" w:fill="FFFFFF"/>
        </w:rPr>
        <w:t xml:space="preserve">Στη συνέχεια ο Πρόεδρος έδωσε το λόγο στους </w:t>
      </w:r>
      <w:proofErr w:type="spellStart"/>
      <w:r w:rsidRPr="006F6038">
        <w:rPr>
          <w:rFonts w:ascii="Tahoma" w:hAnsi="Tahoma" w:cs="Tahoma"/>
          <w:color w:val="000000"/>
          <w:sz w:val="22"/>
          <w:szCs w:val="22"/>
          <w:shd w:val="clear" w:color="auto" w:fill="FFFFFF"/>
        </w:rPr>
        <w:t>κ.κ</w:t>
      </w:r>
      <w:proofErr w:type="spellEnd"/>
      <w:r w:rsidRPr="006F6038">
        <w:rPr>
          <w:rFonts w:ascii="Tahoma" w:hAnsi="Tahoma" w:cs="Tahoma"/>
          <w:color w:val="000000"/>
          <w:sz w:val="22"/>
          <w:szCs w:val="22"/>
          <w:shd w:val="clear" w:color="auto" w:fill="FFFFFF"/>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C2300" w:rsidRPr="00E51272" w:rsidRDefault="008C2300" w:rsidP="008C2300">
      <w:pPr>
        <w:spacing w:line="276" w:lineRule="auto"/>
        <w:jc w:val="both"/>
        <w:rPr>
          <w:rFonts w:ascii="Tahoma" w:hAnsi="Tahoma" w:cs="Tahoma"/>
        </w:rPr>
      </w:pPr>
    </w:p>
    <w:p w:rsidR="008C2300" w:rsidRDefault="008C2300" w:rsidP="008C2300">
      <w:pPr>
        <w:rPr>
          <w:rFonts w:ascii="Tahoma" w:hAnsi="Tahoma" w:cs="Tahoma"/>
          <w:b/>
          <w:sz w:val="22"/>
          <w:szCs w:val="22"/>
        </w:rPr>
      </w:pPr>
      <w:r>
        <w:rPr>
          <w:rFonts w:ascii="Tahoma" w:hAnsi="Tahoma" w:cs="Tahoma"/>
          <w:sz w:val="22"/>
          <w:szCs w:val="22"/>
        </w:rPr>
        <w:t xml:space="preserve">                                           </w:t>
      </w:r>
      <w:r w:rsidRPr="008C682C">
        <w:rPr>
          <w:rFonts w:ascii="Tahoma" w:hAnsi="Tahoma" w:cs="Tahoma"/>
          <w:b/>
          <w:sz w:val="22"/>
          <w:szCs w:val="22"/>
        </w:rPr>
        <w:t>ΤΟ ΔΗΜΟΤΙΚΟ ΣΥΜΒΟΥΛΙΟ</w:t>
      </w:r>
    </w:p>
    <w:p w:rsidR="008C2300" w:rsidRPr="008C682C" w:rsidRDefault="008C2300" w:rsidP="008C2300">
      <w:pPr>
        <w:rPr>
          <w:rFonts w:ascii="Tahoma" w:hAnsi="Tahoma" w:cs="Tahoma"/>
          <w:b/>
          <w:sz w:val="22"/>
          <w:szCs w:val="22"/>
        </w:rPr>
      </w:pPr>
    </w:p>
    <w:p w:rsidR="008C2300" w:rsidRDefault="008C2300" w:rsidP="008C2300">
      <w:pPr>
        <w:rPr>
          <w:rFonts w:ascii="Tahoma" w:hAnsi="Tahoma" w:cs="Tahoma"/>
          <w:b/>
          <w:sz w:val="22"/>
          <w:szCs w:val="22"/>
          <w:shd w:val="clear" w:color="auto" w:fill="FFFFFF"/>
        </w:rPr>
      </w:pPr>
      <w:r w:rsidRPr="008C682C">
        <w:rPr>
          <w:rFonts w:ascii="Tahoma" w:hAnsi="Tahoma" w:cs="Tahoma"/>
          <w:sz w:val="22"/>
          <w:szCs w:val="22"/>
        </w:rPr>
        <w:t>Αφού έλαβε υπόψη τον Ν.3463/06, Ν.3852/10 και την εισήγηση του αρμοδίου τμήματος</w:t>
      </w:r>
      <w:r w:rsidRPr="008C682C">
        <w:rPr>
          <w:rFonts w:ascii="Tahoma" w:hAnsi="Tahoma" w:cs="Tahoma"/>
          <w:sz w:val="22"/>
          <w:szCs w:val="22"/>
        </w:rPr>
        <w:br/>
      </w:r>
      <w:r w:rsidRPr="008C682C">
        <w:rPr>
          <w:rFonts w:ascii="Tahoma" w:hAnsi="Tahoma" w:cs="Tahoma"/>
          <w:sz w:val="22"/>
          <w:szCs w:val="22"/>
        </w:rPr>
        <w:br/>
        <w:t>                                             </w:t>
      </w:r>
      <w:r w:rsidRPr="008C682C">
        <w:rPr>
          <w:rFonts w:ascii="Tahoma" w:hAnsi="Tahoma" w:cs="Tahoma"/>
          <w:b/>
          <w:sz w:val="22"/>
          <w:szCs w:val="22"/>
        </w:rPr>
        <w:t xml:space="preserve">ΑΠΟΦΑΣΙΖΕΙ </w:t>
      </w:r>
      <w:r w:rsidRPr="008C682C">
        <w:rPr>
          <w:rFonts w:ascii="Tahoma" w:hAnsi="Tahoma" w:cs="Tahoma"/>
          <w:b/>
          <w:sz w:val="22"/>
          <w:szCs w:val="22"/>
          <w:shd w:val="clear" w:color="auto" w:fill="FFFFFF"/>
        </w:rPr>
        <w:t> ΟΜΟΦΩΝΑ</w:t>
      </w:r>
    </w:p>
    <w:p w:rsidR="008C2300" w:rsidRPr="008C682C" w:rsidRDefault="008C2300" w:rsidP="008C2300">
      <w:pPr>
        <w:rPr>
          <w:rFonts w:ascii="Tahoma" w:hAnsi="Tahoma" w:cs="Tahoma"/>
          <w:b/>
          <w:sz w:val="22"/>
          <w:szCs w:val="22"/>
        </w:rPr>
      </w:pPr>
    </w:p>
    <w:p w:rsidR="008C2300" w:rsidRDefault="008C2300" w:rsidP="008C2300">
      <w:pPr>
        <w:spacing w:after="200"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Α.- Τ</w:t>
      </w:r>
      <w:r w:rsidRPr="006F6038">
        <w:rPr>
          <w:rFonts w:ascii="Tahoma" w:hAnsi="Tahoma" w:cs="Tahoma"/>
          <w:color w:val="000000"/>
          <w:sz w:val="22"/>
          <w:szCs w:val="22"/>
          <w:shd w:val="clear" w:color="auto" w:fill="FFFFFF"/>
        </w:rPr>
        <w:t xml:space="preserve">ην εξειδίκευση πίστωσης 230.000,00 € σε βάρος του ΚΑ 00-6715.001 με τίτλο </w:t>
      </w:r>
      <w:r w:rsidRPr="006F6038">
        <w:rPr>
          <w:rFonts w:ascii="Tahoma" w:hAnsi="Tahoma" w:cs="Tahoma"/>
          <w:b/>
          <w:sz w:val="22"/>
          <w:szCs w:val="22"/>
        </w:rPr>
        <w:t xml:space="preserve"> </w:t>
      </w:r>
      <w:r>
        <w:rPr>
          <w:rFonts w:ascii="Tahoma" w:hAnsi="Tahoma" w:cs="Tahoma"/>
          <w:sz w:val="22"/>
          <w:szCs w:val="22"/>
        </w:rPr>
        <w:t>«</w:t>
      </w:r>
      <w:r w:rsidRPr="006F6038">
        <w:rPr>
          <w:rFonts w:ascii="Tahoma" w:hAnsi="Tahoma" w:cs="Tahoma"/>
          <w:sz w:val="22"/>
          <w:szCs w:val="22"/>
        </w:rPr>
        <w:t xml:space="preserve">Επιχορήγηση ΝΠΔΔ Κέντρο Κοινωνικής Μέριμνας-Παιδείας-Αθλητισμού-Πολιτισμού Δήμου </w:t>
      </w:r>
      <w:proofErr w:type="spellStart"/>
      <w:r w:rsidRPr="006F6038">
        <w:rPr>
          <w:rFonts w:ascii="Tahoma" w:hAnsi="Tahoma" w:cs="Tahoma"/>
          <w:sz w:val="22"/>
          <w:szCs w:val="22"/>
        </w:rPr>
        <w:t>Αρταίων</w:t>
      </w:r>
      <w:proofErr w:type="spellEnd"/>
      <w:r>
        <w:rPr>
          <w:rFonts w:ascii="Tahoma" w:hAnsi="Tahoma" w:cs="Tahoma"/>
          <w:sz w:val="22"/>
          <w:szCs w:val="22"/>
        </w:rPr>
        <w:t>»</w:t>
      </w:r>
      <w:r w:rsidRPr="006F6038">
        <w:rPr>
          <w:rFonts w:ascii="Tahoma" w:hAnsi="Tahoma" w:cs="Tahoma"/>
          <w:color w:val="000000"/>
          <w:sz w:val="22"/>
          <w:szCs w:val="22"/>
          <w:shd w:val="clear" w:color="auto" w:fill="FFFFFF"/>
        </w:rPr>
        <w:t xml:space="preserve"> προς απόδοση στο ΚΚΚΜΠΑΠ</w:t>
      </w:r>
      <w:r>
        <w:rPr>
          <w:rFonts w:ascii="Tahoma" w:hAnsi="Tahoma" w:cs="Tahoma"/>
          <w:color w:val="000000"/>
          <w:sz w:val="22"/>
          <w:szCs w:val="22"/>
          <w:shd w:val="clear" w:color="auto" w:fill="FFFFFF"/>
        </w:rPr>
        <w:t>.</w:t>
      </w:r>
    </w:p>
    <w:p w:rsidR="008C2300" w:rsidRPr="006C3C9D" w:rsidRDefault="008C2300" w:rsidP="008C2300">
      <w:pPr>
        <w:pStyle w:val="af3"/>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8C2300" w:rsidRPr="006C3C9D" w:rsidRDefault="008C2300" w:rsidP="008C2300">
      <w:pPr>
        <w:rPr>
          <w:rFonts w:ascii="Tahoma" w:hAnsi="Tahoma" w:cs="Tahoma"/>
          <w:b/>
          <w:sz w:val="22"/>
          <w:szCs w:val="22"/>
        </w:rPr>
      </w:pPr>
      <w:r w:rsidRPr="006C3C9D">
        <w:rPr>
          <w:rFonts w:ascii="Tahoma" w:hAnsi="Tahoma" w:cs="Tahoma"/>
          <w:b/>
          <w:sz w:val="22"/>
          <w:szCs w:val="22"/>
        </w:rPr>
        <w:t xml:space="preserve">Η απόφαση αυτή έλαβε αριθ. </w:t>
      </w:r>
      <w:r w:rsidRPr="00E51272">
        <w:rPr>
          <w:rFonts w:ascii="Tahoma" w:hAnsi="Tahoma" w:cs="Tahoma"/>
          <w:b/>
          <w:sz w:val="22"/>
          <w:szCs w:val="22"/>
        </w:rPr>
        <w:t>637</w:t>
      </w:r>
      <w:r w:rsidRPr="006C3C9D">
        <w:rPr>
          <w:rFonts w:ascii="Tahoma" w:hAnsi="Tahoma" w:cs="Tahoma"/>
          <w:b/>
          <w:sz w:val="22"/>
          <w:szCs w:val="22"/>
        </w:rPr>
        <w:t>/2018</w:t>
      </w:r>
    </w:p>
    <w:p w:rsidR="008C2300" w:rsidRDefault="008C2300" w:rsidP="008C2300">
      <w:pPr>
        <w:pStyle w:val="a5"/>
        <w:rPr>
          <w:rFonts w:ascii="Tahoma" w:hAnsi="Tahoma"/>
          <w:b/>
          <w:sz w:val="22"/>
          <w:szCs w:val="22"/>
        </w:rPr>
      </w:pPr>
    </w:p>
    <w:p w:rsidR="008C2300" w:rsidRDefault="008C2300" w:rsidP="008C2300">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8C2300" w:rsidRDefault="008C2300" w:rsidP="008C2300">
      <w:pPr>
        <w:pStyle w:val="a5"/>
        <w:spacing w:line="276" w:lineRule="auto"/>
        <w:jc w:val="center"/>
        <w:rPr>
          <w:rFonts w:ascii="Tahoma" w:hAnsi="Tahoma" w:cs="Tahoma"/>
          <w:b/>
          <w:sz w:val="22"/>
          <w:szCs w:val="22"/>
        </w:rPr>
      </w:pPr>
    </w:p>
    <w:p w:rsidR="008C2300" w:rsidRDefault="008C2300" w:rsidP="008C2300">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8C2300" w:rsidRDefault="008C2300" w:rsidP="008C2300">
      <w:pPr>
        <w:pStyle w:val="a5"/>
        <w:rPr>
          <w:rFonts w:ascii="Tahoma" w:hAnsi="Tahoma" w:cs="Tahoma"/>
          <w:i/>
          <w:sz w:val="12"/>
          <w:szCs w:val="12"/>
        </w:rPr>
      </w:pPr>
      <w:r>
        <w:rPr>
          <w:rFonts w:ascii="Tahoma" w:hAnsi="Tahoma" w:cs="Tahoma"/>
          <w:i/>
          <w:sz w:val="12"/>
          <w:szCs w:val="12"/>
        </w:rPr>
        <w:t xml:space="preserve">ΑΚΡΙΒΕΣ ΑΝΤΙΓΡΑΦΟ                                                   </w:t>
      </w:r>
    </w:p>
    <w:p w:rsidR="008C2300" w:rsidRDefault="008C2300" w:rsidP="008C2300">
      <w:pPr>
        <w:pStyle w:val="a5"/>
        <w:rPr>
          <w:rFonts w:ascii="Tahoma" w:hAnsi="Tahoma" w:cs="Tahoma"/>
          <w:i/>
          <w:sz w:val="12"/>
          <w:szCs w:val="12"/>
        </w:rPr>
      </w:pPr>
      <w:r>
        <w:rPr>
          <w:rFonts w:ascii="Tahoma" w:hAnsi="Tahoma" w:cs="Tahoma"/>
          <w:i/>
          <w:sz w:val="12"/>
          <w:szCs w:val="12"/>
        </w:rPr>
        <w:t xml:space="preserve">      Άρτα αυθημερόν                                                 </w:t>
      </w:r>
    </w:p>
    <w:p w:rsidR="008C2300" w:rsidRDefault="008C2300" w:rsidP="008C2300">
      <w:pPr>
        <w:pStyle w:val="a5"/>
        <w:rPr>
          <w:rFonts w:ascii="Tahoma" w:hAnsi="Tahoma" w:cs="Tahoma"/>
          <w:i/>
          <w:sz w:val="12"/>
          <w:szCs w:val="12"/>
        </w:rPr>
      </w:pPr>
      <w:r>
        <w:rPr>
          <w:rFonts w:ascii="Tahoma" w:hAnsi="Tahoma" w:cs="Tahoma"/>
          <w:i/>
          <w:sz w:val="12"/>
          <w:szCs w:val="12"/>
        </w:rPr>
        <w:t xml:space="preserve">Ο Υπεύθυνος  Γραφείου </w:t>
      </w:r>
    </w:p>
    <w:p w:rsidR="008C2300" w:rsidRDefault="008C2300" w:rsidP="008C2300">
      <w:pPr>
        <w:pStyle w:val="a5"/>
        <w:rPr>
          <w:rFonts w:ascii="Tahoma" w:hAnsi="Tahoma" w:cs="Tahoma"/>
          <w:i/>
          <w:sz w:val="12"/>
          <w:szCs w:val="12"/>
        </w:rPr>
      </w:pPr>
    </w:p>
    <w:p w:rsidR="008C2300" w:rsidRPr="005F0B19" w:rsidRDefault="008C2300" w:rsidP="008C2300">
      <w:pPr>
        <w:pStyle w:val="a5"/>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8C2300" w:rsidRPr="009A3BC6" w:rsidRDefault="008C2300" w:rsidP="008C2300">
      <w:pPr>
        <w:jc w:val="both"/>
        <w:rPr>
          <w:rFonts w:ascii="Tahoma" w:hAnsi="Tahoma" w:cs="Tahoma"/>
          <w:sz w:val="22"/>
          <w:szCs w:val="22"/>
        </w:rPr>
      </w:pPr>
    </w:p>
    <w:p w:rsidR="00963779" w:rsidRDefault="00963779" w:rsidP="008C2300">
      <w:pPr>
        <w:pStyle w:val="af3"/>
        <w:spacing w:line="276" w:lineRule="auto"/>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37D7" w:rsidRDefault="004F37D7">
      <w:r>
        <w:separator/>
      </w:r>
    </w:p>
  </w:endnote>
  <w:endnote w:type="continuationSeparator" w:id="0">
    <w:p w:rsidR="004F37D7" w:rsidRDefault="004F37D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746E1B"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746E1B">
        <w:pPr>
          <w:pStyle w:val="a7"/>
          <w:jc w:val="right"/>
        </w:pPr>
        <w:fldSimple w:instr=" PAGE   \* MERGEFORMAT ">
          <w:r w:rsidR="00EE6A40">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37D7" w:rsidRDefault="004F37D7">
      <w:r>
        <w:separator/>
      </w:r>
    </w:p>
  </w:footnote>
  <w:footnote w:type="continuationSeparator" w:id="0">
    <w:p w:rsidR="004F37D7" w:rsidRDefault="004F37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45138C6"/>
    <w:multiLevelType w:val="hybridMultilevel"/>
    <w:tmpl w:val="8A0ED87C"/>
    <w:lvl w:ilvl="0" w:tplc="04080001">
      <w:start w:val="1"/>
      <w:numFmt w:val="bullet"/>
      <w:lvlText w:val=""/>
      <w:lvlJc w:val="left"/>
      <w:pPr>
        <w:ind w:left="150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0B9A3FB8"/>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4C21886"/>
    <w:multiLevelType w:val="hybridMultilevel"/>
    <w:tmpl w:val="E8DCF76C"/>
    <w:lvl w:ilvl="0" w:tplc="144862A8">
      <w:start w:val="7"/>
      <w:numFmt w:val="decimal"/>
      <w:lvlText w:val="%1."/>
      <w:lvlJc w:val="left"/>
      <w:pPr>
        <w:tabs>
          <w:tab w:val="num" w:pos="454"/>
        </w:tabs>
        <w:ind w:left="454" w:hanging="454"/>
      </w:pPr>
      <w:rPr>
        <w:rFonts w:cs="Times New Roman" w:hint="default"/>
      </w:rPr>
    </w:lvl>
    <w:lvl w:ilvl="1" w:tplc="B67AF882">
      <w:start w:val="1"/>
      <w:numFmt w:val="lowerLetter"/>
      <w:lvlText w:val="%2."/>
      <w:lvlJc w:val="left"/>
      <w:pPr>
        <w:tabs>
          <w:tab w:val="num" w:pos="1440"/>
        </w:tabs>
        <w:ind w:left="1440" w:hanging="360"/>
      </w:pPr>
      <w:rPr>
        <w:rFonts w:ascii="Calibri" w:eastAsia="Times New Roman" w:hAnsi="Calibri" w:cs="Calibri"/>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1C9B1570"/>
    <w:multiLevelType w:val="hybridMultilevel"/>
    <w:tmpl w:val="286E58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0C43360"/>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9">
    <w:nsid w:val="254F04CD"/>
    <w:multiLevelType w:val="hybridMultilevel"/>
    <w:tmpl w:val="D9E0ED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65D4EA8"/>
    <w:multiLevelType w:val="hybridMultilevel"/>
    <w:tmpl w:val="71567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79E72FD"/>
    <w:multiLevelType w:val="hybridMultilevel"/>
    <w:tmpl w:val="7ED4FB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C746351"/>
    <w:multiLevelType w:val="hybridMultilevel"/>
    <w:tmpl w:val="4DBCAAA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E39407A"/>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F4D1B92"/>
    <w:multiLevelType w:val="hybridMultilevel"/>
    <w:tmpl w:val="C032F3C4"/>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4890A3A"/>
    <w:multiLevelType w:val="hybridMultilevel"/>
    <w:tmpl w:val="10F28002"/>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8">
    <w:nsid w:val="473622A2"/>
    <w:multiLevelType w:val="hybridMultilevel"/>
    <w:tmpl w:val="95C899BC"/>
    <w:lvl w:ilvl="0" w:tplc="A052072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CD36EE3"/>
    <w:multiLevelType w:val="hybridMultilevel"/>
    <w:tmpl w:val="D19614F2"/>
    <w:lvl w:ilvl="0" w:tplc="6F4406A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2">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5BA334B9"/>
    <w:multiLevelType w:val="hybridMultilevel"/>
    <w:tmpl w:val="A4AA83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C4A4330"/>
    <w:multiLevelType w:val="hybridMultilevel"/>
    <w:tmpl w:val="8278AA68"/>
    <w:lvl w:ilvl="0" w:tplc="0408000F">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5E360715"/>
    <w:multiLevelType w:val="hybridMultilevel"/>
    <w:tmpl w:val="AEBAB832"/>
    <w:lvl w:ilvl="0" w:tplc="1E76FFA8">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609E6703"/>
    <w:multiLevelType w:val="hybridMultilevel"/>
    <w:tmpl w:val="7C786F3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9">
    <w:nsid w:val="66226BA2"/>
    <w:multiLevelType w:val="hybridMultilevel"/>
    <w:tmpl w:val="002047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6DD0ACF"/>
    <w:multiLevelType w:val="hybridMultilevel"/>
    <w:tmpl w:val="C24A2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76F4B06"/>
    <w:multiLevelType w:val="hybridMultilevel"/>
    <w:tmpl w:val="BA0284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84F6F58"/>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899021D"/>
    <w:multiLevelType w:val="hybridMultilevel"/>
    <w:tmpl w:val="9B50DC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D494E95"/>
    <w:multiLevelType w:val="hybridMultilevel"/>
    <w:tmpl w:val="D2BAC1E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5">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nsid w:val="71290F46"/>
    <w:multiLevelType w:val="hybridMultilevel"/>
    <w:tmpl w:val="F83E1204"/>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7">
    <w:nsid w:val="71632BF8"/>
    <w:multiLevelType w:val="hybridMultilevel"/>
    <w:tmpl w:val="4468AE10"/>
    <w:lvl w:ilvl="0" w:tplc="16DA1548">
      <w:start w:val="1"/>
      <w:numFmt w:val="decimal"/>
      <w:lvlText w:val="%1."/>
      <w:lvlJc w:val="left"/>
      <w:pPr>
        <w:tabs>
          <w:tab w:val="num" w:pos="454"/>
        </w:tabs>
        <w:ind w:left="454" w:hanging="454"/>
      </w:pPr>
      <w:rPr>
        <w:rFonts w:ascii="Calibri" w:eastAsia="Times New Roman" w:hAnsi="Calibri" w:cs="Calibri"/>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8">
    <w:nsid w:val="72270E94"/>
    <w:multiLevelType w:val="hybridMultilevel"/>
    <w:tmpl w:val="860CF946"/>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9">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94B10A2"/>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23"/>
  </w:num>
  <w:num w:numId="7">
    <w:abstractNumId w:val="20"/>
  </w:num>
  <w:num w:numId="8">
    <w:abstractNumId w:val="4"/>
  </w:num>
  <w:num w:numId="9">
    <w:abstractNumId w:val="42"/>
  </w:num>
  <w:num w:numId="10">
    <w:abstractNumId w:val="35"/>
  </w:num>
  <w:num w:numId="11">
    <w:abstractNumId w:val="2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39"/>
  </w:num>
  <w:num w:numId="15">
    <w:abstractNumId w:val="26"/>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9"/>
  </w:num>
  <w:num w:numId="19">
    <w:abstractNumId w:val="12"/>
  </w:num>
  <w:num w:numId="20">
    <w:abstractNumId w:val="36"/>
  </w:num>
  <w:num w:numId="21">
    <w:abstractNumId w:val="11"/>
  </w:num>
  <w:num w:numId="22">
    <w:abstractNumId w:val="30"/>
  </w:num>
  <w:num w:numId="23">
    <w:abstractNumId w:val="18"/>
  </w:num>
  <w:num w:numId="24">
    <w:abstractNumId w:val="28"/>
  </w:num>
  <w:num w:numId="25">
    <w:abstractNumId w:val="5"/>
  </w:num>
  <w:num w:numId="26">
    <w:abstractNumId w:val="37"/>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25"/>
  </w:num>
  <w:num w:numId="30">
    <w:abstractNumId w:val="9"/>
  </w:num>
  <w:num w:numId="31">
    <w:abstractNumId w:val="34"/>
  </w:num>
  <w:num w:numId="32">
    <w:abstractNumId w:val="15"/>
  </w:num>
  <w:num w:numId="33">
    <w:abstractNumId w:val="7"/>
  </w:num>
  <w:num w:numId="34">
    <w:abstractNumId w:val="32"/>
  </w:num>
  <w:num w:numId="35">
    <w:abstractNumId w:val="3"/>
  </w:num>
  <w:num w:numId="36">
    <w:abstractNumId w:val="8"/>
  </w:num>
  <w:num w:numId="37">
    <w:abstractNumId w:val="31"/>
  </w:num>
  <w:num w:numId="38">
    <w:abstractNumId w:val="21"/>
  </w:num>
  <w:num w:numId="39">
    <w:abstractNumId w:val="17"/>
  </w:num>
  <w:num w:numId="40">
    <w:abstractNumId w:val="33"/>
  </w:num>
  <w:num w:numId="41">
    <w:abstractNumId w:val="38"/>
  </w:num>
  <w:num w:numId="42">
    <w:abstractNumId w:val="14"/>
  </w:num>
  <w:num w:numId="43">
    <w:abstractNumId w:val="40"/>
  </w:num>
  <w:num w:numId="44">
    <w:abstractNumId w:val="1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3824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37D7"/>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46E1B"/>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14D5"/>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51272"/>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6A40"/>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6"/>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7"/>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8"/>
      </w:numPr>
    </w:pPr>
  </w:style>
  <w:style w:type="numbering" w:customStyle="1" w:styleId="Bulleted">
    <w:name w:val="Bulleted"/>
    <w:rsid w:val="00D84333"/>
    <w:pPr>
      <w:numPr>
        <w:numId w:val="9"/>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96E904-9AC5-4E7F-A32B-9E97FE21C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980</Words>
  <Characters>5293</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2018-11-30T11:43:00Z</cp:lastPrinted>
  <dcterms:created xsi:type="dcterms:W3CDTF">2018-11-29T09:27:00Z</dcterms:created>
  <dcterms:modified xsi:type="dcterms:W3CDTF">2018-11-30T11:45:00Z</dcterms:modified>
</cp:coreProperties>
</file>