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40628">
        <w:rPr>
          <w:rFonts w:ascii="Tahoma" w:hAnsi="Tahoma" w:cs="Tahoma"/>
          <w:b/>
          <w:spacing w:val="20"/>
        </w:rPr>
        <w:t>30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386"/>
      </w:tblGrid>
      <w:tr w:rsidR="004116B6" w:rsidTr="00640628">
        <w:trPr>
          <w:trHeight w:val="113"/>
        </w:trPr>
        <w:tc>
          <w:tcPr>
            <w:tcW w:w="4395" w:type="dxa"/>
            <w:shd w:val="clear" w:color="auto" w:fill="D9D9D9" w:themeFill="background1" w:themeFillShade="D9"/>
          </w:tcPr>
          <w:p w:rsidR="004116B6" w:rsidRDefault="004116B6" w:rsidP="0064062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640628">
              <w:rPr>
                <w:rFonts w:ascii="Tahoma" w:hAnsi="Tahoma" w:cs="Tahoma"/>
                <w:b/>
                <w:bCs/>
                <w:sz w:val="22"/>
                <w:szCs w:val="22"/>
              </w:rPr>
              <w:t>631</w:t>
            </w:r>
            <w:r w:rsidRPr="007F6ED1">
              <w:rPr>
                <w:rFonts w:ascii="Tahoma" w:hAnsi="Tahoma" w:cs="Tahoma"/>
                <w:b/>
                <w:bCs/>
                <w:sz w:val="22"/>
                <w:szCs w:val="22"/>
              </w:rPr>
              <w:t>/2018</w:t>
            </w:r>
          </w:p>
        </w:tc>
        <w:tc>
          <w:tcPr>
            <w:tcW w:w="5386"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640628">
        <w:trPr>
          <w:trHeight w:val="940"/>
        </w:trPr>
        <w:tc>
          <w:tcPr>
            <w:tcW w:w="4395" w:type="dxa"/>
          </w:tcPr>
          <w:p w:rsidR="003C7C89" w:rsidRDefault="003C7C89" w:rsidP="003B1271">
            <w:pPr>
              <w:rPr>
                <w:rStyle w:val="af"/>
                <w:rFonts w:ascii="Tahoma" w:hAnsi="Tahoma" w:cs="Tahoma"/>
                <w:b/>
                <w:i w:val="0"/>
                <w:sz w:val="22"/>
                <w:szCs w:val="22"/>
              </w:rPr>
            </w:pPr>
          </w:p>
          <w:p w:rsidR="004116B6" w:rsidRPr="005D1D86" w:rsidRDefault="005D1D86" w:rsidP="005D1D86">
            <w:pPr>
              <w:pStyle w:val="1"/>
              <w:rPr>
                <w:rStyle w:val="af"/>
              </w:rPr>
            </w:pPr>
            <w:r w:rsidRPr="005D1D86">
              <w:rPr>
                <w:rStyle w:val="af"/>
              </w:rPr>
              <w:t>ΑΔΑ: ΩΠΑ1ΩΨΑ-0Ω7</w:t>
            </w:r>
            <w:r w:rsidR="00367848" w:rsidRPr="005D1D86">
              <w:rPr>
                <w:rStyle w:val="af"/>
              </w:rPr>
              <w:tab/>
            </w:r>
            <w:r w:rsidR="003C7C89" w:rsidRPr="005D1D86">
              <w:rPr>
                <w:rStyle w:val="af"/>
              </w:rPr>
              <w:tab/>
            </w:r>
          </w:p>
        </w:tc>
        <w:tc>
          <w:tcPr>
            <w:tcW w:w="5386" w:type="dxa"/>
            <w:shd w:val="clear" w:color="auto" w:fill="D9D9D9" w:themeFill="background1" w:themeFillShade="D9"/>
          </w:tcPr>
          <w:p w:rsidR="004116B6" w:rsidRPr="00CB681B" w:rsidRDefault="00AC2C5A" w:rsidP="00640628">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640628" w:rsidRPr="00640628">
              <w:rPr>
                <w:rFonts w:ascii="Tahoma" w:hAnsi="Tahoma" w:cs="Tahoma"/>
                <w:b/>
                <w:bCs/>
                <w:spacing w:val="0"/>
                <w:lang w:val="el-GR"/>
              </w:rPr>
              <w:t xml:space="preserve">Τροποποίηση της </w:t>
            </w:r>
            <w:proofErr w:type="spellStart"/>
            <w:r w:rsidR="00640628" w:rsidRPr="00640628">
              <w:rPr>
                <w:rFonts w:ascii="Tahoma" w:hAnsi="Tahoma" w:cs="Tahoma"/>
                <w:b/>
                <w:bCs/>
                <w:spacing w:val="0"/>
                <w:lang w:val="el-GR"/>
              </w:rPr>
              <w:t>αριθμ</w:t>
            </w:r>
            <w:proofErr w:type="spellEnd"/>
            <w:r w:rsidR="00640628" w:rsidRPr="00640628">
              <w:rPr>
                <w:rFonts w:ascii="Tahoma" w:hAnsi="Tahoma" w:cs="Tahoma"/>
                <w:b/>
                <w:bCs/>
                <w:spacing w:val="0"/>
                <w:lang w:val="el-GR"/>
              </w:rPr>
              <w:t>. 152/2018 απόφασης ΔΣ η οποία αφορά: «</w:t>
            </w:r>
            <w:r w:rsidR="00640628" w:rsidRPr="00640628">
              <w:rPr>
                <w:rFonts w:ascii="Tahoma" w:hAnsi="Tahoma" w:cs="Tahoma"/>
                <w:b/>
                <w:spacing w:val="0"/>
                <w:kern w:val="22"/>
                <w:lang w:val="el-GR"/>
              </w:rPr>
              <w:t xml:space="preserve">Αποδοχή δωρεάν παραχώρησης κατά κυριότητα απορριμματοφόρου οχήματος ανακύκλωσης με </w:t>
            </w:r>
            <w:proofErr w:type="spellStart"/>
            <w:r w:rsidR="00640628" w:rsidRPr="00640628">
              <w:rPr>
                <w:rFonts w:ascii="Tahoma" w:hAnsi="Tahoma" w:cs="Tahoma"/>
                <w:b/>
                <w:spacing w:val="0"/>
                <w:kern w:val="22"/>
                <w:lang w:val="el-GR"/>
              </w:rPr>
              <w:t>αριθμ</w:t>
            </w:r>
            <w:proofErr w:type="spellEnd"/>
            <w:r w:rsidR="00640628" w:rsidRPr="00640628">
              <w:rPr>
                <w:rFonts w:ascii="Tahoma" w:hAnsi="Tahoma" w:cs="Tahoma"/>
                <w:b/>
                <w:spacing w:val="0"/>
                <w:kern w:val="22"/>
                <w:lang w:val="el-GR"/>
              </w:rPr>
              <w:t xml:space="preserve">. Κυκλοφορίας ΚΗΗ2144 από το Δήμο </w:t>
            </w:r>
            <w:proofErr w:type="spellStart"/>
            <w:r w:rsidR="00640628" w:rsidRPr="00640628">
              <w:rPr>
                <w:rFonts w:ascii="Tahoma" w:hAnsi="Tahoma" w:cs="Tahoma"/>
                <w:b/>
                <w:spacing w:val="0"/>
                <w:kern w:val="22"/>
              </w:rPr>
              <w:t>Θέρμης</w:t>
            </w:r>
            <w:proofErr w:type="spellEnd"/>
            <w:r w:rsidR="00640628" w:rsidRPr="00640628">
              <w:rPr>
                <w:rFonts w:ascii="Tahoma" w:hAnsi="Tahoma" w:cs="Tahoma"/>
                <w:b/>
                <w:kern w:val="22"/>
              </w:rPr>
              <w:t>»</w:t>
            </w:r>
          </w:p>
        </w:tc>
      </w:tr>
    </w:tbl>
    <w:p w:rsidR="00640628" w:rsidRDefault="00640628" w:rsidP="006433B6">
      <w:pPr>
        <w:spacing w:line="276" w:lineRule="auto"/>
        <w:jc w:val="both"/>
        <w:rPr>
          <w:rFonts w:ascii="Tahoma" w:hAnsi="Tahoma" w:cs="Tahoma"/>
          <w:sz w:val="22"/>
          <w:szCs w:val="22"/>
        </w:rPr>
      </w:pP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640628">
        <w:rPr>
          <w:rFonts w:ascii="Tahoma" w:hAnsi="Tahoma" w:cs="Tahoma"/>
          <w:sz w:val="22"/>
          <w:szCs w:val="22"/>
        </w:rPr>
        <w:t>ογδόη</w:t>
      </w:r>
      <w:r w:rsidR="006433B6" w:rsidRPr="007F6ED1">
        <w:rPr>
          <w:rFonts w:ascii="Tahoma" w:hAnsi="Tahoma" w:cs="Tahoma"/>
          <w:sz w:val="22"/>
          <w:szCs w:val="22"/>
        </w:rPr>
        <w:t xml:space="preserve"> (</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640628">
        <w:rPr>
          <w:rFonts w:ascii="Tahoma" w:hAnsi="Tahoma" w:cs="Tahoma"/>
          <w:sz w:val="22"/>
          <w:szCs w:val="22"/>
        </w:rPr>
        <w:t>Πέμπτη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640628">
        <w:rPr>
          <w:rFonts w:ascii="Tahoma" w:hAnsi="Tahoma" w:cs="Tahoma"/>
          <w:sz w:val="22"/>
          <w:szCs w:val="22"/>
        </w:rPr>
        <w:t>5</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w:t>
      </w:r>
      <w:r w:rsidR="00640628">
        <w:rPr>
          <w:rFonts w:ascii="Tahoma" w:hAnsi="Tahoma" w:cs="Tahoma"/>
          <w:color w:val="000000"/>
          <w:sz w:val="22"/>
          <w:szCs w:val="22"/>
          <w:shd w:val="clear" w:color="auto" w:fill="FFFFFF"/>
        </w:rPr>
        <w:t xml:space="preserve">έκτακτη </w:t>
      </w:r>
      <w:r w:rsidR="006433B6" w:rsidRPr="007F6ED1">
        <w:rPr>
          <w:rFonts w:ascii="Tahoma" w:hAnsi="Tahoma" w:cs="Tahoma"/>
          <w:color w:val="000000"/>
          <w:sz w:val="22"/>
          <w:szCs w:val="22"/>
          <w:shd w:val="clear" w:color="auto" w:fill="FFFFFF"/>
        </w:rPr>
        <w:t>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40628" w:rsidRPr="00640628">
        <w:rPr>
          <w:rFonts w:ascii="Tahoma" w:hAnsi="Tahoma" w:cs="Tahoma"/>
          <w:bCs/>
          <w:color w:val="000000"/>
          <w:sz w:val="22"/>
          <w:szCs w:val="22"/>
        </w:rPr>
        <w:t>27202/8-11-2018</w:t>
      </w:r>
      <w:r w:rsidR="00640628">
        <w:rPr>
          <w:rFonts w:ascii="Tahoma" w:hAnsi="Tahoma" w:cs="Tahoma"/>
          <w:bCs/>
          <w:color w:val="000000"/>
          <w:sz w:val="22"/>
          <w:szCs w:val="22"/>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E855ED" w:rsidRDefault="00E855ED"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855ED" w:rsidRDefault="00E855ED"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0628" w:rsidRDefault="006433B6" w:rsidP="00720C71">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00640628" w:rsidRPr="00EB3278">
              <w:rPr>
                <w:rFonts w:ascii="Tahoma" w:hAnsi="Tahoma" w:cs="Tahoma"/>
                <w:sz w:val="22"/>
                <w:szCs w:val="22"/>
              </w:rPr>
              <w:t>Νταλάκας</w:t>
            </w:r>
            <w:proofErr w:type="spellEnd"/>
            <w:r w:rsidR="00640628" w:rsidRPr="00EB3278">
              <w:rPr>
                <w:rFonts w:ascii="Tahoma" w:hAnsi="Tahoma" w:cs="Tahoma"/>
                <w:sz w:val="22"/>
                <w:szCs w:val="22"/>
              </w:rPr>
              <w:t xml:space="preserve"> Δημήτριος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0628" w:rsidRDefault="00697D4D" w:rsidP="0064062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00640628" w:rsidRPr="00EB3278">
              <w:rPr>
                <w:rFonts w:ascii="Tahoma" w:hAnsi="Tahoma" w:cs="Tahoma"/>
                <w:sz w:val="22"/>
                <w:szCs w:val="22"/>
              </w:rPr>
              <w:t xml:space="preserve"> </w:t>
            </w:r>
          </w:p>
          <w:p w:rsidR="00640628" w:rsidRDefault="00640628" w:rsidP="0064062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640628" w:rsidRDefault="00640628" w:rsidP="0064062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w:t>
            </w:r>
          </w:p>
          <w:p w:rsidR="00640628" w:rsidRDefault="00640628" w:rsidP="00640628">
            <w:pPr>
              <w:numPr>
                <w:ilvl w:val="0"/>
                <w:numId w:val="2"/>
              </w:numPr>
              <w:jc w:val="both"/>
              <w:rPr>
                <w:rFonts w:ascii="Tahoma" w:hAnsi="Tahoma" w:cs="Tahoma"/>
                <w:sz w:val="22"/>
                <w:szCs w:val="22"/>
              </w:rPr>
            </w:pPr>
            <w:r w:rsidRPr="007F6ED1">
              <w:rPr>
                <w:rFonts w:ascii="Tahoma" w:hAnsi="Tahoma" w:cs="Tahoma"/>
                <w:sz w:val="22"/>
                <w:szCs w:val="22"/>
              </w:rPr>
              <w:t xml:space="preserve">Θεανώ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640628" w:rsidRDefault="00640628" w:rsidP="0064062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605A63" w:rsidRDefault="006433B6" w:rsidP="00640628">
            <w:pPr>
              <w:ind w:left="420"/>
              <w:jc w:val="both"/>
              <w:rPr>
                <w:rFonts w:ascii="Tahoma" w:hAnsi="Tahoma" w:cs="Tahoma"/>
                <w:sz w:val="22"/>
                <w:szCs w:val="22"/>
              </w:rPr>
            </w:pPr>
          </w:p>
        </w:tc>
        <w:tc>
          <w:tcPr>
            <w:tcW w:w="4698" w:type="dxa"/>
            <w:hideMark/>
          </w:tcPr>
          <w:p w:rsidR="00640628"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697D4D" w:rsidRDefault="00640628" w:rsidP="001F7792">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640628"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640628" w:rsidRPr="00EB3278">
              <w:rPr>
                <w:rFonts w:ascii="Tahoma" w:hAnsi="Tahoma" w:cs="Tahoma"/>
                <w:sz w:val="22"/>
                <w:szCs w:val="22"/>
              </w:rPr>
              <w:t xml:space="preserve"> </w:t>
            </w:r>
          </w:p>
          <w:p w:rsidR="00640628"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697D4D" w:rsidRDefault="00640628"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40628"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28355A" w:rsidRDefault="0028355A" w:rsidP="00720C71">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00640628" w:rsidRPr="007F6ED1">
              <w:rPr>
                <w:rFonts w:ascii="Tahoma" w:hAnsi="Tahoma" w:cs="Tahoma"/>
                <w:sz w:val="22"/>
                <w:szCs w:val="22"/>
              </w:rPr>
              <w:t>Κατσαντούλα</w:t>
            </w:r>
            <w:proofErr w:type="spellEnd"/>
            <w:r w:rsidR="00640628" w:rsidRPr="007F6ED1">
              <w:rPr>
                <w:rFonts w:ascii="Tahoma" w:hAnsi="Tahoma" w:cs="Tahoma"/>
                <w:sz w:val="22"/>
                <w:szCs w:val="22"/>
              </w:rPr>
              <w:t xml:space="preserve"> Αναστασία</w:t>
            </w:r>
          </w:p>
          <w:p w:rsidR="00640628" w:rsidRPr="00640628"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97D4D" w:rsidRPr="00697D4D" w:rsidRDefault="00640628"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640628" w:rsidRPr="00640628"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p w:rsidR="00640628" w:rsidRPr="00640628" w:rsidRDefault="00640628" w:rsidP="005F0603">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0628" w:rsidRPr="00640628" w:rsidRDefault="00640628" w:rsidP="005F0603">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640628" w:rsidRPr="00640628" w:rsidRDefault="00640628" w:rsidP="005F0603">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6433B6" w:rsidRPr="005F0603" w:rsidRDefault="00640628" w:rsidP="005F0603">
            <w:pPr>
              <w:numPr>
                <w:ilvl w:val="0"/>
                <w:numId w:val="2"/>
              </w:numPr>
              <w:jc w:val="both"/>
              <w:rPr>
                <w:rFonts w:ascii="Tahoma" w:hAnsi="Tahoma" w:cs="Tahoma"/>
                <w:b/>
                <w:color w:val="000000"/>
                <w:spacing w:val="-20"/>
                <w:sz w:val="22"/>
                <w:szCs w:val="22"/>
              </w:rPr>
            </w:pP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tc>
      </w:tr>
    </w:tbl>
    <w:p w:rsidR="001140C1" w:rsidRDefault="00870CC4" w:rsidP="001140C1">
      <w:pPr>
        <w:jc w:val="both"/>
        <w:rPr>
          <w:rFonts w:ascii="Tahoma" w:hAnsi="Tahoma" w:cs="Tahoma"/>
          <w:sz w:val="22"/>
          <w:szCs w:val="22"/>
        </w:rPr>
      </w:pPr>
      <w:r w:rsidRPr="00640628">
        <w:rPr>
          <w:rFonts w:ascii="Tahoma" w:hAnsi="Tahoma" w:cs="Tahoma"/>
          <w:sz w:val="22"/>
          <w:szCs w:val="22"/>
        </w:rPr>
        <w:t xml:space="preserve">      </w:t>
      </w:r>
      <w:r w:rsidR="00640628" w:rsidRPr="00640628">
        <w:rPr>
          <w:rFonts w:ascii="Tahoma" w:hAnsi="Tahoma" w:cs="Tahoma"/>
          <w:sz w:val="22"/>
          <w:szCs w:val="22"/>
        </w:rPr>
        <w:t>Δεν υπήρξαν απόντες δημοτικοί σύμβουλοι.</w:t>
      </w:r>
    </w:p>
    <w:p w:rsidR="00640628" w:rsidRPr="00640628" w:rsidRDefault="00640628" w:rsidP="001140C1">
      <w:pPr>
        <w:jc w:val="both"/>
        <w:rPr>
          <w:rFonts w:ascii="Tahoma" w:hAnsi="Tahoma" w:cs="Tahoma"/>
          <w:color w:val="000000"/>
          <w:spacing w:val="-20"/>
          <w:sz w:val="22"/>
          <w:szCs w:val="22"/>
        </w:rPr>
      </w:pPr>
    </w:p>
    <w:p w:rsid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w:t>
      </w:r>
      <w:r w:rsidR="00640628" w:rsidRPr="001140C1">
        <w:rPr>
          <w:rFonts w:ascii="Tahoma" w:hAnsi="Tahoma" w:cs="Tahoma"/>
          <w:sz w:val="22"/>
          <w:szCs w:val="22"/>
        </w:rPr>
        <w:t xml:space="preserve">δεν παραβρέθηκαν αν και νόμιμα κλήθηκαν </w:t>
      </w:r>
      <w:r w:rsidR="001140C1" w:rsidRPr="001140C1">
        <w:rPr>
          <w:rFonts w:ascii="Tahoma" w:hAnsi="Tahoma" w:cs="Tahoma"/>
          <w:sz w:val="22"/>
          <w:szCs w:val="22"/>
        </w:rPr>
        <w:t xml:space="preserve">Πρόεδροι των </w:t>
      </w:r>
      <w:r w:rsidR="00640628">
        <w:rPr>
          <w:rFonts w:ascii="Tahoma" w:hAnsi="Tahoma" w:cs="Tahoma"/>
          <w:sz w:val="22"/>
          <w:szCs w:val="22"/>
        </w:rPr>
        <w:t xml:space="preserve">Δημοτικών και </w:t>
      </w:r>
      <w:r w:rsidR="001140C1" w:rsidRPr="001140C1">
        <w:rPr>
          <w:rFonts w:ascii="Tahoma" w:hAnsi="Tahoma" w:cs="Tahoma"/>
          <w:sz w:val="22"/>
          <w:szCs w:val="22"/>
        </w:rPr>
        <w:t xml:space="preserve">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w:t>
      </w:r>
    </w:p>
    <w:p w:rsidR="00640628" w:rsidRPr="001140C1" w:rsidRDefault="00640628" w:rsidP="001140C1">
      <w:pPr>
        <w:spacing w:line="276" w:lineRule="auto"/>
        <w:jc w:val="both"/>
        <w:rPr>
          <w:rFonts w:ascii="Tahoma" w:hAnsi="Tahoma" w:cs="Tahoma"/>
          <w:sz w:val="22"/>
          <w:szCs w:val="22"/>
        </w:rPr>
      </w:pP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855ED" w:rsidRDefault="00E855ED" w:rsidP="00EF2122">
      <w:pPr>
        <w:shd w:val="clear" w:color="auto" w:fill="FFFFFF"/>
        <w:tabs>
          <w:tab w:val="left" w:pos="8640"/>
          <w:tab w:val="left" w:pos="9000"/>
        </w:tabs>
        <w:spacing w:line="276" w:lineRule="auto"/>
        <w:ind w:left="10"/>
        <w:jc w:val="both"/>
        <w:rPr>
          <w:rFonts w:ascii="Tahoma" w:hAnsi="Tahoma" w:cs="Tahoma"/>
          <w:sz w:val="22"/>
          <w:szCs w:val="22"/>
        </w:rPr>
      </w:pPr>
    </w:p>
    <w:p w:rsidR="00640628"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w:t>
      </w:r>
      <w:r w:rsidR="00640628">
        <w:rPr>
          <w:rFonts w:ascii="Tahoma" w:hAnsi="Tahoma" w:cs="Tahoma"/>
          <w:sz w:val="22"/>
          <w:szCs w:val="22"/>
        </w:rPr>
        <w:t xml:space="preserve">για το κατεπείγον της συνεδρίασης προκειμένου να ολοκληρωθούν οι διαδικασίες για την παραχώρηση. </w:t>
      </w:r>
    </w:p>
    <w:p w:rsidR="001F1ED6" w:rsidRDefault="001F1ED6" w:rsidP="00C715A8">
      <w:pPr>
        <w:pStyle w:val="af2"/>
        <w:spacing w:line="276" w:lineRule="auto"/>
        <w:jc w:val="both"/>
        <w:rPr>
          <w:rFonts w:ascii="Tahoma" w:hAnsi="Tahoma" w:cs="Tahoma"/>
          <w:kern w:val="22"/>
          <w:szCs w:val="22"/>
          <w:shd w:val="clear" w:color="auto" w:fill="FFFFFF"/>
        </w:rPr>
      </w:pPr>
    </w:p>
    <w:p w:rsidR="00640628" w:rsidRDefault="00073021" w:rsidP="00073021">
      <w:pPr>
        <w:spacing w:line="276" w:lineRule="auto"/>
        <w:jc w:val="both"/>
        <w:rPr>
          <w:rFonts w:ascii="Tahoma" w:hAnsi="Tahoma" w:cs="Tahoma"/>
          <w:color w:val="000000"/>
          <w:sz w:val="22"/>
          <w:szCs w:val="22"/>
          <w:shd w:val="clear" w:color="auto" w:fill="FFFFFF"/>
        </w:rPr>
      </w:pPr>
      <w:r>
        <w:rPr>
          <w:rFonts w:ascii="Tahoma" w:hAnsi="Tahoma" w:cs="Tahoma"/>
          <w:kern w:val="22"/>
          <w:sz w:val="22"/>
          <w:szCs w:val="22"/>
          <w:shd w:val="clear" w:color="auto" w:fill="FFFFFF"/>
        </w:rPr>
        <w:lastRenderedPageBreak/>
        <w:t xml:space="preserve">     </w:t>
      </w:r>
      <w:r w:rsidR="001D657B" w:rsidRPr="00073021">
        <w:rPr>
          <w:rFonts w:ascii="Tahoma" w:hAnsi="Tahoma" w:cs="Tahoma"/>
          <w:kern w:val="22"/>
          <w:sz w:val="22"/>
          <w:szCs w:val="22"/>
          <w:shd w:val="clear" w:color="auto" w:fill="FFFFFF"/>
        </w:rPr>
        <w:t xml:space="preserve">Ο Πρόεδρος κήρυξε την έναρξη της συνεδρίασης και εισηγούμενος το </w:t>
      </w:r>
      <w:r w:rsidR="00BF041B" w:rsidRPr="00073021">
        <w:rPr>
          <w:rFonts w:ascii="Tahoma" w:hAnsi="Tahoma" w:cs="Tahoma"/>
          <w:kern w:val="22"/>
          <w:sz w:val="22"/>
          <w:szCs w:val="22"/>
          <w:shd w:val="clear" w:color="auto" w:fill="FFFFFF"/>
        </w:rPr>
        <w:t>1</w:t>
      </w:r>
      <w:r w:rsidR="001D657B" w:rsidRPr="00073021">
        <w:rPr>
          <w:rFonts w:ascii="Tahoma" w:hAnsi="Tahoma" w:cs="Tahoma"/>
          <w:kern w:val="22"/>
          <w:sz w:val="22"/>
          <w:szCs w:val="22"/>
          <w:shd w:val="clear" w:color="auto" w:fill="FFFFFF"/>
          <w:vertAlign w:val="superscript"/>
        </w:rPr>
        <w:t>ο</w:t>
      </w:r>
      <w:r w:rsidR="001D657B" w:rsidRPr="00073021">
        <w:rPr>
          <w:rFonts w:ascii="Tahoma" w:hAnsi="Tahoma" w:cs="Tahoma"/>
          <w:kern w:val="22"/>
          <w:sz w:val="22"/>
          <w:szCs w:val="22"/>
          <w:shd w:val="clear" w:color="auto" w:fill="FFFFFF"/>
        </w:rPr>
        <w:t xml:space="preserve">  </w:t>
      </w:r>
      <w:r w:rsidR="00640628">
        <w:rPr>
          <w:rFonts w:ascii="Tahoma" w:hAnsi="Tahoma" w:cs="Tahoma"/>
          <w:kern w:val="22"/>
          <w:sz w:val="22"/>
          <w:szCs w:val="22"/>
          <w:shd w:val="clear" w:color="auto" w:fill="FFFFFF"/>
        </w:rPr>
        <w:t>τακτικό</w:t>
      </w:r>
      <w:r w:rsidR="001D657B" w:rsidRPr="00073021">
        <w:rPr>
          <w:rFonts w:ascii="Tahoma" w:hAnsi="Tahoma" w:cs="Tahoma"/>
          <w:kern w:val="22"/>
          <w:sz w:val="22"/>
          <w:szCs w:val="22"/>
          <w:shd w:val="clear" w:color="auto" w:fill="FFFFFF"/>
        </w:rPr>
        <w:t xml:space="preserve"> θέμα της ημερήσιας διάταξης</w:t>
      </w:r>
      <w:r w:rsidR="001D657B" w:rsidRPr="00073021">
        <w:rPr>
          <w:rFonts w:ascii="Tahoma" w:hAnsi="Tahoma" w:cs="Tahoma"/>
          <w:sz w:val="22"/>
          <w:szCs w:val="22"/>
          <w:shd w:val="clear" w:color="auto" w:fill="FFFFFF"/>
        </w:rPr>
        <w:t xml:space="preserve"> </w:t>
      </w:r>
      <w:r w:rsidR="00896D1B" w:rsidRPr="00E855ED">
        <w:rPr>
          <w:rFonts w:ascii="Tahoma" w:hAnsi="Tahoma" w:cs="Tahoma"/>
          <w:sz w:val="22"/>
          <w:szCs w:val="22"/>
          <w:shd w:val="clear" w:color="auto" w:fill="FFFFFF"/>
        </w:rPr>
        <w:t>«</w:t>
      </w:r>
      <w:r w:rsidR="00640628" w:rsidRPr="00E855ED">
        <w:rPr>
          <w:rFonts w:ascii="Tahoma" w:hAnsi="Tahoma" w:cs="Tahoma"/>
          <w:b/>
          <w:bCs/>
          <w:sz w:val="22"/>
          <w:szCs w:val="22"/>
        </w:rPr>
        <w:t xml:space="preserve">Τροποποίηση της </w:t>
      </w:r>
      <w:proofErr w:type="spellStart"/>
      <w:r w:rsidR="00640628" w:rsidRPr="00E855ED">
        <w:rPr>
          <w:rFonts w:ascii="Tahoma" w:hAnsi="Tahoma" w:cs="Tahoma"/>
          <w:b/>
          <w:bCs/>
          <w:sz w:val="22"/>
          <w:szCs w:val="22"/>
        </w:rPr>
        <w:t>αριθμ</w:t>
      </w:r>
      <w:proofErr w:type="spellEnd"/>
      <w:r w:rsidR="00640628" w:rsidRPr="00E855ED">
        <w:rPr>
          <w:rFonts w:ascii="Tahoma" w:hAnsi="Tahoma" w:cs="Tahoma"/>
          <w:b/>
          <w:bCs/>
          <w:sz w:val="22"/>
          <w:szCs w:val="22"/>
        </w:rPr>
        <w:t>. 152/2018 απόφασης ΔΣ η οποία αφορά: «</w:t>
      </w:r>
      <w:r w:rsidR="00640628" w:rsidRPr="00E855ED">
        <w:rPr>
          <w:rFonts w:ascii="Tahoma" w:hAnsi="Tahoma" w:cs="Tahoma"/>
          <w:b/>
          <w:kern w:val="22"/>
          <w:sz w:val="22"/>
          <w:szCs w:val="22"/>
        </w:rPr>
        <w:t xml:space="preserve">Αποδοχή δωρεάν παραχώρησης κατά κυριότητα απορριμματοφόρου οχήματος ανακύκλωσης με </w:t>
      </w:r>
      <w:proofErr w:type="spellStart"/>
      <w:r w:rsidR="00640628" w:rsidRPr="00E855ED">
        <w:rPr>
          <w:rFonts w:ascii="Tahoma" w:hAnsi="Tahoma" w:cs="Tahoma"/>
          <w:b/>
          <w:kern w:val="22"/>
          <w:sz w:val="22"/>
          <w:szCs w:val="22"/>
        </w:rPr>
        <w:t>αριθμ</w:t>
      </w:r>
      <w:proofErr w:type="spellEnd"/>
      <w:r w:rsidR="00640628" w:rsidRPr="00E855ED">
        <w:rPr>
          <w:rFonts w:ascii="Tahoma" w:hAnsi="Tahoma" w:cs="Tahoma"/>
          <w:b/>
          <w:kern w:val="22"/>
          <w:sz w:val="22"/>
          <w:szCs w:val="22"/>
        </w:rPr>
        <w:t>. Κυκλοφορίας ΚΗΗ2144 από το Δήμο Θέρμης</w:t>
      </w:r>
      <w:r w:rsidR="00BF041B" w:rsidRPr="00E855ED">
        <w:rPr>
          <w:rFonts w:ascii="Tahoma" w:hAnsi="Tahoma" w:cs="Tahoma"/>
          <w:kern w:val="22"/>
          <w:sz w:val="22"/>
          <w:szCs w:val="22"/>
        </w:rPr>
        <w:t>»</w:t>
      </w:r>
      <w:r w:rsidR="001D657B" w:rsidRPr="00073021">
        <w:rPr>
          <w:rFonts w:ascii="Tahoma" w:hAnsi="Tahoma" w:cs="Tahoma"/>
          <w:sz w:val="22"/>
          <w:szCs w:val="22"/>
        </w:rPr>
        <w:t xml:space="preserve">  </w:t>
      </w:r>
      <w:r w:rsidR="002C4464" w:rsidRPr="00073021">
        <w:rPr>
          <w:rFonts w:ascii="Tahoma" w:hAnsi="Tahoma" w:cs="Tahoma"/>
          <w:color w:val="000000"/>
          <w:sz w:val="22"/>
          <w:szCs w:val="22"/>
          <w:shd w:val="clear" w:color="auto" w:fill="FFFFFF"/>
        </w:rPr>
        <w:t xml:space="preserve">έθεσε υπόψη του Συμβουλίου </w:t>
      </w:r>
      <w:r w:rsidR="00640628">
        <w:rPr>
          <w:rFonts w:ascii="Tahoma" w:hAnsi="Tahoma" w:cs="Tahoma"/>
          <w:color w:val="000000"/>
          <w:sz w:val="22"/>
          <w:szCs w:val="22"/>
          <w:shd w:val="clear" w:color="auto" w:fill="FFFFFF"/>
        </w:rPr>
        <w:t>τα εξής:</w:t>
      </w:r>
    </w:p>
    <w:p w:rsidR="00E855ED" w:rsidRDefault="00E855ED" w:rsidP="00073021">
      <w:pPr>
        <w:spacing w:line="276" w:lineRule="auto"/>
        <w:jc w:val="both"/>
        <w:rPr>
          <w:rFonts w:ascii="Tahoma" w:hAnsi="Tahoma" w:cs="Tahoma"/>
          <w:color w:val="000000"/>
          <w:sz w:val="22"/>
          <w:szCs w:val="22"/>
          <w:shd w:val="clear" w:color="auto" w:fill="FFFFFF"/>
        </w:rPr>
      </w:pPr>
    </w:p>
    <w:p w:rsidR="00E855ED" w:rsidRDefault="00640628" w:rsidP="00640628">
      <w:pPr>
        <w:spacing w:line="276" w:lineRule="auto"/>
        <w:jc w:val="both"/>
        <w:rPr>
          <w:rFonts w:ascii="Tahoma" w:hAnsi="Tahoma" w:cs="Tahoma"/>
          <w:b/>
          <w:sz w:val="22"/>
          <w:szCs w:val="22"/>
        </w:rPr>
      </w:pPr>
      <w:r>
        <w:rPr>
          <w:rFonts w:ascii="Tahoma" w:hAnsi="Tahoma" w:cs="Tahoma"/>
          <w:color w:val="000000"/>
          <w:sz w:val="22"/>
          <w:szCs w:val="22"/>
          <w:shd w:val="clear" w:color="auto" w:fill="FFFFFF"/>
        </w:rPr>
        <w:t xml:space="preserve">Με την </w:t>
      </w:r>
      <w:proofErr w:type="spellStart"/>
      <w:r>
        <w:rPr>
          <w:rFonts w:ascii="Tahoma" w:hAnsi="Tahoma" w:cs="Tahoma"/>
          <w:color w:val="000000"/>
          <w:sz w:val="22"/>
          <w:szCs w:val="22"/>
          <w:shd w:val="clear" w:color="auto" w:fill="FFFFFF"/>
        </w:rPr>
        <w:t>αριθμ</w:t>
      </w:r>
      <w:proofErr w:type="spellEnd"/>
      <w:r>
        <w:rPr>
          <w:rFonts w:ascii="Tahoma" w:hAnsi="Tahoma" w:cs="Tahoma"/>
          <w:color w:val="000000"/>
          <w:sz w:val="22"/>
          <w:szCs w:val="22"/>
          <w:shd w:val="clear" w:color="auto" w:fill="FFFFFF"/>
        </w:rPr>
        <w:t xml:space="preserve">. 152/2018 προηγούμενη </w:t>
      </w:r>
      <w:proofErr w:type="spellStart"/>
      <w:r>
        <w:rPr>
          <w:rFonts w:ascii="Tahoma" w:hAnsi="Tahoma" w:cs="Tahoma"/>
          <w:color w:val="000000"/>
          <w:sz w:val="22"/>
          <w:szCs w:val="22"/>
          <w:shd w:val="clear" w:color="auto" w:fill="FFFFFF"/>
        </w:rPr>
        <w:t>αποφασή</w:t>
      </w:r>
      <w:proofErr w:type="spellEnd"/>
      <w:r>
        <w:rPr>
          <w:rFonts w:ascii="Tahoma" w:hAnsi="Tahoma" w:cs="Tahoma"/>
          <w:color w:val="000000"/>
          <w:sz w:val="22"/>
          <w:szCs w:val="22"/>
          <w:shd w:val="clear" w:color="auto" w:fill="FFFFFF"/>
        </w:rPr>
        <w:t xml:space="preserve"> μας αποδεχτήκαμε την </w:t>
      </w:r>
      <w:r w:rsidRPr="00073021">
        <w:rPr>
          <w:rFonts w:ascii="Tahoma" w:hAnsi="Tahoma" w:cs="Tahoma"/>
          <w:sz w:val="22"/>
          <w:szCs w:val="22"/>
        </w:rPr>
        <w:t>δωρεάν παραχώρηση του απορριμματοφόρου οχήματος ανακύκλωσης από Δήμο Θέρμης</w:t>
      </w:r>
      <w:r w:rsidR="00AA2DE0">
        <w:rPr>
          <w:rFonts w:ascii="Tahoma" w:hAnsi="Tahoma" w:cs="Tahoma"/>
          <w:sz w:val="22"/>
          <w:szCs w:val="22"/>
        </w:rPr>
        <w:t>,</w:t>
      </w:r>
      <w:r w:rsidRPr="00073021">
        <w:rPr>
          <w:rFonts w:ascii="Tahoma" w:hAnsi="Tahoma" w:cs="Tahoma"/>
          <w:sz w:val="22"/>
          <w:szCs w:val="22"/>
        </w:rPr>
        <w:t xml:space="preserve"> μάρκας  </w:t>
      </w:r>
      <w:r w:rsidRPr="00073021">
        <w:rPr>
          <w:rFonts w:ascii="Tahoma" w:hAnsi="Tahoma" w:cs="Tahoma"/>
          <w:b/>
          <w:sz w:val="22"/>
          <w:szCs w:val="22"/>
          <w:lang w:val="en-US"/>
        </w:rPr>
        <w:t>ISUZU</w:t>
      </w:r>
      <w:r w:rsidRPr="00073021">
        <w:rPr>
          <w:rFonts w:ascii="Tahoma" w:hAnsi="Tahoma" w:cs="Tahoma"/>
          <w:sz w:val="22"/>
          <w:szCs w:val="22"/>
        </w:rPr>
        <w:t xml:space="preserve"> τύπου </w:t>
      </w:r>
      <w:r w:rsidRPr="00073021">
        <w:rPr>
          <w:rFonts w:ascii="Tahoma" w:hAnsi="Tahoma" w:cs="Tahoma"/>
          <w:b/>
          <w:sz w:val="22"/>
          <w:szCs w:val="22"/>
          <w:lang w:val="en-US"/>
        </w:rPr>
        <w:t>NPR</w:t>
      </w:r>
      <w:r w:rsidRPr="00073021">
        <w:rPr>
          <w:rFonts w:ascii="Tahoma" w:hAnsi="Tahoma" w:cs="Tahoma"/>
          <w:b/>
          <w:sz w:val="22"/>
          <w:szCs w:val="22"/>
        </w:rPr>
        <w:t xml:space="preserve">75 </w:t>
      </w:r>
      <w:r w:rsidRPr="00073021">
        <w:rPr>
          <w:rFonts w:ascii="Tahoma" w:hAnsi="Tahoma" w:cs="Tahoma"/>
          <w:sz w:val="22"/>
          <w:szCs w:val="22"/>
        </w:rPr>
        <w:t>με αρ. κυκλοφορίας</w:t>
      </w:r>
      <w:r w:rsidRPr="00073021">
        <w:rPr>
          <w:rFonts w:ascii="Tahoma" w:hAnsi="Tahoma" w:cs="Tahoma"/>
          <w:b/>
          <w:sz w:val="22"/>
          <w:szCs w:val="22"/>
        </w:rPr>
        <w:t xml:space="preserve"> ΚΗ</w:t>
      </w:r>
      <w:r>
        <w:rPr>
          <w:rFonts w:ascii="Tahoma" w:hAnsi="Tahoma" w:cs="Tahoma"/>
          <w:b/>
          <w:sz w:val="22"/>
          <w:szCs w:val="22"/>
        </w:rPr>
        <w:t>Η</w:t>
      </w:r>
      <w:r w:rsidRPr="00073021">
        <w:rPr>
          <w:rFonts w:ascii="Tahoma" w:hAnsi="Tahoma" w:cs="Tahoma"/>
          <w:b/>
          <w:sz w:val="22"/>
          <w:szCs w:val="22"/>
        </w:rPr>
        <w:t xml:space="preserve"> 2144 </w:t>
      </w:r>
      <w:r w:rsidRPr="00073021">
        <w:rPr>
          <w:rFonts w:ascii="Tahoma" w:hAnsi="Tahoma" w:cs="Tahoma"/>
          <w:sz w:val="22"/>
          <w:szCs w:val="22"/>
        </w:rPr>
        <w:t xml:space="preserve">και αρ. πλαισίου </w:t>
      </w:r>
      <w:r w:rsidRPr="00073021">
        <w:rPr>
          <w:rFonts w:ascii="Tahoma" w:hAnsi="Tahoma" w:cs="Tahoma"/>
          <w:b/>
          <w:sz w:val="22"/>
          <w:szCs w:val="22"/>
          <w:lang w:val="en-US"/>
        </w:rPr>
        <w:t>JAANPR</w:t>
      </w:r>
      <w:r w:rsidRPr="00073021">
        <w:rPr>
          <w:rFonts w:ascii="Tahoma" w:hAnsi="Tahoma" w:cs="Tahoma"/>
          <w:b/>
          <w:sz w:val="22"/>
          <w:szCs w:val="22"/>
        </w:rPr>
        <w:t>75</w:t>
      </w:r>
      <w:r>
        <w:rPr>
          <w:rFonts w:ascii="Tahoma" w:hAnsi="Tahoma" w:cs="Tahoma"/>
          <w:b/>
          <w:sz w:val="22"/>
          <w:szCs w:val="22"/>
        </w:rPr>
        <w:t>Η</w:t>
      </w:r>
      <w:r w:rsidRPr="00073021">
        <w:rPr>
          <w:rFonts w:ascii="Tahoma" w:hAnsi="Tahoma" w:cs="Tahoma"/>
          <w:b/>
          <w:sz w:val="22"/>
          <w:szCs w:val="22"/>
        </w:rPr>
        <w:t xml:space="preserve">97100043.  </w:t>
      </w:r>
    </w:p>
    <w:p w:rsidR="00640628" w:rsidRPr="00073021" w:rsidRDefault="00640628" w:rsidP="00640628">
      <w:pPr>
        <w:spacing w:line="276" w:lineRule="auto"/>
        <w:jc w:val="both"/>
        <w:rPr>
          <w:rFonts w:ascii="Tahoma" w:hAnsi="Tahoma" w:cs="Tahoma"/>
          <w:sz w:val="22"/>
          <w:szCs w:val="22"/>
        </w:rPr>
      </w:pPr>
      <w:r w:rsidRPr="00073021">
        <w:rPr>
          <w:rFonts w:ascii="Tahoma" w:hAnsi="Tahoma" w:cs="Tahoma"/>
          <w:sz w:val="22"/>
          <w:szCs w:val="22"/>
        </w:rPr>
        <w:t xml:space="preserve">Η διαδικασία μεταβίβασης –παραλαβής θα </w:t>
      </w:r>
      <w:r w:rsidR="00E855ED">
        <w:rPr>
          <w:rFonts w:ascii="Tahoma" w:hAnsi="Tahoma" w:cs="Tahoma"/>
          <w:sz w:val="22"/>
          <w:szCs w:val="22"/>
        </w:rPr>
        <w:t xml:space="preserve">έπρεπε </w:t>
      </w:r>
      <w:r w:rsidRPr="00073021">
        <w:rPr>
          <w:rFonts w:ascii="Tahoma" w:hAnsi="Tahoma" w:cs="Tahoma"/>
          <w:sz w:val="22"/>
          <w:szCs w:val="22"/>
        </w:rPr>
        <w:t>να ολοκληρωθεί εντός εξαμήνου</w:t>
      </w:r>
      <w:r w:rsidR="00AA2DE0">
        <w:rPr>
          <w:rFonts w:ascii="Tahoma" w:hAnsi="Tahoma" w:cs="Tahoma"/>
          <w:sz w:val="22"/>
          <w:szCs w:val="22"/>
        </w:rPr>
        <w:t>,</w:t>
      </w:r>
      <w:r w:rsidRPr="00073021">
        <w:rPr>
          <w:rFonts w:ascii="Tahoma" w:hAnsi="Tahoma" w:cs="Tahoma"/>
          <w:sz w:val="22"/>
          <w:szCs w:val="22"/>
        </w:rPr>
        <w:t xml:space="preserve"> με τα έξοδα ασφάλισης μεταβίβασης να βαρύνουν το Δήμο μας.</w:t>
      </w:r>
    </w:p>
    <w:p w:rsidR="00640628" w:rsidRDefault="00E855ED" w:rsidP="00073021">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Λόγω  των χρονοβόρων διαδικασιών δεν ολοκληρώθηκε η διαδικασία παραχώρησης και για το λόγο αυτό εισηγούμαι την παράταση του χρόνου μεταβίβασης – παραλαβής κατά  τέσσερες (4) μήνες.</w:t>
      </w:r>
    </w:p>
    <w:p w:rsidR="00E855ED" w:rsidRDefault="00E855ED" w:rsidP="00073021">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Κατά τα λοιπά θα ισχύει η </w:t>
      </w:r>
      <w:proofErr w:type="spellStart"/>
      <w:r>
        <w:rPr>
          <w:rFonts w:ascii="Tahoma" w:hAnsi="Tahoma" w:cs="Tahoma"/>
          <w:color w:val="000000"/>
          <w:sz w:val="22"/>
          <w:szCs w:val="22"/>
          <w:shd w:val="clear" w:color="auto" w:fill="FFFFFF"/>
        </w:rPr>
        <w:t>αριθμ</w:t>
      </w:r>
      <w:proofErr w:type="spellEnd"/>
      <w:r>
        <w:rPr>
          <w:rFonts w:ascii="Tahoma" w:hAnsi="Tahoma" w:cs="Tahoma"/>
          <w:color w:val="000000"/>
          <w:sz w:val="22"/>
          <w:szCs w:val="22"/>
          <w:shd w:val="clear" w:color="auto" w:fill="FFFFFF"/>
        </w:rPr>
        <w:t xml:space="preserve">. 152/2018 προηγούμενη </w:t>
      </w:r>
      <w:proofErr w:type="spellStart"/>
      <w:r>
        <w:rPr>
          <w:rFonts w:ascii="Tahoma" w:hAnsi="Tahoma" w:cs="Tahoma"/>
          <w:color w:val="000000"/>
          <w:sz w:val="22"/>
          <w:szCs w:val="22"/>
          <w:shd w:val="clear" w:color="auto" w:fill="FFFFFF"/>
        </w:rPr>
        <w:t>αποφασή</w:t>
      </w:r>
      <w:proofErr w:type="spellEnd"/>
      <w:r>
        <w:rPr>
          <w:rFonts w:ascii="Tahoma" w:hAnsi="Tahoma" w:cs="Tahoma"/>
          <w:color w:val="000000"/>
          <w:sz w:val="22"/>
          <w:szCs w:val="22"/>
          <w:shd w:val="clear" w:color="auto" w:fill="FFFFFF"/>
        </w:rPr>
        <w:t xml:space="preserve"> μας.</w:t>
      </w:r>
    </w:p>
    <w:p w:rsidR="00E855ED" w:rsidRDefault="00E855ED" w:rsidP="00073021">
      <w:pPr>
        <w:spacing w:line="276" w:lineRule="auto"/>
        <w:jc w:val="both"/>
        <w:rPr>
          <w:rFonts w:ascii="Tahoma" w:hAnsi="Tahoma" w:cs="Tahoma"/>
          <w:color w:val="000000"/>
          <w:sz w:val="22"/>
          <w:szCs w:val="22"/>
          <w:shd w:val="clear" w:color="auto" w:fill="FFFFFF"/>
        </w:rPr>
      </w:pPr>
    </w:p>
    <w:p w:rsidR="00EA674D" w:rsidRDefault="00BF041B" w:rsidP="00EA674D">
      <w:pPr>
        <w:spacing w:line="276" w:lineRule="auto"/>
        <w:rPr>
          <w:rFonts w:ascii="Tahoma" w:hAnsi="Tahoma" w:cs="Tahoma"/>
          <w:color w:val="000000"/>
          <w:sz w:val="22"/>
          <w:szCs w:val="22"/>
        </w:rPr>
      </w:pPr>
      <w:r>
        <w:rPr>
          <w:rFonts w:ascii="Tahoma" w:hAnsi="Tahoma" w:cs="Tahoma"/>
          <w:color w:val="000000"/>
          <w:sz w:val="22"/>
          <w:szCs w:val="22"/>
        </w:rPr>
        <w:t xml:space="preserve">  </w:t>
      </w:r>
      <w:r w:rsidR="006B2C3F" w:rsidRPr="006B2C3F">
        <w:rPr>
          <w:rFonts w:ascii="Tahoma" w:hAnsi="Tahoma" w:cs="Tahoma"/>
          <w:color w:val="000000"/>
          <w:sz w:val="22"/>
          <w:szCs w:val="22"/>
        </w:rPr>
        <w:t xml:space="preserve">  Στη συνέχεια ο Πρόεδρος έδωσε το λόγο στους </w:t>
      </w:r>
      <w:proofErr w:type="spellStart"/>
      <w:r w:rsidR="006B2C3F" w:rsidRPr="006B2C3F">
        <w:rPr>
          <w:rFonts w:ascii="Tahoma" w:hAnsi="Tahoma" w:cs="Tahoma"/>
          <w:color w:val="000000"/>
          <w:sz w:val="22"/>
          <w:szCs w:val="22"/>
        </w:rPr>
        <w:t>κ.κ</w:t>
      </w:r>
      <w:proofErr w:type="spellEnd"/>
      <w:r w:rsidR="006B2C3F" w:rsidRPr="006B2C3F">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006B2C3F" w:rsidRPr="006B2C3F">
        <w:rPr>
          <w:rFonts w:ascii="Tahoma" w:hAnsi="Tahoma" w:cs="Tahoma"/>
          <w:color w:val="000000"/>
          <w:sz w:val="22"/>
          <w:szCs w:val="22"/>
        </w:rPr>
        <w:br/>
      </w:r>
      <w:r w:rsidR="006B2C3F" w:rsidRPr="00206933">
        <w:rPr>
          <w:rFonts w:ascii="Tahoma" w:hAnsi="Tahoma" w:cs="Tahoma"/>
          <w:color w:val="000000"/>
          <w:sz w:val="22"/>
          <w:szCs w:val="22"/>
        </w:rPr>
        <w:t xml:space="preserve">                              </w:t>
      </w:r>
    </w:p>
    <w:p w:rsidR="006B2C3F" w:rsidRPr="00EA674D" w:rsidRDefault="00EA674D" w:rsidP="00EA674D">
      <w:pPr>
        <w:spacing w:line="276" w:lineRule="auto"/>
        <w:rPr>
          <w:rFonts w:ascii="Tahoma" w:hAnsi="Tahoma" w:cs="Tahoma"/>
          <w:color w:val="000000"/>
          <w:sz w:val="22"/>
          <w:szCs w:val="22"/>
        </w:rPr>
      </w:pPr>
      <w:r>
        <w:rPr>
          <w:rFonts w:ascii="Tahoma" w:hAnsi="Tahoma" w:cs="Tahoma"/>
          <w:color w:val="000000"/>
          <w:sz w:val="22"/>
          <w:szCs w:val="22"/>
        </w:rPr>
        <w:t xml:space="preserve">                                 </w:t>
      </w:r>
      <w:r w:rsidR="006B2C3F">
        <w:rPr>
          <w:rFonts w:ascii="Tahoma" w:hAnsi="Tahoma" w:cs="Tahoma"/>
          <w:color w:val="000000"/>
          <w:sz w:val="22"/>
          <w:szCs w:val="22"/>
        </w:rPr>
        <w:t xml:space="preserve">      </w:t>
      </w:r>
      <w:r w:rsidR="006B2C3F" w:rsidRPr="00206933">
        <w:rPr>
          <w:rFonts w:ascii="Tahoma" w:hAnsi="Tahoma" w:cs="Tahoma"/>
          <w:b/>
          <w:color w:val="000000"/>
          <w:sz w:val="22"/>
          <w:szCs w:val="22"/>
        </w:rPr>
        <w:t>ΤΟ ΔΗΜΟΤΙΚΟ ΣΥΜΒΟΥΛΙΟ</w:t>
      </w:r>
    </w:p>
    <w:p w:rsidR="00C75C88" w:rsidRDefault="006B2C3F" w:rsidP="006B2C3F">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Αφού έλαβε υπόψη διατάξεις του ΔΚΚ 3463/2006, Ν.1418/84, </w:t>
      </w:r>
      <w:r>
        <w:rPr>
          <w:rFonts w:ascii="Tahoma" w:hAnsi="Tahoma" w:cs="Tahoma"/>
          <w:color w:val="000000"/>
          <w:sz w:val="22"/>
          <w:szCs w:val="22"/>
        </w:rPr>
        <w:t>την εισήγηση</w:t>
      </w:r>
      <w:r w:rsidR="008048CE" w:rsidRPr="008048CE">
        <w:rPr>
          <w:rFonts w:ascii="Tahoma" w:hAnsi="Tahoma" w:cs="Tahoma"/>
          <w:color w:val="000000"/>
          <w:sz w:val="22"/>
          <w:szCs w:val="22"/>
        </w:rPr>
        <w:t xml:space="preserve"> </w:t>
      </w:r>
    </w:p>
    <w:p w:rsidR="00E855ED" w:rsidRDefault="00E855ED" w:rsidP="006B2C3F">
      <w:pPr>
        <w:spacing w:line="276" w:lineRule="auto"/>
        <w:jc w:val="both"/>
        <w:rPr>
          <w:rFonts w:ascii="Tahoma" w:hAnsi="Tahoma" w:cs="Tahoma"/>
          <w:color w:val="000000"/>
          <w:sz w:val="22"/>
          <w:szCs w:val="22"/>
        </w:rPr>
      </w:pPr>
    </w:p>
    <w:p w:rsidR="006B2C3F" w:rsidRDefault="006B2C3F" w:rsidP="006B2C3F">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E855ED">
        <w:rPr>
          <w:rFonts w:ascii="Tahoma" w:hAnsi="Tahoma" w:cs="Tahoma"/>
          <w:b/>
          <w:color w:val="000000"/>
          <w:sz w:val="22"/>
          <w:szCs w:val="22"/>
        </w:rPr>
        <w:t>ΟΜΟΦΩΝΑ</w:t>
      </w:r>
    </w:p>
    <w:p w:rsidR="008048CE" w:rsidRDefault="008048CE" w:rsidP="006B2C3F">
      <w:pPr>
        <w:spacing w:line="276" w:lineRule="auto"/>
        <w:jc w:val="both"/>
        <w:rPr>
          <w:rFonts w:ascii="Tahoma" w:hAnsi="Tahoma" w:cs="Tahoma"/>
          <w:b/>
          <w:color w:val="000000"/>
          <w:sz w:val="22"/>
          <w:szCs w:val="22"/>
        </w:rPr>
      </w:pPr>
    </w:p>
    <w:p w:rsidR="00E855ED" w:rsidRDefault="006B2C3F" w:rsidP="00E855ED">
      <w:pPr>
        <w:spacing w:line="276" w:lineRule="auto"/>
        <w:jc w:val="both"/>
        <w:rPr>
          <w:rFonts w:ascii="Tahoma" w:hAnsi="Tahoma" w:cs="Tahoma"/>
          <w:color w:val="000000"/>
          <w:sz w:val="22"/>
          <w:szCs w:val="22"/>
          <w:shd w:val="clear" w:color="auto" w:fill="FFFFFF"/>
        </w:rPr>
      </w:pPr>
      <w:r w:rsidRPr="00073021">
        <w:rPr>
          <w:rFonts w:ascii="Tahoma" w:hAnsi="Tahoma" w:cs="Tahoma"/>
          <w:color w:val="000000"/>
          <w:sz w:val="22"/>
          <w:szCs w:val="22"/>
        </w:rPr>
        <w:t xml:space="preserve">Α. </w:t>
      </w:r>
      <w:r w:rsidR="00E855ED">
        <w:rPr>
          <w:rFonts w:ascii="Tahoma" w:hAnsi="Tahoma" w:cs="Tahoma"/>
          <w:color w:val="000000"/>
          <w:sz w:val="22"/>
          <w:szCs w:val="22"/>
          <w:shd w:val="clear" w:color="auto" w:fill="FFFFFF"/>
        </w:rPr>
        <w:t>Την παράταση του χρόνου μεταβίβασης – παραλαβής κατά  τέσσερες (4) μήνες</w:t>
      </w:r>
      <w:r w:rsidR="00AA2DE0">
        <w:rPr>
          <w:rFonts w:ascii="Tahoma" w:hAnsi="Tahoma" w:cs="Tahoma"/>
          <w:color w:val="000000"/>
          <w:sz w:val="22"/>
          <w:szCs w:val="22"/>
          <w:shd w:val="clear" w:color="auto" w:fill="FFFFFF"/>
        </w:rPr>
        <w:t>,</w:t>
      </w:r>
      <w:r w:rsidR="00E855ED">
        <w:rPr>
          <w:rFonts w:ascii="Tahoma" w:hAnsi="Tahoma" w:cs="Tahoma"/>
          <w:color w:val="000000"/>
          <w:sz w:val="22"/>
          <w:szCs w:val="22"/>
          <w:shd w:val="clear" w:color="auto" w:fill="FFFFFF"/>
        </w:rPr>
        <w:t xml:space="preserve"> του </w:t>
      </w:r>
      <w:r w:rsidR="00E855ED" w:rsidRPr="00073021">
        <w:rPr>
          <w:rFonts w:ascii="Tahoma" w:hAnsi="Tahoma" w:cs="Tahoma"/>
          <w:sz w:val="22"/>
          <w:szCs w:val="22"/>
        </w:rPr>
        <w:t xml:space="preserve">απορριμματοφόρου οχήματος ανακύκλωσης από Δήμο Θέρμης </w:t>
      </w:r>
      <w:r w:rsidR="00E855ED">
        <w:rPr>
          <w:rFonts w:ascii="Tahoma" w:hAnsi="Tahoma" w:cs="Tahoma"/>
          <w:sz w:val="22"/>
          <w:szCs w:val="22"/>
        </w:rPr>
        <w:t xml:space="preserve">στο Δήμο μας, </w:t>
      </w:r>
      <w:r w:rsidR="00E855ED" w:rsidRPr="00073021">
        <w:rPr>
          <w:rFonts w:ascii="Tahoma" w:hAnsi="Tahoma" w:cs="Tahoma"/>
          <w:sz w:val="22"/>
          <w:szCs w:val="22"/>
        </w:rPr>
        <w:t xml:space="preserve">μάρκας  </w:t>
      </w:r>
      <w:r w:rsidR="00E855ED" w:rsidRPr="00073021">
        <w:rPr>
          <w:rFonts w:ascii="Tahoma" w:hAnsi="Tahoma" w:cs="Tahoma"/>
          <w:b/>
          <w:sz w:val="22"/>
          <w:szCs w:val="22"/>
          <w:lang w:val="en-US"/>
        </w:rPr>
        <w:t>ISUZU</w:t>
      </w:r>
      <w:r w:rsidR="00E855ED" w:rsidRPr="00073021">
        <w:rPr>
          <w:rFonts w:ascii="Tahoma" w:hAnsi="Tahoma" w:cs="Tahoma"/>
          <w:sz w:val="22"/>
          <w:szCs w:val="22"/>
        </w:rPr>
        <w:t xml:space="preserve"> τύπου </w:t>
      </w:r>
      <w:r w:rsidR="00E855ED" w:rsidRPr="00073021">
        <w:rPr>
          <w:rFonts w:ascii="Tahoma" w:hAnsi="Tahoma" w:cs="Tahoma"/>
          <w:b/>
          <w:sz w:val="22"/>
          <w:szCs w:val="22"/>
          <w:lang w:val="en-US"/>
        </w:rPr>
        <w:t>NPR</w:t>
      </w:r>
      <w:r w:rsidR="00E855ED" w:rsidRPr="00073021">
        <w:rPr>
          <w:rFonts w:ascii="Tahoma" w:hAnsi="Tahoma" w:cs="Tahoma"/>
          <w:b/>
          <w:sz w:val="22"/>
          <w:szCs w:val="22"/>
        </w:rPr>
        <w:t xml:space="preserve">75 </w:t>
      </w:r>
      <w:r w:rsidR="00E855ED" w:rsidRPr="00073021">
        <w:rPr>
          <w:rFonts w:ascii="Tahoma" w:hAnsi="Tahoma" w:cs="Tahoma"/>
          <w:sz w:val="22"/>
          <w:szCs w:val="22"/>
        </w:rPr>
        <w:t>με αρ. κυκλοφορίας</w:t>
      </w:r>
      <w:r w:rsidR="00E855ED" w:rsidRPr="00073021">
        <w:rPr>
          <w:rFonts w:ascii="Tahoma" w:hAnsi="Tahoma" w:cs="Tahoma"/>
          <w:b/>
          <w:sz w:val="22"/>
          <w:szCs w:val="22"/>
        </w:rPr>
        <w:t xml:space="preserve"> ΚΗ</w:t>
      </w:r>
      <w:r w:rsidR="00E855ED">
        <w:rPr>
          <w:rFonts w:ascii="Tahoma" w:hAnsi="Tahoma" w:cs="Tahoma"/>
          <w:b/>
          <w:sz w:val="22"/>
          <w:szCs w:val="22"/>
        </w:rPr>
        <w:t>Η</w:t>
      </w:r>
      <w:r w:rsidR="00E855ED" w:rsidRPr="00073021">
        <w:rPr>
          <w:rFonts w:ascii="Tahoma" w:hAnsi="Tahoma" w:cs="Tahoma"/>
          <w:b/>
          <w:sz w:val="22"/>
          <w:szCs w:val="22"/>
        </w:rPr>
        <w:t xml:space="preserve"> 2144 </w:t>
      </w:r>
      <w:r w:rsidR="00E855ED" w:rsidRPr="00073021">
        <w:rPr>
          <w:rFonts w:ascii="Tahoma" w:hAnsi="Tahoma" w:cs="Tahoma"/>
          <w:sz w:val="22"/>
          <w:szCs w:val="22"/>
        </w:rPr>
        <w:t xml:space="preserve">και αρ. πλαισίου </w:t>
      </w:r>
      <w:r w:rsidR="00E855ED" w:rsidRPr="00073021">
        <w:rPr>
          <w:rFonts w:ascii="Tahoma" w:hAnsi="Tahoma" w:cs="Tahoma"/>
          <w:b/>
          <w:sz w:val="22"/>
          <w:szCs w:val="22"/>
          <w:lang w:val="en-US"/>
        </w:rPr>
        <w:t>JAANPR</w:t>
      </w:r>
      <w:r w:rsidR="00E855ED" w:rsidRPr="00073021">
        <w:rPr>
          <w:rFonts w:ascii="Tahoma" w:hAnsi="Tahoma" w:cs="Tahoma"/>
          <w:b/>
          <w:sz w:val="22"/>
          <w:szCs w:val="22"/>
        </w:rPr>
        <w:t>75</w:t>
      </w:r>
      <w:r w:rsidR="00E855ED">
        <w:rPr>
          <w:rFonts w:ascii="Tahoma" w:hAnsi="Tahoma" w:cs="Tahoma"/>
          <w:b/>
          <w:sz w:val="22"/>
          <w:szCs w:val="22"/>
        </w:rPr>
        <w:t>Η</w:t>
      </w:r>
      <w:r w:rsidR="00E855ED" w:rsidRPr="00073021">
        <w:rPr>
          <w:rFonts w:ascii="Tahoma" w:hAnsi="Tahoma" w:cs="Tahoma"/>
          <w:b/>
          <w:sz w:val="22"/>
          <w:szCs w:val="22"/>
        </w:rPr>
        <w:t>97100043.</w:t>
      </w:r>
    </w:p>
    <w:p w:rsidR="00E855ED" w:rsidRDefault="00E855ED" w:rsidP="00E855ED">
      <w:pPr>
        <w:spacing w:line="276" w:lineRule="auto"/>
        <w:jc w:val="both"/>
        <w:rPr>
          <w:rFonts w:ascii="Tahoma" w:hAnsi="Tahoma" w:cs="Tahoma"/>
          <w:color w:val="000000"/>
          <w:sz w:val="22"/>
          <w:szCs w:val="22"/>
          <w:shd w:val="clear" w:color="auto" w:fill="FFFFFF"/>
        </w:rPr>
      </w:pPr>
    </w:p>
    <w:p w:rsidR="00E855ED" w:rsidRDefault="00E855ED" w:rsidP="00E855ED">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Β.- Κατά τα λοιπά θα ισχύει η </w:t>
      </w:r>
      <w:proofErr w:type="spellStart"/>
      <w:r>
        <w:rPr>
          <w:rFonts w:ascii="Tahoma" w:hAnsi="Tahoma" w:cs="Tahoma"/>
          <w:color w:val="000000"/>
          <w:sz w:val="22"/>
          <w:szCs w:val="22"/>
          <w:shd w:val="clear" w:color="auto" w:fill="FFFFFF"/>
        </w:rPr>
        <w:t>αριθμ</w:t>
      </w:r>
      <w:proofErr w:type="spellEnd"/>
      <w:r>
        <w:rPr>
          <w:rFonts w:ascii="Tahoma" w:hAnsi="Tahoma" w:cs="Tahoma"/>
          <w:color w:val="000000"/>
          <w:sz w:val="22"/>
          <w:szCs w:val="22"/>
          <w:shd w:val="clear" w:color="auto" w:fill="FFFFFF"/>
        </w:rPr>
        <w:t xml:space="preserve">. 152/2018 προηγούμενη </w:t>
      </w:r>
      <w:proofErr w:type="spellStart"/>
      <w:r>
        <w:rPr>
          <w:rFonts w:ascii="Tahoma" w:hAnsi="Tahoma" w:cs="Tahoma"/>
          <w:color w:val="000000"/>
          <w:sz w:val="22"/>
          <w:szCs w:val="22"/>
          <w:shd w:val="clear" w:color="auto" w:fill="FFFFFF"/>
        </w:rPr>
        <w:t>αποφασή</w:t>
      </w:r>
      <w:proofErr w:type="spellEnd"/>
      <w:r>
        <w:rPr>
          <w:rFonts w:ascii="Tahoma" w:hAnsi="Tahoma" w:cs="Tahoma"/>
          <w:color w:val="000000"/>
          <w:sz w:val="22"/>
          <w:szCs w:val="22"/>
          <w:shd w:val="clear" w:color="auto" w:fill="FFFFFF"/>
        </w:rPr>
        <w:t xml:space="preserve"> μας.</w:t>
      </w:r>
    </w:p>
    <w:p w:rsidR="00073021" w:rsidRPr="00073021" w:rsidRDefault="00073021" w:rsidP="00073021">
      <w:pPr>
        <w:spacing w:line="276" w:lineRule="auto"/>
        <w:jc w:val="both"/>
        <w:rPr>
          <w:rFonts w:ascii="Tahoma" w:hAnsi="Tahoma" w:cs="Tahoma"/>
          <w:sz w:val="22"/>
          <w:szCs w:val="22"/>
        </w:rPr>
      </w:pPr>
    </w:p>
    <w:p w:rsidR="001D657B" w:rsidRPr="00543D1C" w:rsidRDefault="001D657B" w:rsidP="00281833">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E855ED">
        <w:rPr>
          <w:rStyle w:val="af"/>
          <w:rFonts w:ascii="Tahoma" w:hAnsi="Tahoma" w:cs="Tahoma"/>
          <w:b/>
          <w:i w:val="0"/>
          <w:sz w:val="22"/>
          <w:szCs w:val="22"/>
        </w:rPr>
        <w:t xml:space="preserve"> 631</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EDA" w:rsidRDefault="00040EDA">
      <w:r>
        <w:separator/>
      </w:r>
    </w:p>
  </w:endnote>
  <w:endnote w:type="continuationSeparator" w:id="0">
    <w:p w:rsidR="00040EDA" w:rsidRDefault="00040E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FB370D"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FB370D">
        <w:pPr>
          <w:pStyle w:val="a6"/>
          <w:jc w:val="right"/>
        </w:pPr>
        <w:fldSimple w:instr=" PAGE   \* MERGEFORMAT ">
          <w:r w:rsidR="005D1D86">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EDA" w:rsidRDefault="00040EDA">
      <w:r>
        <w:separator/>
      </w:r>
    </w:p>
  </w:footnote>
  <w:footnote w:type="continuationSeparator" w:id="0">
    <w:p w:rsidR="00040EDA" w:rsidRDefault="00040E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9791910"/>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5">
    <w:nsid w:val="0FF019B9"/>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2E47473"/>
    <w:multiLevelType w:val="hybridMultilevel"/>
    <w:tmpl w:val="5CF0B7B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4E41721"/>
    <w:multiLevelType w:val="hybridMultilevel"/>
    <w:tmpl w:val="BA0CC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9323C1E"/>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3">
    <w:nsid w:val="21630D1F"/>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4">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15">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7">
    <w:nsid w:val="2C334C84"/>
    <w:multiLevelType w:val="hybridMultilevel"/>
    <w:tmpl w:val="DBD89E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9">
    <w:nsid w:val="35EF473B"/>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1825F64"/>
    <w:multiLevelType w:val="hybridMultilevel"/>
    <w:tmpl w:val="DBD89E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31">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9">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41">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3">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4">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2"/>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40"/>
  </w:num>
  <w:num w:numId="6">
    <w:abstractNumId w:val="45"/>
  </w:num>
  <w:num w:numId="7">
    <w:abstractNumId w:val="18"/>
  </w:num>
  <w:num w:numId="8">
    <w:abstractNumId w:val="34"/>
  </w:num>
  <w:num w:numId="9">
    <w:abstractNumId w:val="31"/>
  </w:num>
  <w:num w:numId="10">
    <w:abstractNumId w:val="15"/>
  </w:num>
  <w:num w:numId="11">
    <w:abstractNumId w:val="30"/>
  </w:num>
  <w:num w:numId="12">
    <w:abstractNumId w:val="33"/>
  </w:num>
  <w:num w:numId="13">
    <w:abstractNumId w:val="14"/>
  </w:num>
  <w:num w:numId="14">
    <w:abstractNumId w:val="4"/>
  </w:num>
  <w:num w:numId="15">
    <w:abstractNumId w:val="42"/>
  </w:num>
  <w:num w:numId="16">
    <w:abstractNumId w:val="39"/>
  </w:num>
  <w:num w:numId="17">
    <w:abstractNumId w:val="44"/>
  </w:num>
  <w:num w:numId="18">
    <w:abstractNumId w:val="20"/>
  </w:num>
  <w:num w:numId="19">
    <w:abstractNumId w:val="38"/>
  </w:num>
  <w:num w:numId="20">
    <w:abstractNumId w:val="9"/>
  </w:num>
  <w:num w:numId="21">
    <w:abstractNumId w:val="26"/>
  </w:num>
  <w:num w:numId="22">
    <w:abstractNumId w:val="11"/>
  </w:num>
  <w:num w:numId="23">
    <w:abstractNumId w:val="41"/>
  </w:num>
  <w:num w:numId="24">
    <w:abstractNumId w:val="16"/>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
  </w:num>
  <w:num w:numId="28">
    <w:abstractNumId w:val="35"/>
  </w:num>
  <w:num w:numId="29">
    <w:abstractNumId w:val="43"/>
  </w:num>
  <w:num w:numId="30">
    <w:abstractNumId w:val="2"/>
  </w:num>
  <w:num w:numId="31">
    <w:abstractNumId w:val="27"/>
  </w:num>
  <w:num w:numId="32">
    <w:abstractNumId w:val="32"/>
  </w:num>
  <w:num w:numId="33">
    <w:abstractNumId w:val="21"/>
  </w:num>
  <w:num w:numId="34">
    <w:abstractNumId w:val="7"/>
  </w:num>
  <w:num w:numId="35">
    <w:abstractNumId w:val="36"/>
  </w:num>
  <w:num w:numId="36">
    <w:abstractNumId w:val="28"/>
  </w:num>
  <w:num w:numId="37">
    <w:abstractNumId w:val="19"/>
  </w:num>
  <w:num w:numId="38">
    <w:abstractNumId w:val="29"/>
  </w:num>
  <w:num w:numId="39">
    <w:abstractNumId w:val="13"/>
  </w:num>
  <w:num w:numId="40">
    <w:abstractNumId w:val="3"/>
  </w:num>
  <w:num w:numId="41">
    <w:abstractNumId w:val="5"/>
  </w:num>
  <w:num w:numId="42">
    <w:abstractNumId w:val="24"/>
  </w:num>
  <w:num w:numId="43">
    <w:abstractNumId w:val="10"/>
  </w:num>
  <w:num w:numId="44">
    <w:abstractNumId w:val="8"/>
  </w:num>
  <w:num w:numId="45">
    <w:abstractNumId w:val="23"/>
  </w:num>
  <w:num w:numId="46">
    <w:abstractNumId w:val="6"/>
  </w:num>
  <w:num w:numId="47">
    <w:abstractNumId w:val="1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290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2B8B38-4A49-4A5A-8E4A-907000867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682</Words>
  <Characters>3689</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2018-11-09T05:55:00Z</cp:lastPrinted>
  <dcterms:created xsi:type="dcterms:W3CDTF">2018-11-08T11:10:00Z</dcterms:created>
  <dcterms:modified xsi:type="dcterms:W3CDTF">2018-11-09T05:57:00Z</dcterms:modified>
</cp:coreProperties>
</file>