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3F60A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w:t>
            </w:r>
            <w:r w:rsidR="001D7060">
              <w:rPr>
                <w:rFonts w:ascii="Tahoma" w:hAnsi="Tahoma" w:cs="Tahoma"/>
                <w:b/>
                <w:bCs/>
                <w:sz w:val="22"/>
                <w:szCs w:val="22"/>
              </w:rPr>
              <w:t>5</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BA6BA8" w:rsidRDefault="00BA6BA8" w:rsidP="00BA6BA8">
            <w:pPr>
              <w:pStyle w:val="af4"/>
              <w:rPr>
                <w:rStyle w:val="af1"/>
                <w:rFonts w:ascii="Tahoma" w:hAnsi="Tahoma" w:cs="Tahoma"/>
                <w:i w:val="0"/>
              </w:rPr>
            </w:pPr>
            <w:r w:rsidRPr="00BA6BA8">
              <w:rPr>
                <w:rStyle w:val="af1"/>
                <w:rFonts w:ascii="Tahoma" w:hAnsi="Tahoma" w:cs="Tahoma"/>
                <w:i w:val="0"/>
              </w:rPr>
              <w:t>ΑΔΑ: Ω5ΩΖΩΨΑ-Ν90</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1D7060" w:rsidRPr="001D7060">
              <w:rPr>
                <w:rFonts w:ascii="Tahoma" w:hAnsi="Tahoma" w:cs="Tahoma"/>
                <w:b/>
                <w:sz w:val="20"/>
                <w:szCs w:val="20"/>
              </w:rPr>
              <w:t xml:space="preserve">Μετακίνηση εκπροσώπων του Δήμου </w:t>
            </w:r>
            <w:proofErr w:type="spellStart"/>
            <w:r w:rsidR="001D7060" w:rsidRPr="001D7060">
              <w:rPr>
                <w:rFonts w:ascii="Tahoma" w:hAnsi="Tahoma" w:cs="Tahoma"/>
                <w:b/>
                <w:sz w:val="20"/>
                <w:szCs w:val="20"/>
              </w:rPr>
              <w:t>Αρτάιων</w:t>
            </w:r>
            <w:proofErr w:type="spellEnd"/>
            <w:r w:rsidR="001D7060" w:rsidRPr="001D7060">
              <w:rPr>
                <w:rFonts w:ascii="Tahoma" w:hAnsi="Tahoma" w:cs="Tahoma"/>
                <w:b/>
                <w:sz w:val="20"/>
                <w:szCs w:val="20"/>
              </w:rPr>
              <w:t xml:space="preserve"> στην πόλη </w:t>
            </w:r>
            <w:proofErr w:type="spellStart"/>
            <w:r w:rsidR="001D7060" w:rsidRPr="001D7060">
              <w:rPr>
                <w:rFonts w:ascii="Tahoma" w:hAnsi="Tahoma" w:cs="Tahoma"/>
                <w:b/>
                <w:sz w:val="20"/>
                <w:szCs w:val="20"/>
              </w:rPr>
              <w:t>Fagaras</w:t>
            </w:r>
            <w:proofErr w:type="spellEnd"/>
            <w:r w:rsidR="001D7060" w:rsidRPr="001D7060">
              <w:rPr>
                <w:rFonts w:ascii="Tahoma" w:hAnsi="Tahoma" w:cs="Tahoma"/>
                <w:b/>
                <w:sz w:val="20"/>
                <w:szCs w:val="20"/>
              </w:rPr>
              <w:t xml:space="preserve"> της Ρουμανίας για την υπογραφή Συμφώνου Αδελφοποίησης</w:t>
            </w:r>
            <w:r w:rsidR="00FF2DAF" w:rsidRPr="00A5451F">
              <w:rPr>
                <w:rFonts w:ascii="Tahoma" w:hAnsi="Tahoma" w:cs="Tahoma"/>
                <w:b/>
                <w:sz w:val="20"/>
                <w:szCs w:val="20"/>
              </w:rPr>
              <w:t>»</w:t>
            </w:r>
          </w:p>
        </w:tc>
      </w:tr>
    </w:tbl>
    <w:p w:rsidR="001D7060" w:rsidRDefault="001D7060"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F60A7"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1D7060">
        <w:rPr>
          <w:rFonts w:ascii="Tahoma" w:hAnsi="Tahoma" w:cs="Tahoma"/>
          <w:sz w:val="22"/>
          <w:szCs w:val="22"/>
          <w:shd w:val="clear" w:color="auto" w:fill="FFFFFF"/>
        </w:rPr>
        <w:t>4</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1D7060" w:rsidRPr="001D7060">
        <w:rPr>
          <w:rFonts w:ascii="Tahoma" w:hAnsi="Tahoma" w:cs="Tahoma"/>
          <w:sz w:val="22"/>
          <w:szCs w:val="22"/>
        </w:rPr>
        <w:t xml:space="preserve">Μετακίνηση εκπροσώπων του Δήμου </w:t>
      </w:r>
      <w:proofErr w:type="spellStart"/>
      <w:r w:rsidR="001D7060" w:rsidRPr="001D7060">
        <w:rPr>
          <w:rFonts w:ascii="Tahoma" w:hAnsi="Tahoma" w:cs="Tahoma"/>
          <w:sz w:val="22"/>
          <w:szCs w:val="22"/>
        </w:rPr>
        <w:t>Αρτάιων</w:t>
      </w:r>
      <w:proofErr w:type="spellEnd"/>
      <w:r w:rsidR="001D7060" w:rsidRPr="001D7060">
        <w:rPr>
          <w:rFonts w:ascii="Tahoma" w:hAnsi="Tahoma" w:cs="Tahoma"/>
          <w:sz w:val="22"/>
          <w:szCs w:val="22"/>
        </w:rPr>
        <w:t xml:space="preserve"> στην πόλη </w:t>
      </w:r>
      <w:proofErr w:type="spellStart"/>
      <w:r w:rsidR="001D7060" w:rsidRPr="001D7060">
        <w:rPr>
          <w:rFonts w:ascii="Tahoma" w:hAnsi="Tahoma" w:cs="Tahoma"/>
          <w:sz w:val="22"/>
          <w:szCs w:val="22"/>
        </w:rPr>
        <w:t>Fagaras</w:t>
      </w:r>
      <w:proofErr w:type="spellEnd"/>
      <w:r w:rsidR="001D7060" w:rsidRPr="001D7060">
        <w:rPr>
          <w:rFonts w:ascii="Tahoma" w:hAnsi="Tahoma" w:cs="Tahoma"/>
          <w:sz w:val="22"/>
          <w:szCs w:val="22"/>
        </w:rPr>
        <w:t xml:space="preserve"> της Ρουμανίας για την υπογραφή Συμφώνου Αδελφοποίησης</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έδωσε το λόγο στον </w:t>
      </w:r>
      <w:r w:rsidR="001D7060">
        <w:rPr>
          <w:rFonts w:ascii="Tahoma" w:hAnsi="Tahoma" w:cs="Tahoma"/>
          <w:color w:val="000000"/>
          <w:sz w:val="22"/>
          <w:szCs w:val="22"/>
          <w:shd w:val="clear" w:color="auto" w:fill="FFFFFF"/>
        </w:rPr>
        <w:t xml:space="preserve">Γενικό Γραμματέα κ. </w:t>
      </w:r>
      <w:proofErr w:type="spellStart"/>
      <w:r w:rsidR="001D7060">
        <w:rPr>
          <w:rFonts w:ascii="Tahoma" w:hAnsi="Tahoma" w:cs="Tahoma"/>
          <w:color w:val="000000"/>
          <w:sz w:val="22"/>
          <w:szCs w:val="22"/>
          <w:shd w:val="clear" w:color="auto" w:fill="FFFFFF"/>
        </w:rPr>
        <w:t>Σερβετά</w:t>
      </w:r>
      <w:proofErr w:type="spellEnd"/>
      <w:r w:rsidR="003F60A7">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 xml:space="preserve">Στο πλαίσιο της ανάδειξης του τουριστικού προϊόντος, ο Δήμος </w:t>
      </w:r>
      <w:proofErr w:type="spellStart"/>
      <w:r w:rsidRPr="001D7060">
        <w:rPr>
          <w:rFonts w:ascii="Tahoma" w:hAnsi="Tahoma" w:cs="Tahoma"/>
          <w:sz w:val="22"/>
          <w:szCs w:val="22"/>
        </w:rPr>
        <w:t>Αρταίων</w:t>
      </w:r>
      <w:proofErr w:type="spellEnd"/>
      <w:r w:rsidRPr="001D7060">
        <w:rPr>
          <w:rFonts w:ascii="Tahoma" w:hAnsi="Tahoma" w:cs="Tahoma"/>
          <w:sz w:val="22"/>
          <w:szCs w:val="22"/>
        </w:rPr>
        <w:t xml:space="preserve"> έχει ήδη προβεί σε μία σειρά </w:t>
      </w:r>
      <w:proofErr w:type="spellStart"/>
      <w:r w:rsidRPr="001D7060">
        <w:rPr>
          <w:rFonts w:ascii="Tahoma" w:hAnsi="Tahoma" w:cs="Tahoma"/>
          <w:sz w:val="22"/>
          <w:szCs w:val="22"/>
        </w:rPr>
        <w:t>στοχευμένων</w:t>
      </w:r>
      <w:proofErr w:type="spellEnd"/>
      <w:r w:rsidRPr="001D7060">
        <w:rPr>
          <w:rFonts w:ascii="Tahoma" w:hAnsi="Tahoma" w:cs="Tahoma"/>
          <w:sz w:val="22"/>
          <w:szCs w:val="22"/>
        </w:rPr>
        <w:t xml:space="preserve"> ενεργειών, στις οποίες περιλαμβάνεται και η αδελφοποίηση με άλλους Δήμους προκειμένου να προωθηθεί ο πολιτισμός και τα προϊόντα της περιοχής, καθώς και οι ανταλλαγές καλών πρακτικών μεταξύ του Δήμου </w:t>
      </w:r>
      <w:proofErr w:type="spellStart"/>
      <w:r w:rsidRPr="001D7060">
        <w:rPr>
          <w:rFonts w:ascii="Tahoma" w:hAnsi="Tahoma" w:cs="Tahoma"/>
          <w:sz w:val="22"/>
          <w:szCs w:val="22"/>
        </w:rPr>
        <w:t>Αρταίων</w:t>
      </w:r>
      <w:proofErr w:type="spellEnd"/>
      <w:r w:rsidRPr="001D7060">
        <w:rPr>
          <w:rFonts w:ascii="Tahoma" w:hAnsi="Tahoma" w:cs="Tahoma"/>
          <w:sz w:val="22"/>
          <w:szCs w:val="22"/>
        </w:rPr>
        <w:t xml:space="preserve"> και άλλων Δήμων. </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 xml:space="preserve">Στην προσπάθεια να συνεχιστεί αυτή η πορεία, ο Πρέσβης της </w:t>
      </w:r>
      <w:proofErr w:type="spellStart"/>
      <w:r w:rsidRPr="001D7060">
        <w:rPr>
          <w:rFonts w:ascii="Tahoma" w:hAnsi="Tahoma" w:cs="Tahoma"/>
          <w:sz w:val="22"/>
          <w:szCs w:val="22"/>
        </w:rPr>
        <w:t>Ρουμάνιας</w:t>
      </w:r>
      <w:proofErr w:type="spellEnd"/>
      <w:r w:rsidRPr="001D7060">
        <w:rPr>
          <w:rFonts w:ascii="Tahoma" w:hAnsi="Tahoma" w:cs="Tahoma"/>
          <w:sz w:val="22"/>
          <w:szCs w:val="22"/>
        </w:rPr>
        <w:t xml:space="preserve"> στην Ελλάδα επισκέφτηκε της πόλη της Άρτας στα τέλη Ιουνίου. Η επίσκεψη πραγματοποιήθηκε στο πλαίσιο της διμερούς συνεργασίας που έχει αναπτυχθεί μεταξύ του Δήμου </w:t>
      </w:r>
      <w:proofErr w:type="spellStart"/>
      <w:r w:rsidRPr="001D7060">
        <w:rPr>
          <w:rFonts w:ascii="Tahoma" w:hAnsi="Tahoma" w:cs="Tahoma"/>
          <w:sz w:val="22"/>
          <w:szCs w:val="22"/>
        </w:rPr>
        <w:t>Αρταίων</w:t>
      </w:r>
      <w:proofErr w:type="spellEnd"/>
      <w:r w:rsidRPr="001D7060">
        <w:rPr>
          <w:rFonts w:ascii="Tahoma" w:hAnsi="Tahoma" w:cs="Tahoma"/>
          <w:sz w:val="22"/>
          <w:szCs w:val="22"/>
        </w:rPr>
        <w:t xml:space="preserve"> και του Δήμου </w:t>
      </w:r>
      <w:proofErr w:type="spellStart"/>
      <w:r w:rsidRPr="001D7060">
        <w:rPr>
          <w:rFonts w:ascii="Tahoma" w:hAnsi="Tahoma" w:cs="Tahoma"/>
          <w:sz w:val="22"/>
          <w:szCs w:val="22"/>
        </w:rPr>
        <w:t>Φαγκαράς</w:t>
      </w:r>
      <w:proofErr w:type="spellEnd"/>
      <w:r w:rsidRPr="001D7060">
        <w:rPr>
          <w:rFonts w:ascii="Tahoma" w:hAnsi="Tahoma" w:cs="Tahoma"/>
          <w:sz w:val="22"/>
          <w:szCs w:val="22"/>
        </w:rPr>
        <w:t xml:space="preserve"> της Ρουμανίας και της επικείμενης υπογραφής αδελφοποίησης των δύο Δήμων.</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 xml:space="preserve">Ο Πρέσβης ενημερώθηκε για το Δήμο, τα χαρακτηριστικά του, αλλά και το προφίλ της ίδιας της Άρτας. Παράλληλα, έγινε επίσκεψη σε παραγωγικές μονάδες της περιοχής που είτε έχουν, είτε επιθυμούν να έχουν εξαγωγική δραστηριότητα στη Ρουμανία, ενώ υπήρξε συνάντηση με παραγωγούς και εκπροσώπους Αρτινών επιχειρήσεων που επιθυμούν να εξάγουν στην Ρουμανία. Παράλληλα, ο κ. </w:t>
      </w:r>
      <w:proofErr w:type="spellStart"/>
      <w:r w:rsidRPr="001D7060">
        <w:rPr>
          <w:rFonts w:ascii="Tahoma" w:hAnsi="Tahoma" w:cs="Tahoma"/>
          <w:sz w:val="22"/>
          <w:szCs w:val="22"/>
        </w:rPr>
        <w:t>Φάτου</w:t>
      </w:r>
      <w:proofErr w:type="spellEnd"/>
      <w:r w:rsidRPr="001D7060">
        <w:rPr>
          <w:rFonts w:ascii="Tahoma" w:hAnsi="Tahoma" w:cs="Tahoma"/>
          <w:sz w:val="22"/>
          <w:szCs w:val="22"/>
        </w:rPr>
        <w:t xml:space="preserve"> ξεναγήθηκε στην «Πολιτιστική Διαδρομή» που ετοιμάζει ο Δήμος </w:t>
      </w:r>
      <w:proofErr w:type="spellStart"/>
      <w:r w:rsidRPr="001D7060">
        <w:rPr>
          <w:rFonts w:ascii="Tahoma" w:hAnsi="Tahoma" w:cs="Tahoma"/>
          <w:sz w:val="22"/>
          <w:szCs w:val="22"/>
        </w:rPr>
        <w:t>Αρταίων</w:t>
      </w:r>
      <w:proofErr w:type="spellEnd"/>
      <w:r w:rsidRPr="001D7060">
        <w:rPr>
          <w:rFonts w:ascii="Tahoma" w:hAnsi="Tahoma" w:cs="Tahoma"/>
          <w:sz w:val="22"/>
          <w:szCs w:val="22"/>
        </w:rPr>
        <w:t xml:space="preserve"> και αφορά στην ενιαία ανάδειξη των μνημείων που βρίσκονται μέσα στον Αστικό ιστό της Άρτας.</w:t>
      </w:r>
    </w:p>
    <w:p w:rsidR="001D7060" w:rsidRPr="001D7060" w:rsidRDefault="001D7060" w:rsidP="001D7060">
      <w:pPr>
        <w:spacing w:line="276" w:lineRule="auto"/>
        <w:jc w:val="both"/>
        <w:rPr>
          <w:rFonts w:ascii="Tahoma" w:hAnsi="Tahoma" w:cs="Tahoma"/>
          <w:sz w:val="22"/>
          <w:szCs w:val="22"/>
        </w:rPr>
      </w:pPr>
      <w:r w:rsidRPr="001D7060">
        <w:rPr>
          <w:rFonts w:ascii="Tahoma" w:hAnsi="Tahoma" w:cs="Tahoma"/>
          <w:sz w:val="22"/>
          <w:szCs w:val="22"/>
        </w:rPr>
        <w:t xml:space="preserve">Σε συνέχεια των επαφών οι δύο Δήμοι έχουν δεσμευτεί σε μία σειρά επισκέψεων προκειμένου να υπογραφεί το Σύμφωνο Αδελφοποίησης, με πρώτη στη σειρά την επίσκεψη εκπροσώπων του Δήμου </w:t>
      </w:r>
      <w:proofErr w:type="spellStart"/>
      <w:r w:rsidRPr="001D7060">
        <w:rPr>
          <w:rFonts w:ascii="Tahoma" w:hAnsi="Tahoma" w:cs="Tahoma"/>
          <w:sz w:val="22"/>
          <w:szCs w:val="22"/>
        </w:rPr>
        <w:t>Αρταίων</w:t>
      </w:r>
      <w:proofErr w:type="spellEnd"/>
      <w:r w:rsidRPr="001D7060">
        <w:rPr>
          <w:rFonts w:ascii="Tahoma" w:hAnsi="Tahoma" w:cs="Tahoma"/>
          <w:sz w:val="22"/>
          <w:szCs w:val="22"/>
        </w:rPr>
        <w:t xml:space="preserve"> στη πόλη </w:t>
      </w:r>
      <w:proofErr w:type="spellStart"/>
      <w:r w:rsidRPr="001D7060">
        <w:rPr>
          <w:rFonts w:ascii="Tahoma" w:hAnsi="Tahoma" w:cs="Tahoma"/>
          <w:sz w:val="22"/>
          <w:szCs w:val="22"/>
          <w:lang w:val="en-US"/>
        </w:rPr>
        <w:t>Fagaras</w:t>
      </w:r>
      <w:proofErr w:type="spellEnd"/>
      <w:r w:rsidRPr="001D7060">
        <w:rPr>
          <w:rFonts w:ascii="Tahoma" w:hAnsi="Tahoma" w:cs="Tahoma"/>
          <w:sz w:val="22"/>
          <w:szCs w:val="22"/>
        </w:rPr>
        <w:t xml:space="preserve"> της Ρουμανίας.</w:t>
      </w:r>
    </w:p>
    <w:p w:rsidR="001D7060" w:rsidRPr="001D7060" w:rsidRDefault="001D7060" w:rsidP="001D7060">
      <w:pPr>
        <w:spacing w:line="276" w:lineRule="auto"/>
        <w:jc w:val="both"/>
        <w:rPr>
          <w:rFonts w:ascii="Tahoma" w:hAnsi="Tahoma" w:cs="Tahoma"/>
          <w:sz w:val="22"/>
          <w:szCs w:val="22"/>
        </w:rPr>
      </w:pPr>
      <w:r w:rsidRPr="001D7060">
        <w:rPr>
          <w:rFonts w:ascii="Tahoma" w:hAnsi="Tahoma" w:cs="Tahoma"/>
          <w:sz w:val="22"/>
          <w:szCs w:val="22"/>
        </w:rPr>
        <w:t>Παρακαλούμε να εισαχθεί το θέμα στο Δημοτικό Συμβούλιο, προκειμένου να εγκρίνει:</w:t>
      </w:r>
    </w:p>
    <w:p w:rsidR="001D7060" w:rsidRPr="001D7060" w:rsidRDefault="001D7060" w:rsidP="001D7060">
      <w:pPr>
        <w:pStyle w:val="ab"/>
        <w:numPr>
          <w:ilvl w:val="0"/>
          <w:numId w:val="31"/>
        </w:numPr>
        <w:spacing w:after="160" w:line="276" w:lineRule="auto"/>
        <w:ind w:left="426"/>
        <w:jc w:val="both"/>
        <w:rPr>
          <w:rFonts w:ascii="Tahoma" w:hAnsi="Tahoma" w:cs="Tahoma"/>
          <w:bCs/>
          <w:sz w:val="22"/>
          <w:szCs w:val="22"/>
        </w:rPr>
      </w:pPr>
      <w:r w:rsidRPr="001D7060">
        <w:rPr>
          <w:rFonts w:ascii="Tahoma" w:hAnsi="Tahoma" w:cs="Tahoma"/>
          <w:bCs/>
          <w:sz w:val="22"/>
          <w:szCs w:val="22"/>
        </w:rPr>
        <w:t xml:space="preserve">Την αδελφοποίηση του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 xml:space="preserve"> και του Δήμου </w:t>
      </w:r>
      <w:proofErr w:type="spellStart"/>
      <w:r w:rsidRPr="001D7060">
        <w:rPr>
          <w:rFonts w:ascii="Tahoma" w:hAnsi="Tahoma" w:cs="Tahoma"/>
          <w:bCs/>
          <w:sz w:val="22"/>
          <w:szCs w:val="22"/>
          <w:lang w:val="en-US"/>
        </w:rPr>
        <w:t>Fagaras</w:t>
      </w:r>
      <w:proofErr w:type="spellEnd"/>
      <w:r w:rsidRPr="001D7060">
        <w:rPr>
          <w:rFonts w:ascii="Tahoma" w:hAnsi="Tahoma" w:cs="Tahoma"/>
          <w:bCs/>
          <w:sz w:val="22"/>
          <w:szCs w:val="22"/>
        </w:rPr>
        <w:t xml:space="preserve"> της Ρουμανίας.</w:t>
      </w:r>
    </w:p>
    <w:p w:rsidR="001D7060" w:rsidRPr="001D7060" w:rsidRDefault="001D7060" w:rsidP="001D7060">
      <w:pPr>
        <w:pStyle w:val="ab"/>
        <w:numPr>
          <w:ilvl w:val="0"/>
          <w:numId w:val="31"/>
        </w:numPr>
        <w:spacing w:after="160" w:line="276" w:lineRule="auto"/>
        <w:ind w:left="426"/>
        <w:jc w:val="both"/>
        <w:rPr>
          <w:rFonts w:ascii="Tahoma" w:hAnsi="Tahoma" w:cs="Tahoma"/>
          <w:bCs/>
          <w:sz w:val="22"/>
          <w:szCs w:val="22"/>
        </w:rPr>
      </w:pPr>
      <w:r w:rsidRPr="001D7060">
        <w:rPr>
          <w:rFonts w:ascii="Tahoma" w:hAnsi="Tahoma" w:cs="Tahoma"/>
          <w:bCs/>
          <w:sz w:val="22"/>
          <w:szCs w:val="22"/>
        </w:rPr>
        <w:t xml:space="preserve">Τη μετάβαση εκπροσώπων του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 xml:space="preserve"> στην Άρτα – Αθήνα – Βουκουρέστι - </w:t>
      </w:r>
      <w:proofErr w:type="spellStart"/>
      <w:r w:rsidRPr="001D7060">
        <w:rPr>
          <w:rFonts w:ascii="Tahoma" w:hAnsi="Tahoma" w:cs="Tahoma"/>
          <w:bCs/>
          <w:sz w:val="22"/>
          <w:szCs w:val="22"/>
          <w:lang w:val="en-US"/>
        </w:rPr>
        <w:t>Fagaras</w:t>
      </w:r>
      <w:proofErr w:type="spellEnd"/>
      <w:r w:rsidRPr="001D7060">
        <w:rPr>
          <w:rFonts w:ascii="Tahoma" w:hAnsi="Tahoma" w:cs="Tahoma"/>
          <w:bCs/>
          <w:sz w:val="22"/>
          <w:szCs w:val="22"/>
        </w:rPr>
        <w:t xml:space="preserve"> κι επιστροφή, και συγκεκριμένα των: </w:t>
      </w:r>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κου </w:t>
      </w:r>
      <w:proofErr w:type="spellStart"/>
      <w:r w:rsidRPr="001D7060">
        <w:rPr>
          <w:rFonts w:ascii="Tahoma" w:hAnsi="Tahoma" w:cs="Tahoma"/>
          <w:bCs/>
          <w:sz w:val="22"/>
          <w:szCs w:val="22"/>
        </w:rPr>
        <w:t>Τσιρογιάννη</w:t>
      </w:r>
      <w:proofErr w:type="spellEnd"/>
      <w:r w:rsidRPr="001D7060">
        <w:rPr>
          <w:rFonts w:ascii="Tahoma" w:hAnsi="Tahoma" w:cs="Tahoma"/>
          <w:bCs/>
          <w:sz w:val="22"/>
          <w:szCs w:val="22"/>
        </w:rPr>
        <w:t xml:space="preserve"> Χρήστου, Δημάρχου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 xml:space="preserve"> (σε περίπτωση κωλύματος, θα αντικατασταθεί από τον </w:t>
      </w:r>
      <w:proofErr w:type="spellStart"/>
      <w:r w:rsidRPr="001D7060">
        <w:rPr>
          <w:rFonts w:ascii="Tahoma" w:hAnsi="Tahoma" w:cs="Tahoma"/>
          <w:bCs/>
          <w:sz w:val="22"/>
          <w:szCs w:val="22"/>
        </w:rPr>
        <w:t>κο</w:t>
      </w:r>
      <w:proofErr w:type="spellEnd"/>
      <w:r w:rsidRPr="001D7060">
        <w:rPr>
          <w:rFonts w:ascii="Tahoma" w:hAnsi="Tahoma" w:cs="Tahoma"/>
          <w:bCs/>
          <w:sz w:val="22"/>
          <w:szCs w:val="22"/>
        </w:rPr>
        <w:t xml:space="preserve"> </w:t>
      </w:r>
      <w:proofErr w:type="spellStart"/>
      <w:r w:rsidRPr="001D7060">
        <w:rPr>
          <w:rFonts w:ascii="Tahoma" w:hAnsi="Tahoma" w:cs="Tahoma"/>
          <w:bCs/>
          <w:sz w:val="22"/>
          <w:szCs w:val="22"/>
        </w:rPr>
        <w:t>Κοτσαρίνη</w:t>
      </w:r>
      <w:proofErr w:type="spellEnd"/>
      <w:r w:rsidRPr="001D7060">
        <w:rPr>
          <w:rFonts w:ascii="Tahoma" w:hAnsi="Tahoma" w:cs="Tahoma"/>
          <w:bCs/>
          <w:sz w:val="22"/>
          <w:szCs w:val="22"/>
        </w:rPr>
        <w:t xml:space="preserve"> Μιχαήλ, Αντιδήμαρχο Αγροτικής Ανάπτυξης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w:t>
      </w:r>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κ</w:t>
      </w:r>
      <w:bookmarkStart w:id="0" w:name="_GoBack"/>
      <w:bookmarkEnd w:id="0"/>
      <w:r w:rsidRPr="001D7060">
        <w:rPr>
          <w:rFonts w:ascii="Tahoma" w:hAnsi="Tahoma" w:cs="Tahoma"/>
          <w:bCs/>
          <w:sz w:val="22"/>
          <w:szCs w:val="22"/>
        </w:rPr>
        <w:t xml:space="preserve">ου </w:t>
      </w:r>
      <w:proofErr w:type="spellStart"/>
      <w:r w:rsidRPr="001D7060">
        <w:rPr>
          <w:rFonts w:ascii="Tahoma" w:hAnsi="Tahoma" w:cs="Tahoma"/>
          <w:bCs/>
          <w:sz w:val="22"/>
          <w:szCs w:val="22"/>
        </w:rPr>
        <w:t>Σερβετά</w:t>
      </w:r>
      <w:proofErr w:type="spellEnd"/>
      <w:r w:rsidRPr="001D7060">
        <w:rPr>
          <w:rFonts w:ascii="Tahoma" w:hAnsi="Tahoma" w:cs="Tahoma"/>
          <w:bCs/>
          <w:sz w:val="22"/>
          <w:szCs w:val="22"/>
        </w:rPr>
        <w:t xml:space="preserve"> Ηλία, Γενικού Γραμματέα Δήμου </w:t>
      </w:r>
      <w:proofErr w:type="spellStart"/>
      <w:r w:rsidRPr="001D7060">
        <w:rPr>
          <w:rFonts w:ascii="Tahoma" w:hAnsi="Tahoma" w:cs="Tahoma"/>
          <w:bCs/>
          <w:sz w:val="22"/>
          <w:szCs w:val="22"/>
        </w:rPr>
        <w:t>Αρταίων</w:t>
      </w:r>
      <w:proofErr w:type="spellEnd"/>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κου </w:t>
      </w:r>
      <w:proofErr w:type="spellStart"/>
      <w:r w:rsidRPr="001D7060">
        <w:rPr>
          <w:rFonts w:ascii="Tahoma" w:hAnsi="Tahoma" w:cs="Tahoma"/>
          <w:bCs/>
          <w:sz w:val="22"/>
          <w:szCs w:val="22"/>
        </w:rPr>
        <w:t>Χαρακλιά</w:t>
      </w:r>
      <w:proofErr w:type="spellEnd"/>
      <w:r w:rsidRPr="001D7060">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1D7060">
        <w:rPr>
          <w:rFonts w:ascii="Tahoma" w:hAnsi="Tahoma" w:cs="Tahoma"/>
          <w:bCs/>
          <w:sz w:val="22"/>
          <w:szCs w:val="22"/>
        </w:rPr>
        <w:t>Αρταίων</w:t>
      </w:r>
      <w:proofErr w:type="spellEnd"/>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 xml:space="preserve">Η μετάβαση θα γίνει οδικώς για το κομμάτι Άρτα – Αθήνα – Άρτα με το υπηρεσιακό όχημα του Δημάρχου (ΚΗΙ – 8015) – σε περίπτωση κωλύματος του Δημάρχου η μετακίνηση θα γίνει με ιδιόκτητο όχημα των εκπροσώπων -, αεροπορικώς για το κομμάτι Αθήνα – Βουκουρέστι – Αθήνα και οδικώς για το κομμάτι Βουκουρέστι – </w:t>
      </w:r>
      <w:proofErr w:type="spellStart"/>
      <w:r w:rsidRPr="001D7060">
        <w:rPr>
          <w:rFonts w:ascii="Tahoma" w:hAnsi="Tahoma" w:cs="Tahoma"/>
          <w:sz w:val="22"/>
          <w:szCs w:val="22"/>
          <w:lang w:val="en-US"/>
        </w:rPr>
        <w:t>Fagaras</w:t>
      </w:r>
      <w:proofErr w:type="spellEnd"/>
      <w:r w:rsidRPr="001D7060">
        <w:rPr>
          <w:rFonts w:ascii="Tahoma" w:hAnsi="Tahoma" w:cs="Tahoma"/>
          <w:sz w:val="22"/>
          <w:szCs w:val="22"/>
        </w:rPr>
        <w:t xml:space="preserve"> – Βουκουρέστι.</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αναχώρησης:  12/9/2018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επανόδου: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έναρξης εργασιών: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λήξης εργασιών: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Ημέρες διανυκτέρευσης: 1</w:t>
      </w:r>
    </w:p>
    <w:p w:rsidR="001D7060" w:rsidRPr="001D7060" w:rsidRDefault="001D7060" w:rsidP="001D7060">
      <w:pPr>
        <w:spacing w:line="276" w:lineRule="auto"/>
        <w:ind w:firstLine="284"/>
        <w:jc w:val="both"/>
        <w:rPr>
          <w:rFonts w:ascii="Tahoma" w:hAnsi="Tahoma" w:cs="Tahoma"/>
          <w:bCs/>
          <w:sz w:val="22"/>
          <w:szCs w:val="22"/>
          <w:lang w:val="en-US"/>
        </w:rPr>
      </w:pPr>
      <w:r w:rsidRPr="001D7060">
        <w:rPr>
          <w:rFonts w:ascii="Tahoma" w:hAnsi="Tahoma" w:cs="Tahoma"/>
          <w:sz w:val="22"/>
          <w:szCs w:val="22"/>
        </w:rPr>
        <w:t xml:space="preserve">Ημέρες εκτός έδρας: </w:t>
      </w:r>
      <w:r w:rsidRPr="001D7060">
        <w:rPr>
          <w:rFonts w:ascii="Tahoma" w:hAnsi="Tahoma" w:cs="Tahoma"/>
          <w:sz w:val="22"/>
          <w:szCs w:val="22"/>
          <w:lang w:val="en-US"/>
        </w:rPr>
        <w:t>2</w:t>
      </w:r>
    </w:p>
    <w:p w:rsidR="001D7060" w:rsidRPr="001D7060" w:rsidRDefault="001D7060" w:rsidP="001D7060">
      <w:pPr>
        <w:pStyle w:val="ab"/>
        <w:numPr>
          <w:ilvl w:val="0"/>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την έγκριση και διάθεση πίστωσης </w:t>
      </w:r>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του ποσού των </w:t>
      </w:r>
      <w:r w:rsidRPr="001D7060">
        <w:rPr>
          <w:rFonts w:ascii="Tahoma" w:hAnsi="Tahoma" w:cs="Tahoma"/>
          <w:b/>
          <w:bCs/>
          <w:sz w:val="22"/>
          <w:szCs w:val="22"/>
        </w:rPr>
        <w:t>860€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Τσιρογιάννη</w:t>
      </w:r>
      <w:proofErr w:type="spellEnd"/>
      <w:r w:rsidRPr="001D7060">
        <w:rPr>
          <w:rFonts w:ascii="Tahoma" w:hAnsi="Tahoma" w:cs="Tahoma"/>
          <w:bCs/>
          <w:sz w:val="22"/>
          <w:szCs w:val="22"/>
        </w:rPr>
        <w:t xml:space="preserve"> ή του κου </w:t>
      </w:r>
      <w:proofErr w:type="spellStart"/>
      <w:r w:rsidRPr="001D7060">
        <w:rPr>
          <w:rFonts w:ascii="Tahoma" w:hAnsi="Tahoma" w:cs="Tahoma"/>
          <w:bCs/>
          <w:sz w:val="22"/>
          <w:szCs w:val="22"/>
        </w:rPr>
        <w:t>Κοτσαρίνη</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00.6421</w:t>
      </w:r>
      <w:r w:rsidRPr="001D7060">
        <w:rPr>
          <w:rFonts w:ascii="Tahoma" w:hAnsi="Tahoma" w:cs="Tahoma"/>
          <w:bCs/>
          <w:sz w:val="22"/>
          <w:szCs w:val="22"/>
        </w:rPr>
        <w:t xml:space="preserve">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lastRenderedPageBreak/>
        <w:t xml:space="preserve">του ποσού των </w:t>
      </w:r>
      <w:r w:rsidRPr="001D7060">
        <w:rPr>
          <w:rFonts w:ascii="Tahoma" w:hAnsi="Tahoma" w:cs="Tahoma"/>
          <w:b/>
          <w:bCs/>
          <w:sz w:val="22"/>
          <w:szCs w:val="22"/>
        </w:rPr>
        <w:t>720€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Χαρακλιά</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00.6421</w:t>
      </w:r>
      <w:r w:rsidRPr="001D7060">
        <w:rPr>
          <w:rFonts w:ascii="Tahoma" w:hAnsi="Tahoma" w:cs="Tahoma"/>
          <w:bCs/>
          <w:sz w:val="22"/>
          <w:szCs w:val="22"/>
        </w:rPr>
        <w:t xml:space="preserve">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1D7060" w:rsidRPr="001D7060" w:rsidRDefault="001D7060" w:rsidP="001D7060">
      <w:pPr>
        <w:pStyle w:val="ab"/>
        <w:numPr>
          <w:ilvl w:val="1"/>
          <w:numId w:val="31"/>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του ποσού των </w:t>
      </w:r>
      <w:r w:rsidRPr="001D7060">
        <w:rPr>
          <w:rFonts w:ascii="Tahoma" w:hAnsi="Tahoma" w:cs="Tahoma"/>
          <w:b/>
          <w:bCs/>
          <w:sz w:val="22"/>
          <w:szCs w:val="22"/>
        </w:rPr>
        <w:t>860€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Σερβετά</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10.6422</w:t>
      </w:r>
      <w:r w:rsidRPr="001D7060">
        <w:rPr>
          <w:rFonts w:ascii="Tahoma" w:hAnsi="Tahoma" w:cs="Tahoma"/>
          <w:bCs/>
          <w:sz w:val="22"/>
          <w:szCs w:val="22"/>
        </w:rPr>
        <w:t xml:space="preserve"> «Οδοιπορικά έξοδα και αποζημίωση μετακινούμενων υπαλλήλων»): αεροπορικά εισιτήρια, ημερήσια αποζημίωση και έξοδα διαμονής, επιμέρους έξοδα μετακίνησης. </w:t>
      </w:r>
    </w:p>
    <w:p w:rsidR="003F60A7" w:rsidRDefault="003F60A7" w:rsidP="006C0CC8">
      <w:pPr>
        <w:pStyle w:val="af4"/>
        <w:spacing w:line="276" w:lineRule="auto"/>
        <w:jc w:val="both"/>
        <w:rPr>
          <w:rFonts w:ascii="Tahoma" w:hAnsi="Tahoma" w:cs="Tahoma"/>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την </w:t>
      </w:r>
      <w:r w:rsidR="001D7060">
        <w:rPr>
          <w:rFonts w:ascii="Tahoma" w:hAnsi="Tahoma" w:cs="Tahoma"/>
          <w:color w:val="000000"/>
          <w:sz w:val="22"/>
          <w:szCs w:val="22"/>
          <w:shd w:val="clear" w:color="auto" w:fill="FFFFFF"/>
        </w:rPr>
        <w:t xml:space="preserve">εισήγηση και γενομένης ψηφοφορίας κατά την οποία ο κ. Παπαλέξης, η κα Βασιλάκη και ο κ. </w:t>
      </w:r>
      <w:proofErr w:type="spellStart"/>
      <w:r w:rsidR="001D7060">
        <w:rPr>
          <w:rFonts w:ascii="Tahoma" w:hAnsi="Tahoma" w:cs="Tahoma"/>
          <w:color w:val="000000"/>
          <w:sz w:val="22"/>
          <w:szCs w:val="22"/>
          <w:shd w:val="clear" w:color="auto" w:fill="FFFFFF"/>
        </w:rPr>
        <w:t>Βλάρας</w:t>
      </w:r>
      <w:proofErr w:type="spellEnd"/>
      <w:r w:rsidR="001D7060">
        <w:rPr>
          <w:rFonts w:ascii="Tahoma" w:hAnsi="Tahoma" w:cs="Tahoma"/>
          <w:color w:val="000000"/>
          <w:sz w:val="22"/>
          <w:szCs w:val="22"/>
          <w:shd w:val="clear" w:color="auto" w:fill="FFFFFF"/>
        </w:rPr>
        <w:t xml:space="preserve"> ψήφισαν κατά </w:t>
      </w:r>
      <w:r w:rsidR="007A53C6">
        <w:rPr>
          <w:rFonts w:ascii="Tahoma" w:hAnsi="Tahoma" w:cs="Tahoma"/>
          <w:color w:val="000000"/>
          <w:sz w:val="22"/>
          <w:szCs w:val="22"/>
          <w:shd w:val="clear" w:color="auto" w:fill="FFFFFF"/>
        </w:rPr>
        <w:t xml:space="preserve">ενώ ο κ. Παπάζογλου και ο κ. </w:t>
      </w:r>
      <w:proofErr w:type="spellStart"/>
      <w:r w:rsidR="007A53C6">
        <w:rPr>
          <w:rFonts w:ascii="Tahoma" w:hAnsi="Tahoma" w:cs="Tahoma"/>
          <w:color w:val="000000"/>
          <w:sz w:val="22"/>
          <w:szCs w:val="22"/>
          <w:shd w:val="clear" w:color="auto" w:fill="FFFFFF"/>
        </w:rPr>
        <w:t>Παπαιωάννου</w:t>
      </w:r>
      <w:proofErr w:type="spellEnd"/>
      <w:r w:rsidR="007A53C6">
        <w:rPr>
          <w:rFonts w:ascii="Tahoma" w:hAnsi="Tahoma" w:cs="Tahoma"/>
          <w:color w:val="000000"/>
          <w:sz w:val="22"/>
          <w:szCs w:val="22"/>
          <w:shd w:val="clear" w:color="auto" w:fill="FFFFFF"/>
        </w:rPr>
        <w:t xml:space="preserve"> ψήφισαν παρών</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Pr="00E817BC"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w:t>
      </w:r>
      <w:r w:rsidR="007A53C6">
        <w:rPr>
          <w:rFonts w:ascii="Tahoma" w:hAnsi="Tahoma" w:cs="Tahoma"/>
          <w:b/>
          <w:color w:val="000000"/>
          <w:sz w:val="22"/>
          <w:szCs w:val="22"/>
          <w:shd w:val="clear" w:color="auto" w:fill="FFFFFF"/>
        </w:rPr>
        <w:t>ΚΑΤΑ ΠΛΕΙΟΨΗΦΙΑ</w:t>
      </w:r>
    </w:p>
    <w:p w:rsidR="006C0CC8" w:rsidRPr="008C638A" w:rsidRDefault="006C0CC8" w:rsidP="006C0CC8">
      <w:pPr>
        <w:rPr>
          <w:rFonts w:ascii="Tahoma" w:hAnsi="Tahoma" w:cs="Tahoma"/>
          <w:sz w:val="22"/>
          <w:szCs w:val="22"/>
        </w:rPr>
      </w:pPr>
    </w:p>
    <w:p w:rsidR="001D7060" w:rsidRPr="007A53C6" w:rsidRDefault="007A53C6" w:rsidP="007A53C6">
      <w:pPr>
        <w:spacing w:after="160" w:line="276" w:lineRule="auto"/>
        <w:jc w:val="both"/>
        <w:rPr>
          <w:rFonts w:ascii="Tahoma" w:hAnsi="Tahoma" w:cs="Tahoma"/>
          <w:bCs/>
          <w:sz w:val="22"/>
          <w:szCs w:val="22"/>
        </w:rPr>
      </w:pPr>
      <w:r>
        <w:rPr>
          <w:rFonts w:ascii="Tahoma" w:hAnsi="Tahoma" w:cs="Tahoma"/>
          <w:color w:val="000000"/>
          <w:sz w:val="22"/>
          <w:szCs w:val="22"/>
        </w:rPr>
        <w:t xml:space="preserve"> </w:t>
      </w:r>
      <w:r w:rsidR="006C0CC8" w:rsidRPr="007A53C6">
        <w:rPr>
          <w:rFonts w:ascii="Tahoma" w:hAnsi="Tahoma" w:cs="Tahoma"/>
          <w:color w:val="000000"/>
          <w:sz w:val="22"/>
          <w:szCs w:val="22"/>
        </w:rPr>
        <w:t>Α.-</w:t>
      </w:r>
      <w:r w:rsidR="003F60A7" w:rsidRPr="007A53C6">
        <w:rPr>
          <w:rFonts w:ascii="Tahoma" w:hAnsi="Tahoma" w:cs="Tahoma"/>
          <w:sz w:val="22"/>
          <w:szCs w:val="22"/>
        </w:rPr>
        <w:t xml:space="preserve"> </w:t>
      </w:r>
      <w:r w:rsidR="001D7060" w:rsidRPr="007A53C6">
        <w:rPr>
          <w:rFonts w:ascii="Tahoma" w:hAnsi="Tahoma" w:cs="Tahoma"/>
          <w:bCs/>
          <w:sz w:val="22"/>
          <w:szCs w:val="22"/>
        </w:rPr>
        <w:t xml:space="preserve">Την αδελφοποίηση του Δήμου </w:t>
      </w:r>
      <w:proofErr w:type="spellStart"/>
      <w:r w:rsidR="001D7060" w:rsidRPr="007A53C6">
        <w:rPr>
          <w:rFonts w:ascii="Tahoma" w:hAnsi="Tahoma" w:cs="Tahoma"/>
          <w:bCs/>
          <w:sz w:val="22"/>
          <w:szCs w:val="22"/>
        </w:rPr>
        <w:t>Αρταίων</w:t>
      </w:r>
      <w:proofErr w:type="spellEnd"/>
      <w:r w:rsidR="001D7060" w:rsidRPr="007A53C6">
        <w:rPr>
          <w:rFonts w:ascii="Tahoma" w:hAnsi="Tahoma" w:cs="Tahoma"/>
          <w:bCs/>
          <w:sz w:val="22"/>
          <w:szCs w:val="22"/>
        </w:rPr>
        <w:t xml:space="preserve"> και του Δήμου </w:t>
      </w:r>
      <w:proofErr w:type="spellStart"/>
      <w:r w:rsidR="001D7060" w:rsidRPr="007A53C6">
        <w:rPr>
          <w:rFonts w:ascii="Tahoma" w:hAnsi="Tahoma" w:cs="Tahoma"/>
          <w:bCs/>
          <w:sz w:val="22"/>
          <w:szCs w:val="22"/>
          <w:lang w:val="en-US"/>
        </w:rPr>
        <w:t>Fagaras</w:t>
      </w:r>
      <w:proofErr w:type="spellEnd"/>
      <w:r w:rsidR="001D7060" w:rsidRPr="007A53C6">
        <w:rPr>
          <w:rFonts w:ascii="Tahoma" w:hAnsi="Tahoma" w:cs="Tahoma"/>
          <w:bCs/>
          <w:sz w:val="22"/>
          <w:szCs w:val="22"/>
        </w:rPr>
        <w:t xml:space="preserve"> της Ρουμανίας.</w:t>
      </w:r>
    </w:p>
    <w:p w:rsidR="001D7060" w:rsidRPr="007A53C6" w:rsidRDefault="007A53C6" w:rsidP="007A53C6">
      <w:pPr>
        <w:spacing w:after="160" w:line="276" w:lineRule="auto"/>
        <w:jc w:val="both"/>
        <w:rPr>
          <w:rFonts w:ascii="Tahoma" w:hAnsi="Tahoma" w:cs="Tahoma"/>
          <w:bCs/>
          <w:sz w:val="22"/>
          <w:szCs w:val="22"/>
        </w:rPr>
      </w:pPr>
      <w:r>
        <w:rPr>
          <w:rFonts w:ascii="Tahoma" w:hAnsi="Tahoma" w:cs="Tahoma"/>
          <w:bCs/>
          <w:sz w:val="22"/>
          <w:szCs w:val="22"/>
        </w:rPr>
        <w:t xml:space="preserve"> Β.- </w:t>
      </w:r>
      <w:r w:rsidR="001D7060" w:rsidRPr="007A53C6">
        <w:rPr>
          <w:rFonts w:ascii="Tahoma" w:hAnsi="Tahoma" w:cs="Tahoma"/>
          <w:bCs/>
          <w:sz w:val="22"/>
          <w:szCs w:val="22"/>
        </w:rPr>
        <w:t xml:space="preserve">Τη μετάβαση εκπροσώπων του Δήμου </w:t>
      </w:r>
      <w:proofErr w:type="spellStart"/>
      <w:r w:rsidR="001D7060" w:rsidRPr="007A53C6">
        <w:rPr>
          <w:rFonts w:ascii="Tahoma" w:hAnsi="Tahoma" w:cs="Tahoma"/>
          <w:bCs/>
          <w:sz w:val="22"/>
          <w:szCs w:val="22"/>
        </w:rPr>
        <w:t>Αρταίων</w:t>
      </w:r>
      <w:proofErr w:type="spellEnd"/>
      <w:r w:rsidR="001D7060" w:rsidRPr="007A53C6">
        <w:rPr>
          <w:rFonts w:ascii="Tahoma" w:hAnsi="Tahoma" w:cs="Tahoma"/>
          <w:bCs/>
          <w:sz w:val="22"/>
          <w:szCs w:val="22"/>
        </w:rPr>
        <w:t xml:space="preserve"> στην Άρτα – Αθήνα – Βουκουρέστι - </w:t>
      </w:r>
      <w:proofErr w:type="spellStart"/>
      <w:r w:rsidR="001D7060" w:rsidRPr="007A53C6">
        <w:rPr>
          <w:rFonts w:ascii="Tahoma" w:hAnsi="Tahoma" w:cs="Tahoma"/>
          <w:bCs/>
          <w:sz w:val="22"/>
          <w:szCs w:val="22"/>
          <w:lang w:val="en-US"/>
        </w:rPr>
        <w:t>Fagaras</w:t>
      </w:r>
      <w:proofErr w:type="spellEnd"/>
      <w:r w:rsidR="001D7060" w:rsidRPr="007A53C6">
        <w:rPr>
          <w:rFonts w:ascii="Tahoma" w:hAnsi="Tahoma" w:cs="Tahoma"/>
          <w:bCs/>
          <w:sz w:val="22"/>
          <w:szCs w:val="22"/>
        </w:rPr>
        <w:t xml:space="preserve"> κι επιστροφή, και συγκεκριμένα των: </w:t>
      </w:r>
    </w:p>
    <w:p w:rsidR="001D7060" w:rsidRPr="001D7060" w:rsidRDefault="001D7060" w:rsidP="001D7060">
      <w:pPr>
        <w:pStyle w:val="ab"/>
        <w:numPr>
          <w:ilvl w:val="1"/>
          <w:numId w:val="48"/>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κου </w:t>
      </w:r>
      <w:proofErr w:type="spellStart"/>
      <w:r w:rsidRPr="001D7060">
        <w:rPr>
          <w:rFonts w:ascii="Tahoma" w:hAnsi="Tahoma" w:cs="Tahoma"/>
          <w:bCs/>
          <w:sz w:val="22"/>
          <w:szCs w:val="22"/>
        </w:rPr>
        <w:t>Τσιρογιάννη</w:t>
      </w:r>
      <w:proofErr w:type="spellEnd"/>
      <w:r w:rsidRPr="001D7060">
        <w:rPr>
          <w:rFonts w:ascii="Tahoma" w:hAnsi="Tahoma" w:cs="Tahoma"/>
          <w:bCs/>
          <w:sz w:val="22"/>
          <w:szCs w:val="22"/>
        </w:rPr>
        <w:t xml:space="preserve"> Χρήστου, Δημάρχου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 xml:space="preserve"> (σε περίπτωση κωλύματος, θα αντικατασταθεί από τον </w:t>
      </w:r>
      <w:proofErr w:type="spellStart"/>
      <w:r w:rsidRPr="001D7060">
        <w:rPr>
          <w:rFonts w:ascii="Tahoma" w:hAnsi="Tahoma" w:cs="Tahoma"/>
          <w:bCs/>
          <w:sz w:val="22"/>
          <w:szCs w:val="22"/>
        </w:rPr>
        <w:t>κο</w:t>
      </w:r>
      <w:proofErr w:type="spellEnd"/>
      <w:r w:rsidRPr="001D7060">
        <w:rPr>
          <w:rFonts w:ascii="Tahoma" w:hAnsi="Tahoma" w:cs="Tahoma"/>
          <w:bCs/>
          <w:sz w:val="22"/>
          <w:szCs w:val="22"/>
        </w:rPr>
        <w:t xml:space="preserve"> </w:t>
      </w:r>
      <w:proofErr w:type="spellStart"/>
      <w:r w:rsidRPr="001D7060">
        <w:rPr>
          <w:rFonts w:ascii="Tahoma" w:hAnsi="Tahoma" w:cs="Tahoma"/>
          <w:bCs/>
          <w:sz w:val="22"/>
          <w:szCs w:val="22"/>
        </w:rPr>
        <w:t>Κοτσαρίνη</w:t>
      </w:r>
      <w:proofErr w:type="spellEnd"/>
      <w:r w:rsidRPr="001D7060">
        <w:rPr>
          <w:rFonts w:ascii="Tahoma" w:hAnsi="Tahoma" w:cs="Tahoma"/>
          <w:bCs/>
          <w:sz w:val="22"/>
          <w:szCs w:val="22"/>
        </w:rPr>
        <w:t xml:space="preserve"> Μιχαήλ, Αντιδήμαρχο Αγροτικής Ανάπτυξης Δήμου </w:t>
      </w:r>
      <w:proofErr w:type="spellStart"/>
      <w:r w:rsidRPr="001D7060">
        <w:rPr>
          <w:rFonts w:ascii="Tahoma" w:hAnsi="Tahoma" w:cs="Tahoma"/>
          <w:bCs/>
          <w:sz w:val="22"/>
          <w:szCs w:val="22"/>
        </w:rPr>
        <w:t>Αρταίων</w:t>
      </w:r>
      <w:proofErr w:type="spellEnd"/>
      <w:r w:rsidRPr="001D7060">
        <w:rPr>
          <w:rFonts w:ascii="Tahoma" w:hAnsi="Tahoma" w:cs="Tahoma"/>
          <w:bCs/>
          <w:sz w:val="22"/>
          <w:szCs w:val="22"/>
        </w:rPr>
        <w:t>)</w:t>
      </w:r>
    </w:p>
    <w:p w:rsidR="001D7060" w:rsidRPr="001D7060" w:rsidRDefault="001D7060" w:rsidP="001D7060">
      <w:pPr>
        <w:pStyle w:val="ab"/>
        <w:numPr>
          <w:ilvl w:val="1"/>
          <w:numId w:val="48"/>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κου </w:t>
      </w:r>
      <w:proofErr w:type="spellStart"/>
      <w:r w:rsidRPr="001D7060">
        <w:rPr>
          <w:rFonts w:ascii="Tahoma" w:hAnsi="Tahoma" w:cs="Tahoma"/>
          <w:bCs/>
          <w:sz w:val="22"/>
          <w:szCs w:val="22"/>
        </w:rPr>
        <w:t>Σερβετά</w:t>
      </w:r>
      <w:proofErr w:type="spellEnd"/>
      <w:r w:rsidRPr="001D7060">
        <w:rPr>
          <w:rFonts w:ascii="Tahoma" w:hAnsi="Tahoma" w:cs="Tahoma"/>
          <w:bCs/>
          <w:sz w:val="22"/>
          <w:szCs w:val="22"/>
        </w:rPr>
        <w:t xml:space="preserve"> Ηλία, Γενικού Γραμματέα Δήμου </w:t>
      </w:r>
      <w:proofErr w:type="spellStart"/>
      <w:r w:rsidRPr="001D7060">
        <w:rPr>
          <w:rFonts w:ascii="Tahoma" w:hAnsi="Tahoma" w:cs="Tahoma"/>
          <w:bCs/>
          <w:sz w:val="22"/>
          <w:szCs w:val="22"/>
        </w:rPr>
        <w:t>Αρταίων</w:t>
      </w:r>
      <w:proofErr w:type="spellEnd"/>
    </w:p>
    <w:p w:rsidR="001D7060" w:rsidRPr="001D7060" w:rsidRDefault="001D7060" w:rsidP="001D7060">
      <w:pPr>
        <w:pStyle w:val="ab"/>
        <w:numPr>
          <w:ilvl w:val="1"/>
          <w:numId w:val="48"/>
        </w:numPr>
        <w:spacing w:after="160" w:line="276" w:lineRule="auto"/>
        <w:ind w:left="567"/>
        <w:jc w:val="both"/>
        <w:rPr>
          <w:rFonts w:ascii="Tahoma" w:hAnsi="Tahoma" w:cs="Tahoma"/>
          <w:bCs/>
          <w:sz w:val="22"/>
          <w:szCs w:val="22"/>
        </w:rPr>
      </w:pPr>
      <w:r w:rsidRPr="001D7060">
        <w:rPr>
          <w:rFonts w:ascii="Tahoma" w:hAnsi="Tahoma" w:cs="Tahoma"/>
          <w:bCs/>
          <w:sz w:val="22"/>
          <w:szCs w:val="22"/>
        </w:rPr>
        <w:t xml:space="preserve">κου </w:t>
      </w:r>
      <w:proofErr w:type="spellStart"/>
      <w:r w:rsidRPr="001D7060">
        <w:rPr>
          <w:rFonts w:ascii="Tahoma" w:hAnsi="Tahoma" w:cs="Tahoma"/>
          <w:bCs/>
          <w:sz w:val="22"/>
          <w:szCs w:val="22"/>
        </w:rPr>
        <w:t>Χαρακλιά</w:t>
      </w:r>
      <w:proofErr w:type="spellEnd"/>
      <w:r w:rsidRPr="001D7060">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1D7060">
        <w:rPr>
          <w:rFonts w:ascii="Tahoma" w:hAnsi="Tahoma" w:cs="Tahoma"/>
          <w:bCs/>
          <w:sz w:val="22"/>
          <w:szCs w:val="22"/>
        </w:rPr>
        <w:t>Αρταίων</w:t>
      </w:r>
      <w:proofErr w:type="spellEnd"/>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 xml:space="preserve">Η μετάβαση θα γίνει οδικώς για το κομμάτι Άρτα – Αθήνα – Άρτα με το υπηρεσιακό όχημα του Δημάρχου (ΚΗΙ – 8015) – σε περίπτωση κωλύματος του Δημάρχου η μετακίνηση θα γίνει με ιδιόκτητο όχημα των εκπροσώπων -, αεροπορικώς για το κομμάτι Αθήνα – Βουκουρέστι – Αθήνα και οδικώς για το κομμάτι Βουκουρέστι – </w:t>
      </w:r>
      <w:proofErr w:type="spellStart"/>
      <w:r w:rsidRPr="001D7060">
        <w:rPr>
          <w:rFonts w:ascii="Tahoma" w:hAnsi="Tahoma" w:cs="Tahoma"/>
          <w:sz w:val="22"/>
          <w:szCs w:val="22"/>
          <w:lang w:val="en-US"/>
        </w:rPr>
        <w:t>Fagaras</w:t>
      </w:r>
      <w:proofErr w:type="spellEnd"/>
      <w:r w:rsidRPr="001D7060">
        <w:rPr>
          <w:rFonts w:ascii="Tahoma" w:hAnsi="Tahoma" w:cs="Tahoma"/>
          <w:sz w:val="22"/>
          <w:szCs w:val="22"/>
        </w:rPr>
        <w:t xml:space="preserve"> – Βουκουρέστι.</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αναχώρησης:  12/9/2018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επανόδου: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έναρξης εργασιών: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Ημερομηνία λήξης εργασιών: 13/9/2018</w:t>
      </w:r>
    </w:p>
    <w:p w:rsidR="001D7060" w:rsidRPr="001D7060" w:rsidRDefault="001D7060" w:rsidP="001D7060">
      <w:pPr>
        <w:spacing w:line="276" w:lineRule="auto"/>
        <w:ind w:firstLine="284"/>
        <w:jc w:val="both"/>
        <w:rPr>
          <w:rFonts w:ascii="Tahoma" w:hAnsi="Tahoma" w:cs="Tahoma"/>
          <w:sz w:val="22"/>
          <w:szCs w:val="22"/>
        </w:rPr>
      </w:pPr>
      <w:r w:rsidRPr="001D7060">
        <w:rPr>
          <w:rFonts w:ascii="Tahoma" w:hAnsi="Tahoma" w:cs="Tahoma"/>
          <w:sz w:val="22"/>
          <w:szCs w:val="22"/>
        </w:rPr>
        <w:t>Ημέρες διανυκτέρευσης: 1</w:t>
      </w:r>
    </w:p>
    <w:p w:rsidR="001D7060" w:rsidRPr="001D7060" w:rsidRDefault="001D7060" w:rsidP="001D7060">
      <w:pPr>
        <w:spacing w:line="276" w:lineRule="auto"/>
        <w:ind w:firstLine="284"/>
        <w:jc w:val="both"/>
        <w:rPr>
          <w:rFonts w:ascii="Tahoma" w:hAnsi="Tahoma" w:cs="Tahoma"/>
          <w:bCs/>
          <w:sz w:val="22"/>
          <w:szCs w:val="22"/>
        </w:rPr>
      </w:pPr>
      <w:r w:rsidRPr="001D7060">
        <w:rPr>
          <w:rFonts w:ascii="Tahoma" w:hAnsi="Tahoma" w:cs="Tahoma"/>
          <w:sz w:val="22"/>
          <w:szCs w:val="22"/>
        </w:rPr>
        <w:t>Ημέρες εκτός έδρας: 2</w:t>
      </w:r>
    </w:p>
    <w:p w:rsidR="001D7060" w:rsidRPr="007A53C6" w:rsidRDefault="007A53C6" w:rsidP="007A53C6">
      <w:pPr>
        <w:spacing w:after="160" w:line="276" w:lineRule="auto"/>
        <w:ind w:left="360"/>
        <w:jc w:val="both"/>
        <w:rPr>
          <w:rFonts w:ascii="Tahoma" w:hAnsi="Tahoma" w:cs="Tahoma"/>
          <w:bCs/>
          <w:sz w:val="22"/>
          <w:szCs w:val="22"/>
        </w:rPr>
      </w:pPr>
      <w:r>
        <w:rPr>
          <w:rFonts w:ascii="Tahoma" w:hAnsi="Tahoma" w:cs="Tahoma"/>
          <w:bCs/>
          <w:sz w:val="22"/>
          <w:szCs w:val="22"/>
        </w:rPr>
        <w:t>Γ.- Τ</w:t>
      </w:r>
      <w:r w:rsidR="001D7060" w:rsidRPr="007A53C6">
        <w:rPr>
          <w:rFonts w:ascii="Tahoma" w:hAnsi="Tahoma" w:cs="Tahoma"/>
          <w:bCs/>
          <w:sz w:val="22"/>
          <w:szCs w:val="22"/>
        </w:rPr>
        <w:t xml:space="preserve">ην έγκριση και διάθεση πίστωσης </w:t>
      </w:r>
    </w:p>
    <w:p w:rsidR="001D7060" w:rsidRPr="001D7060" w:rsidRDefault="001D7060" w:rsidP="007A53C6">
      <w:pPr>
        <w:pStyle w:val="ab"/>
        <w:numPr>
          <w:ilvl w:val="0"/>
          <w:numId w:val="49"/>
        </w:numPr>
        <w:spacing w:after="160" w:line="276" w:lineRule="auto"/>
        <w:jc w:val="both"/>
        <w:rPr>
          <w:rFonts w:ascii="Tahoma" w:hAnsi="Tahoma" w:cs="Tahoma"/>
          <w:bCs/>
          <w:sz w:val="22"/>
          <w:szCs w:val="22"/>
        </w:rPr>
      </w:pPr>
      <w:r w:rsidRPr="001D7060">
        <w:rPr>
          <w:rFonts w:ascii="Tahoma" w:hAnsi="Tahoma" w:cs="Tahoma"/>
          <w:bCs/>
          <w:sz w:val="22"/>
          <w:szCs w:val="22"/>
        </w:rPr>
        <w:t xml:space="preserve">του ποσού των </w:t>
      </w:r>
      <w:r w:rsidRPr="001D7060">
        <w:rPr>
          <w:rFonts w:ascii="Tahoma" w:hAnsi="Tahoma" w:cs="Tahoma"/>
          <w:b/>
          <w:bCs/>
          <w:sz w:val="22"/>
          <w:szCs w:val="22"/>
        </w:rPr>
        <w:t>860€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Τσιρογιάννη</w:t>
      </w:r>
      <w:proofErr w:type="spellEnd"/>
      <w:r w:rsidRPr="001D7060">
        <w:rPr>
          <w:rFonts w:ascii="Tahoma" w:hAnsi="Tahoma" w:cs="Tahoma"/>
          <w:bCs/>
          <w:sz w:val="22"/>
          <w:szCs w:val="22"/>
        </w:rPr>
        <w:t xml:space="preserve"> ή του κου </w:t>
      </w:r>
      <w:proofErr w:type="spellStart"/>
      <w:r w:rsidRPr="001D7060">
        <w:rPr>
          <w:rFonts w:ascii="Tahoma" w:hAnsi="Tahoma" w:cs="Tahoma"/>
          <w:bCs/>
          <w:sz w:val="22"/>
          <w:szCs w:val="22"/>
        </w:rPr>
        <w:t>Κοτσαρίνη</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00.6421</w:t>
      </w:r>
      <w:r w:rsidRPr="001D7060">
        <w:rPr>
          <w:rFonts w:ascii="Tahoma" w:hAnsi="Tahoma" w:cs="Tahoma"/>
          <w:bCs/>
          <w:sz w:val="22"/>
          <w:szCs w:val="22"/>
        </w:rPr>
        <w:t xml:space="preserve">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1D7060" w:rsidRPr="001D7060" w:rsidRDefault="001D7060" w:rsidP="007A53C6">
      <w:pPr>
        <w:pStyle w:val="ab"/>
        <w:numPr>
          <w:ilvl w:val="0"/>
          <w:numId w:val="49"/>
        </w:numPr>
        <w:spacing w:after="160" w:line="276" w:lineRule="auto"/>
        <w:jc w:val="both"/>
        <w:rPr>
          <w:rFonts w:ascii="Tahoma" w:hAnsi="Tahoma" w:cs="Tahoma"/>
          <w:bCs/>
          <w:sz w:val="22"/>
          <w:szCs w:val="22"/>
        </w:rPr>
      </w:pPr>
      <w:r w:rsidRPr="001D7060">
        <w:rPr>
          <w:rFonts w:ascii="Tahoma" w:hAnsi="Tahoma" w:cs="Tahoma"/>
          <w:bCs/>
          <w:sz w:val="22"/>
          <w:szCs w:val="22"/>
        </w:rPr>
        <w:t xml:space="preserve">του ποσού των </w:t>
      </w:r>
      <w:r w:rsidRPr="001D7060">
        <w:rPr>
          <w:rFonts w:ascii="Tahoma" w:hAnsi="Tahoma" w:cs="Tahoma"/>
          <w:b/>
          <w:bCs/>
          <w:sz w:val="22"/>
          <w:szCs w:val="22"/>
        </w:rPr>
        <w:t>720€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Χαρακλιά</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00.6421</w:t>
      </w:r>
      <w:r w:rsidRPr="001D7060">
        <w:rPr>
          <w:rFonts w:ascii="Tahoma" w:hAnsi="Tahoma" w:cs="Tahoma"/>
          <w:bCs/>
          <w:sz w:val="22"/>
          <w:szCs w:val="22"/>
        </w:rPr>
        <w:t xml:space="preserve"> «Οδοιπορικά έξοδα και αποζημίωση μετακινούμενων </w:t>
      </w:r>
      <w:r w:rsidRPr="001D7060">
        <w:rPr>
          <w:rFonts w:ascii="Tahoma" w:hAnsi="Tahoma" w:cs="Tahoma"/>
          <w:bCs/>
          <w:sz w:val="22"/>
          <w:szCs w:val="22"/>
        </w:rPr>
        <w:lastRenderedPageBreak/>
        <w:t xml:space="preserve">αιρετών»): αεροπορικά εισιτήρια, ημερήσια αποζημίωση και έξοδα διαμονής, επιμέρους έξοδα μετακίνησης. </w:t>
      </w:r>
    </w:p>
    <w:p w:rsidR="001D7060" w:rsidRPr="001D7060" w:rsidRDefault="001D7060" w:rsidP="007A53C6">
      <w:pPr>
        <w:pStyle w:val="ab"/>
        <w:numPr>
          <w:ilvl w:val="0"/>
          <w:numId w:val="49"/>
        </w:numPr>
        <w:spacing w:after="160" w:line="276" w:lineRule="auto"/>
        <w:jc w:val="both"/>
        <w:rPr>
          <w:rFonts w:ascii="Tahoma" w:hAnsi="Tahoma" w:cs="Tahoma"/>
          <w:bCs/>
          <w:sz w:val="22"/>
          <w:szCs w:val="22"/>
        </w:rPr>
      </w:pPr>
      <w:r w:rsidRPr="001D7060">
        <w:rPr>
          <w:rFonts w:ascii="Tahoma" w:hAnsi="Tahoma" w:cs="Tahoma"/>
          <w:bCs/>
          <w:sz w:val="22"/>
          <w:szCs w:val="22"/>
        </w:rPr>
        <w:t xml:space="preserve">του ποσού των </w:t>
      </w:r>
      <w:r w:rsidRPr="001D7060">
        <w:rPr>
          <w:rFonts w:ascii="Tahoma" w:hAnsi="Tahoma" w:cs="Tahoma"/>
          <w:b/>
          <w:bCs/>
          <w:sz w:val="22"/>
          <w:szCs w:val="22"/>
        </w:rPr>
        <w:t>860€</w:t>
      </w:r>
      <w:r w:rsidRPr="001D7060">
        <w:rPr>
          <w:rFonts w:ascii="Tahoma" w:hAnsi="Tahoma" w:cs="Tahoma"/>
          <w:bCs/>
          <w:sz w:val="22"/>
          <w:szCs w:val="22"/>
        </w:rPr>
        <w:t xml:space="preserve"> για τη μετακίνηση του κου </w:t>
      </w:r>
      <w:proofErr w:type="spellStart"/>
      <w:r w:rsidRPr="001D7060">
        <w:rPr>
          <w:rFonts w:ascii="Tahoma" w:hAnsi="Tahoma" w:cs="Tahoma"/>
          <w:bCs/>
          <w:sz w:val="22"/>
          <w:szCs w:val="22"/>
        </w:rPr>
        <w:t>Σερβετά</w:t>
      </w:r>
      <w:proofErr w:type="spellEnd"/>
      <w:r w:rsidRPr="001D7060">
        <w:rPr>
          <w:rFonts w:ascii="Tahoma" w:hAnsi="Tahoma" w:cs="Tahoma"/>
          <w:bCs/>
          <w:sz w:val="22"/>
          <w:szCs w:val="22"/>
        </w:rPr>
        <w:t xml:space="preserve"> (Η σχετική δαπάνη θα βαρύνει τον </w:t>
      </w:r>
      <w:r w:rsidRPr="001D7060">
        <w:rPr>
          <w:rFonts w:ascii="Tahoma" w:hAnsi="Tahoma" w:cs="Tahoma"/>
          <w:b/>
          <w:bCs/>
          <w:sz w:val="22"/>
          <w:szCs w:val="22"/>
        </w:rPr>
        <w:t>Κ.Α. 10.6422</w:t>
      </w:r>
      <w:r w:rsidRPr="001D7060">
        <w:rPr>
          <w:rFonts w:ascii="Tahoma" w:hAnsi="Tahoma" w:cs="Tahoma"/>
          <w:bCs/>
          <w:sz w:val="22"/>
          <w:szCs w:val="22"/>
        </w:rPr>
        <w:t xml:space="preserve"> «Οδοιπορικά έξοδα και αποζημίωση μετακινούμενων υπαλλήλων»): αεροπορικά εισιτήρια, ημερήσια αποζημίωση και έξοδα διαμονής, επιμέρους έξοδα μετακίνησης. </w:t>
      </w:r>
    </w:p>
    <w:p w:rsidR="00A5451F" w:rsidRDefault="00A5451F" w:rsidP="001D7060">
      <w:pPr>
        <w:jc w:val="both"/>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46</w:t>
      </w:r>
      <w:r w:rsidR="007A53C6">
        <w:rPr>
          <w:rFonts w:ascii="Tahoma" w:hAnsi="Tahoma" w:cs="Tahoma"/>
          <w:b/>
          <w:sz w:val="22"/>
          <w:szCs w:val="22"/>
        </w:rPr>
        <w:t>5</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6C0CC8" w:rsidRPr="005F0B19" w:rsidRDefault="006C0CC8" w:rsidP="006C0CC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6C0CC8">
      <w:pPr>
        <w:spacing w:line="276" w:lineRule="auto"/>
        <w:ind w:firstLine="540"/>
        <w:jc w:val="both"/>
        <w:rPr>
          <w:rFonts w:ascii="Tahoma" w:hAnsi="Tahoma" w:cs="Tahoma"/>
          <w:b/>
          <w:sz w:val="12"/>
          <w:szCs w:val="12"/>
          <w:lang w:val="en-US"/>
        </w:rPr>
      </w:pP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9EE" w:rsidRDefault="008F19EE">
      <w:r>
        <w:separator/>
      </w:r>
    </w:p>
  </w:endnote>
  <w:endnote w:type="continuationSeparator" w:id="0">
    <w:p w:rsidR="008F19EE" w:rsidRDefault="008F19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E3F0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3E3F0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6BA8">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9EE" w:rsidRDefault="008F19EE">
      <w:r>
        <w:separator/>
      </w:r>
    </w:p>
  </w:footnote>
  <w:footnote w:type="continuationSeparator" w:id="0">
    <w:p w:rsidR="008F19EE" w:rsidRDefault="008F19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15F58D0"/>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8">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9">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1">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8E60E1B"/>
    <w:multiLevelType w:val="hybridMultilevel"/>
    <w:tmpl w:val="7430EF6C"/>
    <w:lvl w:ilvl="0" w:tplc="3342E0D2">
      <w:numFmt w:val="bullet"/>
      <w:lvlText w:val="-"/>
      <w:lvlJc w:val="left"/>
      <w:pPr>
        <w:ind w:left="1875" w:hanging="360"/>
      </w:pPr>
      <w:rPr>
        <w:rFonts w:ascii="Times New Roman" w:eastAsia="Times New Roman" w:hAnsi="Times New Roman" w:cs="Times New Roman"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23">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C54A9"/>
    <w:multiLevelType w:val="hybridMultilevel"/>
    <w:tmpl w:val="02DCFCBE"/>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8">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31">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2">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3">
    <w:nsid w:val="4AF1421F"/>
    <w:multiLevelType w:val="hybridMultilevel"/>
    <w:tmpl w:val="DA4C4314"/>
    <w:lvl w:ilvl="0" w:tplc="04080013">
      <w:start w:val="1"/>
      <w:numFmt w:val="upperRoman"/>
      <w:lvlText w:val="%1."/>
      <w:lvlJc w:val="right"/>
      <w:pPr>
        <w:ind w:left="1260" w:hanging="18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tentative="1">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3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8">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2">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4">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6">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2">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5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35"/>
  </w:num>
  <w:num w:numId="5">
    <w:abstractNumId w:val="12"/>
  </w:num>
  <w:num w:numId="6">
    <w:abstractNumId w:val="55"/>
  </w:num>
  <w:num w:numId="7">
    <w:abstractNumId w:val="37"/>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9"/>
  </w:num>
  <w:num w:numId="11">
    <w:abstractNumId w:val="25"/>
  </w:num>
  <w:num w:numId="12">
    <w:abstractNumId w:val="48"/>
  </w:num>
  <w:num w:numId="13">
    <w:abstractNumId w:val="50"/>
  </w:num>
  <w:num w:numId="14">
    <w:abstractNumId w:val="14"/>
  </w:num>
  <w:num w:numId="1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6"/>
  </w:num>
  <w:num w:numId="19">
    <w:abstractNumId w:val="28"/>
  </w:num>
  <w:num w:numId="20">
    <w:abstractNumId w:val="18"/>
  </w:num>
  <w:num w:numId="21">
    <w:abstractNumId w:val="53"/>
  </w:num>
  <w:num w:numId="22">
    <w:abstractNumId w:val="44"/>
  </w:num>
  <w:num w:numId="23">
    <w:abstractNumId w:val="21"/>
  </w:num>
  <w:num w:numId="24">
    <w:abstractNumId w:val="49"/>
  </w:num>
  <w:num w:numId="25">
    <w:abstractNumId w:val="9"/>
  </w:num>
  <w:num w:numId="26">
    <w:abstractNumId w:val="30"/>
  </w:num>
  <w:num w:numId="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3"/>
  </w:num>
  <w:num w:numId="32">
    <w:abstractNumId w:val="40"/>
  </w:num>
  <w:num w:numId="33">
    <w:abstractNumId w:val="26"/>
  </w:num>
  <w:num w:numId="34">
    <w:abstractNumId w:val="29"/>
  </w:num>
  <w:num w:numId="35">
    <w:abstractNumId w:val="20"/>
  </w:num>
  <w:num w:numId="36">
    <w:abstractNumId w:val="10"/>
  </w:num>
  <w:num w:numId="37">
    <w:abstractNumId w:val="32"/>
  </w:num>
  <w:num w:numId="38">
    <w:abstractNumId w:val="45"/>
  </w:num>
  <w:num w:numId="39">
    <w:abstractNumId w:val="31"/>
  </w:num>
  <w:num w:numId="40">
    <w:abstractNumId w:val="17"/>
  </w:num>
  <w:num w:numId="41">
    <w:abstractNumId w:val="13"/>
  </w:num>
  <w:num w:numId="42">
    <w:abstractNumId w:val="42"/>
  </w:num>
  <w:num w:numId="43">
    <w:abstractNumId w:val="52"/>
  </w:num>
  <w:num w:numId="44">
    <w:abstractNumId w:val="43"/>
  </w:num>
  <w:num w:numId="45">
    <w:abstractNumId w:val="38"/>
  </w:num>
  <w:num w:numId="46">
    <w:abstractNumId w:val="24"/>
  </w:num>
  <w:num w:numId="47">
    <w:abstractNumId w:val="22"/>
  </w:num>
  <w:num w:numId="48">
    <w:abstractNumId w:val="8"/>
  </w:num>
  <w:num w:numId="49">
    <w:abstractNumId w:val="3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D7060"/>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3FA9"/>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3F03"/>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341"/>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53C6"/>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869"/>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9EE"/>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6BA8"/>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EDCDA5B-8C44-4602-876A-E5AD54AC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1431</Words>
  <Characters>7732</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2018-08-28T11:29:00Z</dcterms:created>
  <dcterms:modified xsi:type="dcterms:W3CDTF">2018-08-29T05:37:00Z</dcterms:modified>
</cp:coreProperties>
</file>