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175" w:rsidRDefault="00852175" w:rsidP="00C5058E">
      <w:pPr>
        <w:spacing w:line="360" w:lineRule="auto"/>
        <w:jc w:val="both"/>
        <w:rPr>
          <w:rFonts w:ascii="Comic Sans MS" w:hAnsi="Comic Sans MS"/>
          <w:sz w:val="20"/>
          <w:szCs w:val="20"/>
        </w:rPr>
      </w:pPr>
    </w:p>
    <w:p w:rsidR="00852175" w:rsidRDefault="00852175" w:rsidP="00852175">
      <w:pPr>
        <w:jc w:val="both"/>
        <w:rPr>
          <w:rFonts w:ascii="Comic Sans MS" w:hAnsi="Comic Sans MS"/>
          <w:sz w:val="20"/>
          <w:szCs w:val="20"/>
        </w:rPr>
      </w:pPr>
    </w:p>
    <w:p w:rsidR="00852175" w:rsidRDefault="001B1A4E" w:rsidP="00852175">
      <w:pPr>
        <w:rPr>
          <w:rFonts w:ascii="Comic Sans MS" w:hAnsi="Comic Sans MS"/>
          <w:b/>
          <w:sz w:val="20"/>
          <w:szCs w:val="20"/>
        </w:rPr>
      </w:pPr>
      <w:r w:rsidRPr="001B1A4E">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852175" w:rsidRDefault="00852175" w:rsidP="00852175">
                  <w:pPr>
                    <w:rPr>
                      <w:rFonts w:ascii="Comic Sans MS" w:hAnsi="Comic Sans MS"/>
                      <w:b/>
                      <w:sz w:val="20"/>
                      <w:szCs w:val="20"/>
                    </w:rPr>
                  </w:pPr>
                  <w:r>
                    <w:rPr>
                      <w:rFonts w:ascii="Comic Sans MS" w:hAnsi="Comic Sans MS"/>
                      <w:b/>
                      <w:sz w:val="20"/>
                      <w:szCs w:val="20"/>
                    </w:rPr>
                    <w:t xml:space="preserve">     Αριθ. Απόφασης </w:t>
                  </w:r>
                  <w:r w:rsidR="00426EC8">
                    <w:rPr>
                      <w:rFonts w:ascii="Comic Sans MS" w:hAnsi="Comic Sans MS"/>
                      <w:b/>
                      <w:sz w:val="20"/>
                      <w:szCs w:val="20"/>
                    </w:rPr>
                    <w:t>461</w:t>
                  </w:r>
                  <w:r>
                    <w:rPr>
                      <w:rFonts w:ascii="Comic Sans MS" w:hAnsi="Comic Sans MS"/>
                      <w:b/>
                      <w:sz w:val="20"/>
                      <w:szCs w:val="20"/>
                    </w:rPr>
                    <w:t xml:space="preserve"> /2018</w:t>
                  </w:r>
                </w:p>
                <w:p w:rsidR="000903BB" w:rsidRDefault="00852175" w:rsidP="000903BB">
                  <w:pPr>
                    <w:rPr>
                      <w:rFonts w:ascii="Verdana" w:hAnsi="Verdana"/>
                      <w:b/>
                      <w:sz w:val="20"/>
                      <w:szCs w:val="20"/>
                      <w:lang w:val="en-US"/>
                    </w:rPr>
                  </w:pPr>
                  <w:r>
                    <w:rPr>
                      <w:rStyle w:val="a4"/>
                    </w:rPr>
                    <w:t xml:space="preserve">      </w:t>
                  </w:r>
                  <w:r w:rsidR="000903BB">
                    <w:rPr>
                      <w:rStyle w:val="a4"/>
                    </w:rPr>
                    <w:t xml:space="preserve">ΑΔΑ: </w:t>
                  </w:r>
                  <w:r w:rsidR="000903BB">
                    <w:t>ΨΞ6ΛΩΨΑ-7ΣΨ</w:t>
                  </w:r>
                </w:p>
                <w:p w:rsidR="00852175" w:rsidRDefault="00852175" w:rsidP="00852175"/>
              </w:txbxContent>
            </v:textbox>
          </v:shape>
        </w:pict>
      </w:r>
      <w:r w:rsidR="00852175">
        <w:rPr>
          <w:rFonts w:ascii="Comic Sans MS" w:hAnsi="Comic Sans MS" w:cs="Arial"/>
          <w:b/>
          <w:color w:val="000000"/>
          <w:sz w:val="20"/>
          <w:szCs w:val="20"/>
        </w:rPr>
        <w:t>ΑΝΑΡΤΗΤΕΑ ΣΤΟ ΔΙΑΔΙΚΤΥΟ</w:t>
      </w:r>
    </w:p>
    <w:p w:rsidR="00852175" w:rsidRDefault="00852175" w:rsidP="00852175">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852175" w:rsidRDefault="00852175" w:rsidP="00852175">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852175" w:rsidRDefault="00852175" w:rsidP="00852175">
      <w:pPr>
        <w:rPr>
          <w:rFonts w:ascii="Comic Sans MS" w:hAnsi="Comic Sans MS" w:cs="Arial"/>
          <w:b/>
          <w:sz w:val="20"/>
          <w:szCs w:val="20"/>
        </w:rPr>
      </w:pPr>
      <w:r>
        <w:rPr>
          <w:rFonts w:ascii="Comic Sans MS" w:hAnsi="Comic Sans MS" w:cs="Arial"/>
          <w:b/>
          <w:sz w:val="20"/>
          <w:szCs w:val="20"/>
        </w:rPr>
        <w:t xml:space="preserve">  ΝΟΜΟΣ ΑΡΤΑΣ</w:t>
      </w:r>
    </w:p>
    <w:p w:rsidR="00852175" w:rsidRDefault="00852175" w:rsidP="00852175">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852175" w:rsidRDefault="00852175" w:rsidP="00852175">
      <w:pPr>
        <w:jc w:val="center"/>
        <w:rPr>
          <w:rFonts w:ascii="Comic Sans MS" w:hAnsi="Comic Sans MS"/>
          <w:b/>
          <w:sz w:val="20"/>
          <w:szCs w:val="20"/>
        </w:rPr>
      </w:pPr>
    </w:p>
    <w:p w:rsidR="00852175" w:rsidRDefault="00852175" w:rsidP="00852175">
      <w:pPr>
        <w:jc w:val="center"/>
        <w:rPr>
          <w:rFonts w:ascii="Comic Sans MS" w:hAnsi="Comic Sans MS"/>
          <w:b/>
          <w:sz w:val="20"/>
          <w:szCs w:val="20"/>
        </w:rPr>
      </w:pPr>
      <w:r>
        <w:rPr>
          <w:rFonts w:ascii="Comic Sans MS" w:hAnsi="Comic Sans MS"/>
          <w:b/>
          <w:sz w:val="20"/>
          <w:szCs w:val="20"/>
        </w:rPr>
        <w:t>ΑΠΟΣΠΑΣΜΑ</w:t>
      </w:r>
    </w:p>
    <w:p w:rsidR="00852175" w:rsidRDefault="00852175" w:rsidP="00852175">
      <w:pPr>
        <w:jc w:val="center"/>
        <w:rPr>
          <w:rFonts w:ascii="Comic Sans MS" w:hAnsi="Comic Sans MS"/>
          <w:b/>
          <w:sz w:val="20"/>
          <w:szCs w:val="20"/>
        </w:rPr>
      </w:pPr>
      <w:r>
        <w:rPr>
          <w:rFonts w:ascii="Comic Sans MS" w:hAnsi="Comic Sans MS"/>
          <w:b/>
          <w:sz w:val="20"/>
          <w:szCs w:val="20"/>
        </w:rPr>
        <w:t>ΑΠΟ ΤΟ ΠΡΑΚΤΙΚΟ ΤΗΣ 51</w:t>
      </w:r>
      <w:r>
        <w:rPr>
          <w:rFonts w:ascii="Comic Sans MS" w:hAnsi="Comic Sans MS"/>
          <w:b/>
          <w:sz w:val="20"/>
          <w:szCs w:val="20"/>
          <w:vertAlign w:val="superscript"/>
        </w:rPr>
        <w:t>ο</w:t>
      </w:r>
      <w:r>
        <w:rPr>
          <w:rFonts w:ascii="Comic Sans MS" w:hAnsi="Comic Sans MS"/>
          <w:b/>
          <w:sz w:val="20"/>
          <w:szCs w:val="20"/>
        </w:rPr>
        <w:t>/2018  Της 17</w:t>
      </w:r>
      <w:r>
        <w:rPr>
          <w:rFonts w:ascii="Comic Sans MS" w:hAnsi="Comic Sans MS"/>
          <w:b/>
          <w:sz w:val="20"/>
          <w:szCs w:val="20"/>
          <w:vertAlign w:val="superscript"/>
        </w:rPr>
        <w:t xml:space="preserve">Ης </w:t>
      </w:r>
      <w:r>
        <w:rPr>
          <w:rFonts w:ascii="Comic Sans MS" w:hAnsi="Comic Sans MS"/>
          <w:b/>
          <w:sz w:val="20"/>
          <w:szCs w:val="20"/>
        </w:rPr>
        <w:t>ΣΕΠΤΕΜΒΡΙΟΥ 2018</w:t>
      </w:r>
    </w:p>
    <w:p w:rsidR="00852175" w:rsidRDefault="00852175" w:rsidP="00852175">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852175" w:rsidRDefault="00852175" w:rsidP="00852175">
      <w:pPr>
        <w:jc w:val="both"/>
        <w:rPr>
          <w:rFonts w:ascii="Comic Sans MS" w:hAnsi="Comic Sans MS"/>
          <w:b/>
          <w:sz w:val="20"/>
          <w:szCs w:val="20"/>
        </w:rPr>
      </w:pPr>
    </w:p>
    <w:p w:rsidR="00852175" w:rsidRDefault="00852175" w:rsidP="00852175">
      <w:pPr>
        <w:jc w:val="both"/>
        <w:rPr>
          <w:rFonts w:ascii="Comic Sans MS" w:hAnsi="Comic Sans MS" w:cs="Arial"/>
          <w:b/>
          <w:sz w:val="20"/>
          <w:szCs w:val="20"/>
        </w:rPr>
      </w:pPr>
      <w:r>
        <w:rPr>
          <w:rFonts w:ascii="Comic Sans MS" w:hAnsi="Comic Sans MS"/>
          <w:b/>
          <w:sz w:val="20"/>
          <w:szCs w:val="20"/>
        </w:rPr>
        <w:t xml:space="preserve"> ΘΕΜΑ: ‘‘</w:t>
      </w:r>
      <w:r w:rsidR="00DF03F3" w:rsidRPr="00C5058E">
        <w:rPr>
          <w:rFonts w:ascii="Comic Sans MS" w:hAnsi="Comic Sans MS"/>
          <w:b/>
          <w:sz w:val="20"/>
          <w:szCs w:val="20"/>
        </w:rPr>
        <w:t xml:space="preserve">Σύνταξη πρόσκλησης για διαδικασία διαπραγμάτευσης με το άρθρο 32 και  2γ Ν. 4412/2016 του έργου: Διάνοιξη αντιπυρικού οδικού δικτύου στη δυτική </w:t>
      </w:r>
      <w:proofErr w:type="spellStart"/>
      <w:r w:rsidR="00DF03F3" w:rsidRPr="00C5058E">
        <w:rPr>
          <w:rFonts w:ascii="Comic Sans MS" w:hAnsi="Comic Sans MS"/>
          <w:b/>
          <w:sz w:val="20"/>
          <w:szCs w:val="20"/>
        </w:rPr>
        <w:t>Βαλαώρα</w:t>
      </w:r>
      <w:proofErr w:type="spellEnd"/>
      <w:r w:rsidR="00DF03F3" w:rsidRPr="00C5058E">
        <w:rPr>
          <w:rFonts w:ascii="Comic Sans MS" w:hAnsi="Comic Sans MS"/>
          <w:b/>
          <w:sz w:val="20"/>
          <w:szCs w:val="20"/>
        </w:rPr>
        <w:t xml:space="preserve"> </w:t>
      </w:r>
      <w:proofErr w:type="spellStart"/>
      <w:r w:rsidR="00DF03F3" w:rsidRPr="00C5058E">
        <w:rPr>
          <w:rFonts w:ascii="Comic Sans MS" w:hAnsi="Comic Sans MS"/>
          <w:b/>
          <w:sz w:val="20"/>
          <w:szCs w:val="20"/>
        </w:rPr>
        <w:t>περιαστικού</w:t>
      </w:r>
      <w:proofErr w:type="spellEnd"/>
      <w:r w:rsidR="00DF03F3" w:rsidRPr="00C5058E">
        <w:rPr>
          <w:rFonts w:ascii="Comic Sans MS" w:hAnsi="Comic Sans MS"/>
          <w:b/>
          <w:sz w:val="20"/>
          <w:szCs w:val="20"/>
        </w:rPr>
        <w:t xml:space="preserve"> δάσους Άρτας </w:t>
      </w:r>
      <w:r>
        <w:rPr>
          <w:rFonts w:ascii="Comic Sans MS" w:hAnsi="Comic Sans MS"/>
          <w:b/>
          <w:sz w:val="20"/>
          <w:szCs w:val="20"/>
        </w:rPr>
        <w:t>’’</w:t>
      </w:r>
      <w:r>
        <w:rPr>
          <w:rFonts w:ascii="Comic Sans MS" w:hAnsi="Comic Sans MS" w:cs="Arial"/>
          <w:b/>
          <w:sz w:val="20"/>
          <w:szCs w:val="20"/>
        </w:rPr>
        <w:t xml:space="preserve">  </w:t>
      </w:r>
    </w:p>
    <w:p w:rsidR="00852175" w:rsidRDefault="00852175" w:rsidP="00852175">
      <w:pPr>
        <w:jc w:val="both"/>
        <w:rPr>
          <w:rFonts w:ascii="Comic Sans MS" w:hAnsi="Comic Sans MS" w:cs="Arial"/>
          <w:sz w:val="20"/>
          <w:szCs w:val="20"/>
        </w:rPr>
      </w:pPr>
      <w:r>
        <w:rPr>
          <w:rFonts w:ascii="Comic Sans MS" w:hAnsi="Comic Sans MS"/>
          <w:b/>
          <w:sz w:val="20"/>
          <w:szCs w:val="20"/>
        </w:rPr>
        <w:t xml:space="preserve">  </w:t>
      </w:r>
    </w:p>
    <w:p w:rsidR="00852175" w:rsidRDefault="00852175" w:rsidP="00852175">
      <w:pPr>
        <w:jc w:val="both"/>
        <w:rPr>
          <w:rFonts w:ascii="Comic Sans MS" w:hAnsi="Comic Sans MS" w:cs="Arial"/>
          <w:b/>
          <w:sz w:val="20"/>
          <w:szCs w:val="20"/>
        </w:rPr>
      </w:pPr>
      <w:r>
        <w:rPr>
          <w:rFonts w:ascii="Comic Sans MS" w:hAnsi="Comic Sans MS"/>
          <w:sz w:val="20"/>
          <w:szCs w:val="20"/>
        </w:rPr>
        <w:t xml:space="preserve">   Στην Άρτα, σήμερα, 17-09-2018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rFonts w:ascii="Comic Sans MS" w:hAnsi="Comic Sans MS"/>
          <w:b/>
          <w:sz w:val="20"/>
          <w:szCs w:val="20"/>
        </w:rPr>
        <w:t>21590/13-09-2018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852175" w:rsidRDefault="00852175" w:rsidP="00852175">
      <w:pPr>
        <w:spacing w:line="276" w:lineRule="auto"/>
        <w:jc w:val="both"/>
        <w:rPr>
          <w:rFonts w:ascii="Comic Sans MS" w:hAnsi="Comic Sans MS" w:cs="Arial"/>
          <w:b/>
          <w:sz w:val="20"/>
          <w:szCs w:val="20"/>
        </w:rPr>
      </w:pPr>
      <w:r>
        <w:rPr>
          <w:rFonts w:ascii="Comic Sans MS" w:hAnsi="Comic Sans MS"/>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852175" w:rsidTr="00852175">
        <w:trPr>
          <w:trHeight w:val="2925"/>
        </w:trPr>
        <w:tc>
          <w:tcPr>
            <w:tcW w:w="4264" w:type="dxa"/>
            <w:tcBorders>
              <w:top w:val="single" w:sz="4" w:space="0" w:color="auto"/>
              <w:left w:val="single" w:sz="4" w:space="0" w:color="auto"/>
              <w:bottom w:val="single" w:sz="4" w:space="0" w:color="auto"/>
              <w:right w:val="single" w:sz="4" w:space="0" w:color="auto"/>
            </w:tcBorders>
          </w:tcPr>
          <w:p w:rsidR="00852175" w:rsidRDefault="00852175">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852175" w:rsidRDefault="00852175" w:rsidP="00D02060">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szCs w:val="20"/>
                <w:lang w:eastAsia="en-US"/>
              </w:rPr>
              <w:t>Τσιρογιάννης</w:t>
            </w:r>
            <w:proofErr w:type="spellEnd"/>
            <w:r>
              <w:rPr>
                <w:rFonts w:ascii="Comic Sans MS" w:hAnsi="Comic Sans MS"/>
                <w:b/>
                <w:sz w:val="20"/>
                <w:szCs w:val="20"/>
                <w:lang w:eastAsia="en-US"/>
              </w:rPr>
              <w:t xml:space="preserve"> Χρήστος                           </w:t>
            </w:r>
          </w:p>
          <w:p w:rsidR="00852175" w:rsidRDefault="00852175">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852175" w:rsidRDefault="00852175">
            <w:pPr>
              <w:pStyle w:val="21"/>
              <w:spacing w:line="240" w:lineRule="auto"/>
              <w:ind w:right="43"/>
              <w:rPr>
                <w:rFonts w:ascii="Comic Sans MS" w:hAnsi="Comic Sans MS"/>
                <w:b/>
                <w:sz w:val="20"/>
                <w:szCs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852175" w:rsidRDefault="00852175">
            <w:pPr>
              <w:pStyle w:val="21"/>
              <w:spacing w:line="240" w:lineRule="auto"/>
              <w:ind w:right="43"/>
              <w:rPr>
                <w:rFonts w:ascii="Comic Sans MS" w:hAnsi="Comic Sans MS"/>
                <w:b/>
                <w:sz w:val="20"/>
                <w:lang w:eastAsia="en-US"/>
              </w:rPr>
            </w:pPr>
            <w:r>
              <w:rPr>
                <w:rFonts w:ascii="Comic Sans MS" w:hAnsi="Comic Sans MS"/>
                <w:b/>
                <w:sz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852175" w:rsidRDefault="00852175">
            <w:pPr>
              <w:pStyle w:val="21"/>
              <w:spacing w:line="240" w:lineRule="auto"/>
              <w:ind w:right="43"/>
              <w:rPr>
                <w:rFonts w:ascii="Comic Sans MS" w:hAnsi="Comic Sans MS"/>
                <w:b/>
                <w:sz w:val="20"/>
                <w:lang w:eastAsia="en-US"/>
              </w:rPr>
            </w:pPr>
            <w:r>
              <w:rPr>
                <w:rFonts w:ascii="Comic Sans MS" w:hAnsi="Comic Sans MS"/>
                <w:b/>
                <w:sz w:val="20"/>
                <w:lang w:eastAsia="en-US"/>
              </w:rPr>
              <w:t xml:space="preserve">            4. Ζέρβας Κων-νος</w:t>
            </w:r>
          </w:p>
          <w:p w:rsidR="00852175" w:rsidRDefault="00852175">
            <w:pPr>
              <w:pStyle w:val="21"/>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852175" w:rsidRDefault="00852175">
            <w:pPr>
              <w:pStyle w:val="21"/>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Χαρακλιάς</w:t>
            </w:r>
            <w:proofErr w:type="spellEnd"/>
            <w:r>
              <w:rPr>
                <w:rFonts w:ascii="Comic Sans MS" w:hAnsi="Comic Sans MS"/>
                <w:b/>
                <w:sz w:val="20"/>
                <w:lang w:eastAsia="en-US"/>
              </w:rPr>
              <w:t xml:space="preserve"> Κων/νος</w:t>
            </w:r>
          </w:p>
          <w:p w:rsidR="00852175" w:rsidRDefault="00852175">
            <w:pPr>
              <w:pStyle w:val="21"/>
              <w:spacing w:line="240" w:lineRule="auto"/>
              <w:ind w:right="43"/>
              <w:rPr>
                <w:rFonts w:ascii="Comic Sans MS" w:hAnsi="Comic Sans MS"/>
                <w:b/>
                <w:sz w:val="20"/>
                <w:lang w:eastAsia="en-US"/>
              </w:rPr>
            </w:pPr>
          </w:p>
          <w:p w:rsidR="00852175" w:rsidRDefault="00852175">
            <w:pPr>
              <w:spacing w:line="276" w:lineRule="auto"/>
              <w:rPr>
                <w:rFonts w:ascii="Comic Sans MS" w:hAnsi="Comic Sans MS"/>
                <w:b/>
                <w:sz w:val="20"/>
                <w:szCs w:val="20"/>
                <w:lang w:eastAsia="en-US"/>
              </w:rPr>
            </w:pPr>
          </w:p>
          <w:p w:rsidR="00852175" w:rsidRDefault="00852175">
            <w:pPr>
              <w:pStyle w:val="21"/>
              <w:spacing w:line="240" w:lineRule="auto"/>
              <w:ind w:right="43"/>
              <w:rPr>
                <w:rFonts w:ascii="Comic Sans MS" w:hAnsi="Comic Sans MS"/>
                <w:b/>
                <w:sz w:val="20"/>
                <w:szCs w:val="20"/>
                <w:lang w:eastAsia="en-US"/>
              </w:rPr>
            </w:pPr>
          </w:p>
          <w:p w:rsidR="00852175" w:rsidRDefault="00852175">
            <w:pPr>
              <w:pStyle w:val="21"/>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852175" w:rsidRDefault="00852175">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852175" w:rsidRDefault="00852175">
            <w:pPr>
              <w:pStyle w:val="21"/>
              <w:spacing w:line="240" w:lineRule="auto"/>
              <w:ind w:right="43"/>
              <w:rPr>
                <w:rFonts w:ascii="Comic Sans MS" w:hAnsi="Comic Sans MS"/>
                <w:b/>
                <w:sz w:val="20"/>
                <w:szCs w:val="20"/>
                <w:lang w:eastAsia="en-US"/>
              </w:rPr>
            </w:pPr>
            <w:r>
              <w:rPr>
                <w:rFonts w:ascii="Comic Sans MS" w:hAnsi="Comic Sans MS"/>
                <w:b/>
                <w:sz w:val="20"/>
                <w:lang w:eastAsia="en-US"/>
              </w:rPr>
              <w:t xml:space="preserve">            </w:t>
            </w:r>
          </w:p>
          <w:p w:rsidR="00852175" w:rsidRDefault="00852175">
            <w:pPr>
              <w:pStyle w:val="21"/>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852175" w:rsidRDefault="00852175">
            <w:pPr>
              <w:pStyle w:val="21"/>
              <w:spacing w:line="240" w:lineRule="auto"/>
              <w:ind w:right="43"/>
              <w:rPr>
                <w:rFonts w:ascii="Comic Sans MS" w:hAnsi="Comic Sans MS"/>
                <w:b/>
                <w:sz w:val="20"/>
                <w:lang w:eastAsia="en-US"/>
              </w:rPr>
            </w:pPr>
            <w:r>
              <w:rPr>
                <w:rFonts w:ascii="Comic Sans MS" w:hAnsi="Comic Sans MS"/>
                <w:b/>
                <w:sz w:val="20"/>
                <w:lang w:eastAsia="en-US"/>
              </w:rPr>
              <w:t xml:space="preserve">            2. Βασιλάκη –</w:t>
            </w:r>
            <w:proofErr w:type="spellStart"/>
            <w:r>
              <w:rPr>
                <w:rFonts w:ascii="Comic Sans MS" w:hAnsi="Comic Sans MS"/>
                <w:b/>
                <w:sz w:val="20"/>
                <w:lang w:eastAsia="en-US"/>
              </w:rPr>
              <w:t>Μητρογιώρου</w:t>
            </w:r>
            <w:proofErr w:type="spellEnd"/>
          </w:p>
          <w:p w:rsidR="00852175" w:rsidRDefault="00852175">
            <w:pPr>
              <w:spacing w:line="276" w:lineRule="auto"/>
              <w:rPr>
                <w:rFonts w:ascii="Comic Sans MS" w:hAnsi="Comic Sans MS"/>
                <w:b/>
                <w:sz w:val="20"/>
                <w:szCs w:val="20"/>
                <w:lang w:eastAsia="en-US"/>
              </w:rPr>
            </w:pPr>
            <w:r>
              <w:rPr>
                <w:rFonts w:ascii="Comic Sans MS" w:hAnsi="Comic Sans MS"/>
                <w:b/>
                <w:sz w:val="20"/>
                <w:lang w:eastAsia="en-US"/>
              </w:rPr>
              <w:t xml:space="preserve">                 Βικτωρία</w:t>
            </w:r>
          </w:p>
          <w:p w:rsidR="00852175" w:rsidRDefault="00852175">
            <w:pPr>
              <w:spacing w:line="276" w:lineRule="auto"/>
              <w:rPr>
                <w:rFonts w:ascii="Comic Sans MS" w:hAnsi="Comic Sans MS"/>
                <w:b/>
                <w:sz w:val="20"/>
                <w:szCs w:val="20"/>
                <w:lang w:eastAsia="en-US"/>
              </w:rPr>
            </w:pPr>
            <w:r>
              <w:rPr>
                <w:rFonts w:ascii="Comic Sans MS" w:hAnsi="Comic Sans MS"/>
                <w:sz w:val="20"/>
                <w:lang w:eastAsia="en-US"/>
              </w:rPr>
              <w:t xml:space="preserve">                 </w:t>
            </w:r>
            <w:r>
              <w:rPr>
                <w:rFonts w:ascii="Comic Sans MS" w:hAnsi="Comic Sans MS"/>
                <w:b/>
                <w:sz w:val="20"/>
                <w:lang w:eastAsia="en-US"/>
              </w:rPr>
              <w:t xml:space="preserve"> 3. </w:t>
            </w:r>
            <w:r>
              <w:rPr>
                <w:rFonts w:ascii="Comic Sans MS" w:hAnsi="Comic Sans MS"/>
                <w:b/>
                <w:sz w:val="20"/>
                <w:szCs w:val="20"/>
                <w:lang w:eastAsia="en-US"/>
              </w:rPr>
              <w:t xml:space="preserve">Παπαϊωάννου Κων/νος </w:t>
            </w:r>
          </w:p>
          <w:p w:rsidR="00852175" w:rsidRDefault="00852175">
            <w:pPr>
              <w:spacing w:line="276" w:lineRule="auto"/>
              <w:rPr>
                <w:rFonts w:ascii="Comic Sans MS" w:hAnsi="Comic Sans MS"/>
                <w:sz w:val="20"/>
                <w:lang w:eastAsia="en-US"/>
              </w:rPr>
            </w:pPr>
            <w:r>
              <w:rPr>
                <w:rFonts w:ascii="Comic Sans MS" w:hAnsi="Comic Sans MS"/>
                <w:b/>
                <w:sz w:val="20"/>
                <w:szCs w:val="20"/>
                <w:lang w:eastAsia="en-US"/>
              </w:rPr>
              <w:t xml:space="preserve">              </w:t>
            </w:r>
          </w:p>
        </w:tc>
      </w:tr>
    </w:tbl>
    <w:p w:rsidR="00852175" w:rsidRDefault="00852175" w:rsidP="00852175">
      <w:pPr>
        <w:pStyle w:val="21"/>
        <w:spacing w:line="276" w:lineRule="auto"/>
        <w:ind w:right="43"/>
        <w:rPr>
          <w:rFonts w:ascii="Comic Sans MS" w:hAnsi="Comic Sans MS"/>
          <w:sz w:val="20"/>
          <w:szCs w:val="20"/>
        </w:rPr>
      </w:pPr>
      <w:r>
        <w:rPr>
          <w:rFonts w:ascii="Comic Sans MS" w:hAnsi="Comic Sans MS"/>
          <w:sz w:val="20"/>
        </w:rPr>
        <w:t xml:space="preserve"> Στη συνεδρίαση παραβρέθηκε ως ειδικώς προσκεκλημένος  ο Γενικός Γραμματέας του Δήμου κ. </w:t>
      </w:r>
      <w:proofErr w:type="spellStart"/>
      <w:r>
        <w:rPr>
          <w:rFonts w:ascii="Comic Sans MS" w:hAnsi="Comic Sans MS"/>
          <w:sz w:val="20"/>
        </w:rPr>
        <w:t>Σερβετάς</w:t>
      </w:r>
      <w:proofErr w:type="spellEnd"/>
      <w:r>
        <w:rPr>
          <w:rFonts w:ascii="Comic Sans MS" w:hAnsi="Comic Sans MS"/>
          <w:sz w:val="20"/>
        </w:rPr>
        <w:t xml:space="preserve"> Ηλίας</w:t>
      </w:r>
    </w:p>
    <w:p w:rsidR="00852175" w:rsidRDefault="00852175" w:rsidP="00852175">
      <w:pPr>
        <w:pStyle w:val="21"/>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852175" w:rsidRDefault="00852175" w:rsidP="00852175">
      <w:pPr>
        <w:jc w:val="both"/>
        <w:rPr>
          <w:rFonts w:ascii="Comic Sans MS" w:hAnsi="Comic Sans MS"/>
          <w:i/>
          <w:sz w:val="20"/>
          <w:szCs w:val="20"/>
        </w:rPr>
      </w:pPr>
      <w:r>
        <w:rPr>
          <w:rFonts w:ascii="Comic Sans MS" w:hAnsi="Comic Sans MS"/>
          <w:i/>
          <w:sz w:val="20"/>
          <w:szCs w:val="20"/>
        </w:rPr>
        <w:t>Η Οικονομική Επιτροπή έκανε δεκτή πρόταση του Προέδρου της να συζητηθούν  (6) έκτακτα θέματα.</w:t>
      </w:r>
    </w:p>
    <w:p w:rsidR="00852175" w:rsidRDefault="00852175" w:rsidP="00C5058E">
      <w:pPr>
        <w:spacing w:line="360" w:lineRule="auto"/>
        <w:jc w:val="both"/>
        <w:rPr>
          <w:rFonts w:ascii="Comic Sans MS" w:hAnsi="Comic Sans MS"/>
          <w:sz w:val="20"/>
          <w:szCs w:val="20"/>
        </w:rPr>
      </w:pPr>
    </w:p>
    <w:p w:rsidR="00852175" w:rsidRDefault="00852175" w:rsidP="00C5058E">
      <w:pPr>
        <w:spacing w:line="360" w:lineRule="auto"/>
        <w:jc w:val="both"/>
        <w:rPr>
          <w:rFonts w:ascii="Comic Sans MS" w:hAnsi="Comic Sans MS"/>
          <w:sz w:val="20"/>
          <w:szCs w:val="20"/>
        </w:rPr>
      </w:pPr>
    </w:p>
    <w:p w:rsidR="00D53CA9" w:rsidRPr="00C5058E" w:rsidRDefault="00D53CA9" w:rsidP="00C5058E">
      <w:pPr>
        <w:spacing w:line="360" w:lineRule="auto"/>
        <w:jc w:val="both"/>
        <w:rPr>
          <w:rFonts w:ascii="Comic Sans MS" w:hAnsi="Comic Sans MS"/>
          <w:sz w:val="20"/>
          <w:szCs w:val="20"/>
        </w:rPr>
      </w:pPr>
      <w:r w:rsidRPr="00C5058E">
        <w:rPr>
          <w:rFonts w:ascii="Comic Sans MS" w:hAnsi="Comic Sans MS"/>
          <w:sz w:val="20"/>
          <w:szCs w:val="20"/>
        </w:rPr>
        <w:lastRenderedPageBreak/>
        <w:t xml:space="preserve">Ο κ. Πρόεδρος εισηγούμενος το </w:t>
      </w:r>
      <w:r w:rsidR="003522FB" w:rsidRPr="00C5058E">
        <w:rPr>
          <w:rFonts w:ascii="Comic Sans MS" w:hAnsi="Comic Sans MS"/>
          <w:sz w:val="20"/>
          <w:szCs w:val="20"/>
        </w:rPr>
        <w:t>2</w:t>
      </w:r>
      <w:r w:rsidRPr="00C5058E">
        <w:rPr>
          <w:rFonts w:ascii="Comic Sans MS" w:hAnsi="Comic Sans MS"/>
          <w:sz w:val="20"/>
          <w:szCs w:val="20"/>
          <w:vertAlign w:val="superscript"/>
        </w:rPr>
        <w:t>ο</w:t>
      </w:r>
      <w:r w:rsidR="003522FB" w:rsidRPr="00C5058E">
        <w:rPr>
          <w:rFonts w:ascii="Comic Sans MS" w:hAnsi="Comic Sans MS"/>
          <w:sz w:val="20"/>
          <w:szCs w:val="20"/>
        </w:rPr>
        <w:t xml:space="preserve"> έκτακτο</w:t>
      </w:r>
      <w:r w:rsidRPr="00C5058E">
        <w:rPr>
          <w:rFonts w:ascii="Comic Sans MS" w:hAnsi="Comic Sans MS"/>
          <w:sz w:val="20"/>
          <w:szCs w:val="20"/>
        </w:rPr>
        <w:t xml:space="preserve"> θέμα: </w:t>
      </w:r>
      <w:r w:rsidRPr="00C5058E">
        <w:rPr>
          <w:rFonts w:ascii="Comic Sans MS" w:hAnsi="Comic Sans MS"/>
          <w:b/>
          <w:sz w:val="20"/>
          <w:szCs w:val="20"/>
        </w:rPr>
        <w:t xml:space="preserve">Σύνταξη </w:t>
      </w:r>
      <w:r w:rsidR="003522FB" w:rsidRPr="00C5058E">
        <w:rPr>
          <w:rFonts w:ascii="Comic Sans MS" w:hAnsi="Comic Sans MS"/>
          <w:b/>
          <w:sz w:val="20"/>
          <w:szCs w:val="20"/>
        </w:rPr>
        <w:t xml:space="preserve">πρόσκλησης για διαδικασία διαπραγμάτευσης με το άρθρο 32 και  2γ Ν. 4412/2016 </w:t>
      </w:r>
      <w:r w:rsidRPr="00C5058E">
        <w:rPr>
          <w:rFonts w:ascii="Comic Sans MS" w:hAnsi="Comic Sans MS"/>
          <w:b/>
          <w:sz w:val="20"/>
          <w:szCs w:val="20"/>
        </w:rPr>
        <w:t>του έργου:</w:t>
      </w:r>
      <w:r w:rsidR="003522FB" w:rsidRPr="00C5058E">
        <w:rPr>
          <w:rFonts w:ascii="Comic Sans MS" w:hAnsi="Comic Sans MS"/>
          <w:b/>
          <w:sz w:val="20"/>
          <w:szCs w:val="20"/>
        </w:rPr>
        <w:t xml:space="preserve"> Διάνοιξη αντιπυρικού οδικού δικτύου στη δυτική </w:t>
      </w:r>
      <w:proofErr w:type="spellStart"/>
      <w:r w:rsidR="003522FB" w:rsidRPr="00C5058E">
        <w:rPr>
          <w:rFonts w:ascii="Comic Sans MS" w:hAnsi="Comic Sans MS"/>
          <w:b/>
          <w:sz w:val="20"/>
          <w:szCs w:val="20"/>
        </w:rPr>
        <w:t>Β</w:t>
      </w:r>
      <w:r w:rsidR="00B463BB" w:rsidRPr="00C5058E">
        <w:rPr>
          <w:rFonts w:ascii="Comic Sans MS" w:hAnsi="Comic Sans MS"/>
          <w:b/>
          <w:sz w:val="20"/>
          <w:szCs w:val="20"/>
        </w:rPr>
        <w:t>αλαώρα</w:t>
      </w:r>
      <w:proofErr w:type="spellEnd"/>
      <w:r w:rsidR="00B463BB" w:rsidRPr="00C5058E">
        <w:rPr>
          <w:rFonts w:ascii="Comic Sans MS" w:hAnsi="Comic Sans MS"/>
          <w:b/>
          <w:sz w:val="20"/>
          <w:szCs w:val="20"/>
        </w:rPr>
        <w:t xml:space="preserve"> </w:t>
      </w:r>
      <w:proofErr w:type="spellStart"/>
      <w:r w:rsidR="00B463BB" w:rsidRPr="00C5058E">
        <w:rPr>
          <w:rFonts w:ascii="Comic Sans MS" w:hAnsi="Comic Sans MS"/>
          <w:b/>
          <w:sz w:val="20"/>
          <w:szCs w:val="20"/>
        </w:rPr>
        <w:t>περιαστικού</w:t>
      </w:r>
      <w:proofErr w:type="spellEnd"/>
      <w:r w:rsidR="00B463BB" w:rsidRPr="00C5058E">
        <w:rPr>
          <w:rFonts w:ascii="Comic Sans MS" w:hAnsi="Comic Sans MS"/>
          <w:b/>
          <w:sz w:val="20"/>
          <w:szCs w:val="20"/>
        </w:rPr>
        <w:t xml:space="preserve"> δάσους Άρτας</w:t>
      </w:r>
      <w:r w:rsidR="003522FB" w:rsidRPr="00C5058E">
        <w:rPr>
          <w:rFonts w:ascii="Comic Sans MS" w:hAnsi="Comic Sans MS"/>
          <w:b/>
          <w:sz w:val="20"/>
          <w:szCs w:val="20"/>
        </w:rPr>
        <w:t xml:space="preserve"> </w:t>
      </w:r>
      <w:r w:rsidRPr="00C5058E">
        <w:rPr>
          <w:rFonts w:ascii="Comic Sans MS" w:hAnsi="Comic Sans MS" w:cs="Arial"/>
          <w:b/>
          <w:sz w:val="20"/>
          <w:szCs w:val="20"/>
        </w:rPr>
        <w:t xml:space="preserve">  </w:t>
      </w:r>
      <w:r w:rsidRPr="00C5058E">
        <w:rPr>
          <w:rFonts w:ascii="Comic Sans MS" w:hAnsi="Comic Sans MS"/>
          <w:sz w:val="20"/>
          <w:szCs w:val="20"/>
        </w:rPr>
        <w:t>είπε:</w:t>
      </w:r>
      <w:r w:rsidRPr="00C5058E">
        <w:rPr>
          <w:rFonts w:ascii="Comic Sans MS" w:hAnsi="Comic Sans MS"/>
          <w:b/>
          <w:sz w:val="20"/>
          <w:szCs w:val="20"/>
        </w:rPr>
        <w:t xml:space="preserve"> </w:t>
      </w:r>
      <w:r w:rsidR="003522FB" w:rsidRPr="00C5058E">
        <w:rPr>
          <w:rFonts w:ascii="Comic Sans MS" w:hAnsi="Comic Sans MS"/>
          <w:sz w:val="20"/>
          <w:szCs w:val="20"/>
        </w:rPr>
        <w:t xml:space="preserve">Μετά τις αρ. </w:t>
      </w:r>
      <w:r w:rsidR="00B463BB" w:rsidRPr="00C5058E">
        <w:rPr>
          <w:rFonts w:ascii="Comic Sans MS" w:hAnsi="Comic Sans MS"/>
          <w:sz w:val="20"/>
          <w:szCs w:val="20"/>
        </w:rPr>
        <w:t xml:space="preserve">494/2018 , 495/2018 και 496/2018 αποφάσεις του Δημοτικού Συμβουλίου Δήμου </w:t>
      </w:r>
      <w:proofErr w:type="spellStart"/>
      <w:r w:rsidR="00B463BB" w:rsidRPr="00C5058E">
        <w:rPr>
          <w:rFonts w:ascii="Comic Sans MS" w:hAnsi="Comic Sans MS"/>
          <w:sz w:val="20"/>
          <w:szCs w:val="20"/>
        </w:rPr>
        <w:t>Αρταίων</w:t>
      </w:r>
      <w:proofErr w:type="spellEnd"/>
      <w:r w:rsidR="00B463BB" w:rsidRPr="00C5058E">
        <w:rPr>
          <w:rFonts w:ascii="Comic Sans MS" w:hAnsi="Comic Sans MS"/>
          <w:sz w:val="20"/>
          <w:szCs w:val="20"/>
        </w:rPr>
        <w:t xml:space="preserve"> περί αποδοχής της ψήφισης και εγγραφής της στον προϋπολογισμό , περί τροποποίησης του προγράμματος εκτελεστέων έργων και περί έγκρισης της μελέτης κ</w:t>
      </w:r>
      <w:r w:rsidR="001E405E" w:rsidRPr="00C5058E">
        <w:rPr>
          <w:rFonts w:ascii="Comic Sans MS" w:hAnsi="Comic Sans MS"/>
          <w:sz w:val="20"/>
          <w:szCs w:val="20"/>
        </w:rPr>
        <w:t>αι επιλογής τρόπου δημοπράτησης</w:t>
      </w:r>
      <w:r w:rsidR="00B463BB" w:rsidRPr="00C5058E">
        <w:rPr>
          <w:rFonts w:ascii="Comic Sans MS" w:hAnsi="Comic Sans MS"/>
          <w:sz w:val="20"/>
          <w:szCs w:val="20"/>
        </w:rPr>
        <w:t xml:space="preserve"> αντιστοίχως</w:t>
      </w:r>
      <w:r w:rsidR="001E405E" w:rsidRPr="00C5058E">
        <w:rPr>
          <w:rFonts w:ascii="Comic Sans MS" w:hAnsi="Comic Sans MS"/>
          <w:sz w:val="20"/>
          <w:szCs w:val="20"/>
        </w:rPr>
        <w:t xml:space="preserve">, θα πρέπει </w:t>
      </w:r>
      <w:r w:rsidR="009229F4" w:rsidRPr="00C5058E">
        <w:rPr>
          <w:rFonts w:ascii="Comic Sans MS" w:hAnsi="Comic Sans MS"/>
          <w:sz w:val="20"/>
          <w:szCs w:val="20"/>
        </w:rPr>
        <w:t>προκειμένου να διανοιχθούν άμεσα δύο αντιπυρικές ζώνες κάτω από το Νοσοκομείο Άρτας , κατόπιν υποδείξεων τόσο της Πυροσβεστικής όσο και της Αστυνομίας και του Δασαρχείου Άρτας για την ασφαλή εκκένωση σε περίπτωση πυρκαγιάς τόσο του Νοσο</w:t>
      </w:r>
      <w:r w:rsidR="00C5058E" w:rsidRPr="00C5058E">
        <w:rPr>
          <w:rFonts w:ascii="Comic Sans MS" w:hAnsi="Comic Sans MS"/>
          <w:sz w:val="20"/>
          <w:szCs w:val="20"/>
        </w:rPr>
        <w:t>κομείου όσο και της Άνω πόλης ,</w:t>
      </w:r>
      <w:r w:rsidR="009229F4" w:rsidRPr="00C5058E">
        <w:rPr>
          <w:rFonts w:ascii="Comic Sans MS" w:hAnsi="Comic Sans MS"/>
          <w:sz w:val="20"/>
          <w:szCs w:val="20"/>
        </w:rPr>
        <w:t xml:space="preserve">να προβούμε </w:t>
      </w:r>
      <w:r w:rsidR="00114ADC" w:rsidRPr="00C5058E">
        <w:rPr>
          <w:rFonts w:ascii="Comic Sans MS" w:hAnsi="Comic Sans MS"/>
          <w:sz w:val="20"/>
          <w:szCs w:val="20"/>
        </w:rPr>
        <w:t xml:space="preserve"> </w:t>
      </w:r>
      <w:r w:rsidR="009229F4" w:rsidRPr="00C5058E">
        <w:rPr>
          <w:rFonts w:ascii="Comic Sans MS" w:hAnsi="Comic Sans MS"/>
          <w:sz w:val="20"/>
          <w:szCs w:val="20"/>
        </w:rPr>
        <w:t xml:space="preserve">στην από τον νόμο προβλεπόμενη διαδικασία διαπραγμάτευσης, χωρίς προηγούμενη δημοσίευση λόγω του κατεπείγοντος, για την ανάθεση του έργου: </w:t>
      </w:r>
      <w:r w:rsidR="009229F4" w:rsidRPr="00C5058E">
        <w:rPr>
          <w:rFonts w:ascii="Comic Sans MS" w:hAnsi="Comic Sans MS"/>
          <w:b/>
          <w:sz w:val="20"/>
          <w:szCs w:val="20"/>
        </w:rPr>
        <w:t>«ΔΙΑΝΟΙΞΗ ΑΝΤΙΠΥΡΙΚΟΥ ΟΔΙΚΟΥ ΔΙΚΤΥΟΥ ΣΤΗΝ ΔΥΤΙΚΗ  ΒΑΛΑΩΡΑ ΠΕΡΙΑΣΤΙΚΟΥ ΔΑΣΟΥΣ ΑΡΤΑΣ »</w:t>
      </w:r>
      <w:r w:rsidR="009229F4" w:rsidRPr="00C5058E">
        <w:rPr>
          <w:rFonts w:ascii="Comic Sans MS" w:hAnsi="Comic Sans MS"/>
          <w:sz w:val="20"/>
          <w:szCs w:val="20"/>
        </w:rPr>
        <w:t xml:space="preserve"> προϋπολογισμού 218.240,00 €  με ΦΠΑ και κριτήριο ανάθεσης τη χαμηλότερη τιμή, προκειμένου να αναδειχθεί ανάδοχος για την υλοποίηση του παραπάνω έργου.</w:t>
      </w:r>
    </w:p>
    <w:p w:rsidR="00D53CA9" w:rsidRDefault="00D53CA9" w:rsidP="00D53CA9">
      <w:pPr>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D53CA9" w:rsidRDefault="00D53CA9" w:rsidP="00D53CA9">
      <w:pPr>
        <w:jc w:val="center"/>
        <w:rPr>
          <w:rFonts w:ascii="Comic Sans MS" w:hAnsi="Comic Sans MS"/>
          <w:b/>
          <w:sz w:val="20"/>
          <w:szCs w:val="20"/>
        </w:rPr>
      </w:pPr>
      <w:r>
        <w:rPr>
          <w:rFonts w:ascii="Comic Sans MS" w:hAnsi="Comic Sans MS"/>
          <w:b/>
          <w:sz w:val="20"/>
          <w:szCs w:val="20"/>
        </w:rPr>
        <w:t>Η ΟΙΚΟΝΟΜΙΚΗ ΕΠΙΤΡΟΠΗ</w:t>
      </w:r>
    </w:p>
    <w:p w:rsidR="00D53CA9" w:rsidRDefault="00D53CA9" w:rsidP="00C5058E">
      <w:pPr>
        <w:spacing w:line="276" w:lineRule="auto"/>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Ν. 4412/2016</w:t>
      </w:r>
      <w:r w:rsidR="00114ADC">
        <w:rPr>
          <w:rFonts w:ascii="Comic Sans MS" w:hAnsi="Comic Sans MS"/>
          <w:sz w:val="20"/>
          <w:szCs w:val="20"/>
        </w:rPr>
        <w:t xml:space="preserve"> </w:t>
      </w:r>
      <w:r w:rsidR="006A1A19">
        <w:rPr>
          <w:rFonts w:ascii="Comic Sans MS" w:hAnsi="Comic Sans MS"/>
          <w:sz w:val="20"/>
          <w:szCs w:val="20"/>
        </w:rPr>
        <w:t>άρθρο</w:t>
      </w:r>
      <w:r w:rsidR="00114ADC">
        <w:rPr>
          <w:rFonts w:ascii="Comic Sans MS" w:hAnsi="Comic Sans MS"/>
          <w:sz w:val="20"/>
          <w:szCs w:val="20"/>
        </w:rPr>
        <w:t xml:space="preserve"> 32 και 2γ   την εισήγηση της </w:t>
      </w:r>
      <w:r w:rsidR="006A1A19">
        <w:rPr>
          <w:rFonts w:ascii="Comic Sans MS" w:hAnsi="Comic Sans MS"/>
          <w:sz w:val="20"/>
          <w:szCs w:val="20"/>
        </w:rPr>
        <w:t>ΤΥΔ,</w:t>
      </w:r>
      <w:r w:rsidR="00114ADC">
        <w:rPr>
          <w:rFonts w:ascii="Comic Sans MS" w:hAnsi="Comic Sans MS"/>
          <w:sz w:val="20"/>
          <w:szCs w:val="20"/>
        </w:rPr>
        <w:t xml:space="preserve"> την εισήγηση του Προέδρου</w:t>
      </w:r>
      <w:r>
        <w:rPr>
          <w:rFonts w:ascii="Comic Sans MS" w:hAnsi="Comic Sans MS"/>
          <w:sz w:val="20"/>
          <w:szCs w:val="20"/>
        </w:rPr>
        <w:t xml:space="preserve"> </w:t>
      </w:r>
      <w:r w:rsidR="006A1A19">
        <w:rPr>
          <w:rFonts w:ascii="Comic Sans MS" w:hAnsi="Comic Sans MS"/>
          <w:sz w:val="20"/>
          <w:szCs w:val="20"/>
        </w:rPr>
        <w:t>και τις αρ. 494,495,496/2018 Αποφάσεις Δημοτικού Συμβουλίου.</w:t>
      </w:r>
    </w:p>
    <w:p w:rsidR="006A1A19" w:rsidRPr="001239C6" w:rsidRDefault="00D53CA9" w:rsidP="00C5058E">
      <w:pPr>
        <w:jc w:val="center"/>
        <w:rPr>
          <w:rFonts w:ascii="Comic Sans MS" w:hAnsi="Comic Sans MS"/>
          <w:b/>
          <w:sz w:val="20"/>
          <w:szCs w:val="20"/>
        </w:rPr>
      </w:pPr>
      <w:r w:rsidRPr="00A96454">
        <w:rPr>
          <w:rFonts w:ascii="Comic Sans MS" w:hAnsi="Comic Sans MS"/>
          <w:b/>
          <w:sz w:val="20"/>
          <w:szCs w:val="20"/>
        </w:rPr>
        <w:t>ΑΠΟΦΑΣΙΖΕΙ ΟΜΟΦΩΝΑ</w:t>
      </w:r>
    </w:p>
    <w:p w:rsidR="00B617B5" w:rsidRPr="00C5058E" w:rsidRDefault="006A1A19" w:rsidP="00B617B5">
      <w:pPr>
        <w:spacing w:line="276" w:lineRule="auto"/>
        <w:jc w:val="both"/>
        <w:rPr>
          <w:rFonts w:ascii="Comic Sans MS" w:hAnsi="Comic Sans MS"/>
          <w:sz w:val="20"/>
        </w:rPr>
      </w:pPr>
      <w:r w:rsidRPr="00C5058E">
        <w:rPr>
          <w:rFonts w:ascii="Verdana" w:hAnsi="Verdana"/>
          <w:b/>
          <w:sz w:val="20"/>
        </w:rPr>
        <w:t>Α.</w:t>
      </w:r>
      <w:r>
        <w:rPr>
          <w:rFonts w:ascii="Verdana" w:hAnsi="Verdana"/>
          <w:sz w:val="20"/>
        </w:rPr>
        <w:t xml:space="preserve"> </w:t>
      </w:r>
      <w:r w:rsidRPr="006A1A19">
        <w:rPr>
          <w:rFonts w:ascii="Comic Sans MS" w:hAnsi="Comic Sans MS"/>
          <w:sz w:val="20"/>
        </w:rPr>
        <w:t>Εγκρίνει την ανάθεση υλοποίησης του έργου:</w:t>
      </w:r>
      <w:r w:rsidRPr="006A1A19">
        <w:rPr>
          <w:rFonts w:ascii="Comic Sans MS" w:hAnsi="Comic Sans MS"/>
          <w:b/>
          <w:sz w:val="20"/>
          <w:szCs w:val="20"/>
        </w:rPr>
        <w:t xml:space="preserve"> Διάνοιξη αντιπυρικού οδικού δικτύου στη δυτική </w:t>
      </w:r>
      <w:proofErr w:type="spellStart"/>
      <w:r w:rsidRPr="006A1A19">
        <w:rPr>
          <w:rFonts w:ascii="Comic Sans MS" w:hAnsi="Comic Sans MS"/>
          <w:b/>
          <w:sz w:val="20"/>
          <w:szCs w:val="20"/>
        </w:rPr>
        <w:t>Βαλαώρα</w:t>
      </w:r>
      <w:proofErr w:type="spellEnd"/>
      <w:r w:rsidRPr="006A1A19">
        <w:rPr>
          <w:rFonts w:ascii="Comic Sans MS" w:hAnsi="Comic Sans MS"/>
          <w:b/>
          <w:sz w:val="20"/>
          <w:szCs w:val="20"/>
        </w:rPr>
        <w:t xml:space="preserve"> </w:t>
      </w:r>
      <w:proofErr w:type="spellStart"/>
      <w:r w:rsidRPr="006A1A19">
        <w:rPr>
          <w:rFonts w:ascii="Comic Sans MS" w:hAnsi="Comic Sans MS"/>
          <w:b/>
          <w:sz w:val="20"/>
          <w:szCs w:val="20"/>
        </w:rPr>
        <w:t>περιαστικού</w:t>
      </w:r>
      <w:proofErr w:type="spellEnd"/>
      <w:r w:rsidRPr="006A1A19">
        <w:rPr>
          <w:rFonts w:ascii="Comic Sans MS" w:hAnsi="Comic Sans MS"/>
          <w:b/>
          <w:sz w:val="20"/>
          <w:szCs w:val="20"/>
        </w:rPr>
        <w:t xml:space="preserve"> δάσους Άρτας </w:t>
      </w:r>
      <w:r w:rsidR="00B617B5">
        <w:t>προϋπολογισμού 218.240,00 €  με ΦΠΑ και</w:t>
      </w:r>
      <w:r w:rsidR="00B617B5" w:rsidRPr="00BB76B8">
        <w:t xml:space="preserve"> κριτήριο ανάθεσης τη χαμηλότερη τιμή</w:t>
      </w:r>
      <w:r w:rsidR="00B617B5">
        <w:t>,</w:t>
      </w:r>
      <w:r w:rsidR="00B617B5" w:rsidRPr="00BB76B8">
        <w:t xml:space="preserve"> προκειμένου να αναδειχθεί ανάδοχος για τ</w:t>
      </w:r>
      <w:r w:rsidR="00B617B5">
        <w:t>ην υλοποίηση του παραπάνω έργου,</w:t>
      </w:r>
      <w:r w:rsidR="00C5058E">
        <w:t xml:space="preserve"> </w:t>
      </w:r>
      <w:r w:rsidRPr="006A1A19">
        <w:rPr>
          <w:rFonts w:ascii="Comic Sans MS" w:hAnsi="Comic Sans MS"/>
          <w:sz w:val="20"/>
        </w:rPr>
        <w:t>με τη διαδικασία της διαπραγμάτευσης χωρίς προηγούμενη δημοσίευση, σύμφωνα με το άρθρο 32 και 2γ του Ν.4412/2016, για τους λόγους που αναφέρονται στο ιστορικό της παρούσης.</w:t>
      </w:r>
    </w:p>
    <w:p w:rsidR="006A1A19" w:rsidRPr="006B03C5" w:rsidRDefault="006A1A19" w:rsidP="00B617B5">
      <w:pPr>
        <w:pStyle w:val="a3"/>
        <w:spacing w:line="276" w:lineRule="auto"/>
        <w:jc w:val="both"/>
        <w:rPr>
          <w:rFonts w:ascii="Verdana" w:hAnsi="Verdana"/>
          <w:sz w:val="20"/>
        </w:rPr>
      </w:pPr>
      <w:r w:rsidRPr="00C5058E">
        <w:rPr>
          <w:rFonts w:ascii="Comic Sans MS" w:hAnsi="Comic Sans MS"/>
          <w:b/>
          <w:sz w:val="20"/>
        </w:rPr>
        <w:t>Β.</w:t>
      </w:r>
      <w:r>
        <w:rPr>
          <w:rFonts w:ascii="Comic Sans MS" w:hAnsi="Comic Sans MS"/>
          <w:sz w:val="20"/>
        </w:rPr>
        <w:t xml:space="preserve"> </w:t>
      </w:r>
      <w:r>
        <w:rPr>
          <w:rFonts w:ascii="Verdana" w:hAnsi="Verdana"/>
          <w:sz w:val="20"/>
        </w:rPr>
        <w:t>Καθορίζει</w:t>
      </w:r>
      <w:r w:rsidRPr="00A542F6">
        <w:rPr>
          <w:rFonts w:ascii="Verdana" w:hAnsi="Verdana"/>
          <w:sz w:val="20"/>
        </w:rPr>
        <w:t xml:space="preserve"> τους όρους </w:t>
      </w:r>
      <w:r>
        <w:rPr>
          <w:rFonts w:ascii="Verdana" w:hAnsi="Verdana"/>
          <w:sz w:val="20"/>
        </w:rPr>
        <w:t xml:space="preserve">της πρόσκλησης της διαπραγμάτευσης του έργου: </w:t>
      </w:r>
      <w:r w:rsidRPr="006A1A19">
        <w:rPr>
          <w:rFonts w:ascii="Comic Sans MS" w:hAnsi="Comic Sans MS"/>
          <w:b/>
          <w:sz w:val="20"/>
          <w:szCs w:val="20"/>
        </w:rPr>
        <w:t xml:space="preserve">Διάνοιξη αντιπυρικού οδικού δικτύου στη δυτική </w:t>
      </w:r>
      <w:proofErr w:type="spellStart"/>
      <w:r w:rsidRPr="006A1A19">
        <w:rPr>
          <w:rFonts w:ascii="Comic Sans MS" w:hAnsi="Comic Sans MS"/>
          <w:b/>
          <w:sz w:val="20"/>
          <w:szCs w:val="20"/>
        </w:rPr>
        <w:t>Βαλαώρα</w:t>
      </w:r>
      <w:proofErr w:type="spellEnd"/>
      <w:r w:rsidRPr="006A1A19">
        <w:rPr>
          <w:rFonts w:ascii="Comic Sans MS" w:hAnsi="Comic Sans MS"/>
          <w:b/>
          <w:sz w:val="20"/>
          <w:szCs w:val="20"/>
        </w:rPr>
        <w:t xml:space="preserve"> </w:t>
      </w:r>
      <w:proofErr w:type="spellStart"/>
      <w:r w:rsidRPr="006A1A19">
        <w:rPr>
          <w:rFonts w:ascii="Comic Sans MS" w:hAnsi="Comic Sans MS"/>
          <w:b/>
          <w:sz w:val="20"/>
          <w:szCs w:val="20"/>
        </w:rPr>
        <w:t>περιαστικού</w:t>
      </w:r>
      <w:proofErr w:type="spellEnd"/>
      <w:r w:rsidRPr="006A1A19">
        <w:rPr>
          <w:rFonts w:ascii="Comic Sans MS" w:hAnsi="Comic Sans MS"/>
          <w:b/>
          <w:sz w:val="20"/>
          <w:szCs w:val="20"/>
        </w:rPr>
        <w:t xml:space="preserve"> δάσους Άρτας</w:t>
      </w:r>
      <w:r>
        <w:rPr>
          <w:rFonts w:ascii="Verdana" w:hAnsi="Verdana"/>
          <w:sz w:val="20"/>
        </w:rPr>
        <w:t xml:space="preserve"> </w:t>
      </w:r>
      <w:r w:rsidR="00B617B5">
        <w:rPr>
          <w:rFonts w:ascii="Verdana" w:hAnsi="Verdana"/>
          <w:sz w:val="20"/>
        </w:rPr>
        <w:t>ως κατωτέρω:</w:t>
      </w:r>
    </w:p>
    <w:p w:rsidR="00990C34" w:rsidRPr="00990C34" w:rsidRDefault="00C5058E" w:rsidP="00990C34">
      <w:pPr>
        <w:pStyle w:val="20"/>
        <w:shd w:val="clear" w:color="auto" w:fill="auto"/>
        <w:jc w:val="both"/>
        <w:rPr>
          <w:rFonts w:ascii="Comic Sans MS" w:hAnsi="Comic Sans MS"/>
          <w:sz w:val="20"/>
          <w:szCs w:val="20"/>
        </w:rPr>
      </w:pPr>
      <w:r>
        <w:rPr>
          <w:rFonts w:ascii="Comic Sans MS" w:hAnsi="Comic Sans MS"/>
          <w:sz w:val="20"/>
          <w:szCs w:val="20"/>
        </w:rPr>
        <w:t xml:space="preserve">          </w:t>
      </w:r>
      <w:r w:rsidR="00990C34" w:rsidRPr="00990C34">
        <w:rPr>
          <w:rFonts w:ascii="Comic Sans MS" w:hAnsi="Comic Sans MS"/>
          <w:sz w:val="20"/>
          <w:szCs w:val="20"/>
        </w:rPr>
        <w:t>1. Η παράγραφος 2γ του άρθρου 32 του Ν. 4412/16.</w:t>
      </w:r>
    </w:p>
    <w:p w:rsidR="00990C34" w:rsidRPr="00990C34" w:rsidRDefault="00990C34" w:rsidP="00990C34">
      <w:pPr>
        <w:pStyle w:val="20"/>
        <w:shd w:val="clear" w:color="auto" w:fill="auto"/>
        <w:ind w:left="600"/>
        <w:jc w:val="both"/>
        <w:rPr>
          <w:rFonts w:ascii="Comic Sans MS" w:hAnsi="Comic Sans MS"/>
          <w:sz w:val="20"/>
          <w:szCs w:val="20"/>
        </w:rPr>
      </w:pPr>
      <w:r w:rsidRPr="00990C34">
        <w:rPr>
          <w:rFonts w:ascii="Comic Sans MS" w:hAnsi="Comic Sans MS"/>
          <w:sz w:val="20"/>
          <w:szCs w:val="20"/>
        </w:rPr>
        <w:t xml:space="preserve">2. </w:t>
      </w:r>
      <w:r w:rsidRPr="00990C34">
        <w:rPr>
          <w:rFonts w:ascii="Comic Sans MS" w:hAnsi="Comic Sans MS" w:cs="Arial"/>
          <w:sz w:val="20"/>
          <w:szCs w:val="20"/>
        </w:rPr>
        <w:t xml:space="preserve">Η υπ. </w:t>
      </w:r>
      <w:proofErr w:type="spellStart"/>
      <w:r w:rsidRPr="00990C34">
        <w:rPr>
          <w:rFonts w:ascii="Comic Sans MS" w:hAnsi="Comic Sans MS" w:cs="Arial"/>
          <w:sz w:val="20"/>
          <w:szCs w:val="20"/>
        </w:rPr>
        <w:t>αρίθμ</w:t>
      </w:r>
      <w:proofErr w:type="spellEnd"/>
      <w:r w:rsidRPr="00990C34">
        <w:rPr>
          <w:rFonts w:ascii="Comic Sans MS" w:hAnsi="Comic Sans MS" w:cs="Arial"/>
          <w:sz w:val="20"/>
          <w:szCs w:val="20"/>
        </w:rPr>
        <w:t>. 119071/3892/31-8-2018 απόφαση του Περιφερειάρχη Ηπείρου, με την οποία εγκρίθηκε η διάθεση πίστωσης σε βάρος των πιστώσεων της ΣΑΕΠ 530 ΗΠΕΙΡΟΥ με Κ.Α.20147ΕΠ53000003.</w:t>
      </w:r>
    </w:p>
    <w:p w:rsidR="00990C34" w:rsidRPr="00990C34" w:rsidRDefault="00990C34" w:rsidP="00990C34">
      <w:pPr>
        <w:pStyle w:val="20"/>
        <w:shd w:val="clear" w:color="auto" w:fill="auto"/>
        <w:ind w:left="600"/>
        <w:jc w:val="both"/>
        <w:rPr>
          <w:rFonts w:ascii="Comic Sans MS" w:hAnsi="Comic Sans MS"/>
          <w:sz w:val="20"/>
          <w:szCs w:val="20"/>
        </w:rPr>
      </w:pPr>
      <w:r w:rsidRPr="00990C34">
        <w:rPr>
          <w:rFonts w:ascii="Comic Sans MS" w:hAnsi="Comic Sans MS"/>
          <w:sz w:val="20"/>
          <w:szCs w:val="20"/>
        </w:rPr>
        <w:t xml:space="preserve">3. Τις υπ. </w:t>
      </w:r>
      <w:proofErr w:type="spellStart"/>
      <w:r w:rsidRPr="00990C34">
        <w:rPr>
          <w:rFonts w:ascii="Comic Sans MS" w:hAnsi="Comic Sans MS"/>
          <w:sz w:val="20"/>
          <w:szCs w:val="20"/>
        </w:rPr>
        <w:t>αρίθμ</w:t>
      </w:r>
      <w:proofErr w:type="spellEnd"/>
      <w:r w:rsidRPr="00990C34">
        <w:rPr>
          <w:rFonts w:ascii="Comic Sans MS" w:hAnsi="Comic Sans MS"/>
          <w:sz w:val="20"/>
          <w:szCs w:val="20"/>
        </w:rPr>
        <w:t xml:space="preserve">. 494/2018 , 495/2018 και 496/2018 αποφάσεις του Δημοτικού Συμβουλίου Δήμου </w:t>
      </w:r>
      <w:proofErr w:type="spellStart"/>
      <w:r w:rsidRPr="00990C34">
        <w:rPr>
          <w:rFonts w:ascii="Comic Sans MS" w:hAnsi="Comic Sans MS"/>
          <w:sz w:val="20"/>
          <w:szCs w:val="20"/>
        </w:rPr>
        <w:t>Αρταίων</w:t>
      </w:r>
      <w:proofErr w:type="spellEnd"/>
      <w:r w:rsidRPr="00990C34">
        <w:rPr>
          <w:rFonts w:ascii="Comic Sans MS" w:hAnsi="Comic Sans MS"/>
          <w:sz w:val="20"/>
          <w:szCs w:val="20"/>
        </w:rPr>
        <w:t xml:space="preserve"> περί αποδοχής της ψήφισης και εγγραφής της στον προϋπολογισμό , περί τροποποίησης του προγράμματος εκτελεστέων έργων και περί έγκρισης της μελέτης και επιλογής τρόπου δημοπράτησης. αντιστοίχως </w:t>
      </w:r>
    </w:p>
    <w:p w:rsidR="00990C34" w:rsidRPr="00990C34" w:rsidRDefault="00990C34" w:rsidP="00990C34">
      <w:pPr>
        <w:pStyle w:val="20"/>
        <w:shd w:val="clear" w:color="auto" w:fill="auto"/>
        <w:jc w:val="left"/>
        <w:rPr>
          <w:rFonts w:ascii="Comic Sans MS" w:hAnsi="Comic Sans MS"/>
          <w:sz w:val="20"/>
          <w:szCs w:val="20"/>
        </w:rPr>
      </w:pPr>
    </w:p>
    <w:p w:rsidR="00990C34" w:rsidRPr="00990C34" w:rsidRDefault="00990C34" w:rsidP="00C5058E">
      <w:pPr>
        <w:spacing w:line="276" w:lineRule="auto"/>
        <w:jc w:val="both"/>
        <w:rPr>
          <w:rFonts w:ascii="Comic Sans MS" w:hAnsi="Comic Sans MS"/>
          <w:sz w:val="20"/>
          <w:szCs w:val="20"/>
        </w:rPr>
      </w:pPr>
      <w:r w:rsidRPr="00990C34">
        <w:rPr>
          <w:rFonts w:ascii="Comic Sans MS" w:hAnsi="Comic Sans MS"/>
          <w:sz w:val="20"/>
          <w:szCs w:val="20"/>
        </w:rPr>
        <w:t xml:space="preserve">Σε συνέχεια των παραπάνω σχετικών και προκειμένου να διανοιχθούν άμεσα δύο αντιπυρικές ζώνες κάτω από το Νοσοκομείο Άρτας , κατόπιν υποδείξεων τόσο της Πυροσβεστικής όσο και της Αστυνομίας και του Δασαρχείου Άρτας για την ασφαλή εκκένωση σε περίπτωση πυρκαγιάς τόσο του Νοσοκομείου όσο και της Άνω πόλης , σας προσκαλούμε να λάβετε μέρος στην από τον νόμο προβλεπόμενη διαδικασία διαπραγμάτευσης, χωρίς προηγούμενη δημοσίευση λόγω του κατεπείγοντος, για την ανάθεση του έργου: </w:t>
      </w:r>
      <w:r w:rsidRPr="00990C34">
        <w:rPr>
          <w:rFonts w:ascii="Comic Sans MS" w:hAnsi="Comic Sans MS"/>
          <w:b/>
          <w:sz w:val="20"/>
          <w:szCs w:val="20"/>
        </w:rPr>
        <w:t>«ΔΙΑΝΟΙΞΗ ΑΝΤΙΠΥΡΙΚΟΥ ΟΔΙΚΟΥ ΔΙΚΤΥΟΥ ΣΤΗΝ ΔΥΤΙΚΗ  ΒΑΛΑΩΡΑ ΠΕΡΙΑΣΤΙΚΟΥ ΔΑΣΟΥΣ ΑΡΤΑΣ »</w:t>
      </w:r>
      <w:r w:rsidRPr="00990C34">
        <w:rPr>
          <w:rFonts w:ascii="Comic Sans MS" w:hAnsi="Comic Sans MS"/>
          <w:sz w:val="20"/>
          <w:szCs w:val="20"/>
        </w:rPr>
        <w:t xml:space="preserve"> προϋπολογισμού 218.240,00 €  με ΦΠΑ και κριτήριο ανάθεσης τη χαμηλότερη τιμή, προκειμένου να αναδειχθεί ανάδοχος για την υλοποίηση του παραπάνω έργου.</w:t>
      </w:r>
    </w:p>
    <w:p w:rsidR="00990C34" w:rsidRPr="00990C34" w:rsidRDefault="00990C34" w:rsidP="00C5058E">
      <w:pPr>
        <w:spacing w:line="276" w:lineRule="auto"/>
        <w:jc w:val="both"/>
        <w:rPr>
          <w:rFonts w:ascii="Comic Sans MS" w:hAnsi="Comic Sans MS"/>
          <w:sz w:val="20"/>
          <w:szCs w:val="20"/>
        </w:rPr>
      </w:pPr>
      <w:r w:rsidRPr="00990C34">
        <w:rPr>
          <w:rFonts w:ascii="Comic Sans MS" w:hAnsi="Comic Sans MS"/>
          <w:sz w:val="20"/>
          <w:szCs w:val="20"/>
        </w:rPr>
        <w:t xml:space="preserve">Ως ημερομηνία λήξης της προθεσμίας υποβολής των προσφορών ορίζεται η </w:t>
      </w:r>
      <w:r w:rsidR="00753066">
        <w:rPr>
          <w:rFonts w:ascii="Comic Sans MS" w:hAnsi="Comic Sans MS"/>
          <w:sz w:val="20"/>
          <w:szCs w:val="20"/>
        </w:rPr>
        <w:t>…………………………………………………..</w:t>
      </w:r>
      <w:r w:rsidRPr="00990C34">
        <w:rPr>
          <w:rFonts w:ascii="Comic Sans MS" w:hAnsi="Comic Sans MS"/>
          <w:sz w:val="20"/>
          <w:szCs w:val="20"/>
        </w:rPr>
        <w:t>και ώρα λήξης της υποβολής προσφορών ορίζεται η 15.00μ.μ.</w:t>
      </w:r>
    </w:p>
    <w:p w:rsidR="00990C34" w:rsidRPr="00990C34" w:rsidRDefault="00990C34" w:rsidP="00C5058E">
      <w:pPr>
        <w:spacing w:line="276" w:lineRule="auto"/>
        <w:jc w:val="both"/>
        <w:rPr>
          <w:rFonts w:ascii="Comic Sans MS" w:hAnsi="Comic Sans MS"/>
          <w:sz w:val="20"/>
          <w:szCs w:val="20"/>
        </w:rPr>
      </w:pPr>
      <w:r w:rsidRPr="00990C34">
        <w:rPr>
          <w:rFonts w:ascii="Comic Sans MS" w:hAnsi="Comic Sans MS"/>
          <w:sz w:val="20"/>
          <w:szCs w:val="20"/>
        </w:rPr>
        <w:t xml:space="preserve">Ως ημερομηνία και ώρα ηλεκτρονικής αποσφράγισης των προσφορών ορίζεται </w:t>
      </w:r>
      <w:r w:rsidR="00753066">
        <w:rPr>
          <w:rFonts w:ascii="Comic Sans MS" w:hAnsi="Comic Sans MS"/>
          <w:sz w:val="20"/>
          <w:szCs w:val="20"/>
        </w:rPr>
        <w:t>………………………………………..</w:t>
      </w:r>
      <w:r w:rsidRPr="00990C34">
        <w:rPr>
          <w:rFonts w:ascii="Comic Sans MS" w:hAnsi="Comic Sans MS"/>
          <w:sz w:val="20"/>
          <w:szCs w:val="20"/>
        </w:rPr>
        <w:t>ώρα ηλεκτρονικής αποσφράγισης των προσφορών ορίζεται η 10:00πμ.</w:t>
      </w:r>
    </w:p>
    <w:p w:rsidR="00990C34" w:rsidRPr="00990C34" w:rsidRDefault="00990C34" w:rsidP="00C5058E">
      <w:pPr>
        <w:spacing w:line="276" w:lineRule="auto"/>
        <w:jc w:val="both"/>
        <w:rPr>
          <w:rFonts w:ascii="Comic Sans MS" w:hAnsi="Comic Sans MS"/>
          <w:sz w:val="20"/>
          <w:szCs w:val="20"/>
        </w:rPr>
      </w:pPr>
      <w:r w:rsidRPr="00990C34">
        <w:rPr>
          <w:rFonts w:ascii="Comic Sans MS" w:hAnsi="Comic Sans MS"/>
          <w:sz w:val="20"/>
          <w:szCs w:val="20"/>
        </w:rPr>
        <w:t xml:space="preserve">  Οι προσφορές υποβάλλονται από τους ενδιαφερομένους ηλεκτρονικά, μέσω της διαδικτυακής πύλης </w:t>
      </w:r>
      <w:hyperlink r:id="rId6" w:history="1">
        <w:r w:rsidRPr="00990C34">
          <w:rPr>
            <w:rFonts w:ascii="Comic Sans MS" w:hAnsi="Comic Sans MS"/>
            <w:sz w:val="20"/>
            <w:szCs w:val="20"/>
          </w:rPr>
          <w:t>www.promitheus.gov.gr</w:t>
        </w:r>
      </w:hyperlink>
      <w:r w:rsidRPr="00990C34">
        <w:rPr>
          <w:rFonts w:ascii="Comic Sans MS" w:hAnsi="Comic Sans MS"/>
          <w:sz w:val="20"/>
          <w:szCs w:val="20"/>
        </w:rPr>
        <w:t xml:space="preserve"> του ΕΣΗΔΗΣ, μέχρι την καταληκτική ημερομηνία.</w:t>
      </w:r>
    </w:p>
    <w:p w:rsidR="00990C34" w:rsidRPr="00990C34" w:rsidRDefault="00990C34" w:rsidP="00753066">
      <w:pPr>
        <w:pStyle w:val="1"/>
        <w:spacing w:beforeLines="20"/>
        <w:jc w:val="both"/>
        <w:rPr>
          <w:rFonts w:ascii="Comic Sans MS" w:hAnsi="Comic Sans MS" w:cs="Times New Roman"/>
          <w:color w:val="auto"/>
          <w:sz w:val="20"/>
          <w:szCs w:val="20"/>
          <w:lang w:eastAsia="el-GR"/>
        </w:rPr>
      </w:pPr>
      <w:r w:rsidRPr="00990C34">
        <w:rPr>
          <w:rFonts w:ascii="Comic Sans MS" w:hAnsi="Comic Sans MS" w:cs="Times New Roman"/>
          <w:color w:val="auto"/>
          <w:sz w:val="20"/>
          <w:szCs w:val="20"/>
          <w:lang w:eastAsia="el-GR"/>
        </w:rPr>
        <w:t>Στον ηλεκτρονικό φάκελο προσφοράς περιέχονται:</w:t>
      </w:r>
    </w:p>
    <w:p w:rsidR="00990C34" w:rsidRPr="00990C34" w:rsidRDefault="00990C34" w:rsidP="00C5058E">
      <w:pPr>
        <w:pStyle w:val="Standard"/>
        <w:spacing w:line="276" w:lineRule="auto"/>
        <w:jc w:val="both"/>
        <w:rPr>
          <w:rFonts w:ascii="Comic Sans MS" w:hAnsi="Comic Sans MS" w:cs="Times New Roman"/>
          <w:kern w:val="0"/>
          <w:sz w:val="20"/>
          <w:szCs w:val="20"/>
          <w:lang w:val="el-GR" w:eastAsia="el-GR"/>
        </w:rPr>
      </w:pPr>
      <w:r w:rsidRPr="00990C34">
        <w:rPr>
          <w:rFonts w:ascii="Comic Sans MS" w:hAnsi="Comic Sans MS" w:cs="Times New Roman"/>
          <w:kern w:val="0"/>
          <w:sz w:val="20"/>
          <w:szCs w:val="20"/>
          <w:lang w:val="el-GR" w:eastAsia="el-GR"/>
        </w:rPr>
        <w:t>(α) ένας (</w:t>
      </w:r>
      <w:proofErr w:type="spellStart"/>
      <w:r w:rsidRPr="00990C34">
        <w:rPr>
          <w:rFonts w:ascii="Comic Sans MS" w:hAnsi="Comic Sans MS" w:cs="Times New Roman"/>
          <w:kern w:val="0"/>
          <w:sz w:val="20"/>
          <w:szCs w:val="20"/>
          <w:lang w:val="el-GR" w:eastAsia="el-GR"/>
        </w:rPr>
        <w:t>υπο</w:t>
      </w:r>
      <w:proofErr w:type="spellEnd"/>
      <w:r w:rsidRPr="00990C34">
        <w:rPr>
          <w:rFonts w:ascii="Comic Sans MS" w:hAnsi="Comic Sans MS" w:cs="Times New Roman"/>
          <w:kern w:val="0"/>
          <w:sz w:val="20"/>
          <w:szCs w:val="20"/>
          <w:lang w:val="el-GR" w:eastAsia="el-GR"/>
        </w:rPr>
        <w:t>)φάκελος με την ένδειξη «Δικαιολογητικά Συμμετοχής» ο οποίος πρέπει να περιέχει τα ακόλουθα:</w:t>
      </w:r>
    </w:p>
    <w:p w:rsidR="00990C34" w:rsidRPr="00990C34" w:rsidRDefault="00990C34" w:rsidP="00C5058E">
      <w:pPr>
        <w:spacing w:line="276" w:lineRule="auto"/>
        <w:jc w:val="both"/>
        <w:rPr>
          <w:rFonts w:ascii="Comic Sans MS" w:hAnsi="Comic Sans MS"/>
          <w:sz w:val="20"/>
          <w:szCs w:val="20"/>
        </w:rPr>
      </w:pPr>
      <w:r w:rsidRPr="00990C34">
        <w:rPr>
          <w:rFonts w:ascii="Comic Sans MS" w:hAnsi="Comic Sans MS"/>
          <w:sz w:val="20"/>
          <w:szCs w:val="20"/>
        </w:rPr>
        <w:t xml:space="preserve"> - Τυποποιημένο Έντυπο Υπεύθυνης Δήλωσης (ΤΕΥΔ), ως προκαταρκτική απόδειξη ότι δεν συντρέχουν οι λόγοι αποκλεισμού των άρθρων 73 και 74 του Ν. 4412/2016,       </w:t>
      </w:r>
    </w:p>
    <w:p w:rsidR="00990C34" w:rsidRPr="00990C34" w:rsidRDefault="00990C34" w:rsidP="00C5058E">
      <w:pPr>
        <w:pStyle w:val="Standard"/>
        <w:spacing w:line="276" w:lineRule="auto"/>
        <w:jc w:val="both"/>
        <w:rPr>
          <w:rFonts w:ascii="Comic Sans MS" w:hAnsi="Comic Sans MS" w:cs="Times New Roman"/>
          <w:kern w:val="0"/>
          <w:sz w:val="20"/>
          <w:szCs w:val="20"/>
          <w:lang w:val="el-GR" w:eastAsia="el-GR"/>
        </w:rPr>
      </w:pPr>
      <w:r w:rsidRPr="00990C34">
        <w:rPr>
          <w:rFonts w:ascii="Comic Sans MS" w:hAnsi="Comic Sans MS" w:cs="Times New Roman"/>
          <w:kern w:val="0"/>
          <w:sz w:val="20"/>
          <w:szCs w:val="20"/>
          <w:lang w:val="el-GR" w:eastAsia="el-GR"/>
        </w:rPr>
        <w:t>- εγγύηση συμμετοχής,</w:t>
      </w:r>
    </w:p>
    <w:p w:rsidR="00990C34" w:rsidRPr="00990C34" w:rsidRDefault="00990C34" w:rsidP="00753066">
      <w:pPr>
        <w:pStyle w:val="1"/>
        <w:spacing w:beforeLines="20"/>
        <w:jc w:val="both"/>
        <w:rPr>
          <w:rFonts w:ascii="Comic Sans MS" w:hAnsi="Comic Sans MS" w:cs="Times New Roman"/>
          <w:color w:val="auto"/>
          <w:sz w:val="20"/>
          <w:szCs w:val="20"/>
          <w:lang w:eastAsia="el-GR"/>
        </w:rPr>
      </w:pPr>
      <w:r w:rsidRPr="00990C34">
        <w:rPr>
          <w:rFonts w:ascii="Comic Sans MS" w:hAnsi="Comic Sans MS" w:cs="Times New Roman"/>
          <w:color w:val="auto"/>
          <w:sz w:val="20"/>
          <w:szCs w:val="20"/>
          <w:lang w:eastAsia="el-GR"/>
        </w:rPr>
        <w:t>(β) ένας (</w:t>
      </w:r>
      <w:proofErr w:type="spellStart"/>
      <w:r w:rsidRPr="00990C34">
        <w:rPr>
          <w:rFonts w:ascii="Comic Sans MS" w:hAnsi="Comic Sans MS" w:cs="Times New Roman"/>
          <w:color w:val="auto"/>
          <w:sz w:val="20"/>
          <w:szCs w:val="20"/>
          <w:lang w:eastAsia="el-GR"/>
        </w:rPr>
        <w:t>υπο</w:t>
      </w:r>
      <w:proofErr w:type="spellEnd"/>
      <w:r w:rsidRPr="00990C34">
        <w:rPr>
          <w:rFonts w:ascii="Comic Sans MS" w:hAnsi="Comic Sans MS" w:cs="Times New Roman"/>
          <w:color w:val="auto"/>
          <w:sz w:val="20"/>
          <w:szCs w:val="20"/>
          <w:lang w:eastAsia="el-GR"/>
        </w:rPr>
        <w:t xml:space="preserve">)φάκελος με την ένδειξη  «Οικονομική Προσφορά», που πρέπει να περιέχει το ψηφιακά υπογεγραμμένο αρχείο </w:t>
      </w:r>
      <w:proofErr w:type="spellStart"/>
      <w:r w:rsidRPr="00990C34">
        <w:rPr>
          <w:rFonts w:ascii="Comic Sans MS" w:hAnsi="Comic Sans MS" w:cs="Times New Roman"/>
          <w:color w:val="auto"/>
          <w:sz w:val="20"/>
          <w:szCs w:val="20"/>
          <w:lang w:eastAsia="el-GR"/>
        </w:rPr>
        <w:t>pdf</w:t>
      </w:r>
      <w:proofErr w:type="spellEnd"/>
      <w:r w:rsidRPr="00990C34">
        <w:rPr>
          <w:rFonts w:ascii="Comic Sans MS" w:hAnsi="Comic Sans MS" w:cs="Times New Roman"/>
          <w:color w:val="auto"/>
          <w:sz w:val="20"/>
          <w:szCs w:val="20"/>
          <w:lang w:eastAsia="el-GR"/>
        </w:rPr>
        <w:t>, το οποίο παράγεται από το υποσύστημα, αφού συμπληρωθούν καταλλήλως οι σχετικές φόρμες.</w:t>
      </w:r>
    </w:p>
    <w:p w:rsidR="00990C34" w:rsidRPr="00990C34" w:rsidRDefault="00990C34" w:rsidP="00C5058E">
      <w:pPr>
        <w:spacing w:line="276" w:lineRule="auto"/>
        <w:jc w:val="both"/>
        <w:rPr>
          <w:rFonts w:ascii="Comic Sans MS" w:hAnsi="Comic Sans MS"/>
          <w:sz w:val="20"/>
          <w:szCs w:val="20"/>
        </w:rPr>
      </w:pPr>
      <w:r w:rsidRPr="00990C34">
        <w:rPr>
          <w:rFonts w:ascii="Comic Sans MS" w:hAnsi="Comic Sans MS"/>
          <w:sz w:val="20"/>
          <w:szCs w:val="20"/>
        </w:rPr>
        <w:t xml:space="preserve">Η οικονομική προσφορά ισχύει και δεσμεύει τους διαγωνιζόμενους για διάστημα έξι (6) μηνών. </w:t>
      </w:r>
    </w:p>
    <w:p w:rsidR="00990C34" w:rsidRPr="00990C34" w:rsidRDefault="00990C34" w:rsidP="00C5058E">
      <w:pPr>
        <w:spacing w:line="276" w:lineRule="auto"/>
        <w:jc w:val="both"/>
        <w:rPr>
          <w:rFonts w:ascii="Comic Sans MS" w:hAnsi="Comic Sans MS"/>
          <w:sz w:val="20"/>
          <w:szCs w:val="20"/>
        </w:rPr>
      </w:pPr>
      <w:r w:rsidRPr="00990C34">
        <w:rPr>
          <w:rFonts w:ascii="Comic Sans MS" w:hAnsi="Comic Sans MS"/>
          <w:sz w:val="20"/>
          <w:szCs w:val="20"/>
        </w:rPr>
        <w:t>Εντός τριών (3) εργασίμων ημερών από την ηλεκτρονική υποβολή των ως άνω στοιχείων και δικαιολογητικών προσκομίζεται υποχρεωτικά από τον οικονομικό φορέα στην αναθέτουσα αρχή, σε έντυπη μορφή και σε σφραγισμένο φάκελο, η πρωτότυπη εγγυητική επιστολή συμμετοχής. Επισημαίνεται ότι η εν λόγω υποχρέωση δεν ισχύει για τις εγγυήσεις ηλεκτρονικής έκδοσης (π.χ. εγγυήσεις του Τ.Μ.Ε.Δ.Ε.), οι οποίες φέρουν προηγμένη ψηφιακή υπογραφή.</w:t>
      </w:r>
    </w:p>
    <w:p w:rsidR="00990C34" w:rsidRPr="00990C34" w:rsidRDefault="00990C34" w:rsidP="00C5058E">
      <w:pPr>
        <w:spacing w:line="276" w:lineRule="auto"/>
        <w:jc w:val="both"/>
        <w:rPr>
          <w:rFonts w:ascii="Comic Sans MS" w:hAnsi="Comic Sans MS"/>
          <w:sz w:val="20"/>
          <w:szCs w:val="20"/>
        </w:rPr>
      </w:pPr>
      <w:r w:rsidRPr="00990C34">
        <w:rPr>
          <w:rFonts w:ascii="Comic Sans MS" w:hAnsi="Comic Sans MS"/>
          <w:sz w:val="20"/>
          <w:szCs w:val="20"/>
        </w:rPr>
        <w:t>Η εγγύηση συμμετοχής ποσού οκτώ χιλιάδων οκτακοσίων ευρώ (</w:t>
      </w:r>
      <w:r w:rsidRPr="00990C34">
        <w:rPr>
          <w:rFonts w:ascii="Comic Sans MS" w:hAnsi="Comic Sans MS"/>
          <w:b/>
          <w:sz w:val="20"/>
          <w:szCs w:val="20"/>
        </w:rPr>
        <w:t>8.800,00 €</w:t>
      </w:r>
      <w:r w:rsidRPr="00990C34">
        <w:rPr>
          <w:rFonts w:ascii="Comic Sans MS" w:hAnsi="Comic Sans MS"/>
          <w:sz w:val="20"/>
          <w:szCs w:val="20"/>
        </w:rPr>
        <w:t xml:space="preserve">), η οποία σύμφωνα με τα οριζόμενα στο άρθρο 72 του Ν. 4412/16 θα περιλαμβάνει και τον όρο ότι η εγγύηση καλύπτει τις υποχρεώσεις όλων των οικονομικών φορέων που συμμετέχουν στην σύμπραξη και πρέπει να ισχύει τουλάχιστον για τριάντα (30) ημέρες μετά τη λήξη του χρόνου ισχύος της προσφοράς. </w:t>
      </w:r>
    </w:p>
    <w:p w:rsidR="00990C34" w:rsidRPr="00990C34" w:rsidRDefault="00990C34" w:rsidP="00990C34">
      <w:pPr>
        <w:pStyle w:val="para-1"/>
        <w:tabs>
          <w:tab w:val="clear" w:pos="1021"/>
          <w:tab w:val="clear" w:pos="1588"/>
          <w:tab w:val="clear" w:pos="2155"/>
          <w:tab w:val="clear" w:pos="2722"/>
          <w:tab w:val="clear" w:pos="3289"/>
        </w:tabs>
        <w:ind w:left="1134" w:hanging="1134"/>
        <w:rPr>
          <w:rFonts w:ascii="Comic Sans MS" w:hAnsi="Comic Sans MS" w:cs="Times New Roman"/>
          <w:spacing w:val="0"/>
          <w:kern w:val="0"/>
          <w:sz w:val="20"/>
          <w:szCs w:val="20"/>
        </w:rPr>
      </w:pPr>
      <w:r w:rsidRPr="00990C34">
        <w:rPr>
          <w:rFonts w:ascii="Comic Sans MS" w:hAnsi="Comic Sans MS" w:cs="Times New Roman"/>
          <w:spacing w:val="0"/>
          <w:kern w:val="0"/>
          <w:sz w:val="20"/>
          <w:szCs w:val="20"/>
        </w:rPr>
        <w:t xml:space="preserve">Οι εγγυητικές επιστολές συμμετοχής περιλαμβάνουν κατ’ ελάχιστον τα ακόλουθα στοιχεία : </w:t>
      </w:r>
    </w:p>
    <w:p w:rsidR="00990C34" w:rsidRPr="00990C34" w:rsidRDefault="00990C34" w:rsidP="00990C34">
      <w:pPr>
        <w:pStyle w:val="para-1"/>
        <w:tabs>
          <w:tab w:val="clear" w:pos="1021"/>
          <w:tab w:val="clear" w:pos="1588"/>
          <w:tab w:val="clear" w:pos="2155"/>
          <w:tab w:val="clear" w:pos="2722"/>
          <w:tab w:val="clear" w:pos="3289"/>
        </w:tabs>
        <w:ind w:left="600" w:hanging="600"/>
        <w:rPr>
          <w:rFonts w:ascii="Comic Sans MS" w:hAnsi="Comic Sans MS" w:cs="Times New Roman"/>
          <w:spacing w:val="0"/>
          <w:kern w:val="0"/>
          <w:sz w:val="20"/>
          <w:szCs w:val="20"/>
        </w:rPr>
      </w:pPr>
      <w:r w:rsidRPr="00990C34">
        <w:rPr>
          <w:rFonts w:ascii="Comic Sans MS" w:hAnsi="Comic Sans MS" w:cs="Times New Roman"/>
          <w:spacing w:val="0"/>
          <w:kern w:val="0"/>
          <w:sz w:val="20"/>
          <w:szCs w:val="20"/>
        </w:rPr>
        <w:tab/>
        <w:t xml:space="preserve">α) την ημερομηνία έκδοσης, </w:t>
      </w:r>
    </w:p>
    <w:p w:rsidR="00990C34" w:rsidRPr="00990C34" w:rsidRDefault="00990C34" w:rsidP="00990C34">
      <w:pPr>
        <w:pStyle w:val="para-1"/>
        <w:tabs>
          <w:tab w:val="clear" w:pos="1021"/>
          <w:tab w:val="clear" w:pos="1588"/>
          <w:tab w:val="clear" w:pos="2155"/>
          <w:tab w:val="clear" w:pos="2722"/>
          <w:tab w:val="clear" w:pos="3289"/>
        </w:tabs>
        <w:ind w:left="600" w:hanging="600"/>
        <w:rPr>
          <w:rFonts w:ascii="Comic Sans MS" w:hAnsi="Comic Sans MS" w:cs="Times New Roman"/>
          <w:spacing w:val="0"/>
          <w:kern w:val="0"/>
          <w:sz w:val="20"/>
          <w:szCs w:val="20"/>
        </w:rPr>
      </w:pPr>
      <w:r w:rsidRPr="00990C34">
        <w:rPr>
          <w:rFonts w:ascii="Comic Sans MS" w:hAnsi="Comic Sans MS" w:cs="Times New Roman"/>
          <w:spacing w:val="0"/>
          <w:kern w:val="0"/>
          <w:sz w:val="20"/>
          <w:szCs w:val="20"/>
        </w:rPr>
        <w:lastRenderedPageBreak/>
        <w:tab/>
        <w:t xml:space="preserve">β) τον εκδότη, </w:t>
      </w:r>
    </w:p>
    <w:p w:rsidR="00990C34" w:rsidRPr="00990C34" w:rsidRDefault="00990C34" w:rsidP="00990C34">
      <w:pPr>
        <w:pStyle w:val="para-1"/>
        <w:tabs>
          <w:tab w:val="clear" w:pos="1021"/>
          <w:tab w:val="clear" w:pos="1588"/>
          <w:tab w:val="clear" w:pos="2155"/>
          <w:tab w:val="clear" w:pos="2722"/>
          <w:tab w:val="clear" w:pos="3289"/>
        </w:tabs>
        <w:ind w:left="600" w:hanging="600"/>
        <w:rPr>
          <w:rFonts w:ascii="Comic Sans MS" w:hAnsi="Comic Sans MS" w:cs="Times New Roman"/>
          <w:spacing w:val="0"/>
          <w:kern w:val="0"/>
          <w:sz w:val="20"/>
          <w:szCs w:val="20"/>
        </w:rPr>
      </w:pPr>
      <w:r w:rsidRPr="00990C34">
        <w:rPr>
          <w:rFonts w:ascii="Comic Sans MS" w:hAnsi="Comic Sans MS" w:cs="Times New Roman"/>
          <w:spacing w:val="0"/>
          <w:kern w:val="0"/>
          <w:sz w:val="20"/>
          <w:szCs w:val="20"/>
        </w:rPr>
        <w:tab/>
        <w:t xml:space="preserve">γ) το φορέα κατασκευής του έργου, τη Διεύθυνση Τεχνικών Έργων Περιφέρειας Ηπείρου, προς την οποία απευθύνονται, </w:t>
      </w:r>
    </w:p>
    <w:p w:rsidR="00990C34" w:rsidRPr="00990C34" w:rsidRDefault="00990C34" w:rsidP="00990C34">
      <w:pPr>
        <w:pStyle w:val="para-1"/>
        <w:tabs>
          <w:tab w:val="clear" w:pos="1021"/>
          <w:tab w:val="clear" w:pos="1588"/>
          <w:tab w:val="clear" w:pos="2155"/>
          <w:tab w:val="clear" w:pos="2722"/>
          <w:tab w:val="clear" w:pos="3289"/>
        </w:tabs>
        <w:ind w:left="600" w:hanging="600"/>
        <w:rPr>
          <w:rFonts w:ascii="Comic Sans MS" w:hAnsi="Comic Sans MS" w:cs="Times New Roman"/>
          <w:spacing w:val="0"/>
          <w:kern w:val="0"/>
          <w:sz w:val="20"/>
          <w:szCs w:val="20"/>
        </w:rPr>
      </w:pPr>
      <w:r w:rsidRPr="00990C34">
        <w:rPr>
          <w:rFonts w:ascii="Comic Sans MS" w:hAnsi="Comic Sans MS" w:cs="Times New Roman"/>
          <w:spacing w:val="0"/>
          <w:kern w:val="0"/>
          <w:sz w:val="20"/>
          <w:szCs w:val="20"/>
        </w:rPr>
        <w:tab/>
        <w:t xml:space="preserve">δ) τον αριθμό της εγγύησης, </w:t>
      </w:r>
    </w:p>
    <w:p w:rsidR="00990C34" w:rsidRPr="00990C34" w:rsidRDefault="00990C34" w:rsidP="00990C34">
      <w:pPr>
        <w:pStyle w:val="para-1"/>
        <w:tabs>
          <w:tab w:val="clear" w:pos="1021"/>
          <w:tab w:val="clear" w:pos="1588"/>
          <w:tab w:val="clear" w:pos="2155"/>
          <w:tab w:val="clear" w:pos="2722"/>
          <w:tab w:val="clear" w:pos="3289"/>
        </w:tabs>
        <w:ind w:left="600" w:hanging="600"/>
        <w:rPr>
          <w:rFonts w:ascii="Comic Sans MS" w:hAnsi="Comic Sans MS" w:cs="Times New Roman"/>
          <w:spacing w:val="0"/>
          <w:kern w:val="0"/>
          <w:sz w:val="20"/>
          <w:szCs w:val="20"/>
        </w:rPr>
      </w:pPr>
      <w:r w:rsidRPr="00990C34">
        <w:rPr>
          <w:rFonts w:ascii="Comic Sans MS" w:hAnsi="Comic Sans MS" w:cs="Times New Roman"/>
          <w:spacing w:val="0"/>
          <w:kern w:val="0"/>
          <w:sz w:val="20"/>
          <w:szCs w:val="20"/>
        </w:rPr>
        <w:tab/>
        <w:t xml:space="preserve">ε) το ποσό που καλύπτει η εγγύηση, </w:t>
      </w:r>
    </w:p>
    <w:p w:rsidR="00990C34" w:rsidRPr="00990C34" w:rsidRDefault="00990C34" w:rsidP="00990C34">
      <w:pPr>
        <w:pStyle w:val="para-1"/>
        <w:tabs>
          <w:tab w:val="clear" w:pos="1021"/>
          <w:tab w:val="clear" w:pos="1588"/>
          <w:tab w:val="clear" w:pos="2155"/>
          <w:tab w:val="clear" w:pos="2722"/>
          <w:tab w:val="clear" w:pos="3289"/>
        </w:tabs>
        <w:ind w:left="600" w:hanging="600"/>
        <w:rPr>
          <w:rFonts w:ascii="Comic Sans MS" w:hAnsi="Comic Sans MS" w:cs="Times New Roman"/>
          <w:spacing w:val="0"/>
          <w:kern w:val="0"/>
          <w:sz w:val="20"/>
          <w:szCs w:val="20"/>
        </w:rPr>
      </w:pPr>
      <w:r w:rsidRPr="00990C34">
        <w:rPr>
          <w:rFonts w:ascii="Comic Sans MS" w:hAnsi="Comic Sans MS" w:cs="Times New Roman"/>
          <w:spacing w:val="0"/>
          <w:kern w:val="0"/>
          <w:sz w:val="20"/>
          <w:szCs w:val="20"/>
        </w:rPr>
        <w:tab/>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990C34" w:rsidRPr="00990C34" w:rsidRDefault="00990C34" w:rsidP="00990C34">
      <w:pPr>
        <w:pStyle w:val="para-1"/>
        <w:tabs>
          <w:tab w:val="clear" w:pos="1021"/>
          <w:tab w:val="clear" w:pos="1588"/>
          <w:tab w:val="clear" w:pos="2155"/>
          <w:tab w:val="clear" w:pos="2722"/>
          <w:tab w:val="clear" w:pos="3289"/>
        </w:tabs>
        <w:ind w:left="600" w:hanging="600"/>
        <w:rPr>
          <w:rFonts w:ascii="Comic Sans MS" w:hAnsi="Comic Sans MS" w:cs="Times New Roman"/>
          <w:spacing w:val="0"/>
          <w:kern w:val="0"/>
          <w:sz w:val="20"/>
          <w:szCs w:val="20"/>
        </w:rPr>
      </w:pPr>
      <w:r w:rsidRPr="00990C34">
        <w:rPr>
          <w:rFonts w:ascii="Comic Sans MS" w:hAnsi="Comic Sans MS" w:cs="Times New Roman"/>
          <w:spacing w:val="0"/>
          <w:kern w:val="0"/>
          <w:sz w:val="20"/>
          <w:szCs w:val="20"/>
        </w:rPr>
        <w:tab/>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990C34">
        <w:rPr>
          <w:rFonts w:ascii="Comic Sans MS" w:hAnsi="Comic Sans MS" w:cs="Times New Roman"/>
          <w:spacing w:val="0"/>
          <w:kern w:val="0"/>
          <w:sz w:val="20"/>
          <w:szCs w:val="20"/>
        </w:rPr>
        <w:t>διζήσεως</w:t>
      </w:r>
      <w:proofErr w:type="spellEnd"/>
      <w:r w:rsidRPr="00990C34">
        <w:rPr>
          <w:rFonts w:ascii="Comic Sans MS" w:hAnsi="Comic Sans MS" w:cs="Times New Roman"/>
          <w:spacing w:val="0"/>
          <w:kern w:val="0"/>
          <w:sz w:val="20"/>
          <w:szCs w:val="20"/>
        </w:rPr>
        <w:t xml:space="preserve">, και </w:t>
      </w:r>
      <w:proofErr w:type="spellStart"/>
      <w:r w:rsidRPr="00990C34">
        <w:rPr>
          <w:rFonts w:ascii="Comic Sans MS" w:hAnsi="Comic Sans MS" w:cs="Times New Roman"/>
          <w:spacing w:val="0"/>
          <w:kern w:val="0"/>
          <w:sz w:val="20"/>
          <w:szCs w:val="20"/>
        </w:rPr>
        <w:t>ββ</w:t>
      </w:r>
      <w:proofErr w:type="spellEnd"/>
      <w:r w:rsidRPr="00990C34">
        <w:rPr>
          <w:rFonts w:ascii="Comic Sans MS" w:hAnsi="Comic Sans MS" w:cs="Times New Roman"/>
          <w:spacing w:val="0"/>
          <w:kern w:val="0"/>
          <w:sz w:val="20"/>
          <w:szCs w:val="20"/>
        </w:rPr>
        <w:t xml:space="preserve">) ότι σε περίπτωση κατάπτωσης αυτής, το ποσό της κατάπτωσης υπόκειται στο εκάστοτε ισχύον τέλος χαρτοσήμου, </w:t>
      </w:r>
    </w:p>
    <w:p w:rsidR="00990C34" w:rsidRPr="00990C34" w:rsidRDefault="00990C34" w:rsidP="00990C34">
      <w:pPr>
        <w:pStyle w:val="para-1"/>
        <w:tabs>
          <w:tab w:val="clear" w:pos="1021"/>
          <w:tab w:val="clear" w:pos="1588"/>
          <w:tab w:val="clear" w:pos="2155"/>
          <w:tab w:val="clear" w:pos="2722"/>
          <w:tab w:val="clear" w:pos="3289"/>
        </w:tabs>
        <w:ind w:left="600" w:hanging="600"/>
        <w:rPr>
          <w:rFonts w:ascii="Comic Sans MS" w:hAnsi="Comic Sans MS" w:cs="Times New Roman"/>
          <w:spacing w:val="0"/>
          <w:kern w:val="0"/>
          <w:sz w:val="20"/>
          <w:szCs w:val="20"/>
        </w:rPr>
      </w:pPr>
      <w:r w:rsidRPr="00990C34">
        <w:rPr>
          <w:rFonts w:ascii="Comic Sans MS" w:hAnsi="Comic Sans MS" w:cs="Times New Roman"/>
          <w:spacing w:val="0"/>
          <w:kern w:val="0"/>
          <w:sz w:val="20"/>
          <w:szCs w:val="20"/>
        </w:rPr>
        <w:tab/>
        <w:t>η) τα στοιχεία της Πρόσκλησης (αριθμός, έτος, τίτλος έργου) και την ημερομηνία διενέργειας του διαγωνισμού,</w:t>
      </w:r>
    </w:p>
    <w:p w:rsidR="00990C34" w:rsidRPr="00990C34" w:rsidRDefault="00990C34" w:rsidP="00990C34">
      <w:pPr>
        <w:pStyle w:val="para-1"/>
        <w:tabs>
          <w:tab w:val="clear" w:pos="1021"/>
          <w:tab w:val="clear" w:pos="1588"/>
          <w:tab w:val="clear" w:pos="2155"/>
          <w:tab w:val="clear" w:pos="2722"/>
          <w:tab w:val="clear" w:pos="3289"/>
        </w:tabs>
        <w:ind w:left="600" w:hanging="600"/>
        <w:rPr>
          <w:rFonts w:ascii="Comic Sans MS" w:hAnsi="Comic Sans MS" w:cs="Times New Roman"/>
          <w:spacing w:val="0"/>
          <w:kern w:val="0"/>
          <w:sz w:val="20"/>
          <w:szCs w:val="20"/>
        </w:rPr>
      </w:pPr>
      <w:r w:rsidRPr="00990C34">
        <w:rPr>
          <w:rFonts w:ascii="Comic Sans MS" w:hAnsi="Comic Sans MS" w:cs="Times New Roman"/>
          <w:spacing w:val="0"/>
          <w:kern w:val="0"/>
          <w:sz w:val="20"/>
          <w:szCs w:val="20"/>
        </w:rPr>
        <w:tab/>
        <w:t xml:space="preserve">θ) την ημερομηνία λήξης ή τον χρόνο ισχύος της εγγύησης, </w:t>
      </w:r>
    </w:p>
    <w:p w:rsidR="00990C34" w:rsidRPr="00990C34" w:rsidRDefault="00990C34" w:rsidP="00990C34">
      <w:pPr>
        <w:pStyle w:val="para-1"/>
        <w:tabs>
          <w:tab w:val="clear" w:pos="1021"/>
          <w:tab w:val="clear" w:pos="1588"/>
          <w:tab w:val="clear" w:pos="2155"/>
          <w:tab w:val="clear" w:pos="2722"/>
          <w:tab w:val="clear" w:pos="3289"/>
        </w:tabs>
        <w:ind w:left="600" w:hanging="600"/>
        <w:rPr>
          <w:rFonts w:ascii="Comic Sans MS" w:hAnsi="Comic Sans MS" w:cs="Times New Roman"/>
          <w:spacing w:val="0"/>
          <w:kern w:val="0"/>
          <w:sz w:val="20"/>
          <w:szCs w:val="20"/>
        </w:rPr>
      </w:pPr>
      <w:r w:rsidRPr="00990C34">
        <w:rPr>
          <w:rFonts w:ascii="Comic Sans MS" w:hAnsi="Comic Sans MS" w:cs="Times New Roman"/>
          <w:spacing w:val="0"/>
          <w:kern w:val="0"/>
          <w:sz w:val="20"/>
          <w:szCs w:val="20"/>
        </w:rPr>
        <w:tab/>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t>
      </w:r>
    </w:p>
    <w:p w:rsidR="00990C34" w:rsidRPr="00990C34" w:rsidRDefault="00990C34" w:rsidP="00990C34">
      <w:pPr>
        <w:spacing w:after="120"/>
        <w:jc w:val="both"/>
        <w:rPr>
          <w:rFonts w:ascii="Comic Sans MS" w:hAnsi="Comic Sans MS"/>
          <w:sz w:val="20"/>
          <w:szCs w:val="20"/>
        </w:rPr>
      </w:pPr>
      <w:r w:rsidRPr="00990C34">
        <w:rPr>
          <w:rFonts w:ascii="Comic Sans MS" w:hAnsi="Comic Sans MS"/>
          <w:sz w:val="20"/>
          <w:szCs w:val="20"/>
        </w:rPr>
        <w:t>Η εγγύηση συμμετοχής επιστρέφεται στον ανάδοχο με την προσκόμιση της εγγύησης καλής εκτέλεσης.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 και κατατίθεται πριν ή κατά την υπογραφή της σύμβασης. Η εγγύηση καλής εκτέλεσης καταπίπτει στην περίπτωση παράβασης των όρων της σύμβασης, όπως αυτή ειδικότερα ορίζει.</w:t>
      </w:r>
    </w:p>
    <w:p w:rsidR="00990C34" w:rsidRPr="00990C34" w:rsidRDefault="00990C34" w:rsidP="00990C34">
      <w:pPr>
        <w:pStyle w:val="StyleVerdana12ptJustifiedFirstline127cmLinespacing"/>
        <w:tabs>
          <w:tab w:val="left" w:pos="284"/>
        </w:tabs>
        <w:spacing w:line="240" w:lineRule="auto"/>
        <w:ind w:right="84" w:firstLine="0"/>
        <w:rPr>
          <w:rFonts w:ascii="Comic Sans MS" w:hAnsi="Comic Sans MS"/>
          <w:sz w:val="20"/>
        </w:rPr>
      </w:pPr>
      <w:r w:rsidRPr="00990C34">
        <w:rPr>
          <w:rFonts w:ascii="Comic Sans MS" w:hAnsi="Comic Sans MS"/>
          <w:sz w:val="20"/>
        </w:rPr>
        <w:t>Σε περίπτωση τροποποίησης της σύμβασης κατά το άρθρο 132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χωρίς ΦΠΑ.</w:t>
      </w:r>
    </w:p>
    <w:p w:rsidR="00990C34" w:rsidRPr="00990C34" w:rsidRDefault="00990C34" w:rsidP="00990C34">
      <w:pPr>
        <w:pStyle w:val="StyleVerdana12ptJustifiedFirstline127cmLinespacing"/>
        <w:tabs>
          <w:tab w:val="left" w:pos="284"/>
        </w:tabs>
        <w:spacing w:line="240" w:lineRule="auto"/>
        <w:ind w:right="84" w:firstLine="0"/>
        <w:rPr>
          <w:rFonts w:ascii="Comic Sans MS" w:hAnsi="Comic Sans MS"/>
          <w:sz w:val="20"/>
        </w:rPr>
      </w:pPr>
      <w:r w:rsidRPr="00990C34">
        <w:rPr>
          <w:rFonts w:ascii="Comic Sans MS" w:hAnsi="Comic Sans MS"/>
          <w:sz w:val="20"/>
        </w:rPr>
        <w:t>Η συνολική προθεσμία εκτέλεσης του έργου, ορίζεται σε εξήντα (60) ημέρες από την ημέρα υπογραφής της σύμβασης.</w:t>
      </w:r>
    </w:p>
    <w:p w:rsidR="00990C34" w:rsidRPr="00990C34" w:rsidRDefault="00990C34" w:rsidP="00990C34">
      <w:pPr>
        <w:jc w:val="both"/>
        <w:rPr>
          <w:rFonts w:ascii="Comic Sans MS" w:hAnsi="Comic Sans MS"/>
          <w:sz w:val="20"/>
          <w:szCs w:val="20"/>
        </w:rPr>
      </w:pPr>
      <w:r w:rsidRPr="00990C34">
        <w:rPr>
          <w:rFonts w:ascii="Comic Sans MS" w:hAnsi="Comic Sans MS"/>
          <w:sz w:val="20"/>
          <w:szCs w:val="20"/>
        </w:rPr>
        <w:t xml:space="preserve">Για τη συμμετοχή στην παρούσα διαδικασία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 Διαδικτυακή πύλη </w:t>
      </w:r>
      <w:proofErr w:type="spellStart"/>
      <w:r w:rsidRPr="00990C34">
        <w:rPr>
          <w:rFonts w:ascii="Comic Sans MS" w:hAnsi="Comic Sans MS"/>
          <w:sz w:val="20"/>
          <w:szCs w:val="20"/>
        </w:rPr>
        <w:t>www.promitheus.gov.gr</w:t>
      </w:r>
      <w:proofErr w:type="spellEnd"/>
      <w:r w:rsidRPr="00990C34">
        <w:rPr>
          <w:rFonts w:ascii="Comic Sans MS" w:hAnsi="Comic Sans MS"/>
          <w:sz w:val="20"/>
          <w:szCs w:val="20"/>
        </w:rPr>
        <w:t>) ακολουθώντας την κατωτέρω διαδικασία εγγραφής του  άρθρου 5 παρ. 1.2 έως 1.4 της Κοινής Υπουργικής Απόφασης με αρ. 117384/26.10.2017 (ΦΕΚ 3821/31.10.2017 τεύχος Β ')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Οι ενδιαφερόμενοι υποψήφιοι ανάδοχοι υποβάλλουν κλειστές οικονομικές προσφορές, οι οποίες ανοίγονται, από την Επιτροπή Διαγωνισμού υπηρεσιών με χρήση των επιμέρους εργαλείων και διαδικασιών του Εθνικού Συστήματος Ηλεκτρονικών Δημοσίων Συμβάσεων (Ε.Σ.Η.ΔΗ.Σ.).</w:t>
      </w:r>
    </w:p>
    <w:p w:rsidR="00990C34" w:rsidRPr="00990C34" w:rsidRDefault="00990C34" w:rsidP="00990C34">
      <w:pPr>
        <w:jc w:val="both"/>
        <w:rPr>
          <w:rFonts w:ascii="Comic Sans MS" w:hAnsi="Comic Sans MS"/>
          <w:sz w:val="20"/>
          <w:szCs w:val="20"/>
        </w:rPr>
      </w:pPr>
      <w:r w:rsidRPr="00990C34">
        <w:rPr>
          <w:rFonts w:ascii="Comic Sans MS" w:hAnsi="Comic Sans MS"/>
          <w:sz w:val="20"/>
          <w:szCs w:val="20"/>
        </w:rPr>
        <w:t>Η ένωση οικονομικών φορέων υποβάλλει κοινή προσφορά, η οποία υποχρεωτικά υπογράφεται ψηφιακά, είτε από όλους τους οικονομικούς φορείς που αποτελούν την ένωση, είτε από εκπρόσωπό τους, νομίμως εξουσιοδοτημένο. Στην προσφορά, επί ποινή απόρριψης της Προσφοράς,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990C34" w:rsidRPr="00990C34" w:rsidRDefault="00990C34" w:rsidP="00753066">
      <w:pPr>
        <w:pStyle w:val="Standarduser"/>
        <w:spacing w:beforeLines="20"/>
        <w:jc w:val="both"/>
        <w:rPr>
          <w:rFonts w:ascii="Comic Sans MS" w:hAnsi="Comic Sans MS" w:cs="Times New Roman"/>
          <w:kern w:val="0"/>
          <w:sz w:val="20"/>
          <w:szCs w:val="20"/>
          <w:lang w:val="el-GR" w:eastAsia="el-GR"/>
        </w:rPr>
      </w:pPr>
      <w:r w:rsidRPr="00990C34">
        <w:rPr>
          <w:rFonts w:ascii="Comic Sans MS" w:hAnsi="Comic Sans MS" w:cs="Times New Roman"/>
          <w:kern w:val="0"/>
          <w:sz w:val="20"/>
          <w:szCs w:val="20"/>
          <w:lang w:val="el-GR" w:eastAsia="el-GR"/>
        </w:rPr>
        <w:t xml:space="preserve">Μετά την καταληκτική ημερομηνία υποβολής προσφορών, και πριν την ηλεκτρονική αποσφράγιση, η αναθέτουσα αρχή κοινοποιεί στους προσφέροντες τον σχετικό κατάλογο </w:t>
      </w:r>
      <w:r w:rsidRPr="00990C34">
        <w:rPr>
          <w:rFonts w:ascii="Comic Sans MS" w:hAnsi="Comic Sans MS" w:cs="Times New Roman"/>
          <w:kern w:val="0"/>
          <w:sz w:val="20"/>
          <w:szCs w:val="20"/>
          <w:lang w:val="el-GR" w:eastAsia="el-GR"/>
        </w:rPr>
        <w:lastRenderedPageBreak/>
        <w:t xml:space="preserve">συμμετεχόντων, όπως αυτός παράγεται από το Υποσύστημα. Στη συνέχεια, τα μέλη της Επιτροπής Διαγωνισμού, κατά την ημερομηνία και ώρα που ορίζεται στην παρούσα Πρόσκληση, προβαίνουν σε ηλεκτρονική αποσφράγιση του </w:t>
      </w:r>
      <w:proofErr w:type="spellStart"/>
      <w:r w:rsidRPr="00990C34">
        <w:rPr>
          <w:rFonts w:ascii="Comic Sans MS" w:hAnsi="Comic Sans MS" w:cs="Times New Roman"/>
          <w:kern w:val="0"/>
          <w:sz w:val="20"/>
          <w:szCs w:val="20"/>
          <w:lang w:val="el-GR" w:eastAsia="el-GR"/>
        </w:rPr>
        <w:t>υποφακέλου</w:t>
      </w:r>
      <w:proofErr w:type="spellEnd"/>
      <w:r w:rsidRPr="00990C34">
        <w:rPr>
          <w:rFonts w:ascii="Comic Sans MS" w:hAnsi="Comic Sans MS" w:cs="Times New Roman"/>
          <w:kern w:val="0"/>
          <w:sz w:val="20"/>
          <w:szCs w:val="20"/>
          <w:lang w:val="el-GR" w:eastAsia="el-GR"/>
        </w:rPr>
        <w:t xml:space="preserve"> «Δικαιολογητικά Συμμετοχής» και του </w:t>
      </w:r>
      <w:proofErr w:type="spellStart"/>
      <w:r w:rsidRPr="00990C34">
        <w:rPr>
          <w:rFonts w:ascii="Comic Sans MS" w:hAnsi="Comic Sans MS" w:cs="Times New Roman"/>
          <w:kern w:val="0"/>
          <w:sz w:val="20"/>
          <w:szCs w:val="20"/>
          <w:lang w:val="el-GR" w:eastAsia="el-GR"/>
        </w:rPr>
        <w:t>υποφακέλου</w:t>
      </w:r>
      <w:proofErr w:type="spellEnd"/>
      <w:r w:rsidRPr="00990C34">
        <w:rPr>
          <w:rFonts w:ascii="Comic Sans MS" w:hAnsi="Comic Sans MS" w:cs="Times New Roman"/>
          <w:kern w:val="0"/>
          <w:sz w:val="20"/>
          <w:szCs w:val="20"/>
          <w:lang w:val="el-GR" w:eastAsia="el-GR"/>
        </w:rPr>
        <w:t xml:space="preserve"> «Οικονομική Προσφορά». </w:t>
      </w:r>
    </w:p>
    <w:p w:rsidR="00990C34" w:rsidRPr="00990C34" w:rsidRDefault="00990C34" w:rsidP="00753066">
      <w:pPr>
        <w:pStyle w:val="Standarduser"/>
        <w:spacing w:beforeLines="20"/>
        <w:jc w:val="both"/>
        <w:rPr>
          <w:rFonts w:ascii="Comic Sans MS" w:hAnsi="Comic Sans MS" w:cs="Times New Roman"/>
          <w:kern w:val="0"/>
          <w:sz w:val="20"/>
          <w:szCs w:val="20"/>
          <w:lang w:val="el-GR" w:eastAsia="el-GR"/>
        </w:rPr>
      </w:pPr>
      <w:r w:rsidRPr="00990C34">
        <w:rPr>
          <w:rFonts w:ascii="Comic Sans MS" w:hAnsi="Comic Sans MS" w:cs="Times New Roman"/>
          <w:kern w:val="0"/>
          <w:sz w:val="20"/>
          <w:szCs w:val="20"/>
          <w:lang w:val="el-GR" w:eastAsia="el-GR"/>
        </w:rPr>
        <w:t>Ο σχετικός κατάλογος μειοδοσίας που προκύπτει αναρτάται από την Επιτροπή Διαγωνισμού στον ηλεκτρονικό χώρο «Συνημμένα  Διαγωνισμού» του υποσυστήματος προκειμένου να λάβουν γνώση οι προσφέροντες.</w:t>
      </w:r>
    </w:p>
    <w:p w:rsidR="00990C34" w:rsidRPr="00990C34" w:rsidRDefault="00990C34" w:rsidP="00753066">
      <w:pPr>
        <w:pStyle w:val="Standarduser"/>
        <w:spacing w:beforeLines="20"/>
        <w:jc w:val="both"/>
        <w:rPr>
          <w:rFonts w:ascii="Comic Sans MS" w:hAnsi="Comic Sans MS" w:cs="Times New Roman"/>
          <w:kern w:val="0"/>
          <w:sz w:val="20"/>
          <w:szCs w:val="20"/>
          <w:lang w:val="el-GR" w:eastAsia="el-GR"/>
        </w:rPr>
      </w:pPr>
      <w:r w:rsidRPr="00990C34">
        <w:rPr>
          <w:rFonts w:ascii="Comic Sans MS" w:hAnsi="Comic Sans MS" w:cs="Times New Roman"/>
          <w:kern w:val="0"/>
          <w:sz w:val="20"/>
          <w:szCs w:val="20"/>
          <w:lang w:val="el-GR" w:eastAsia="el-GR"/>
        </w:rPr>
        <w:t>Όλες οι οικονομικές προσφορές, μετά τις τυχόν αναγκαίες διορθώσεις, καταχωρίζονται, κατά τη σειρά μειοδοσίας, στο πρακτικό της επιτροπής, το οποίο και υπογράφεται από τα μέλη της.</w:t>
      </w:r>
    </w:p>
    <w:p w:rsidR="00990C34" w:rsidRPr="00990C34" w:rsidRDefault="00990C34" w:rsidP="00753066">
      <w:pPr>
        <w:pStyle w:val="Standard"/>
        <w:shd w:val="clear" w:color="auto" w:fill="FFFFFF"/>
        <w:spacing w:beforeLines="20"/>
        <w:jc w:val="both"/>
        <w:rPr>
          <w:rFonts w:ascii="Comic Sans MS" w:hAnsi="Comic Sans MS" w:cs="Times New Roman"/>
          <w:kern w:val="0"/>
          <w:sz w:val="20"/>
          <w:szCs w:val="20"/>
          <w:lang w:val="el-GR" w:eastAsia="el-GR"/>
        </w:rPr>
      </w:pPr>
      <w:r w:rsidRPr="00990C34">
        <w:rPr>
          <w:rFonts w:ascii="Comic Sans MS" w:hAnsi="Comic Sans MS" w:cs="Times New Roman"/>
          <w:kern w:val="0"/>
          <w:sz w:val="20"/>
          <w:szCs w:val="20"/>
          <w:lang w:val="el-GR" w:eastAsia="el-GR"/>
        </w:rPr>
        <w:t>Στη συνέχεια, η Επιτροπή Διαγωνισμού, την ίδια ημέρα, ελέγχει τα δικαιολογητικά συμμετοχής κατά τη σειρά μειοδοσίας, αρχίζοντας από τον πρώτο μειοδότη.</w:t>
      </w:r>
    </w:p>
    <w:p w:rsidR="00990C34" w:rsidRPr="00990C34" w:rsidRDefault="00990C34" w:rsidP="00753066">
      <w:pPr>
        <w:pStyle w:val="Standard"/>
        <w:shd w:val="clear" w:color="auto" w:fill="FFFFFF"/>
        <w:spacing w:beforeLines="20"/>
        <w:jc w:val="both"/>
        <w:rPr>
          <w:rFonts w:ascii="Comic Sans MS" w:hAnsi="Comic Sans MS" w:cs="Times New Roman"/>
          <w:kern w:val="0"/>
          <w:sz w:val="20"/>
          <w:szCs w:val="20"/>
          <w:lang w:val="el-GR" w:eastAsia="el-GR"/>
        </w:rPr>
      </w:pPr>
      <w:r w:rsidRPr="00990C34">
        <w:rPr>
          <w:rFonts w:ascii="Comic Sans MS" w:hAnsi="Comic Sans MS" w:cs="Times New Roman"/>
          <w:kern w:val="0"/>
          <w:sz w:val="20"/>
          <w:szCs w:val="20"/>
          <w:lang w:val="el-GR" w:eastAsia="el-GR"/>
        </w:rPr>
        <w:t>Η Επιτροπή Διαγωνισμού, πριν την ολοκλήρωση της σύνταξης του πρακτικού της, επικοινωνεί με τους εκδότες που αναγράφονται στις υποβληθείσες εγγυητικές επιστολές, προκειμένου να διαπιστώσει την εγκυρότητά τους. Αν διαπιστωθεί πλαστότητα εγγυητικής επιστολής, ο υποψήφιος αποκλείεται από τον διαγωνισμό, υποβάλλεται μηνυτήρια αναφορά στον αρμόδιο εισαγγελέα και κινείται διαδικασία πειθαρχικής δίωξης, σύμφωνα με τις διατάξεις των άρθρων 82 και επόμενα του ν. 3669/2008.</w:t>
      </w:r>
    </w:p>
    <w:p w:rsidR="00990C34" w:rsidRPr="00990C34" w:rsidRDefault="00990C34" w:rsidP="00C5058E">
      <w:pPr>
        <w:jc w:val="both"/>
        <w:rPr>
          <w:rFonts w:ascii="Comic Sans MS" w:hAnsi="Comic Sans MS"/>
          <w:sz w:val="20"/>
          <w:szCs w:val="20"/>
        </w:rPr>
      </w:pPr>
      <w:r w:rsidRPr="00990C34">
        <w:rPr>
          <w:rFonts w:ascii="Comic Sans MS" w:hAnsi="Comic Sans MS"/>
          <w:sz w:val="20"/>
          <w:szCs w:val="20"/>
        </w:rPr>
        <w:t>Για την ολοκλήρωση της διαδικασίας της διαπραγμάτευσης η Επιτροπή δύναται να καλέσει τους προσφέροντες μέσω του υποσυστήματος «Επικοινωνία» για την υποβολή τυχόν νέων ή αναθεωρημένων προσφορών.</w:t>
      </w:r>
    </w:p>
    <w:p w:rsidR="00990C34" w:rsidRPr="00990C34" w:rsidRDefault="00990C34" w:rsidP="00990C34">
      <w:pPr>
        <w:jc w:val="both"/>
        <w:rPr>
          <w:rFonts w:ascii="Comic Sans MS" w:hAnsi="Comic Sans MS"/>
          <w:sz w:val="20"/>
          <w:szCs w:val="20"/>
        </w:rPr>
      </w:pPr>
      <w:r w:rsidRPr="00990C34">
        <w:rPr>
          <w:rFonts w:ascii="Comic Sans MS" w:hAnsi="Comic Sans MS"/>
          <w:sz w:val="20"/>
          <w:szCs w:val="20"/>
        </w:rPr>
        <w:t xml:space="preserve">Ο Οικονομικός Φορέας ο οποίος  θα υποβάλει παραδεκτή προσφορά και θα προσφέρει την χαμηλότερη τιμή για την εκτέλεση του εν λόγω έργου, θα κληθεί μέσω του υποσυστήματος «Επικοινωνία» να υποβάλει τα δικαιολογητικά που απαιτούνται ως αποδεικτικά στοιχεία για την μη συνδρομή των λόγων αποκλεισμού των άρθρων 73 και 74 του Ν. 4412/16 και των κριτηρίων ποιοτικής επιλογής των άρθρων 75 και 76 του Ν. 4412/16, προκειμένου να προχωρήσει η διαδικασία κατακύρωσης της σύμβασης. </w:t>
      </w:r>
    </w:p>
    <w:p w:rsidR="00990C34" w:rsidRPr="00990C34" w:rsidRDefault="00990C34" w:rsidP="00990C34">
      <w:pPr>
        <w:shd w:val="clear" w:color="auto" w:fill="FFFFFF"/>
        <w:jc w:val="both"/>
        <w:rPr>
          <w:rFonts w:ascii="Comic Sans MS" w:hAnsi="Comic Sans MS"/>
          <w:sz w:val="20"/>
          <w:szCs w:val="20"/>
        </w:rPr>
      </w:pPr>
      <w:r w:rsidRPr="00990C34">
        <w:rPr>
          <w:rFonts w:ascii="Comic Sans MS" w:hAnsi="Comic Sans MS"/>
          <w:sz w:val="20"/>
          <w:szCs w:val="20"/>
        </w:rPr>
        <w:t xml:space="preserve">Η περιγραφόμενη διαδικασία καταχωρείται στο πρακτικό της Επιτροπής Διαγωνισμού ή σε παράρτημά του που υπογράφεται από τον Πρόεδρο και τα μέλη της. </w:t>
      </w:r>
    </w:p>
    <w:p w:rsidR="00990C34" w:rsidRPr="00990C34" w:rsidRDefault="00990C34" w:rsidP="00753066">
      <w:pPr>
        <w:pStyle w:val="Standard"/>
        <w:shd w:val="clear" w:color="auto" w:fill="FFFFFF"/>
        <w:spacing w:beforeLines="20"/>
        <w:jc w:val="both"/>
        <w:rPr>
          <w:rFonts w:ascii="Comic Sans MS" w:hAnsi="Comic Sans MS" w:cs="Times New Roman"/>
          <w:kern w:val="0"/>
          <w:sz w:val="20"/>
          <w:szCs w:val="20"/>
          <w:lang w:val="el-GR" w:eastAsia="el-GR"/>
        </w:rPr>
      </w:pPr>
      <w:r w:rsidRPr="00990C34">
        <w:rPr>
          <w:rFonts w:ascii="Comic Sans MS" w:hAnsi="Comic Sans MS" w:cs="Times New Roman"/>
          <w:kern w:val="0"/>
          <w:sz w:val="20"/>
          <w:szCs w:val="20"/>
          <w:lang w:val="el-GR" w:eastAsia="el-GR"/>
        </w:rPr>
        <w:t xml:space="preserve">Η Επιτροπή Διαγωνισμού ολοκληρώνει τη σύνταξη του σχετικού πρακτικού με το αποτέλεσμα της διαδικασίας, με το οποίο εισηγείται την ανάθεση της σύμβασης στον μειοδότη (ή τη ματαίωση της διαδικασίας), και υποβάλλει στην αναθέτουσα αρχή το σχετικό ηλεκτρονικό αρχείο, ως “εσωτερικό”, μέσω του πεδίου “Επικοινωνία” του υποσυστήματος, προς έγκριση . </w:t>
      </w:r>
    </w:p>
    <w:p w:rsidR="00990C34" w:rsidRPr="00C5058E" w:rsidRDefault="00990C34" w:rsidP="00753066">
      <w:pPr>
        <w:pStyle w:val="Standard"/>
        <w:shd w:val="clear" w:color="auto" w:fill="FFFFFF"/>
        <w:spacing w:beforeLines="20"/>
        <w:jc w:val="both"/>
        <w:rPr>
          <w:rFonts w:ascii="Comic Sans MS" w:hAnsi="Comic Sans MS" w:cs="Times New Roman"/>
          <w:kern w:val="0"/>
          <w:sz w:val="20"/>
          <w:szCs w:val="20"/>
          <w:lang w:val="el-GR" w:eastAsia="el-GR"/>
        </w:rPr>
      </w:pPr>
      <w:r w:rsidRPr="00990C34">
        <w:rPr>
          <w:rFonts w:ascii="Comic Sans MS" w:hAnsi="Comic Sans MS"/>
          <w:kern w:val="0"/>
          <w:sz w:val="20"/>
          <w:szCs w:val="20"/>
          <w:lang w:val="el-GR"/>
        </w:rPr>
        <w:t xml:space="preserve">Στη συνέχεια, η αναθέτουσα αρχή κοινοποιεί την απόφαση έγκρισης του πρακτικού σε όλους τους προσφέροντες και </w:t>
      </w:r>
      <w:r w:rsidRPr="00990C34">
        <w:rPr>
          <w:rFonts w:ascii="Comic Sans MS" w:hAnsi="Comic Sans MS"/>
          <w:sz w:val="20"/>
          <w:szCs w:val="20"/>
          <w:lang w:val="el-GR"/>
        </w:rPr>
        <w:t>καλείται ο οριστικός πλέον ανάδοχος για την υπογραφή της σύμβασης.</w:t>
      </w:r>
    </w:p>
    <w:p w:rsidR="003522FB" w:rsidRDefault="003522FB" w:rsidP="003522FB">
      <w:pPr>
        <w:spacing w:line="276" w:lineRule="auto"/>
        <w:jc w:val="both"/>
        <w:rPr>
          <w:rFonts w:ascii="Comic Sans MS" w:hAnsi="Comic Sans MS"/>
          <w:b/>
          <w:sz w:val="20"/>
          <w:szCs w:val="20"/>
        </w:rPr>
      </w:pPr>
      <w:r>
        <w:rPr>
          <w:rFonts w:ascii="Comic Sans MS" w:hAnsi="Comic Sans MS"/>
          <w:b/>
          <w:sz w:val="20"/>
          <w:szCs w:val="20"/>
        </w:rPr>
        <w:t xml:space="preserve">Γ. </w:t>
      </w:r>
      <w:r>
        <w:rPr>
          <w:rFonts w:ascii="Comic Sans MS" w:hAnsi="Comic Sans MS"/>
          <w:sz w:val="20"/>
          <w:szCs w:val="20"/>
        </w:rPr>
        <w:t xml:space="preserve"> Αναθέτει κάθε παραπέρα ενέργεια στον κ. Δήμαρχο </w:t>
      </w:r>
    </w:p>
    <w:p w:rsidR="003522FB" w:rsidRDefault="003522FB" w:rsidP="003522FB">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955C3F">
        <w:rPr>
          <w:rFonts w:ascii="Comic Sans MS" w:hAnsi="Comic Sans MS"/>
          <w:b/>
          <w:sz w:val="20"/>
          <w:szCs w:val="20"/>
        </w:rPr>
        <w:t>461</w:t>
      </w:r>
      <w:r>
        <w:rPr>
          <w:rFonts w:ascii="Comic Sans MS" w:hAnsi="Comic Sans MS"/>
          <w:b/>
          <w:sz w:val="20"/>
          <w:szCs w:val="20"/>
        </w:rPr>
        <w:t xml:space="preserve">  /2018</w:t>
      </w:r>
    </w:p>
    <w:p w:rsidR="003522FB" w:rsidRDefault="003522FB" w:rsidP="003522FB">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3522FB" w:rsidRDefault="003522FB" w:rsidP="003522FB">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3522FB" w:rsidRDefault="003522FB" w:rsidP="003522FB">
      <w:pPr>
        <w:rPr>
          <w:rFonts w:ascii="Comic Sans MS" w:hAnsi="Comic Sans MS"/>
          <w:b/>
          <w:i/>
          <w:sz w:val="20"/>
          <w:szCs w:val="20"/>
        </w:rPr>
      </w:pPr>
      <w:r>
        <w:rPr>
          <w:rFonts w:ascii="Comic Sans MS" w:hAnsi="Comic Sans MS"/>
          <w:b/>
          <w:i/>
          <w:sz w:val="20"/>
          <w:szCs w:val="20"/>
        </w:rPr>
        <w:t xml:space="preserve">                                                                              </w:t>
      </w:r>
    </w:p>
    <w:p w:rsidR="003522FB" w:rsidRDefault="003522FB" w:rsidP="003522FB">
      <w:pPr>
        <w:rPr>
          <w:rFonts w:ascii="Comic Sans MS" w:hAnsi="Comic Sans MS"/>
          <w:b/>
          <w:i/>
          <w:sz w:val="20"/>
          <w:szCs w:val="20"/>
        </w:rPr>
      </w:pPr>
      <w:r>
        <w:rPr>
          <w:rFonts w:ascii="Comic Sans MS" w:hAnsi="Comic Sans MS"/>
          <w:b/>
          <w:i/>
          <w:sz w:val="20"/>
          <w:szCs w:val="20"/>
        </w:rPr>
        <w:t xml:space="preserve">                                                    ΤΣΙΡΟΓΙΑΝΝΗΣ  ΧΡΗΣΤΟΣ                                                                                                            </w:t>
      </w:r>
    </w:p>
    <w:p w:rsidR="003522FB" w:rsidRDefault="003522FB" w:rsidP="003522FB">
      <w:pPr>
        <w:rPr>
          <w:rFonts w:ascii="Comic Sans MS" w:hAnsi="Comic Sans MS"/>
          <w:b/>
          <w:i/>
          <w:sz w:val="20"/>
          <w:szCs w:val="20"/>
        </w:rPr>
      </w:pPr>
    </w:p>
    <w:p w:rsidR="003522FB" w:rsidRDefault="003522FB" w:rsidP="003522FB">
      <w:pPr>
        <w:jc w:val="both"/>
        <w:rPr>
          <w:b/>
          <w:i/>
          <w:sz w:val="10"/>
          <w:szCs w:val="10"/>
        </w:rPr>
      </w:pPr>
      <w:r>
        <w:rPr>
          <w:b/>
          <w:i/>
          <w:sz w:val="10"/>
          <w:szCs w:val="10"/>
        </w:rPr>
        <w:t xml:space="preserve">        Ακριβές Αντίγραφο</w:t>
      </w:r>
    </w:p>
    <w:p w:rsidR="003522FB" w:rsidRDefault="003522FB" w:rsidP="003522FB">
      <w:pPr>
        <w:jc w:val="both"/>
        <w:rPr>
          <w:i/>
          <w:sz w:val="10"/>
          <w:szCs w:val="10"/>
        </w:rPr>
      </w:pPr>
      <w:r>
        <w:rPr>
          <w:i/>
          <w:sz w:val="10"/>
          <w:szCs w:val="10"/>
        </w:rPr>
        <w:t xml:space="preserve">         Άρτα αυθημερόν </w:t>
      </w:r>
    </w:p>
    <w:p w:rsidR="003522FB" w:rsidRDefault="003522FB" w:rsidP="003522FB">
      <w:pPr>
        <w:jc w:val="both"/>
        <w:rPr>
          <w:i/>
          <w:sz w:val="10"/>
          <w:szCs w:val="10"/>
        </w:rPr>
      </w:pPr>
      <w:r>
        <w:rPr>
          <w:i/>
          <w:sz w:val="10"/>
          <w:szCs w:val="10"/>
        </w:rPr>
        <w:t xml:space="preserve">            Με εντολή </w:t>
      </w:r>
    </w:p>
    <w:p w:rsidR="003522FB" w:rsidRDefault="003522FB" w:rsidP="003522FB">
      <w:pPr>
        <w:jc w:val="both"/>
        <w:rPr>
          <w:i/>
          <w:sz w:val="10"/>
          <w:szCs w:val="10"/>
        </w:rPr>
      </w:pPr>
      <w:r>
        <w:rPr>
          <w:i/>
          <w:sz w:val="10"/>
          <w:szCs w:val="10"/>
        </w:rPr>
        <w:t xml:space="preserve">           Ο Υπάλληλος</w:t>
      </w:r>
    </w:p>
    <w:p w:rsidR="003522FB" w:rsidRDefault="003522FB" w:rsidP="003522FB">
      <w:pPr>
        <w:tabs>
          <w:tab w:val="left" w:pos="2190"/>
        </w:tabs>
        <w:jc w:val="both"/>
        <w:rPr>
          <w:i/>
          <w:sz w:val="10"/>
          <w:szCs w:val="10"/>
        </w:rPr>
      </w:pPr>
      <w:r>
        <w:rPr>
          <w:i/>
          <w:sz w:val="10"/>
          <w:szCs w:val="10"/>
        </w:rPr>
        <w:tab/>
      </w:r>
    </w:p>
    <w:p w:rsidR="003522FB" w:rsidRDefault="003522FB" w:rsidP="003522FB">
      <w:pPr>
        <w:jc w:val="both"/>
        <w:rPr>
          <w:i/>
          <w:sz w:val="10"/>
          <w:szCs w:val="10"/>
        </w:rPr>
      </w:pPr>
    </w:p>
    <w:p w:rsidR="003522FB" w:rsidRDefault="003522FB" w:rsidP="003522FB">
      <w:pPr>
        <w:jc w:val="both"/>
        <w:rPr>
          <w:i/>
          <w:sz w:val="10"/>
          <w:szCs w:val="10"/>
        </w:rPr>
      </w:pPr>
    </w:p>
    <w:p w:rsidR="003522FB" w:rsidRDefault="003522FB" w:rsidP="003522FB">
      <w:pPr>
        <w:jc w:val="both"/>
      </w:pPr>
      <w:r>
        <w:rPr>
          <w:b/>
          <w:i/>
          <w:sz w:val="10"/>
          <w:szCs w:val="10"/>
        </w:rPr>
        <w:t xml:space="preserve">           Γ. </w:t>
      </w:r>
      <w:proofErr w:type="spellStart"/>
      <w:r>
        <w:rPr>
          <w:b/>
          <w:i/>
          <w:sz w:val="10"/>
          <w:szCs w:val="10"/>
        </w:rPr>
        <w:t>Ντεκουμές</w:t>
      </w:r>
      <w:proofErr w:type="spellEnd"/>
    </w:p>
    <w:sectPr w:rsidR="003522FB"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53CA9"/>
    <w:rsid w:val="000462C8"/>
    <w:rsid w:val="000903BB"/>
    <w:rsid w:val="00114ADC"/>
    <w:rsid w:val="001B1A4E"/>
    <w:rsid w:val="001E405E"/>
    <w:rsid w:val="002B0F68"/>
    <w:rsid w:val="003522FB"/>
    <w:rsid w:val="00426EC8"/>
    <w:rsid w:val="004E15E4"/>
    <w:rsid w:val="004F1812"/>
    <w:rsid w:val="00577B3A"/>
    <w:rsid w:val="00601263"/>
    <w:rsid w:val="006A1A19"/>
    <w:rsid w:val="006B15F2"/>
    <w:rsid w:val="00735AE3"/>
    <w:rsid w:val="00753066"/>
    <w:rsid w:val="00827137"/>
    <w:rsid w:val="00852175"/>
    <w:rsid w:val="009229F4"/>
    <w:rsid w:val="00955C3F"/>
    <w:rsid w:val="00990C34"/>
    <w:rsid w:val="00A54759"/>
    <w:rsid w:val="00A91B9B"/>
    <w:rsid w:val="00AC6763"/>
    <w:rsid w:val="00B463BB"/>
    <w:rsid w:val="00B617B5"/>
    <w:rsid w:val="00B81977"/>
    <w:rsid w:val="00BA0CAB"/>
    <w:rsid w:val="00C33219"/>
    <w:rsid w:val="00C5058E"/>
    <w:rsid w:val="00D53CA9"/>
    <w:rsid w:val="00DF03F3"/>
    <w:rsid w:val="00EC6040"/>
    <w:rsid w:val="00F4274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3CA9"/>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Σώμα κειμένου (2)_"/>
    <w:basedOn w:val="a0"/>
    <w:link w:val="20"/>
    <w:rsid w:val="00B463BB"/>
    <w:rPr>
      <w:sz w:val="27"/>
      <w:szCs w:val="27"/>
      <w:shd w:val="clear" w:color="auto" w:fill="FFFFFF"/>
    </w:rPr>
  </w:style>
  <w:style w:type="paragraph" w:customStyle="1" w:styleId="20">
    <w:name w:val="Σώμα κειμένου (2)"/>
    <w:basedOn w:val="a"/>
    <w:link w:val="2"/>
    <w:rsid w:val="00B463BB"/>
    <w:pPr>
      <w:shd w:val="clear" w:color="auto" w:fill="FFFFFF"/>
      <w:spacing w:line="326" w:lineRule="exact"/>
      <w:jc w:val="center"/>
    </w:pPr>
    <w:rPr>
      <w:rFonts w:asciiTheme="minorHAnsi" w:eastAsiaTheme="minorHAnsi" w:hAnsiTheme="minorHAnsi" w:cstheme="minorBidi"/>
      <w:sz w:val="27"/>
      <w:szCs w:val="27"/>
      <w:lang w:eastAsia="en-US"/>
    </w:rPr>
  </w:style>
  <w:style w:type="paragraph" w:styleId="a3">
    <w:name w:val="Body Text"/>
    <w:basedOn w:val="a"/>
    <w:link w:val="Char"/>
    <w:rsid w:val="006A1A19"/>
    <w:pPr>
      <w:spacing w:after="120"/>
    </w:pPr>
    <w:rPr>
      <w:sz w:val="22"/>
      <w:szCs w:val="22"/>
    </w:rPr>
  </w:style>
  <w:style w:type="character" w:customStyle="1" w:styleId="Char">
    <w:name w:val="Σώμα κειμένου Char"/>
    <w:basedOn w:val="a0"/>
    <w:link w:val="a3"/>
    <w:rsid w:val="006A1A19"/>
    <w:rPr>
      <w:rFonts w:ascii="Times New Roman" w:eastAsia="Times New Roman" w:hAnsi="Times New Roman" w:cs="Times New Roman"/>
      <w:lang w:eastAsia="el-GR"/>
    </w:rPr>
  </w:style>
  <w:style w:type="paragraph" w:customStyle="1" w:styleId="StyleVerdana12ptJustifiedFirstline127cmLinespacing">
    <w:name w:val="Style Verdana 12 pt Justified First line:  127 cm Line spacing..."/>
    <w:basedOn w:val="a"/>
    <w:rsid w:val="00990C34"/>
    <w:pPr>
      <w:spacing w:line="360" w:lineRule="auto"/>
      <w:ind w:firstLine="567"/>
      <w:jc w:val="both"/>
    </w:pPr>
    <w:rPr>
      <w:rFonts w:ascii="Verdana" w:hAnsi="Verdana"/>
      <w:szCs w:val="20"/>
    </w:rPr>
  </w:style>
  <w:style w:type="paragraph" w:customStyle="1" w:styleId="para-1">
    <w:name w:val="para-1"/>
    <w:basedOn w:val="a"/>
    <w:rsid w:val="00990C34"/>
    <w:pPr>
      <w:widowControl w:val="0"/>
      <w:tabs>
        <w:tab w:val="left" w:pos="1021"/>
        <w:tab w:val="left" w:pos="1588"/>
        <w:tab w:val="left" w:pos="2155"/>
        <w:tab w:val="left" w:pos="2722"/>
        <w:tab w:val="left" w:pos="3289"/>
      </w:tabs>
      <w:suppressAutoHyphens/>
      <w:ind w:left="1021" w:hanging="1021"/>
      <w:jc w:val="both"/>
    </w:pPr>
    <w:rPr>
      <w:rFonts w:ascii="Arial" w:hAnsi="Arial" w:cs="Arial"/>
      <w:spacing w:val="5"/>
      <w:kern w:val="1"/>
      <w:sz w:val="22"/>
    </w:rPr>
  </w:style>
  <w:style w:type="paragraph" w:customStyle="1" w:styleId="Standard">
    <w:name w:val="Standard"/>
    <w:rsid w:val="00990C34"/>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1">
    <w:name w:val="Βασικό1"/>
    <w:rsid w:val="00990C34"/>
    <w:pPr>
      <w:suppressAutoHyphens/>
      <w:spacing w:after="0"/>
    </w:pPr>
    <w:rPr>
      <w:rFonts w:ascii="Arial" w:eastAsia="Times New Roman" w:hAnsi="Arial" w:cs="Arial"/>
      <w:color w:val="000000"/>
      <w:lang w:eastAsia="zh-CN"/>
    </w:rPr>
  </w:style>
  <w:style w:type="paragraph" w:customStyle="1" w:styleId="Standarduser">
    <w:name w:val="Standard (user)"/>
    <w:rsid w:val="00990C34"/>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styleId="21">
    <w:name w:val="Body Text 2"/>
    <w:basedOn w:val="a"/>
    <w:link w:val="2Char"/>
    <w:uiPriority w:val="99"/>
    <w:semiHidden/>
    <w:unhideWhenUsed/>
    <w:rsid w:val="00852175"/>
    <w:pPr>
      <w:spacing w:after="120" w:line="480" w:lineRule="auto"/>
    </w:pPr>
  </w:style>
  <w:style w:type="character" w:customStyle="1" w:styleId="2Char">
    <w:name w:val="Σώμα κείμενου 2 Char"/>
    <w:basedOn w:val="a0"/>
    <w:link w:val="21"/>
    <w:uiPriority w:val="99"/>
    <w:semiHidden/>
    <w:rsid w:val="00852175"/>
    <w:rPr>
      <w:rFonts w:ascii="Times New Roman" w:eastAsia="Times New Roman" w:hAnsi="Times New Roman" w:cs="Times New Roman"/>
      <w:sz w:val="24"/>
      <w:szCs w:val="24"/>
      <w:lang w:eastAsia="el-GR"/>
    </w:rPr>
  </w:style>
  <w:style w:type="character" w:styleId="a4">
    <w:name w:val="Strong"/>
    <w:basedOn w:val="a0"/>
    <w:uiPriority w:val="22"/>
    <w:qFormat/>
    <w:rsid w:val="00852175"/>
    <w:rPr>
      <w:b/>
      <w:bCs/>
    </w:rPr>
  </w:style>
  <w:style w:type="paragraph" w:styleId="a5">
    <w:name w:val="Balloon Text"/>
    <w:basedOn w:val="a"/>
    <w:link w:val="Char0"/>
    <w:uiPriority w:val="99"/>
    <w:semiHidden/>
    <w:unhideWhenUsed/>
    <w:rsid w:val="00852175"/>
    <w:rPr>
      <w:rFonts w:ascii="Tahoma" w:hAnsi="Tahoma" w:cs="Tahoma"/>
      <w:sz w:val="16"/>
      <w:szCs w:val="16"/>
    </w:rPr>
  </w:style>
  <w:style w:type="character" w:customStyle="1" w:styleId="Char0">
    <w:name w:val="Κείμενο πλαισίου Char"/>
    <w:basedOn w:val="a0"/>
    <w:link w:val="a5"/>
    <w:uiPriority w:val="99"/>
    <w:semiHidden/>
    <w:rsid w:val="00852175"/>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607352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omitheus.gov.gr/"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5</Pages>
  <Words>2160</Words>
  <Characters>11670</Characters>
  <Application>Microsoft Office Word</Application>
  <DocSecurity>0</DocSecurity>
  <Lines>97</Lines>
  <Paragraphs>27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2018-09-19T05:02:00Z</cp:lastPrinted>
  <dcterms:created xsi:type="dcterms:W3CDTF">2018-09-14T08:31:00Z</dcterms:created>
  <dcterms:modified xsi:type="dcterms:W3CDTF">2018-09-19T05:02:00Z</dcterms:modified>
</cp:coreProperties>
</file>