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46A" w:rsidRDefault="00B9346A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B9346A" w:rsidRDefault="00B9346A" w:rsidP="00B9346A">
      <w:pPr>
        <w:jc w:val="both"/>
        <w:rPr>
          <w:rFonts w:ascii="Comic Sans MS" w:hAnsi="Comic Sans MS"/>
          <w:sz w:val="20"/>
          <w:szCs w:val="20"/>
        </w:rPr>
      </w:pPr>
    </w:p>
    <w:p w:rsidR="00B9346A" w:rsidRDefault="000D6E74" w:rsidP="00B9346A">
      <w:pPr>
        <w:rPr>
          <w:rFonts w:ascii="Comic Sans MS" w:hAnsi="Comic Sans MS"/>
          <w:b/>
          <w:sz w:val="20"/>
          <w:szCs w:val="20"/>
        </w:rPr>
      </w:pPr>
      <w:r w:rsidRPr="000D6E7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9346A" w:rsidRDefault="00B9346A" w:rsidP="00B9346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07CC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455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B9346A" w:rsidRDefault="00B9346A" w:rsidP="00B9346A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3869DC">
                    <w:rPr>
                      <w:rStyle w:val="a3"/>
                    </w:rPr>
                    <w:t xml:space="preserve">ΑΔΑ: </w:t>
                  </w:r>
                  <w:r w:rsidR="003869DC">
                    <w:t>6ΠΔΔΩΨΑ-Υ7Κ</w:t>
                  </w:r>
                </w:p>
                <w:p w:rsidR="00B9346A" w:rsidRDefault="00B9346A" w:rsidP="00B9346A"/>
              </w:txbxContent>
            </v:textbox>
          </v:shape>
        </w:pict>
      </w:r>
      <w:r w:rsidR="00B9346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9346A" w:rsidRDefault="00B9346A" w:rsidP="00B9346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9346A" w:rsidRDefault="00B9346A" w:rsidP="00B9346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9346A" w:rsidRDefault="00B9346A" w:rsidP="00B9346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9346A" w:rsidRDefault="00B9346A" w:rsidP="00B9346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9346A" w:rsidRDefault="00B9346A" w:rsidP="00B9346A">
      <w:pPr>
        <w:jc w:val="center"/>
        <w:rPr>
          <w:rFonts w:ascii="Comic Sans MS" w:hAnsi="Comic Sans MS"/>
          <w:b/>
          <w:sz w:val="20"/>
          <w:szCs w:val="20"/>
        </w:rPr>
      </w:pPr>
    </w:p>
    <w:p w:rsidR="00B9346A" w:rsidRDefault="00B9346A" w:rsidP="00B934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9346A" w:rsidRDefault="00B9346A" w:rsidP="00B934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B9346A" w:rsidRDefault="00B9346A" w:rsidP="00B934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9346A" w:rsidRDefault="00B9346A" w:rsidP="00B9346A">
      <w:pPr>
        <w:jc w:val="both"/>
        <w:rPr>
          <w:rFonts w:ascii="Comic Sans MS" w:hAnsi="Comic Sans MS"/>
          <w:b/>
          <w:sz w:val="20"/>
          <w:szCs w:val="20"/>
        </w:rPr>
      </w:pPr>
    </w:p>
    <w:p w:rsidR="00B9346A" w:rsidRDefault="00B9346A" w:rsidP="00B9346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07CC6" w:rsidRPr="00AA07AE">
        <w:rPr>
          <w:rFonts w:ascii="Comic Sans MS" w:hAnsi="Comic Sans MS" w:cs="Arial"/>
          <w:b/>
          <w:i/>
          <w:sz w:val="20"/>
          <w:szCs w:val="20"/>
        </w:rPr>
        <w:t xml:space="preserve">Αποδοχή δωρεάς </w:t>
      </w:r>
      <w:r w:rsidR="00607CC6" w:rsidRPr="00AA07AE">
        <w:rPr>
          <w:rFonts w:ascii="Comic Sans MS" w:hAnsi="Comic Sans MS" w:cs="Comic Sans MS"/>
          <w:b/>
          <w:bCs/>
          <w:i/>
          <w:color w:val="0D0D0D"/>
          <w:sz w:val="20"/>
          <w:szCs w:val="20"/>
        </w:rPr>
        <w:t>από τον αλιευτικό συνεταιρισμό ΛΟΓΑΡΟΥ για το Κοινωνικό Παντοπωλείο- Δομή Σίτισης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9346A" w:rsidRDefault="00B9346A" w:rsidP="00B9346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9346A" w:rsidRDefault="00B9346A" w:rsidP="00B9346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10-09-2018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21004/06-09-2018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9346A" w:rsidRDefault="00B9346A" w:rsidP="00B9346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9346A" w:rsidTr="00B9346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A" w:rsidRDefault="00B934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9346A" w:rsidRDefault="00B9346A" w:rsidP="00B9346A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B9346A" w:rsidRDefault="00B9346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9346A" w:rsidRDefault="00B934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46A" w:rsidRDefault="00B9346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B9346A" w:rsidRDefault="00B934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9346A" w:rsidRDefault="00B934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9346A" w:rsidRDefault="00B934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B9346A" w:rsidRDefault="00B9346A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B9346A" w:rsidRDefault="00B9346A" w:rsidP="00B9346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</w:t>
      </w:r>
    </w:p>
    <w:p w:rsidR="00B9346A" w:rsidRDefault="00B9346A" w:rsidP="00B9346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9346A" w:rsidRDefault="00B9346A" w:rsidP="00B9346A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συζητηθεί ένα (1) έκτακτο θέμα.</w:t>
      </w:r>
    </w:p>
    <w:p w:rsidR="00B9346A" w:rsidRDefault="00B9346A" w:rsidP="00B9346A">
      <w:pPr>
        <w:jc w:val="both"/>
        <w:rPr>
          <w:rFonts w:ascii="Comic Sans MS" w:hAnsi="Comic Sans MS"/>
          <w:i/>
          <w:sz w:val="20"/>
          <w:szCs w:val="20"/>
        </w:rPr>
      </w:pPr>
    </w:p>
    <w:p w:rsidR="00B9346A" w:rsidRDefault="00B9346A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B9346A" w:rsidRDefault="00B9346A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607CC6" w:rsidRDefault="00607CC6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607CC6" w:rsidRDefault="00607CC6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607CC6" w:rsidRDefault="00607CC6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607CC6" w:rsidRDefault="00607CC6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AA07AE" w:rsidRPr="00AA07AE" w:rsidRDefault="00226802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  <w:r w:rsidRPr="00AA07AE">
        <w:rPr>
          <w:rFonts w:ascii="Comic Sans MS" w:hAnsi="Comic Sans MS"/>
          <w:i/>
          <w:sz w:val="20"/>
          <w:szCs w:val="20"/>
        </w:rPr>
        <w:lastRenderedPageBreak/>
        <w:t>Πρόεδρος   εισηγούμενος το 1</w:t>
      </w:r>
      <w:r w:rsidRPr="00AA07AE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Pr="00AA07AE">
        <w:rPr>
          <w:rFonts w:ascii="Comic Sans MS" w:hAnsi="Comic Sans MS"/>
          <w:i/>
          <w:sz w:val="20"/>
          <w:szCs w:val="20"/>
        </w:rPr>
        <w:t xml:space="preserve"> τακτικό θέμα:</w:t>
      </w:r>
      <w:r w:rsidRPr="00AA07AE">
        <w:rPr>
          <w:rFonts w:ascii="Comic Sans MS" w:hAnsi="Comic Sans MS" w:cs="Arial"/>
          <w:i/>
          <w:sz w:val="20"/>
          <w:szCs w:val="20"/>
        </w:rPr>
        <w:t xml:space="preserve"> </w:t>
      </w:r>
      <w:r w:rsidRPr="00AA07AE">
        <w:rPr>
          <w:rFonts w:ascii="Comic Sans MS" w:hAnsi="Comic Sans MS" w:cs="Arial"/>
          <w:b/>
          <w:i/>
          <w:sz w:val="20"/>
          <w:szCs w:val="20"/>
        </w:rPr>
        <w:t xml:space="preserve">Αποδοχή δωρεάς </w:t>
      </w:r>
      <w:r w:rsidRPr="00AA07AE">
        <w:rPr>
          <w:rFonts w:ascii="Comic Sans MS" w:hAnsi="Comic Sans MS" w:cs="Comic Sans MS"/>
          <w:b/>
          <w:bCs/>
          <w:i/>
          <w:color w:val="0D0D0D"/>
          <w:sz w:val="20"/>
          <w:szCs w:val="20"/>
        </w:rPr>
        <w:t>από τον αλιευτικό συνεταιρισμό ΛΟΓΑΡΟΥ για το Κοινωνικό Παντοπωλείο- Δομή Σίτισης</w:t>
      </w:r>
      <w:r w:rsidRPr="00AA07AE">
        <w:rPr>
          <w:rFonts w:ascii="Comic Sans MS" w:hAnsi="Comic Sans MS" w:cs="Arial"/>
          <w:i/>
          <w:sz w:val="20"/>
          <w:szCs w:val="20"/>
        </w:rPr>
        <w:t xml:space="preserve"> </w:t>
      </w:r>
      <w:r w:rsidRPr="00AA07AE">
        <w:rPr>
          <w:rFonts w:ascii="Comic Sans MS" w:hAnsi="Comic Sans MS"/>
          <w:i/>
          <w:sz w:val="20"/>
          <w:szCs w:val="20"/>
        </w:rPr>
        <w:t>έθεσε υπόψη έθεσε υπόψη</w:t>
      </w:r>
      <w:r w:rsidRPr="00AA07AE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Pr="00AA07AE">
        <w:rPr>
          <w:rFonts w:ascii="Comic Sans MS" w:hAnsi="Comic Sans MS" w:cs="Arial"/>
          <w:i/>
          <w:sz w:val="20"/>
          <w:szCs w:val="20"/>
        </w:rPr>
        <w:t>της Επιτροπής την εισήγηση της Δ/</w:t>
      </w:r>
      <w:proofErr w:type="spellStart"/>
      <w:r w:rsidRPr="00AA07AE">
        <w:rPr>
          <w:rFonts w:ascii="Comic Sans MS" w:hAnsi="Comic Sans MS" w:cs="Arial"/>
          <w:i/>
          <w:sz w:val="20"/>
          <w:szCs w:val="20"/>
        </w:rPr>
        <w:t>νσης</w:t>
      </w:r>
      <w:proofErr w:type="spellEnd"/>
      <w:r w:rsidRPr="00AA07AE">
        <w:rPr>
          <w:rFonts w:ascii="Comic Sans MS" w:hAnsi="Comic Sans MS" w:cs="Arial"/>
          <w:i/>
          <w:sz w:val="20"/>
          <w:szCs w:val="20"/>
        </w:rPr>
        <w:t xml:space="preserve"> Κοινωνικής Μέριμνας  η οποία αναφέρει  τα εξής:</w:t>
      </w:r>
      <w:r w:rsidR="00AA07AE" w:rsidRPr="00AA07AE">
        <w:rPr>
          <w:rFonts w:ascii="Comic Sans MS" w:hAnsi="Comic Sans MS"/>
          <w:i/>
          <w:sz w:val="20"/>
          <w:szCs w:val="20"/>
        </w:rPr>
        <w:t xml:space="preserve">    Ο Αλιευτικός Συνεταιρισμός </w:t>
      </w:r>
      <w:proofErr w:type="spellStart"/>
      <w:r w:rsidR="00AA07AE" w:rsidRPr="00AA07AE">
        <w:rPr>
          <w:rFonts w:ascii="Comic Sans MS" w:hAnsi="Comic Sans MS"/>
          <w:i/>
          <w:sz w:val="20"/>
          <w:szCs w:val="20"/>
        </w:rPr>
        <w:t>Λογαρού</w:t>
      </w:r>
      <w:proofErr w:type="spellEnd"/>
      <w:r w:rsidR="00AA07AE" w:rsidRPr="00AA07AE">
        <w:rPr>
          <w:rFonts w:ascii="Comic Sans MS" w:hAnsi="Comic Sans MS"/>
          <w:i/>
          <w:sz w:val="20"/>
          <w:szCs w:val="20"/>
        </w:rPr>
        <w:t xml:space="preserve"> στην </w:t>
      </w:r>
      <w:proofErr w:type="spellStart"/>
      <w:r w:rsidR="00AA07AE" w:rsidRPr="00AA07AE">
        <w:rPr>
          <w:rFonts w:ascii="Comic Sans MS" w:hAnsi="Comic Sans MS"/>
          <w:i/>
          <w:sz w:val="20"/>
          <w:szCs w:val="20"/>
        </w:rPr>
        <w:t>Κορωνησία</w:t>
      </w:r>
      <w:proofErr w:type="spellEnd"/>
      <w:r w:rsidR="00AA07AE" w:rsidRPr="00AA07AE">
        <w:rPr>
          <w:rFonts w:ascii="Comic Sans MS" w:hAnsi="Comic Sans MS"/>
          <w:i/>
          <w:sz w:val="20"/>
          <w:szCs w:val="20"/>
        </w:rPr>
        <w:t xml:space="preserve"> Άρτας ,διαμέσου του εκπροσώπου του κυρίου </w:t>
      </w:r>
      <w:proofErr w:type="spellStart"/>
      <w:r w:rsidR="00AA07AE" w:rsidRPr="00AA07AE">
        <w:rPr>
          <w:rFonts w:ascii="Comic Sans MS" w:hAnsi="Comic Sans MS"/>
          <w:i/>
          <w:sz w:val="20"/>
          <w:szCs w:val="20"/>
        </w:rPr>
        <w:t>Γκανάρα</w:t>
      </w:r>
      <w:proofErr w:type="spellEnd"/>
      <w:r w:rsidR="00AA07AE" w:rsidRPr="00AA07AE">
        <w:rPr>
          <w:rFonts w:ascii="Comic Sans MS" w:hAnsi="Comic Sans MS"/>
          <w:i/>
          <w:sz w:val="20"/>
          <w:szCs w:val="20"/>
        </w:rPr>
        <w:t xml:space="preserve"> Χρήστου, μας ενημέρωσε μέσω τηλεφωνικής επικοινωνίας ότι προτίθεται να προσφέρει 55 κιλά ψάρια και μας τα παρέδωσε με το </w:t>
      </w:r>
      <w:proofErr w:type="spellStart"/>
      <w:r w:rsidR="00AA07AE" w:rsidRPr="00AA07AE">
        <w:rPr>
          <w:rFonts w:ascii="Comic Sans MS" w:hAnsi="Comic Sans MS"/>
          <w:i/>
          <w:sz w:val="20"/>
          <w:szCs w:val="20"/>
        </w:rPr>
        <w:t>υπ΄αριθ</w:t>
      </w:r>
      <w:proofErr w:type="spellEnd"/>
      <w:r w:rsidR="00AA07AE" w:rsidRPr="00AA07AE">
        <w:rPr>
          <w:rFonts w:ascii="Comic Sans MS" w:hAnsi="Comic Sans MS"/>
          <w:i/>
          <w:sz w:val="20"/>
          <w:szCs w:val="20"/>
        </w:rPr>
        <w:t xml:space="preserve">µ. 102/2018 Πρωτόκολλο Παραλαβής του Κοινωνικού Παντοπωλείου-Δομή Σίτισης του Δήμου </w:t>
      </w:r>
      <w:proofErr w:type="spellStart"/>
      <w:r w:rsidR="00AA07AE" w:rsidRPr="00AA07AE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AA07AE" w:rsidRPr="00AA07AE">
        <w:rPr>
          <w:rFonts w:ascii="Comic Sans MS" w:hAnsi="Comic Sans MS"/>
          <w:i/>
          <w:sz w:val="20"/>
          <w:szCs w:val="20"/>
        </w:rPr>
        <w:t xml:space="preserve">. </w:t>
      </w:r>
    </w:p>
    <w:p w:rsidR="00AA07AE" w:rsidRPr="00AA07AE" w:rsidRDefault="00AA07AE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  <w:r w:rsidRPr="00AA07AE">
        <w:rPr>
          <w:rFonts w:ascii="Comic Sans MS" w:hAnsi="Comic Sans MS"/>
          <w:i/>
          <w:sz w:val="20"/>
          <w:szCs w:val="20"/>
        </w:rPr>
        <w:t xml:space="preserve"> Η παράδοση πραγματοποιήθηκε την Τρίτη 4/9/2018 και παρελήφθησαν ακριβώς τα παρακάτω προϊόντα και ποσότητες: </w:t>
      </w:r>
    </w:p>
    <w:p w:rsidR="00AA07AE" w:rsidRPr="00AA07AE" w:rsidRDefault="00AA07AE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80"/>
        <w:gridCol w:w="3516"/>
      </w:tblGrid>
      <w:tr w:rsidR="00AA07AE" w:rsidRPr="00AA07AE" w:rsidTr="00AA07AE">
        <w:trPr>
          <w:trHeight w:val="444"/>
        </w:trPr>
        <w:tc>
          <w:tcPr>
            <w:tcW w:w="4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7AE" w:rsidRPr="00AA07AE" w:rsidRDefault="00AA07AE" w:rsidP="00AA07AE">
            <w:pPr>
              <w:jc w:val="both"/>
              <w:rPr>
                <w:rFonts w:ascii="Comic Sans MS" w:hAnsi="Comic Sans MS" w:cs="Arial"/>
                <w:b/>
                <w:bCs/>
                <w:i/>
                <w:sz w:val="20"/>
                <w:szCs w:val="20"/>
              </w:rPr>
            </w:pPr>
            <w:r w:rsidRPr="00AA07AE">
              <w:rPr>
                <w:rFonts w:ascii="Comic Sans MS" w:hAnsi="Comic Sans MS" w:cs="Arial"/>
                <w:b/>
                <w:bCs/>
                <w:i/>
                <w:sz w:val="20"/>
                <w:szCs w:val="20"/>
              </w:rPr>
              <w:t>ΠΡΟΙΟΝ</w:t>
            </w:r>
          </w:p>
        </w:tc>
        <w:tc>
          <w:tcPr>
            <w:tcW w:w="35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7AE" w:rsidRPr="00AA07AE" w:rsidRDefault="00AA07AE" w:rsidP="00AA07AE">
            <w:pPr>
              <w:jc w:val="both"/>
              <w:rPr>
                <w:rFonts w:ascii="Comic Sans MS" w:hAnsi="Comic Sans MS" w:cs="Arial"/>
                <w:b/>
                <w:bCs/>
                <w:i/>
                <w:sz w:val="20"/>
                <w:szCs w:val="20"/>
              </w:rPr>
            </w:pPr>
            <w:r w:rsidRPr="00AA07AE">
              <w:rPr>
                <w:rFonts w:ascii="Comic Sans MS" w:hAnsi="Comic Sans MS" w:cs="Arial"/>
                <w:b/>
                <w:bCs/>
                <w:i/>
                <w:sz w:val="20"/>
                <w:szCs w:val="20"/>
              </w:rPr>
              <w:t>ΠΟΣΟΤΗΤΑ</w:t>
            </w:r>
          </w:p>
        </w:tc>
      </w:tr>
      <w:tr w:rsidR="00AA07AE" w:rsidRPr="00AA07AE" w:rsidTr="00AA07AE">
        <w:trPr>
          <w:trHeight w:val="457"/>
        </w:trPr>
        <w:tc>
          <w:tcPr>
            <w:tcW w:w="4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7AE" w:rsidRPr="00AA07AE" w:rsidRDefault="00AA07AE" w:rsidP="00AA07AE">
            <w:pPr>
              <w:autoSpaceDE w:val="0"/>
              <w:autoSpaceDN w:val="0"/>
              <w:spacing w:line="160" w:lineRule="atLeast"/>
              <w:jc w:val="both"/>
              <w:rPr>
                <w:rFonts w:ascii="Comic Sans MS" w:hAnsi="Comic Sans MS" w:cs="Arial"/>
                <w:i/>
                <w:sz w:val="20"/>
                <w:szCs w:val="20"/>
              </w:rPr>
            </w:pPr>
            <w:proofErr w:type="spellStart"/>
            <w:r w:rsidRPr="00AA07AE">
              <w:rPr>
                <w:rFonts w:ascii="Comic Sans MS" w:hAnsi="Comic Sans MS"/>
                <w:i/>
                <w:sz w:val="20"/>
                <w:szCs w:val="20"/>
              </w:rPr>
              <w:t>Κέφαλους</w:t>
            </w:r>
            <w:proofErr w:type="spellEnd"/>
            <w:r w:rsidRPr="00AA07AE">
              <w:rPr>
                <w:rFonts w:ascii="Comic Sans MS" w:hAnsi="Comic Sans MS"/>
                <w:i/>
                <w:sz w:val="20"/>
                <w:szCs w:val="20"/>
              </w:rPr>
              <w:t xml:space="preserve"> Γ΄</w:t>
            </w:r>
          </w:p>
        </w:tc>
        <w:tc>
          <w:tcPr>
            <w:tcW w:w="35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7AE" w:rsidRPr="00AA07AE" w:rsidRDefault="00AA07AE" w:rsidP="00AA07AE">
            <w:pPr>
              <w:jc w:val="both"/>
              <w:rPr>
                <w:rFonts w:ascii="Comic Sans MS" w:hAnsi="Comic Sans MS" w:cs="Arial"/>
                <w:i/>
                <w:sz w:val="20"/>
                <w:szCs w:val="20"/>
              </w:rPr>
            </w:pPr>
            <w:r w:rsidRPr="00AA07AE">
              <w:rPr>
                <w:rFonts w:ascii="Comic Sans MS" w:hAnsi="Comic Sans MS" w:cs="Arial"/>
                <w:i/>
                <w:sz w:val="20"/>
                <w:szCs w:val="20"/>
              </w:rPr>
              <w:t>55 κιλά</w:t>
            </w:r>
          </w:p>
        </w:tc>
      </w:tr>
    </w:tbl>
    <w:p w:rsidR="00AA07AE" w:rsidRPr="00AA07AE" w:rsidRDefault="00AA07AE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AA07AE" w:rsidRPr="00AA07AE" w:rsidRDefault="00AA07AE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  <w:r w:rsidRPr="00AA07AE">
        <w:rPr>
          <w:rFonts w:ascii="Comic Sans MS" w:hAnsi="Comic Sans MS"/>
          <w:i/>
          <w:sz w:val="20"/>
          <w:szCs w:val="20"/>
        </w:rPr>
        <w:t xml:space="preserve">  Παρακαλώ, σύμφωνα με το ν.3852/2010(άρθρο 72, παρ.1,εδάφιο η) να αποδεχθείτε την παραπάνω δωρεά για το Κοινωνικό Παντοπωλείο- Παροχή Συσσιτίου.</w:t>
      </w:r>
    </w:p>
    <w:p w:rsidR="00AA07AE" w:rsidRPr="00AA07AE" w:rsidRDefault="00AA07AE" w:rsidP="00AA07AE">
      <w:pPr>
        <w:jc w:val="both"/>
        <w:rPr>
          <w:rFonts w:ascii="Comic Sans MS" w:hAnsi="Comic Sans MS"/>
          <w:i/>
          <w:sz w:val="20"/>
          <w:szCs w:val="20"/>
        </w:rPr>
      </w:pPr>
    </w:p>
    <w:p w:rsidR="00226802" w:rsidRDefault="00226802" w:rsidP="00226802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26802" w:rsidRDefault="00226802" w:rsidP="0022680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26802" w:rsidRDefault="00226802" w:rsidP="00226802">
      <w:pPr>
        <w:jc w:val="center"/>
        <w:rPr>
          <w:rFonts w:ascii="Comic Sans MS" w:hAnsi="Comic Sans MS"/>
          <w:b/>
          <w:sz w:val="18"/>
          <w:szCs w:val="18"/>
        </w:rPr>
      </w:pPr>
    </w:p>
    <w:p w:rsidR="00226802" w:rsidRDefault="00226802" w:rsidP="00226802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226802" w:rsidRDefault="00226802" w:rsidP="0022680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26802" w:rsidRDefault="00226802" w:rsidP="0022680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226802" w:rsidRDefault="00226802" w:rsidP="0022680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αποδοχή δωρεάς από </w:t>
      </w:r>
      <w:r w:rsidR="00AA07AE" w:rsidRPr="00AC281A">
        <w:rPr>
          <w:rFonts w:ascii="Comic Sans MS" w:hAnsi="Comic Sans MS" w:cs="Comic Sans MS"/>
          <w:bCs/>
          <w:i/>
          <w:color w:val="0D0D0D"/>
          <w:sz w:val="20"/>
          <w:szCs w:val="20"/>
        </w:rPr>
        <w:t xml:space="preserve">τον </w:t>
      </w:r>
      <w:r w:rsidR="00AA07AE" w:rsidRPr="00AA07AE">
        <w:rPr>
          <w:rFonts w:ascii="Comic Sans MS" w:hAnsi="Comic Sans MS" w:cs="Comic Sans MS"/>
          <w:b/>
          <w:bCs/>
          <w:i/>
          <w:color w:val="0D0D0D"/>
          <w:sz w:val="20"/>
          <w:szCs w:val="20"/>
        </w:rPr>
        <w:t>αλιευτικό συνεταιρισμό ΛΟΓΑΡΟΥ για το Κοινωνικό Παντοπωλείο- Δομή Σίτισης</w:t>
      </w:r>
      <w:r w:rsidR="00AA07AE"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για το Κοινωνικό Παντοπωλείο- Παροχή Συσσιτίου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="00AA07AE">
        <w:rPr>
          <w:rFonts w:ascii="Comic Sans MS" w:hAnsi="Comic Sans MS" w:cs="Arial"/>
          <w:sz w:val="20"/>
          <w:szCs w:val="20"/>
        </w:rPr>
        <w:t xml:space="preserve"> του παρακάτω προϊόντος και ποσότητας</w:t>
      </w:r>
      <w:r>
        <w:rPr>
          <w:rFonts w:ascii="Comic Sans MS" w:hAnsi="Comic Sans MS" w:cs="Arial"/>
          <w:sz w:val="20"/>
          <w:szCs w:val="20"/>
        </w:rPr>
        <w:t>:</w:t>
      </w:r>
    </w:p>
    <w:p w:rsidR="00AA07AE" w:rsidRPr="00AA07AE" w:rsidRDefault="00AA07AE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80"/>
        <w:gridCol w:w="3516"/>
      </w:tblGrid>
      <w:tr w:rsidR="00AA07AE" w:rsidRPr="00AA07AE" w:rsidTr="00561E73">
        <w:trPr>
          <w:trHeight w:val="444"/>
        </w:trPr>
        <w:tc>
          <w:tcPr>
            <w:tcW w:w="4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7AE" w:rsidRPr="00AA07AE" w:rsidRDefault="00AA07AE" w:rsidP="00561E73">
            <w:pPr>
              <w:jc w:val="both"/>
              <w:rPr>
                <w:rFonts w:ascii="Comic Sans MS" w:hAnsi="Comic Sans MS" w:cs="Arial"/>
                <w:b/>
                <w:bCs/>
                <w:i/>
                <w:sz w:val="20"/>
                <w:szCs w:val="20"/>
              </w:rPr>
            </w:pPr>
            <w:r w:rsidRPr="00AA07AE">
              <w:rPr>
                <w:rFonts w:ascii="Comic Sans MS" w:hAnsi="Comic Sans MS" w:cs="Arial"/>
                <w:b/>
                <w:bCs/>
                <w:i/>
                <w:sz w:val="20"/>
                <w:szCs w:val="20"/>
              </w:rPr>
              <w:t>ΠΡΟΙΟΝ</w:t>
            </w:r>
          </w:p>
        </w:tc>
        <w:tc>
          <w:tcPr>
            <w:tcW w:w="35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7AE" w:rsidRPr="00AA07AE" w:rsidRDefault="00AA07AE" w:rsidP="00561E73">
            <w:pPr>
              <w:jc w:val="both"/>
              <w:rPr>
                <w:rFonts w:ascii="Comic Sans MS" w:hAnsi="Comic Sans MS" w:cs="Arial"/>
                <w:b/>
                <w:bCs/>
                <w:i/>
                <w:sz w:val="20"/>
                <w:szCs w:val="20"/>
              </w:rPr>
            </w:pPr>
            <w:r w:rsidRPr="00AA07AE">
              <w:rPr>
                <w:rFonts w:ascii="Comic Sans MS" w:hAnsi="Comic Sans MS" w:cs="Arial"/>
                <w:b/>
                <w:bCs/>
                <w:i/>
                <w:sz w:val="20"/>
                <w:szCs w:val="20"/>
              </w:rPr>
              <w:t>ΠΟΣΟΤΗΤΑ</w:t>
            </w:r>
          </w:p>
        </w:tc>
      </w:tr>
      <w:tr w:rsidR="00AA07AE" w:rsidRPr="00AA07AE" w:rsidTr="00561E73">
        <w:trPr>
          <w:trHeight w:val="457"/>
        </w:trPr>
        <w:tc>
          <w:tcPr>
            <w:tcW w:w="4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7AE" w:rsidRPr="00AA07AE" w:rsidRDefault="00AA07AE" w:rsidP="00561E73">
            <w:pPr>
              <w:autoSpaceDE w:val="0"/>
              <w:autoSpaceDN w:val="0"/>
              <w:spacing w:line="160" w:lineRule="atLeast"/>
              <w:jc w:val="both"/>
              <w:rPr>
                <w:rFonts w:ascii="Comic Sans MS" w:hAnsi="Comic Sans MS" w:cs="Arial"/>
                <w:i/>
                <w:sz w:val="20"/>
                <w:szCs w:val="20"/>
              </w:rPr>
            </w:pPr>
            <w:proofErr w:type="spellStart"/>
            <w:r w:rsidRPr="00AA07AE">
              <w:rPr>
                <w:rFonts w:ascii="Comic Sans MS" w:hAnsi="Comic Sans MS"/>
                <w:i/>
                <w:sz w:val="20"/>
                <w:szCs w:val="20"/>
              </w:rPr>
              <w:t>Κέφαλους</w:t>
            </w:r>
            <w:proofErr w:type="spellEnd"/>
            <w:r w:rsidRPr="00AA07AE">
              <w:rPr>
                <w:rFonts w:ascii="Comic Sans MS" w:hAnsi="Comic Sans MS"/>
                <w:i/>
                <w:sz w:val="20"/>
                <w:szCs w:val="20"/>
              </w:rPr>
              <w:t xml:space="preserve"> Γ΄</w:t>
            </w:r>
          </w:p>
        </w:tc>
        <w:tc>
          <w:tcPr>
            <w:tcW w:w="35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07AE" w:rsidRPr="00AA07AE" w:rsidRDefault="00AA07AE" w:rsidP="00561E73">
            <w:pPr>
              <w:jc w:val="both"/>
              <w:rPr>
                <w:rFonts w:ascii="Comic Sans MS" w:hAnsi="Comic Sans MS" w:cs="Arial"/>
                <w:i/>
                <w:sz w:val="20"/>
                <w:szCs w:val="20"/>
              </w:rPr>
            </w:pPr>
            <w:r w:rsidRPr="00AA07AE">
              <w:rPr>
                <w:rFonts w:ascii="Comic Sans MS" w:hAnsi="Comic Sans MS" w:cs="Arial"/>
                <w:i/>
                <w:sz w:val="20"/>
                <w:szCs w:val="20"/>
              </w:rPr>
              <w:t>55 κιλά</w:t>
            </w:r>
          </w:p>
        </w:tc>
      </w:tr>
    </w:tbl>
    <w:p w:rsidR="00AA07AE" w:rsidRPr="00AA07AE" w:rsidRDefault="00AA07AE" w:rsidP="00AA07AE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AA07AE" w:rsidRDefault="00AA07AE" w:rsidP="00226802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226802" w:rsidRDefault="00226802" w:rsidP="0022680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26802" w:rsidRDefault="00226802" w:rsidP="0022680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AA07AE">
        <w:rPr>
          <w:rFonts w:ascii="Comic Sans MS" w:hAnsi="Comic Sans MS"/>
          <w:b/>
          <w:sz w:val="20"/>
          <w:szCs w:val="20"/>
        </w:rPr>
        <w:t xml:space="preserve"> </w:t>
      </w:r>
      <w:r w:rsidR="00607CC6">
        <w:rPr>
          <w:rFonts w:ascii="Comic Sans MS" w:hAnsi="Comic Sans MS"/>
          <w:b/>
          <w:sz w:val="20"/>
          <w:szCs w:val="20"/>
        </w:rPr>
        <w:t>455</w:t>
      </w:r>
      <w:r w:rsidR="00AA07A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226802" w:rsidRDefault="00226802" w:rsidP="0022680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226802" w:rsidRDefault="00226802" w:rsidP="0022680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26802" w:rsidRDefault="00226802" w:rsidP="0022680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26802" w:rsidRDefault="00226802" w:rsidP="0022680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226802" w:rsidRDefault="00226802" w:rsidP="0022680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26802" w:rsidRDefault="00226802" w:rsidP="0022680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26802" w:rsidRDefault="00226802" w:rsidP="0022680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26802" w:rsidRDefault="00226802" w:rsidP="0022680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26802" w:rsidRDefault="00226802" w:rsidP="0022680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26802" w:rsidRDefault="00226802" w:rsidP="0022680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26802" w:rsidRDefault="00226802" w:rsidP="00226802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2680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6D8B"/>
    <w:multiLevelType w:val="hybridMultilevel"/>
    <w:tmpl w:val="687831BA"/>
    <w:lvl w:ilvl="0" w:tplc="60B0C90C">
      <w:start w:val="1"/>
      <w:numFmt w:val="decimal"/>
      <w:lvlText w:val="%1."/>
      <w:lvlJc w:val="left"/>
      <w:pPr>
        <w:ind w:left="532" w:hanging="390"/>
      </w:pPr>
      <w:rPr>
        <w:rFonts w:cs="Arial"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6802"/>
    <w:rsid w:val="000D6E74"/>
    <w:rsid w:val="00226802"/>
    <w:rsid w:val="002B0F68"/>
    <w:rsid w:val="003869DC"/>
    <w:rsid w:val="00477474"/>
    <w:rsid w:val="004E15E4"/>
    <w:rsid w:val="00607CC6"/>
    <w:rsid w:val="00652457"/>
    <w:rsid w:val="009A0518"/>
    <w:rsid w:val="00AA07AE"/>
    <w:rsid w:val="00AC281A"/>
    <w:rsid w:val="00B612C6"/>
    <w:rsid w:val="00B9346A"/>
    <w:rsid w:val="00ED051B"/>
    <w:rsid w:val="00FA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9346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9346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B9346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B9346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9346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656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2018-09-07T05:31:00Z</dcterms:created>
  <dcterms:modified xsi:type="dcterms:W3CDTF">2018-09-10T07:53:00Z</dcterms:modified>
</cp:coreProperties>
</file>