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7375FD">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DE331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240</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307DA3" w:rsidRDefault="00307DA3" w:rsidP="007E5C5E">
            <w:pPr>
              <w:pStyle w:val="aff"/>
              <w:rPr>
                <w:rStyle w:val="af1"/>
                <w:rFonts w:ascii="Tahoma" w:hAnsi="Tahoma" w:cs="Tahoma"/>
                <w:b/>
                <w:i w:val="0"/>
                <w:sz w:val="22"/>
                <w:szCs w:val="22"/>
              </w:rPr>
            </w:pPr>
            <w:r w:rsidRPr="00307DA3">
              <w:rPr>
                <w:rStyle w:val="af1"/>
                <w:rFonts w:ascii="Tahoma" w:hAnsi="Tahoma" w:cs="Tahoma"/>
                <w:b/>
                <w:i w:val="0"/>
                <w:sz w:val="22"/>
                <w:szCs w:val="22"/>
              </w:rPr>
              <w:t>ΑΔΑ: 68Η2ΩΨΑ-ΜΟΗ</w:t>
            </w:r>
            <w:r w:rsidR="000E1ADA" w:rsidRPr="00307DA3">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7E5C5E">
            <w:pPr>
              <w:spacing w:after="200"/>
              <w:jc w:val="center"/>
              <w:rPr>
                <w:rStyle w:val="af1"/>
                <w:rFonts w:ascii="Tahoma" w:hAnsi="Tahoma" w:cs="Tahoma"/>
                <w:b/>
                <w:i w:val="0"/>
                <w:iCs w:val="0"/>
                <w:sz w:val="22"/>
                <w:szCs w:val="22"/>
              </w:rPr>
            </w:pPr>
            <w:r w:rsidRPr="00A82940">
              <w:rPr>
                <w:rFonts w:ascii="Tahoma" w:hAnsi="Tahoma" w:cs="Tahoma"/>
                <w:sz w:val="22"/>
                <w:szCs w:val="22"/>
              </w:rPr>
              <w:t>«</w:t>
            </w:r>
            <w:r w:rsidR="00DE3317" w:rsidRPr="00DE3317">
              <w:rPr>
                <w:rFonts w:ascii="Tahoma" w:hAnsi="Tahoma" w:cs="Tahoma"/>
                <w:b/>
                <w:sz w:val="22"/>
                <w:szCs w:val="22"/>
              </w:rPr>
              <w:t>Έγκριση πρωτοκόλλων παραλαβής ΥΠΗΡΕΣΙΩΝ της Δ/</w:t>
            </w:r>
            <w:proofErr w:type="spellStart"/>
            <w:r w:rsidR="00DE3317" w:rsidRPr="00DE3317">
              <w:rPr>
                <w:rFonts w:ascii="Tahoma" w:hAnsi="Tahoma" w:cs="Tahoma"/>
                <w:b/>
                <w:sz w:val="22"/>
                <w:szCs w:val="22"/>
              </w:rPr>
              <w:t>νσης</w:t>
            </w:r>
            <w:proofErr w:type="spellEnd"/>
            <w:r w:rsidR="00DE3317" w:rsidRPr="00DE3317">
              <w:rPr>
                <w:rFonts w:ascii="Tahoma" w:hAnsi="Tahoma" w:cs="Tahoma"/>
                <w:b/>
                <w:sz w:val="22"/>
                <w:szCs w:val="22"/>
              </w:rPr>
              <w:t xml:space="preserve"> Οικονομικών Υπηρεσιών – Τμήματος Προμηθειών &amp; Αποθηκών</w:t>
            </w:r>
            <w:r w:rsidR="00AE2EDB" w:rsidRPr="00AE2EDB">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7E5C5E">
            <w:pPr>
              <w:numPr>
                <w:ilvl w:val="0"/>
                <w:numId w:val="2"/>
              </w:numPr>
              <w:ind w:left="0"/>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7E5C5E">
            <w:pPr>
              <w:jc w:val="both"/>
              <w:rPr>
                <w:rFonts w:ascii="Tahoma" w:hAnsi="Tahoma" w:cs="Tahoma"/>
                <w:sz w:val="22"/>
                <w:szCs w:val="22"/>
              </w:rPr>
            </w:pPr>
          </w:p>
        </w:tc>
        <w:tc>
          <w:tcPr>
            <w:tcW w:w="4698" w:type="dxa"/>
            <w:hideMark/>
          </w:tcPr>
          <w:p w:rsidR="00DF6682" w:rsidRPr="00342399"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7E5C5E">
            <w:pPr>
              <w:numPr>
                <w:ilvl w:val="0"/>
                <w:numId w:val="2"/>
              </w:numPr>
              <w:ind w:left="0"/>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7E5C5E">
            <w:pPr>
              <w:numPr>
                <w:ilvl w:val="0"/>
                <w:numId w:val="2"/>
              </w:numPr>
              <w:ind w:left="0"/>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7E5C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Pr="00DD2589"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DE3317">
        <w:rPr>
          <w:rFonts w:ascii="Tahoma" w:hAnsi="Tahoma" w:cs="Tahoma"/>
          <w:sz w:val="22"/>
          <w:szCs w:val="22"/>
          <w:shd w:val="clear" w:color="auto" w:fill="FFFFFF"/>
        </w:rPr>
        <w:t>4</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DE3317" w:rsidRPr="00DE3317">
        <w:rPr>
          <w:rFonts w:ascii="Tahoma" w:hAnsi="Tahoma" w:cs="Tahoma"/>
          <w:sz w:val="22"/>
          <w:szCs w:val="22"/>
        </w:rPr>
        <w:t>Έγκριση πρωτοκόλλων παραλαβής ΥΠΗΡΕΣΙΩΝ της Δ/</w:t>
      </w:r>
      <w:proofErr w:type="spellStart"/>
      <w:r w:rsidR="00DE3317" w:rsidRPr="00DE3317">
        <w:rPr>
          <w:rFonts w:ascii="Tahoma" w:hAnsi="Tahoma" w:cs="Tahoma"/>
          <w:sz w:val="22"/>
          <w:szCs w:val="22"/>
        </w:rPr>
        <w:t>νσης</w:t>
      </w:r>
      <w:proofErr w:type="spellEnd"/>
      <w:r w:rsidR="00DE3317" w:rsidRPr="00DE3317">
        <w:rPr>
          <w:rFonts w:ascii="Tahoma" w:hAnsi="Tahoma" w:cs="Tahoma"/>
          <w:sz w:val="22"/>
          <w:szCs w:val="22"/>
        </w:rPr>
        <w:t xml:space="preserve"> Οικονομικών Υπηρεσιών – Τμήματος Προμηθειών &amp; Αποθηκών</w:t>
      </w:r>
      <w:r w:rsidR="00A922B0" w:rsidRPr="00A922B0">
        <w:rPr>
          <w:rFonts w:ascii="Tahoma" w:hAnsi="Tahoma" w:cs="Tahoma"/>
          <w:sz w:val="22"/>
          <w:szCs w:val="22"/>
        </w:rPr>
        <w:t>»</w:t>
      </w:r>
      <w:r w:rsidR="00186868" w:rsidRPr="005B25CE">
        <w:rPr>
          <w:rFonts w:ascii="Tahoma" w:hAnsi="Tahoma" w:cs="Tahoma"/>
          <w:sz w:val="22"/>
          <w:szCs w:val="22"/>
        </w:rPr>
        <w:t xml:space="preserve">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τα παρακάτω πρωτόκολλα παραλαβής:</w:t>
      </w:r>
    </w:p>
    <w:p w:rsidR="009B64DB" w:rsidRPr="00F13E7F" w:rsidRDefault="009B64DB" w:rsidP="009B64DB">
      <w:pPr>
        <w:tabs>
          <w:tab w:val="left" w:pos="4980"/>
        </w:tabs>
      </w:pPr>
    </w:p>
    <w:tbl>
      <w:tblPr>
        <w:tblStyle w:val="a5"/>
        <w:tblW w:w="9468" w:type="dxa"/>
        <w:tblLayout w:type="fixed"/>
        <w:tblLook w:val="01E0"/>
      </w:tblPr>
      <w:tblGrid>
        <w:gridCol w:w="1008"/>
        <w:gridCol w:w="2782"/>
        <w:gridCol w:w="1718"/>
        <w:gridCol w:w="2700"/>
        <w:gridCol w:w="1260"/>
      </w:tblGrid>
      <w:tr w:rsidR="009B64DB" w:rsidRPr="009B64DB" w:rsidTr="002345C3">
        <w:trPr>
          <w:trHeight w:val="712"/>
        </w:trPr>
        <w:tc>
          <w:tcPr>
            <w:tcW w:w="1008" w:type="dxa"/>
          </w:tcPr>
          <w:p w:rsidR="009B64DB" w:rsidRPr="009B64DB" w:rsidRDefault="009B64DB" w:rsidP="002345C3">
            <w:pPr>
              <w:rPr>
                <w:rFonts w:ascii="Tahoma" w:hAnsi="Tahoma" w:cs="Tahoma"/>
                <w:b/>
                <w:sz w:val="20"/>
                <w:szCs w:val="20"/>
              </w:rPr>
            </w:pPr>
            <w:r w:rsidRPr="009B64DB">
              <w:rPr>
                <w:rFonts w:ascii="Tahoma" w:hAnsi="Tahoma" w:cs="Tahoma"/>
                <w:b/>
                <w:sz w:val="20"/>
                <w:szCs w:val="20"/>
              </w:rPr>
              <w:t>Α/Α</w:t>
            </w:r>
          </w:p>
        </w:tc>
        <w:tc>
          <w:tcPr>
            <w:tcW w:w="2782" w:type="dxa"/>
          </w:tcPr>
          <w:p w:rsidR="009B64DB" w:rsidRPr="009B64DB" w:rsidRDefault="009B64DB" w:rsidP="002345C3">
            <w:pPr>
              <w:rPr>
                <w:rFonts w:ascii="Tahoma" w:hAnsi="Tahoma" w:cs="Tahoma"/>
                <w:b/>
                <w:sz w:val="20"/>
                <w:szCs w:val="20"/>
              </w:rPr>
            </w:pPr>
          </w:p>
          <w:p w:rsidR="009B64DB" w:rsidRPr="009B64DB" w:rsidRDefault="009B64DB" w:rsidP="002345C3">
            <w:pPr>
              <w:rPr>
                <w:rFonts w:ascii="Tahoma" w:hAnsi="Tahoma" w:cs="Tahoma"/>
                <w:b/>
                <w:sz w:val="20"/>
                <w:szCs w:val="20"/>
              </w:rPr>
            </w:pPr>
            <w:r w:rsidRPr="009B64DB">
              <w:rPr>
                <w:rFonts w:ascii="Tahoma" w:hAnsi="Tahoma" w:cs="Tahoma"/>
                <w:b/>
                <w:sz w:val="20"/>
                <w:szCs w:val="20"/>
              </w:rPr>
              <w:t>ΕΡΓΑΣΙΕΣ</w:t>
            </w:r>
          </w:p>
        </w:tc>
        <w:tc>
          <w:tcPr>
            <w:tcW w:w="1718" w:type="dxa"/>
          </w:tcPr>
          <w:p w:rsidR="009B64DB" w:rsidRPr="009B64DB" w:rsidRDefault="009B64DB" w:rsidP="002345C3">
            <w:pPr>
              <w:autoSpaceDE w:val="0"/>
              <w:autoSpaceDN w:val="0"/>
              <w:adjustRightInd w:val="0"/>
              <w:rPr>
                <w:rFonts w:ascii="Tahoma" w:hAnsi="Tahoma" w:cs="Tahoma"/>
                <w:b/>
                <w:sz w:val="20"/>
                <w:szCs w:val="20"/>
              </w:rPr>
            </w:pPr>
            <w:r w:rsidRPr="009B64DB">
              <w:rPr>
                <w:rFonts w:ascii="Tahoma" w:hAnsi="Tahoma" w:cs="Tahoma"/>
                <w:b/>
                <w:sz w:val="20"/>
                <w:szCs w:val="20"/>
              </w:rPr>
              <w:t xml:space="preserve">Ημερομηνία </w:t>
            </w:r>
            <w:proofErr w:type="spellStart"/>
            <w:r w:rsidRPr="009B64DB">
              <w:rPr>
                <w:rFonts w:ascii="Tahoma" w:hAnsi="Tahoma" w:cs="Tahoma"/>
                <w:b/>
                <w:sz w:val="20"/>
                <w:szCs w:val="20"/>
              </w:rPr>
              <w:t>πρωτ</w:t>
            </w:r>
            <w:proofErr w:type="spellEnd"/>
            <w:r w:rsidRPr="009B64DB">
              <w:rPr>
                <w:rFonts w:ascii="Tahoma" w:hAnsi="Tahoma" w:cs="Tahoma"/>
                <w:b/>
                <w:sz w:val="20"/>
                <w:szCs w:val="20"/>
              </w:rPr>
              <w:t xml:space="preserve">  </w:t>
            </w:r>
          </w:p>
          <w:p w:rsidR="009B64DB" w:rsidRPr="009B64DB" w:rsidRDefault="009B64DB" w:rsidP="002345C3">
            <w:pPr>
              <w:rPr>
                <w:rFonts w:ascii="Tahoma" w:hAnsi="Tahoma" w:cs="Tahoma"/>
                <w:b/>
                <w:sz w:val="20"/>
                <w:szCs w:val="20"/>
              </w:rPr>
            </w:pPr>
            <w:r w:rsidRPr="009B64DB">
              <w:rPr>
                <w:rFonts w:ascii="Tahoma" w:hAnsi="Tahoma" w:cs="Tahoma"/>
                <w:b/>
                <w:sz w:val="20"/>
                <w:szCs w:val="20"/>
              </w:rPr>
              <w:t>παραλαβής</w:t>
            </w:r>
          </w:p>
        </w:tc>
        <w:tc>
          <w:tcPr>
            <w:tcW w:w="2700" w:type="dxa"/>
          </w:tcPr>
          <w:p w:rsidR="009B64DB" w:rsidRPr="009B64DB" w:rsidRDefault="009B64DB" w:rsidP="002345C3">
            <w:pPr>
              <w:rPr>
                <w:rFonts w:ascii="Tahoma" w:hAnsi="Tahoma" w:cs="Tahoma"/>
                <w:b/>
                <w:sz w:val="20"/>
                <w:szCs w:val="20"/>
              </w:rPr>
            </w:pPr>
            <w:r w:rsidRPr="009B64DB">
              <w:rPr>
                <w:rFonts w:ascii="Tahoma" w:hAnsi="Tahoma" w:cs="Tahoma"/>
                <w:b/>
                <w:sz w:val="20"/>
                <w:szCs w:val="20"/>
              </w:rPr>
              <w:t>ΠΡΟΜΗΘΕΥΤΗΣ</w:t>
            </w:r>
          </w:p>
        </w:tc>
        <w:tc>
          <w:tcPr>
            <w:tcW w:w="1260" w:type="dxa"/>
          </w:tcPr>
          <w:p w:rsidR="009B64DB" w:rsidRPr="009B64DB" w:rsidRDefault="009B64DB" w:rsidP="002345C3">
            <w:pPr>
              <w:rPr>
                <w:rFonts w:ascii="Tahoma" w:hAnsi="Tahoma" w:cs="Tahoma"/>
                <w:b/>
                <w:sz w:val="20"/>
                <w:szCs w:val="20"/>
              </w:rPr>
            </w:pPr>
            <w:r w:rsidRPr="009B64DB">
              <w:rPr>
                <w:rFonts w:ascii="Tahoma" w:hAnsi="Tahoma" w:cs="Tahoma"/>
                <w:b/>
                <w:sz w:val="20"/>
                <w:szCs w:val="20"/>
              </w:rPr>
              <w:t xml:space="preserve">Ποσό </w:t>
            </w:r>
          </w:p>
        </w:tc>
      </w:tr>
      <w:tr w:rsidR="009B64DB" w:rsidRPr="009B64DB" w:rsidTr="009B64DB">
        <w:trPr>
          <w:trHeight w:val="855"/>
        </w:trPr>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Ηχητική κάλυψη εκδήλωσης για την επέτειο σύλληψης αρτινών εβραίων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ΣΑΛΑΜΟΥΡΑΣ ΛΑΜΠΡΟΣ</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248,00€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για την 25</w:t>
            </w:r>
            <w:r w:rsidRPr="009B64DB">
              <w:rPr>
                <w:rFonts w:ascii="Tahoma" w:hAnsi="Tahoma" w:cs="Tahoma"/>
                <w:sz w:val="20"/>
                <w:szCs w:val="20"/>
                <w:vertAlign w:val="superscript"/>
              </w:rPr>
              <w:t>Η</w:t>
            </w:r>
            <w:r w:rsidRPr="009B64DB">
              <w:rPr>
                <w:rFonts w:ascii="Tahoma" w:hAnsi="Tahoma" w:cs="Tahoma"/>
                <w:sz w:val="20"/>
                <w:szCs w:val="20"/>
              </w:rPr>
              <w:t xml:space="preserve"> Μαρτίου 2018 στην ΔΕ Φιλοθέης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ΜΠΕΛΛΟΣ ΣΩΤΗΡΙΟΣ</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300,00€</w:t>
            </w:r>
          </w:p>
          <w:p w:rsidR="009B64DB" w:rsidRPr="009B64DB" w:rsidRDefault="009B64DB" w:rsidP="002345C3">
            <w:pPr>
              <w:rPr>
                <w:rFonts w:ascii="Tahoma" w:hAnsi="Tahoma" w:cs="Tahoma"/>
                <w:sz w:val="20"/>
                <w:szCs w:val="20"/>
              </w:rPr>
            </w:pP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3</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Μεταφορική φιλαρμονικής Μεσολογγίου για τον εορτασμό της Αγίας Θεοδώρας στις 11/03/2018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11/03/2018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ΜΑΝΔΑΛΟΣ Ν.-ΤΣΩΝΟΣ Χ. Ο.Ε</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360,00€</w:t>
            </w:r>
          </w:p>
        </w:tc>
      </w:tr>
      <w:tr w:rsidR="009B64DB" w:rsidRPr="009B64DB" w:rsidTr="009B64DB">
        <w:trPr>
          <w:trHeight w:val="693"/>
        </w:trPr>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4</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w:t>
            </w:r>
            <w:r w:rsidRPr="009B64DB">
              <w:rPr>
                <w:rFonts w:ascii="Tahoma" w:hAnsi="Tahoma" w:cs="Tahoma"/>
                <w:sz w:val="20"/>
                <w:szCs w:val="20"/>
                <w:lang w:val="en-US"/>
              </w:rPr>
              <w:t>courier</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15/3/2018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ΝΟΥΤΣΟΣ ΕΜ.-ΝΤΟΥΝΤΑΣ Γ.Ο.Ε</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593,34€</w:t>
            </w:r>
          </w:p>
          <w:p w:rsidR="009B64DB" w:rsidRPr="009B64DB" w:rsidRDefault="009B64DB" w:rsidP="002345C3">
            <w:pPr>
              <w:rPr>
                <w:rFonts w:ascii="Tahoma" w:hAnsi="Tahoma" w:cs="Tahoma"/>
                <w:sz w:val="20"/>
                <w:szCs w:val="20"/>
              </w:rPr>
            </w:pPr>
          </w:p>
          <w:p w:rsidR="009B64DB" w:rsidRPr="009B64DB" w:rsidRDefault="009B64DB" w:rsidP="009B64DB">
            <w:pPr>
              <w:rPr>
                <w:rFonts w:ascii="Tahoma" w:hAnsi="Tahoma" w:cs="Tahoma"/>
                <w:sz w:val="20"/>
                <w:szCs w:val="20"/>
              </w:rPr>
            </w:pPr>
            <w:r w:rsidRPr="009B64DB">
              <w:rPr>
                <w:rFonts w:ascii="Tahoma" w:hAnsi="Tahoma" w:cs="Tahoma"/>
                <w:sz w:val="20"/>
                <w:szCs w:val="20"/>
              </w:rPr>
              <w:t>637,36€</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5</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Εργασίες πλυσίματος των επιβατικών αυτοκίνητων του Δήμου </w:t>
            </w:r>
            <w:proofErr w:type="spellStart"/>
            <w:r w:rsidRPr="009B64DB">
              <w:rPr>
                <w:rFonts w:ascii="Tahoma" w:hAnsi="Tahoma" w:cs="Tahoma"/>
                <w:sz w:val="20"/>
                <w:szCs w:val="20"/>
              </w:rPr>
              <w:t>Αρταίων</w:t>
            </w:r>
            <w:proofErr w:type="spellEnd"/>
            <w:r w:rsidRPr="009B64DB">
              <w:rPr>
                <w:rFonts w:ascii="Tahoma" w:hAnsi="Tahoma" w:cs="Tahoma"/>
                <w:sz w:val="20"/>
                <w:szCs w:val="20"/>
              </w:rPr>
              <w:t xml:space="preserve"> για το έτος 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23/03/2018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17/04/2018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20/03/2018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ΤΣΑΛΑΠΑΤΗΣ ΝΙΚΟΛΑΟΣ</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7,81€</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13,64€</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13,64€</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6</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 ενόψει εκδήλωσης εις μνήμη της πρώην ισραηλίτικης Κοινότητας Άρτας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25/03/2018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c>
          <w:tcPr>
            <w:tcW w:w="1260" w:type="dxa"/>
          </w:tcPr>
          <w:p w:rsidR="009B64DB" w:rsidRPr="009B64DB" w:rsidRDefault="009B64DB" w:rsidP="002345C3">
            <w:pPr>
              <w:rPr>
                <w:rFonts w:ascii="Tahoma" w:hAnsi="Tahoma" w:cs="Tahoma"/>
                <w:sz w:val="20"/>
                <w:szCs w:val="20"/>
              </w:rPr>
            </w:pPr>
            <w:r w:rsidRPr="009B64DB">
              <w:rPr>
                <w:rFonts w:ascii="Tahoma" w:hAnsi="Tahoma" w:cs="Tahoma"/>
                <w:sz w:val="20"/>
                <w:szCs w:val="20"/>
              </w:rPr>
              <w:t>561,00€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7</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με το σύλλογο αστρονομίας (31-3-2018)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ΚΑΡΑΝΤΖΙΑΣ ΓΕΩΡΓΙΟΣ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450,00€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8</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Ψήσιμο κρεάτων κλπ για την παράθεση πασχαλιάτικου γεύματος σε άπορους δημότες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17/04/2018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ΣΟΥΛΗΣ ΓΕΩΡΓΙΟΣ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200,86€</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9</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Μίσθωση μεταφορικού μέσου (τρενάκι για την περίοδο του Πάσχα (3-4-2018- 10-04-2018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12/04/2018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Δ.ΤΣΟΒΙΛΗΣ &amp; ΣΙΑ Ε.Ε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1488,00€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10</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Φωτιστική κάλυψη πεζόδρομου Άρτας από 5-04-2018 </w:t>
            </w:r>
            <w:proofErr w:type="spellStart"/>
            <w:r w:rsidRPr="009B64DB">
              <w:rPr>
                <w:rFonts w:ascii="Tahoma" w:hAnsi="Tahoma" w:cs="Tahoma"/>
                <w:sz w:val="20"/>
                <w:szCs w:val="20"/>
              </w:rPr>
              <w:t>εως</w:t>
            </w:r>
            <w:proofErr w:type="spellEnd"/>
            <w:r w:rsidRPr="009B64DB">
              <w:rPr>
                <w:rFonts w:ascii="Tahoma" w:hAnsi="Tahoma" w:cs="Tahoma"/>
                <w:sz w:val="20"/>
                <w:szCs w:val="20"/>
              </w:rPr>
              <w:t xml:space="preserve"> 6-04-2018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ΝΙΚΟΛΑΚΟΠΟΥΛΟΣ ΓΕΩΡΓΙΟΣ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1488,00€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11</w:t>
            </w:r>
          </w:p>
        </w:tc>
        <w:tc>
          <w:tcPr>
            <w:tcW w:w="2782" w:type="dxa"/>
          </w:tcPr>
          <w:p w:rsidR="009B64DB" w:rsidRPr="009B64DB" w:rsidRDefault="009B64DB" w:rsidP="002345C3">
            <w:pPr>
              <w:rPr>
                <w:rFonts w:ascii="Tahoma" w:hAnsi="Tahoma" w:cs="Tahoma"/>
                <w:sz w:val="20"/>
                <w:szCs w:val="20"/>
              </w:rPr>
            </w:pPr>
            <w:proofErr w:type="spellStart"/>
            <w:r w:rsidRPr="009B64DB">
              <w:rPr>
                <w:rFonts w:ascii="Tahoma" w:hAnsi="Tahoma" w:cs="Tahoma"/>
                <w:sz w:val="20"/>
                <w:szCs w:val="20"/>
              </w:rPr>
              <w:t>Ηχοφωτιστική</w:t>
            </w:r>
            <w:proofErr w:type="spellEnd"/>
            <w:r w:rsidRPr="009B64DB">
              <w:rPr>
                <w:rFonts w:ascii="Tahoma" w:hAnsi="Tahoma" w:cs="Tahoma"/>
                <w:sz w:val="20"/>
                <w:szCs w:val="20"/>
              </w:rPr>
              <w:t xml:space="preserve"> κάλυψη κατά την περιφορά των επιταφίων και την Ανάσταση στην πόλη της Άρτας (6 &amp; 7-04-2018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ΣΑΛΑΜΟΥΡΑΣ ΛΑΜΠΡΟΣ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650,00€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στο ΙΝ Αγίου Βασιλείου στις 3-04-2018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ΚΙΤΣΟΥ ΚΛΕΟΠΑΤΡΑ</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299,99€</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13</w:t>
            </w:r>
          </w:p>
        </w:tc>
        <w:tc>
          <w:tcPr>
            <w:tcW w:w="2782" w:type="dxa"/>
          </w:tcPr>
          <w:p w:rsidR="009B64DB" w:rsidRPr="009B64DB" w:rsidRDefault="009B64DB" w:rsidP="002345C3">
            <w:pPr>
              <w:rPr>
                <w:rFonts w:ascii="Tahoma" w:hAnsi="Tahoma" w:cs="Tahoma"/>
                <w:sz w:val="20"/>
                <w:szCs w:val="20"/>
              </w:rPr>
            </w:pPr>
            <w:proofErr w:type="spellStart"/>
            <w:r w:rsidRPr="009B64DB">
              <w:rPr>
                <w:rFonts w:ascii="Tahoma" w:hAnsi="Tahoma" w:cs="Tahoma"/>
                <w:sz w:val="20"/>
                <w:szCs w:val="20"/>
              </w:rPr>
              <w:t>Ηχοφωτιστική</w:t>
            </w:r>
            <w:proofErr w:type="spellEnd"/>
            <w:r w:rsidRPr="009B64DB">
              <w:rPr>
                <w:rFonts w:ascii="Tahoma" w:hAnsi="Tahoma" w:cs="Tahoma"/>
                <w:sz w:val="20"/>
                <w:szCs w:val="20"/>
              </w:rPr>
              <w:t xml:space="preserve"> κάλυψη εκδήλωσης την Μ. Πέμπτη 5-04-2018 στην ΙΜ </w:t>
            </w:r>
            <w:proofErr w:type="spellStart"/>
            <w:r w:rsidRPr="009B64DB">
              <w:rPr>
                <w:rFonts w:ascii="Tahoma" w:hAnsi="Tahoma" w:cs="Tahoma"/>
                <w:sz w:val="20"/>
                <w:szCs w:val="20"/>
              </w:rPr>
              <w:t>Βλαχέρνας</w:t>
            </w:r>
            <w:proofErr w:type="spellEnd"/>
            <w:r w:rsidRPr="009B64DB">
              <w:rPr>
                <w:rFonts w:ascii="Tahoma" w:hAnsi="Tahoma" w:cs="Tahoma"/>
                <w:sz w:val="20"/>
                <w:szCs w:val="20"/>
              </w:rPr>
              <w:t xml:space="preserve">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ΚΙΤΣΟΥ ΚΛΕΟΠΑΤΡΑ</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250,00€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14</w:t>
            </w:r>
          </w:p>
        </w:tc>
        <w:tc>
          <w:tcPr>
            <w:tcW w:w="2782" w:type="dxa"/>
          </w:tcPr>
          <w:p w:rsidR="009B64DB" w:rsidRDefault="009B64DB" w:rsidP="002345C3">
            <w:pPr>
              <w:rPr>
                <w:rFonts w:ascii="Tahoma" w:hAnsi="Tahoma" w:cs="Tahoma"/>
                <w:sz w:val="20"/>
                <w:szCs w:val="20"/>
              </w:rPr>
            </w:pPr>
            <w:r w:rsidRPr="009B64DB">
              <w:rPr>
                <w:rFonts w:ascii="Tahoma" w:hAnsi="Tahoma" w:cs="Tahoma"/>
                <w:sz w:val="20"/>
                <w:szCs w:val="20"/>
              </w:rPr>
              <w:t>Υπηρεσίες φιλοξενίας επισήμων (εκδήλωση Ισραηλιτικής Κοινότητας)</w:t>
            </w:r>
          </w:p>
          <w:p w:rsidR="009B64DB" w:rsidRPr="009B64DB" w:rsidRDefault="009B64DB" w:rsidP="002345C3">
            <w:pPr>
              <w:rPr>
                <w:rFonts w:ascii="Tahoma" w:hAnsi="Tahoma" w:cs="Tahoma"/>
                <w:sz w:val="20"/>
                <w:szCs w:val="20"/>
              </w:rPr>
            </w:pP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25-03/2018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594,00€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lastRenderedPageBreak/>
              <w:t>15</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Καταχώρηση διαφήμισης-προγράμματος  για τον εορτασμού της Αγίας Θεοδώρας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9/03/2018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ΓΝΩΜΗ ΑΡΤΑΣ Μ.ΙΚΕ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99,99€</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16</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επισήμων(εκδήλωση συνδέσμου Δήμων με Ιαματικές Πηγές Ελλάδος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4/03/2018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 xml:space="preserve">1270,00 </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17</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Υπηρεσίες φιλοξενίας επισήμων &amp; μελών Φιλαρμονικής Λιμενικού Σώματος(εκδήλωση Άγιας Θεοδώρας)</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11/03/2018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398,00€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18</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Υπηρεσίες φιλοξενίας επισήμων &amp; μελών Φιλαρμονικής Λιμενικού Σώματος(εκδήλωση Άγιας Θεοδώρας</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ΑΦΟΙ ΚΑΡΑΠΑΝΟΥ ΟΕ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386,44</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19</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επισήμων(εκδήλωση συνδέσμου Δήμων με Ιαματικές Πηγές Ελλάδος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ΑΦΟΙ ΚΑΡΑΠΑΝΟΥ ΟΕ</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300,00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20</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Εργασίες διοργάνωσης ,επίβλεψης και συντονισμου-4</w:t>
            </w:r>
            <w:r w:rsidRPr="009B64DB">
              <w:rPr>
                <w:rFonts w:ascii="Tahoma" w:hAnsi="Tahoma" w:cs="Tahoma"/>
                <w:sz w:val="20"/>
                <w:szCs w:val="20"/>
                <w:vertAlign w:val="superscript"/>
              </w:rPr>
              <w:t>ου</w:t>
            </w:r>
            <w:r w:rsidRPr="009B64DB">
              <w:rPr>
                <w:rFonts w:ascii="Tahoma" w:hAnsi="Tahoma" w:cs="Tahoma"/>
                <w:sz w:val="20"/>
                <w:szCs w:val="20"/>
              </w:rPr>
              <w:t xml:space="preserve"> αγώνα δρόμου «Ο δρόμος του γεφυριού»</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18/04/2018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ΘΩΔΗΣ ΔΗΜΗΤΡΙΟΣ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6.690,00€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21</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Εργασίες εκκένωσης βόθρου καταφύγιου αδέσποτων ζώων συντροφιάς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30/03/2018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ΓΡΟΥΜΠΑΣ ΑΘΑΝΑΣΙΟΣ</w:t>
            </w:r>
          </w:p>
        </w:tc>
        <w:tc>
          <w:tcPr>
            <w:tcW w:w="1260" w:type="dxa"/>
          </w:tcPr>
          <w:p w:rsidR="009B64DB" w:rsidRPr="009B64DB" w:rsidRDefault="009B64DB" w:rsidP="002345C3">
            <w:pPr>
              <w:jc w:val="center"/>
              <w:rPr>
                <w:rFonts w:ascii="Tahoma" w:hAnsi="Tahoma" w:cs="Tahoma"/>
                <w:sz w:val="20"/>
                <w:szCs w:val="20"/>
              </w:rPr>
            </w:pPr>
            <w:r w:rsidRPr="009B64DB">
              <w:rPr>
                <w:rFonts w:ascii="Tahoma" w:hAnsi="Tahoma" w:cs="Tahoma"/>
                <w:sz w:val="20"/>
                <w:szCs w:val="20"/>
              </w:rPr>
              <w:t>99,20€</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παρέλασης 25</w:t>
            </w:r>
            <w:r w:rsidRPr="009B64DB">
              <w:rPr>
                <w:rFonts w:ascii="Tahoma" w:hAnsi="Tahoma" w:cs="Tahoma"/>
                <w:sz w:val="20"/>
                <w:szCs w:val="20"/>
                <w:vertAlign w:val="superscript"/>
              </w:rPr>
              <w:t>ης</w:t>
            </w:r>
            <w:r w:rsidRPr="009B64DB">
              <w:rPr>
                <w:rFonts w:ascii="Tahoma" w:hAnsi="Tahoma" w:cs="Tahoma"/>
                <w:sz w:val="20"/>
                <w:szCs w:val="20"/>
              </w:rPr>
              <w:t xml:space="preserve"> Μαρτίου 2018 , στην ΔΕ </w:t>
            </w:r>
            <w:proofErr w:type="spellStart"/>
            <w:r w:rsidRPr="009B64DB">
              <w:rPr>
                <w:rFonts w:ascii="Tahoma" w:hAnsi="Tahoma" w:cs="Tahoma"/>
                <w:sz w:val="20"/>
                <w:szCs w:val="20"/>
              </w:rPr>
              <w:t>Γραμμενίτσας</w:t>
            </w:r>
            <w:proofErr w:type="spellEnd"/>
            <w:r w:rsidRPr="009B64DB">
              <w:rPr>
                <w:rFonts w:ascii="Tahoma" w:hAnsi="Tahoma" w:cs="Tahoma"/>
                <w:sz w:val="20"/>
                <w:szCs w:val="20"/>
              </w:rPr>
              <w:t xml:space="preserve">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ΚΑΡΑΝΤΖΙΑΣ ΓΕΩΡΓΙΟΣ</w:t>
            </w:r>
          </w:p>
        </w:tc>
        <w:tc>
          <w:tcPr>
            <w:tcW w:w="1260" w:type="dxa"/>
          </w:tcPr>
          <w:p w:rsidR="009B64DB" w:rsidRPr="009B64DB" w:rsidRDefault="009B64DB" w:rsidP="002345C3">
            <w:pPr>
              <w:jc w:val="center"/>
              <w:rPr>
                <w:rFonts w:ascii="Tahoma" w:hAnsi="Tahoma" w:cs="Tahoma"/>
                <w:sz w:val="20"/>
                <w:szCs w:val="20"/>
                <w:lang w:val="en-US"/>
              </w:rPr>
            </w:pPr>
            <w:r w:rsidRPr="009B64DB">
              <w:rPr>
                <w:rFonts w:ascii="Tahoma" w:hAnsi="Tahoma" w:cs="Tahoma"/>
                <w:sz w:val="20"/>
                <w:szCs w:val="20"/>
              </w:rPr>
              <w:t>300,00</w:t>
            </w:r>
            <w:r w:rsidRPr="009B64DB">
              <w:rPr>
                <w:rFonts w:ascii="Tahoma" w:hAnsi="Tahoma" w:cs="Tahoma"/>
                <w:sz w:val="20"/>
                <w:szCs w:val="20"/>
                <w:lang w:val="en-US"/>
              </w:rPr>
              <w:t>€</w:t>
            </w:r>
          </w:p>
        </w:tc>
      </w:tr>
    </w:tbl>
    <w:p w:rsidR="00A922B0" w:rsidRDefault="00A922B0" w:rsidP="009B64DB">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9B64DB" w:rsidRDefault="00186868" w:rsidP="009B64DB">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9B64DB">
        <w:rPr>
          <w:rFonts w:cs="Tahoma"/>
        </w:rPr>
        <w:t>τα πρωτόκολλα παραλαβής</w:t>
      </w:r>
    </w:p>
    <w:p w:rsidR="009B64DB" w:rsidRPr="0014077F" w:rsidRDefault="009B64DB" w:rsidP="009B64DB">
      <w:pPr>
        <w:pStyle w:val="Bullets"/>
        <w:numPr>
          <w:ilvl w:val="0"/>
          <w:numId w:val="0"/>
        </w:numPr>
        <w:spacing w:line="276" w:lineRule="auto"/>
        <w:ind w:firstLine="360"/>
        <w:jc w:val="center"/>
        <w:rPr>
          <w:rFonts w:cs="Tahoma"/>
        </w:rPr>
      </w:pPr>
      <w:r w:rsidRPr="0014077F">
        <w:rPr>
          <w:rFonts w:cs="Tahoma"/>
          <w:b/>
        </w:rPr>
        <w:t>ΑΠΟΦΑΣΙΖΕI ΟΜΟΦΩΝΑ</w:t>
      </w:r>
    </w:p>
    <w:p w:rsidR="009B64DB" w:rsidRDefault="009B64DB" w:rsidP="009B64DB">
      <w:pPr>
        <w:pStyle w:val="Bullets"/>
        <w:numPr>
          <w:ilvl w:val="0"/>
          <w:numId w:val="0"/>
        </w:numPr>
        <w:spacing w:line="276" w:lineRule="auto"/>
        <w:ind w:firstLine="360"/>
        <w:rPr>
          <w:rFonts w:cs="Tahoma"/>
          <w:color w:val="000000"/>
          <w:shd w:val="clear" w:color="auto" w:fill="FFFFFF"/>
        </w:rPr>
      </w:pPr>
      <w:r w:rsidRPr="0014077F">
        <w:rPr>
          <w:rFonts w:cs="Tahoma"/>
        </w:rPr>
        <w:br/>
      </w:r>
      <w:r w:rsidRPr="00DD2589">
        <w:t>Α. Την έγκριση των  πρωτοκόλλων παραλαβής ΥΠΗΡΕΣΙΩΝ της Δ/</w:t>
      </w:r>
      <w:proofErr w:type="spellStart"/>
      <w:r w:rsidRPr="00DD2589">
        <w:t>νσης</w:t>
      </w:r>
      <w:proofErr w:type="spellEnd"/>
      <w:r w:rsidRPr="00DD2589">
        <w:t xml:space="preserve"> Οικονομικών Υπηρεσιών – Τμήματος</w:t>
      </w:r>
      <w:r w:rsidRPr="00DD2589">
        <w:rPr>
          <w:rFonts w:cs="Tahoma"/>
          <w:color w:val="000000"/>
          <w:shd w:val="clear" w:color="auto" w:fill="FFFFFF"/>
        </w:rPr>
        <w:t xml:space="preserve"> Προμηθειών &amp; Αποθηκών</w:t>
      </w:r>
      <w:r>
        <w:rPr>
          <w:rFonts w:cs="Tahoma"/>
          <w:color w:val="000000"/>
          <w:shd w:val="clear" w:color="auto" w:fill="FFFFFF"/>
        </w:rPr>
        <w:t xml:space="preserve"> ως εξής: </w:t>
      </w:r>
    </w:p>
    <w:tbl>
      <w:tblPr>
        <w:tblStyle w:val="a5"/>
        <w:tblW w:w="9468" w:type="dxa"/>
        <w:tblLayout w:type="fixed"/>
        <w:tblLook w:val="01E0"/>
      </w:tblPr>
      <w:tblGrid>
        <w:gridCol w:w="1163"/>
        <w:gridCol w:w="3209"/>
        <w:gridCol w:w="1982"/>
        <w:gridCol w:w="3114"/>
      </w:tblGrid>
      <w:tr w:rsidR="009B64DB" w:rsidRPr="009B64DB" w:rsidTr="002345C3">
        <w:trPr>
          <w:trHeight w:val="712"/>
        </w:trPr>
        <w:tc>
          <w:tcPr>
            <w:tcW w:w="1008" w:type="dxa"/>
          </w:tcPr>
          <w:p w:rsidR="009B64DB" w:rsidRPr="009B64DB" w:rsidRDefault="009B64DB" w:rsidP="002345C3">
            <w:pPr>
              <w:rPr>
                <w:rFonts w:ascii="Tahoma" w:hAnsi="Tahoma" w:cs="Tahoma"/>
                <w:b/>
                <w:sz w:val="20"/>
                <w:szCs w:val="20"/>
              </w:rPr>
            </w:pPr>
            <w:r w:rsidRPr="009B64DB">
              <w:rPr>
                <w:rFonts w:ascii="Tahoma" w:hAnsi="Tahoma" w:cs="Tahoma"/>
                <w:b/>
                <w:sz w:val="20"/>
                <w:szCs w:val="20"/>
              </w:rPr>
              <w:t>Α/Α</w:t>
            </w:r>
          </w:p>
        </w:tc>
        <w:tc>
          <w:tcPr>
            <w:tcW w:w="2782" w:type="dxa"/>
          </w:tcPr>
          <w:p w:rsidR="009B64DB" w:rsidRPr="009B64DB" w:rsidRDefault="009B64DB" w:rsidP="002345C3">
            <w:pPr>
              <w:rPr>
                <w:rFonts w:ascii="Tahoma" w:hAnsi="Tahoma" w:cs="Tahoma"/>
                <w:b/>
                <w:sz w:val="20"/>
                <w:szCs w:val="20"/>
              </w:rPr>
            </w:pPr>
          </w:p>
          <w:p w:rsidR="009B64DB" w:rsidRPr="009B64DB" w:rsidRDefault="009B64DB" w:rsidP="002345C3">
            <w:pPr>
              <w:rPr>
                <w:rFonts w:ascii="Tahoma" w:hAnsi="Tahoma" w:cs="Tahoma"/>
                <w:b/>
                <w:sz w:val="20"/>
                <w:szCs w:val="20"/>
              </w:rPr>
            </w:pPr>
            <w:r w:rsidRPr="009B64DB">
              <w:rPr>
                <w:rFonts w:ascii="Tahoma" w:hAnsi="Tahoma" w:cs="Tahoma"/>
                <w:b/>
                <w:sz w:val="20"/>
                <w:szCs w:val="20"/>
              </w:rPr>
              <w:t>ΕΡΓΑΣΙΕΣ</w:t>
            </w:r>
          </w:p>
        </w:tc>
        <w:tc>
          <w:tcPr>
            <w:tcW w:w="1718" w:type="dxa"/>
          </w:tcPr>
          <w:p w:rsidR="009B64DB" w:rsidRPr="009B64DB" w:rsidRDefault="009B64DB" w:rsidP="002345C3">
            <w:pPr>
              <w:autoSpaceDE w:val="0"/>
              <w:autoSpaceDN w:val="0"/>
              <w:adjustRightInd w:val="0"/>
              <w:rPr>
                <w:rFonts w:ascii="Tahoma" w:hAnsi="Tahoma" w:cs="Tahoma"/>
                <w:b/>
                <w:sz w:val="20"/>
                <w:szCs w:val="20"/>
              </w:rPr>
            </w:pPr>
            <w:r w:rsidRPr="009B64DB">
              <w:rPr>
                <w:rFonts w:ascii="Tahoma" w:hAnsi="Tahoma" w:cs="Tahoma"/>
                <w:b/>
                <w:sz w:val="20"/>
                <w:szCs w:val="20"/>
              </w:rPr>
              <w:t xml:space="preserve">Ημερομηνία </w:t>
            </w:r>
            <w:proofErr w:type="spellStart"/>
            <w:r w:rsidRPr="009B64DB">
              <w:rPr>
                <w:rFonts w:ascii="Tahoma" w:hAnsi="Tahoma" w:cs="Tahoma"/>
                <w:b/>
                <w:sz w:val="20"/>
                <w:szCs w:val="20"/>
              </w:rPr>
              <w:t>πρωτ</w:t>
            </w:r>
            <w:proofErr w:type="spellEnd"/>
            <w:r w:rsidRPr="009B64DB">
              <w:rPr>
                <w:rFonts w:ascii="Tahoma" w:hAnsi="Tahoma" w:cs="Tahoma"/>
                <w:b/>
                <w:sz w:val="20"/>
                <w:szCs w:val="20"/>
              </w:rPr>
              <w:t xml:space="preserve">  </w:t>
            </w:r>
          </w:p>
          <w:p w:rsidR="009B64DB" w:rsidRPr="009B64DB" w:rsidRDefault="009B64DB" w:rsidP="002345C3">
            <w:pPr>
              <w:rPr>
                <w:rFonts w:ascii="Tahoma" w:hAnsi="Tahoma" w:cs="Tahoma"/>
                <w:b/>
                <w:sz w:val="20"/>
                <w:szCs w:val="20"/>
              </w:rPr>
            </w:pPr>
            <w:r w:rsidRPr="009B64DB">
              <w:rPr>
                <w:rFonts w:ascii="Tahoma" w:hAnsi="Tahoma" w:cs="Tahoma"/>
                <w:b/>
                <w:sz w:val="20"/>
                <w:szCs w:val="20"/>
              </w:rPr>
              <w:t>παραλαβής</w:t>
            </w:r>
          </w:p>
        </w:tc>
        <w:tc>
          <w:tcPr>
            <w:tcW w:w="2700" w:type="dxa"/>
          </w:tcPr>
          <w:p w:rsidR="009B64DB" w:rsidRPr="009B64DB" w:rsidRDefault="009B64DB" w:rsidP="002345C3">
            <w:pPr>
              <w:rPr>
                <w:rFonts w:ascii="Tahoma" w:hAnsi="Tahoma" w:cs="Tahoma"/>
                <w:b/>
                <w:sz w:val="20"/>
                <w:szCs w:val="20"/>
              </w:rPr>
            </w:pPr>
            <w:r w:rsidRPr="009B64DB">
              <w:rPr>
                <w:rFonts w:ascii="Tahoma" w:hAnsi="Tahoma" w:cs="Tahoma"/>
                <w:b/>
                <w:sz w:val="20"/>
                <w:szCs w:val="20"/>
              </w:rPr>
              <w:t>ΠΡΟΜΗΘΕΥΤΗΣ</w:t>
            </w:r>
          </w:p>
        </w:tc>
      </w:tr>
      <w:tr w:rsidR="009B64DB" w:rsidRPr="009B64DB" w:rsidTr="002345C3">
        <w:trPr>
          <w:trHeight w:val="855"/>
        </w:trPr>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Ηχητική κάλυψη εκδήλωσης για την επέτειο σύλληψης αρτινών εβραίων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ΣΑΛΑΜΟΥΡΑΣ ΛΑΜΠΡΟΣ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για την 25</w:t>
            </w:r>
            <w:r w:rsidRPr="009B64DB">
              <w:rPr>
                <w:rFonts w:ascii="Tahoma" w:hAnsi="Tahoma" w:cs="Tahoma"/>
                <w:sz w:val="20"/>
                <w:szCs w:val="20"/>
                <w:vertAlign w:val="superscript"/>
              </w:rPr>
              <w:t>Η</w:t>
            </w:r>
            <w:r w:rsidRPr="009B64DB">
              <w:rPr>
                <w:rFonts w:ascii="Tahoma" w:hAnsi="Tahoma" w:cs="Tahoma"/>
                <w:sz w:val="20"/>
                <w:szCs w:val="20"/>
              </w:rPr>
              <w:t xml:space="preserve"> Μαρτίου 2018 στην ΔΕ Φιλοθέης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ΜΠΕΛΛΟΣ ΣΩΤΗΡΙΟΣ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3</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Μεταφορική φιλαρμονικής Μεσολογγίου για τον εορτασμό της Αγίας Θεοδώρας στις 11/03/2018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11/03/2018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ΜΑΝΔΑΛΟΣ Ν.-ΤΣΩΝΟΣ Χ. Ο.Ε</w:t>
            </w:r>
          </w:p>
        </w:tc>
      </w:tr>
      <w:tr w:rsidR="009B64DB" w:rsidRPr="009B64DB" w:rsidTr="002345C3">
        <w:trPr>
          <w:trHeight w:val="693"/>
        </w:trPr>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lastRenderedPageBreak/>
              <w:t>4</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w:t>
            </w:r>
            <w:r w:rsidRPr="009B64DB">
              <w:rPr>
                <w:rFonts w:ascii="Tahoma" w:hAnsi="Tahoma" w:cs="Tahoma"/>
                <w:sz w:val="20"/>
                <w:szCs w:val="20"/>
                <w:lang w:val="en-US"/>
              </w:rPr>
              <w:t>courier</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15/3/2018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ΝΟΥΤΣΟΣ ΕΜ.-ΝΤΟΥΝΤΑΣ Γ.Ο.Ε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5</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Εργασίες πλυσίματος των επιβατικών αυτοκίνητων του Δήμου </w:t>
            </w:r>
            <w:proofErr w:type="spellStart"/>
            <w:r w:rsidRPr="009B64DB">
              <w:rPr>
                <w:rFonts w:ascii="Tahoma" w:hAnsi="Tahoma" w:cs="Tahoma"/>
                <w:sz w:val="20"/>
                <w:szCs w:val="20"/>
              </w:rPr>
              <w:t>Αρταίων</w:t>
            </w:r>
            <w:proofErr w:type="spellEnd"/>
            <w:r w:rsidRPr="009B64DB">
              <w:rPr>
                <w:rFonts w:ascii="Tahoma" w:hAnsi="Tahoma" w:cs="Tahoma"/>
                <w:sz w:val="20"/>
                <w:szCs w:val="20"/>
              </w:rPr>
              <w:t xml:space="preserve"> για το έτος 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23/03/2018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17/04/2018</w:t>
            </w:r>
          </w:p>
          <w:p w:rsidR="009B64DB" w:rsidRPr="009B64DB" w:rsidRDefault="009B64DB" w:rsidP="002345C3">
            <w:pPr>
              <w:rPr>
                <w:rFonts w:ascii="Tahoma" w:hAnsi="Tahoma" w:cs="Tahoma"/>
                <w:sz w:val="20"/>
                <w:szCs w:val="20"/>
              </w:rPr>
            </w:pPr>
          </w:p>
          <w:p w:rsidR="009B64DB" w:rsidRPr="009B64DB" w:rsidRDefault="009B64DB" w:rsidP="002345C3">
            <w:pPr>
              <w:rPr>
                <w:rFonts w:ascii="Tahoma" w:hAnsi="Tahoma" w:cs="Tahoma"/>
                <w:sz w:val="20"/>
                <w:szCs w:val="20"/>
              </w:rPr>
            </w:pPr>
            <w:r w:rsidRPr="009B64DB">
              <w:rPr>
                <w:rFonts w:ascii="Tahoma" w:hAnsi="Tahoma" w:cs="Tahoma"/>
                <w:sz w:val="20"/>
                <w:szCs w:val="20"/>
              </w:rPr>
              <w:t>20/03/2018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ΤΣΑΛΑΠΑΤΗΣ ΝΙΚΟΛΑΟΣ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6</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 ενόψει εκδήλωσης εις μνήμη της πρώην ισραηλίτικης Κοινότητας Άρτας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25/03/2018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7</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με το σύλλογο αστρονομίας (31-3-2018)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ΚΑΡΑΝΤΖΙΑΣ ΓΕΩΡΓΙΟΣ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8</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Ψήσιμο κρεάτων κλπ για την παράθεση πασχαλιάτικου γεύματος σε άπορους δημότες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17/04/2018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ΣΟΥΛΗΣ ΓΕΩΡΓΙΟΣ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9</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Μίσθωση μεταφορικού μέσου (τρενάκι για την περίοδο του Πάσχα (3-4-2018- 10-04-2018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12/04/2018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Δ.ΤΣΟΒΙΛΗΣ &amp; ΣΙΑ Ε.Ε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10</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Φωτιστική κάλυψη πεζόδρομου Άρτας από 5-04-2018 </w:t>
            </w:r>
            <w:proofErr w:type="spellStart"/>
            <w:r w:rsidRPr="009B64DB">
              <w:rPr>
                <w:rFonts w:ascii="Tahoma" w:hAnsi="Tahoma" w:cs="Tahoma"/>
                <w:sz w:val="20"/>
                <w:szCs w:val="20"/>
              </w:rPr>
              <w:t>εως</w:t>
            </w:r>
            <w:proofErr w:type="spellEnd"/>
            <w:r w:rsidRPr="009B64DB">
              <w:rPr>
                <w:rFonts w:ascii="Tahoma" w:hAnsi="Tahoma" w:cs="Tahoma"/>
                <w:sz w:val="20"/>
                <w:szCs w:val="20"/>
              </w:rPr>
              <w:t xml:space="preserve"> 6-04-2018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ΝΙΚΟΛΑΚΟΠΟΥΛΟΣ ΓΕΩΡΓΙΟΣ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11</w:t>
            </w:r>
          </w:p>
        </w:tc>
        <w:tc>
          <w:tcPr>
            <w:tcW w:w="2782" w:type="dxa"/>
          </w:tcPr>
          <w:p w:rsidR="009B64DB" w:rsidRPr="009B64DB" w:rsidRDefault="009B64DB" w:rsidP="002345C3">
            <w:pPr>
              <w:rPr>
                <w:rFonts w:ascii="Tahoma" w:hAnsi="Tahoma" w:cs="Tahoma"/>
                <w:sz w:val="20"/>
                <w:szCs w:val="20"/>
              </w:rPr>
            </w:pPr>
            <w:proofErr w:type="spellStart"/>
            <w:r w:rsidRPr="009B64DB">
              <w:rPr>
                <w:rFonts w:ascii="Tahoma" w:hAnsi="Tahoma" w:cs="Tahoma"/>
                <w:sz w:val="20"/>
                <w:szCs w:val="20"/>
              </w:rPr>
              <w:t>Ηχοφωτιστική</w:t>
            </w:r>
            <w:proofErr w:type="spellEnd"/>
            <w:r w:rsidRPr="009B64DB">
              <w:rPr>
                <w:rFonts w:ascii="Tahoma" w:hAnsi="Tahoma" w:cs="Tahoma"/>
                <w:sz w:val="20"/>
                <w:szCs w:val="20"/>
              </w:rPr>
              <w:t xml:space="preserve"> κάλυψη κατά την περιφορά των επιταφίων και την Ανάσταση στην πόλη της Άρτας (6 &amp; 7-04-2018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ΣΑΛΑΜΟΥΡΑΣ ΛΑΜΠΡΟΣ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εκδήλωσης στο ΙΝ Αγίου Βασιλείου στις 3-04-2018</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ΚΙΤΣΟΥ ΚΛΕΟΠΑΤΡΑ</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13</w:t>
            </w:r>
          </w:p>
        </w:tc>
        <w:tc>
          <w:tcPr>
            <w:tcW w:w="2782" w:type="dxa"/>
          </w:tcPr>
          <w:p w:rsidR="009B64DB" w:rsidRPr="009B64DB" w:rsidRDefault="009B64DB" w:rsidP="002345C3">
            <w:pPr>
              <w:rPr>
                <w:rFonts w:ascii="Tahoma" w:hAnsi="Tahoma" w:cs="Tahoma"/>
                <w:sz w:val="20"/>
                <w:szCs w:val="20"/>
              </w:rPr>
            </w:pPr>
            <w:proofErr w:type="spellStart"/>
            <w:r w:rsidRPr="009B64DB">
              <w:rPr>
                <w:rFonts w:ascii="Tahoma" w:hAnsi="Tahoma" w:cs="Tahoma"/>
                <w:sz w:val="20"/>
                <w:szCs w:val="20"/>
              </w:rPr>
              <w:t>Ηχοφωτιστική</w:t>
            </w:r>
            <w:proofErr w:type="spellEnd"/>
            <w:r w:rsidRPr="009B64DB">
              <w:rPr>
                <w:rFonts w:ascii="Tahoma" w:hAnsi="Tahoma" w:cs="Tahoma"/>
                <w:sz w:val="20"/>
                <w:szCs w:val="20"/>
              </w:rPr>
              <w:t xml:space="preserve"> κάλυψη εκδήλωσης την Μ. Πέμπτη 5-04-2018 στην ΙΜ </w:t>
            </w:r>
            <w:proofErr w:type="spellStart"/>
            <w:r w:rsidRPr="009B64DB">
              <w:rPr>
                <w:rFonts w:ascii="Tahoma" w:hAnsi="Tahoma" w:cs="Tahoma"/>
                <w:sz w:val="20"/>
                <w:szCs w:val="20"/>
              </w:rPr>
              <w:t>Βλαχέρνας</w:t>
            </w:r>
            <w:proofErr w:type="spellEnd"/>
            <w:r w:rsidRPr="009B64DB">
              <w:rPr>
                <w:rFonts w:ascii="Tahoma" w:hAnsi="Tahoma" w:cs="Tahoma"/>
                <w:sz w:val="20"/>
                <w:szCs w:val="20"/>
              </w:rPr>
              <w:t xml:space="preserve">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10-04-2018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ΚΙΤΣΟΥ ΚΛΕΟΠΑΤΡΑ</w:t>
            </w:r>
          </w:p>
        </w:tc>
      </w:tr>
      <w:tr w:rsidR="009B64DB" w:rsidRPr="009B64DB" w:rsidTr="009B64DB">
        <w:trPr>
          <w:trHeight w:val="611"/>
        </w:trPr>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14</w:t>
            </w:r>
          </w:p>
        </w:tc>
        <w:tc>
          <w:tcPr>
            <w:tcW w:w="2782" w:type="dxa"/>
          </w:tcPr>
          <w:p w:rsidR="009B64DB" w:rsidRPr="009B64DB" w:rsidRDefault="009B64DB" w:rsidP="009B64DB">
            <w:pPr>
              <w:rPr>
                <w:rFonts w:ascii="Tahoma" w:hAnsi="Tahoma" w:cs="Tahoma"/>
                <w:sz w:val="20"/>
                <w:szCs w:val="20"/>
              </w:rPr>
            </w:pPr>
            <w:r w:rsidRPr="009B64DB">
              <w:rPr>
                <w:rFonts w:ascii="Tahoma" w:hAnsi="Tahoma" w:cs="Tahoma"/>
                <w:sz w:val="20"/>
                <w:szCs w:val="20"/>
              </w:rPr>
              <w:t>Υπηρεσίες φιλοξενίας επισήμων (εκδήλωση Ισραηλιτικής Κοινότητας)</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25-03/2018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15</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Καταχώρηση διαφήμισης-προγράμματος  για τον εορτασμού της Αγίας Θεοδώρας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9/03/2018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ΓΝΩΜΗ ΑΡΤΑΣ Μ.ΙΚΕ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16</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επισήμων(εκδήλωση συνδέσμου Δήμων με Ιαματικές Πηγές Ελλάδος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4/03/2018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17</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Υπηρεσίες φιλοξενίας επισήμων &amp; μελών Φιλαρμονικής Λιμενικού Σώματος(εκδήλωση Άγιας Θεοδώρας)</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11/03/2018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ΞΕΝΙΟΣ ΑΕ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18</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Υπηρεσίες φιλοξενίας επισήμων &amp; μελών Φιλαρμονικής Λιμενικού Σώματος(εκδήλωση Άγιας Θεοδώρας</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ΑΦΟΙ ΚΑΡΑΠΑΝΟΥ ΟΕ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19</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Υπηρεσίες φιλοξενίας επισήμων(εκδήλωση συνδέσμου Δήμων με Ιαματικές Πηγές Ελλάδος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13/03/2018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ΑΦΟΙ ΚΑΡΑΠΑΝΟΥ ΟΕ</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20</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Εργασίες διοργάνωσης ,επίβλεψης και συντονισμου-4</w:t>
            </w:r>
            <w:r w:rsidRPr="009B64DB">
              <w:rPr>
                <w:rFonts w:ascii="Tahoma" w:hAnsi="Tahoma" w:cs="Tahoma"/>
                <w:sz w:val="20"/>
                <w:szCs w:val="20"/>
                <w:vertAlign w:val="superscript"/>
              </w:rPr>
              <w:t>ου</w:t>
            </w:r>
            <w:r w:rsidRPr="009B64DB">
              <w:rPr>
                <w:rFonts w:ascii="Tahoma" w:hAnsi="Tahoma" w:cs="Tahoma"/>
                <w:sz w:val="20"/>
                <w:szCs w:val="20"/>
              </w:rPr>
              <w:t xml:space="preserve"> αγώνα δρόμου «Ο δρόμος του γεφυριού»</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18/04/2018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ΘΩΔΗΣ ΔΗΜΗΤΡΙΟΣ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t>21</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 xml:space="preserve">Εργασίες εκκένωσης βόθρου καταφύγιου αδέσποτων ζώων συντροφιάς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30/03/2018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ΓΡΟΥΜΠΑΣ ΑΘΑΝΑΣΙΟΣ</w:t>
            </w:r>
          </w:p>
        </w:tc>
      </w:tr>
      <w:tr w:rsidR="009B64DB" w:rsidRPr="009B64DB" w:rsidTr="002345C3">
        <w:tc>
          <w:tcPr>
            <w:tcW w:w="1008" w:type="dxa"/>
          </w:tcPr>
          <w:p w:rsidR="009B64DB" w:rsidRPr="009B64DB" w:rsidRDefault="009B64DB" w:rsidP="002345C3">
            <w:pPr>
              <w:rPr>
                <w:rFonts w:ascii="Tahoma" w:hAnsi="Tahoma" w:cs="Tahoma"/>
                <w:sz w:val="20"/>
                <w:szCs w:val="20"/>
              </w:rPr>
            </w:pPr>
            <w:r w:rsidRPr="009B64DB">
              <w:rPr>
                <w:rFonts w:ascii="Tahoma" w:hAnsi="Tahoma" w:cs="Tahoma"/>
                <w:sz w:val="20"/>
                <w:szCs w:val="20"/>
              </w:rPr>
              <w:lastRenderedPageBreak/>
              <w:t>22</w:t>
            </w:r>
          </w:p>
        </w:tc>
        <w:tc>
          <w:tcPr>
            <w:tcW w:w="2782" w:type="dxa"/>
          </w:tcPr>
          <w:p w:rsidR="009B64DB" w:rsidRPr="009B64DB" w:rsidRDefault="009B64DB" w:rsidP="002345C3">
            <w:pPr>
              <w:rPr>
                <w:rFonts w:ascii="Tahoma" w:hAnsi="Tahoma" w:cs="Tahoma"/>
                <w:sz w:val="20"/>
                <w:szCs w:val="20"/>
              </w:rPr>
            </w:pPr>
            <w:r w:rsidRPr="009B64DB">
              <w:rPr>
                <w:rFonts w:ascii="Tahoma" w:hAnsi="Tahoma" w:cs="Tahoma"/>
                <w:sz w:val="20"/>
                <w:szCs w:val="20"/>
              </w:rPr>
              <w:t>Ηχητική κάλυψη παρέλασης 25</w:t>
            </w:r>
            <w:r w:rsidRPr="009B64DB">
              <w:rPr>
                <w:rFonts w:ascii="Tahoma" w:hAnsi="Tahoma" w:cs="Tahoma"/>
                <w:sz w:val="20"/>
                <w:szCs w:val="20"/>
                <w:vertAlign w:val="superscript"/>
              </w:rPr>
              <w:t>ης</w:t>
            </w:r>
            <w:r w:rsidRPr="009B64DB">
              <w:rPr>
                <w:rFonts w:ascii="Tahoma" w:hAnsi="Tahoma" w:cs="Tahoma"/>
                <w:sz w:val="20"/>
                <w:szCs w:val="20"/>
              </w:rPr>
              <w:t xml:space="preserve"> Μαρτίου 2018 , στην ΔΕ </w:t>
            </w:r>
            <w:proofErr w:type="spellStart"/>
            <w:r w:rsidRPr="009B64DB">
              <w:rPr>
                <w:rFonts w:ascii="Tahoma" w:hAnsi="Tahoma" w:cs="Tahoma"/>
                <w:sz w:val="20"/>
                <w:szCs w:val="20"/>
              </w:rPr>
              <w:t>Γραμμενίτσας</w:t>
            </w:r>
            <w:proofErr w:type="spellEnd"/>
            <w:r w:rsidRPr="009B64DB">
              <w:rPr>
                <w:rFonts w:ascii="Tahoma" w:hAnsi="Tahoma" w:cs="Tahoma"/>
                <w:sz w:val="20"/>
                <w:szCs w:val="20"/>
              </w:rPr>
              <w:t xml:space="preserve"> </w:t>
            </w:r>
          </w:p>
        </w:tc>
        <w:tc>
          <w:tcPr>
            <w:tcW w:w="1718" w:type="dxa"/>
          </w:tcPr>
          <w:p w:rsidR="009B64DB" w:rsidRPr="009B64DB" w:rsidRDefault="009B64DB" w:rsidP="002345C3">
            <w:pPr>
              <w:rPr>
                <w:rFonts w:ascii="Tahoma" w:hAnsi="Tahoma" w:cs="Tahoma"/>
                <w:sz w:val="20"/>
                <w:szCs w:val="20"/>
              </w:rPr>
            </w:pPr>
            <w:r w:rsidRPr="009B64DB">
              <w:rPr>
                <w:rFonts w:ascii="Tahoma" w:hAnsi="Tahoma" w:cs="Tahoma"/>
                <w:sz w:val="20"/>
                <w:szCs w:val="20"/>
              </w:rPr>
              <w:t>26/03/2018</w:t>
            </w:r>
          </w:p>
        </w:tc>
        <w:tc>
          <w:tcPr>
            <w:tcW w:w="2700" w:type="dxa"/>
          </w:tcPr>
          <w:p w:rsidR="009B64DB" w:rsidRPr="009B64DB" w:rsidRDefault="009B64DB" w:rsidP="002345C3">
            <w:pPr>
              <w:rPr>
                <w:rFonts w:ascii="Tahoma" w:hAnsi="Tahoma" w:cs="Tahoma"/>
                <w:sz w:val="20"/>
                <w:szCs w:val="20"/>
              </w:rPr>
            </w:pPr>
            <w:r w:rsidRPr="009B64DB">
              <w:rPr>
                <w:rFonts w:ascii="Tahoma" w:hAnsi="Tahoma" w:cs="Tahoma"/>
                <w:sz w:val="20"/>
                <w:szCs w:val="20"/>
              </w:rPr>
              <w:t>ΚΑΡΑΝΤΖΙΑΣ ΓΕΩΡΓΙΟΣ</w:t>
            </w:r>
          </w:p>
        </w:tc>
      </w:tr>
    </w:tbl>
    <w:p w:rsidR="00620E0A" w:rsidRDefault="00620E0A" w:rsidP="009B64DB">
      <w:pPr>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B64DB">
        <w:rPr>
          <w:rFonts w:ascii="Tahoma" w:hAnsi="Tahoma" w:cs="Tahoma"/>
          <w:b/>
          <w:sz w:val="22"/>
          <w:szCs w:val="22"/>
        </w:rPr>
        <w:t>240</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E5C5E">
      <w:footerReference w:type="even" r:id="rId9"/>
      <w:footerReference w:type="default" r:id="rId1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9F8" w:rsidRDefault="001F69F8">
      <w:r>
        <w:separator/>
      </w:r>
    </w:p>
  </w:endnote>
  <w:endnote w:type="continuationSeparator" w:id="0">
    <w:p w:rsidR="001F69F8" w:rsidRDefault="001F69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CF618D"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CF618D">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375F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9F8" w:rsidRDefault="001F69F8">
      <w:r>
        <w:separator/>
      </w:r>
    </w:p>
  </w:footnote>
  <w:footnote w:type="continuationSeparator" w:id="0">
    <w:p w:rsidR="001F69F8" w:rsidRDefault="001F69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5">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0"/>
  </w:num>
  <w:num w:numId="5">
    <w:abstractNumId w:val="26"/>
  </w:num>
  <w:num w:numId="6">
    <w:abstractNumId w:val="43"/>
  </w:num>
  <w:num w:numId="7">
    <w:abstractNumId w:val="13"/>
  </w:num>
  <w:num w:numId="8">
    <w:abstractNumId w:val="35"/>
  </w:num>
  <w:num w:numId="9">
    <w:abstractNumId w:val="14"/>
  </w:num>
  <w:num w:numId="10">
    <w:abstractNumId w:val="9"/>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3"/>
  </w:num>
  <w:num w:numId="15">
    <w:abstractNumId w:val="18"/>
  </w:num>
  <w:num w:numId="16">
    <w:abstractNumId w:val="25"/>
  </w:num>
  <w:num w:numId="17">
    <w:abstractNumId w:val="22"/>
  </w:num>
  <w:num w:numId="18">
    <w:abstractNumId w:val="11"/>
  </w:num>
  <w:num w:numId="19">
    <w:abstractNumId w:val="36"/>
  </w:num>
  <w:num w:numId="20">
    <w:abstractNumId w:val="6"/>
  </w:num>
  <w:num w:numId="21">
    <w:abstractNumId w:val="44"/>
  </w:num>
  <w:num w:numId="22">
    <w:abstractNumId w:val="20"/>
  </w:num>
  <w:num w:numId="23">
    <w:abstractNumId w:val="42"/>
  </w:num>
  <w:num w:numId="24">
    <w:abstractNumId w:val="27"/>
  </w:num>
  <w:num w:numId="25">
    <w:abstractNumId w:val="31"/>
  </w:num>
  <w:num w:numId="26">
    <w:abstractNumId w:val="34"/>
  </w:num>
  <w:num w:numId="27">
    <w:abstractNumId w:val="10"/>
  </w:num>
  <w:num w:numId="28">
    <w:abstractNumId w:val="19"/>
  </w:num>
  <w:num w:numId="29">
    <w:abstractNumId w:val="38"/>
  </w:num>
  <w:num w:numId="30">
    <w:abstractNumId w:val="41"/>
  </w:num>
  <w:num w:numId="31">
    <w:abstractNumId w:val="28"/>
  </w:num>
  <w:num w:numId="32">
    <w:abstractNumId w:val="30"/>
  </w:num>
  <w:num w:numId="33">
    <w:abstractNumId w:val="3"/>
  </w:num>
  <w:num w:numId="34">
    <w:abstractNumId w:val="2"/>
  </w:num>
  <w:num w:numId="35">
    <w:abstractNumId w:val="39"/>
  </w:num>
  <w:num w:numId="36">
    <w:abstractNumId w:val="15"/>
  </w:num>
  <w:num w:numId="37">
    <w:abstractNumId w:val="16"/>
  </w:num>
  <w:num w:numId="38">
    <w:abstractNumId w:val="5"/>
  </w:num>
  <w:num w:numId="39">
    <w:abstractNumId w:val="23"/>
  </w:num>
  <w:num w:numId="40">
    <w:abstractNumId w:val="37"/>
  </w:num>
  <w:num w:numId="41">
    <w:abstractNumId w:val="8"/>
  </w:num>
  <w:num w:numId="42">
    <w:abstractNumId w:val="24"/>
  </w:num>
  <w:num w:numId="43">
    <w:abstractNumId w:val="4"/>
  </w:num>
  <w:num w:numId="44">
    <w:abstractNumId w:val="7"/>
  </w:num>
  <w:num w:numId="45">
    <w:abstractNumId w:val="4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69F8"/>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07DA3"/>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5FD"/>
    <w:rsid w:val="00737AF5"/>
    <w:rsid w:val="00737EE2"/>
    <w:rsid w:val="007425B1"/>
    <w:rsid w:val="00743165"/>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276A"/>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17F1"/>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18D"/>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00D8"/>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E627D-C095-42AB-81D7-54DB48BA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1350</Words>
  <Characters>7292</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2018-05-08T07:46:00Z</cp:lastPrinted>
  <dcterms:created xsi:type="dcterms:W3CDTF">2018-05-04T06:59:00Z</dcterms:created>
  <dcterms:modified xsi:type="dcterms:W3CDTF">2018-07-05T06:20:00Z</dcterms:modified>
</cp:coreProperties>
</file>