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B4FC8">
        <w:rPr>
          <w:rFonts w:ascii="Tahoma" w:hAnsi="Tahoma" w:cs="Tahoma"/>
          <w:b/>
          <w:spacing w:val="20"/>
        </w:rPr>
        <w:t>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Tr="00901F2C">
        <w:trPr>
          <w:trHeight w:val="77"/>
        </w:trPr>
        <w:tc>
          <w:tcPr>
            <w:tcW w:w="4678" w:type="dxa"/>
            <w:shd w:val="clear" w:color="auto" w:fill="D9D9D9" w:themeFill="background1" w:themeFillShade="D9"/>
          </w:tcPr>
          <w:p w:rsidR="004116B6" w:rsidRDefault="004116B6" w:rsidP="00F851E9">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901F2C">
              <w:rPr>
                <w:rFonts w:ascii="Tahoma" w:hAnsi="Tahoma" w:cs="Tahoma"/>
                <w:b/>
                <w:bCs/>
                <w:sz w:val="22"/>
                <w:szCs w:val="22"/>
              </w:rPr>
              <w:t>2</w:t>
            </w:r>
            <w:r w:rsidR="00F851E9">
              <w:rPr>
                <w:rFonts w:ascii="Tahoma" w:hAnsi="Tahoma" w:cs="Tahoma"/>
                <w:b/>
                <w:bCs/>
                <w:sz w:val="22"/>
                <w:szCs w:val="22"/>
              </w:rPr>
              <w:t>29</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623E3D" w:rsidRDefault="0057073F" w:rsidP="00623E3D">
            <w:pPr>
              <w:rPr>
                <w:rStyle w:val="af1"/>
                <w:b/>
                <w:i w:val="0"/>
                <w:sz w:val="22"/>
                <w:szCs w:val="22"/>
              </w:rPr>
            </w:pPr>
            <w:r>
              <w:rPr>
                <w:rFonts w:ascii="Tahoma" w:hAnsi="Tahoma" w:cs="Tahoma"/>
              </w:rPr>
              <w:tab/>
            </w:r>
            <w:r w:rsidR="000E1ADA" w:rsidRPr="00623E3D">
              <w:rPr>
                <w:rStyle w:val="af1"/>
                <w:b/>
                <w:i w:val="0"/>
                <w:sz w:val="22"/>
                <w:szCs w:val="22"/>
              </w:rPr>
              <w:tab/>
            </w:r>
          </w:p>
          <w:p w:rsidR="004116B6" w:rsidRPr="00833078" w:rsidRDefault="00833078" w:rsidP="00C9508D">
            <w:pPr>
              <w:pStyle w:val="aff"/>
              <w:rPr>
                <w:rStyle w:val="af1"/>
                <w:rFonts w:ascii="Tahoma" w:hAnsi="Tahoma" w:cs="Tahoma"/>
                <w:b/>
                <w:i w:val="0"/>
              </w:rPr>
            </w:pPr>
            <w:r>
              <w:rPr>
                <w:rStyle w:val="aff2"/>
                <w:b/>
                <w:i w:val="0"/>
                <w:sz w:val="22"/>
                <w:szCs w:val="22"/>
              </w:rPr>
              <w:tab/>
            </w:r>
            <w:r w:rsidR="00C9508D" w:rsidRPr="00833078">
              <w:rPr>
                <w:rStyle w:val="af1"/>
                <w:rFonts w:ascii="Tahoma" w:hAnsi="Tahoma" w:cs="Tahoma"/>
                <w:b/>
                <w:i w:val="0"/>
              </w:rPr>
              <w:t>ΑΔΑ: ΨΩΑΔΩΨΑ-ΛΛΗ</w:t>
            </w:r>
          </w:p>
        </w:tc>
        <w:tc>
          <w:tcPr>
            <w:tcW w:w="5007" w:type="dxa"/>
            <w:shd w:val="clear" w:color="auto" w:fill="D9D9D9" w:themeFill="background1" w:themeFillShade="D9"/>
          </w:tcPr>
          <w:p w:rsidR="00CA1C96" w:rsidRPr="00901F2C" w:rsidRDefault="00AC2C5A" w:rsidP="004E017A">
            <w:pPr>
              <w:spacing w:after="200"/>
              <w:rPr>
                <w:rStyle w:val="af1"/>
                <w:rFonts w:ascii="Tahoma" w:hAnsi="Tahoma" w:cs="Tahoma"/>
                <w:b/>
                <w:i w:val="0"/>
                <w:iCs w:val="0"/>
                <w:sz w:val="22"/>
                <w:szCs w:val="22"/>
              </w:rPr>
            </w:pPr>
            <w:r w:rsidRPr="00A82940">
              <w:rPr>
                <w:rFonts w:ascii="Tahoma" w:hAnsi="Tahoma" w:cs="Tahoma"/>
                <w:sz w:val="22"/>
                <w:szCs w:val="22"/>
              </w:rPr>
              <w:t>«</w:t>
            </w:r>
            <w:r w:rsidR="00596648" w:rsidRPr="00C94C91">
              <w:rPr>
                <w:rFonts w:ascii="Tahoma" w:hAnsi="Tahoma" w:cs="Tahoma"/>
                <w:sz w:val="22"/>
                <w:szCs w:val="22"/>
              </w:rPr>
              <w:t xml:space="preserve">Υποβολή </w:t>
            </w:r>
            <w:r w:rsidR="00596648" w:rsidRPr="00596648">
              <w:rPr>
                <w:rFonts w:ascii="Tahoma" w:hAnsi="Tahoma" w:cs="Tahoma"/>
                <w:sz w:val="22"/>
                <w:szCs w:val="22"/>
              </w:rPr>
              <w:t>Πρότασης</w:t>
            </w:r>
            <w:r w:rsidR="00F851E9" w:rsidRPr="00596648">
              <w:rPr>
                <w:rFonts w:ascii="Tahoma" w:hAnsi="Tahoma" w:cs="Tahoma"/>
                <w:sz w:val="22"/>
                <w:szCs w:val="22"/>
              </w:rPr>
              <w:t xml:space="preserve"> «Ανάπτυξη Πολιτιστικής Διαδρομής στην πόλη της Άρτας με βελτίωση της λειτουργικότητας του αστικού χώρου»</w:t>
            </w:r>
            <w:r w:rsidR="00596648" w:rsidRPr="00596648">
              <w:rPr>
                <w:rFonts w:ascii="Tahoma" w:hAnsi="Tahoma" w:cs="Tahoma"/>
                <w:sz w:val="22"/>
                <w:szCs w:val="22"/>
              </w:rPr>
              <w:t xml:space="preserve"> στα πλαίσια της πρόκλησης α/α ΟΠΣ:2421/21-12-2017 του Επιχειρησιακού Προγράμματος ‘ΉΠΕΙΡΟΣ 2014-2020’ και έγκριση των οριστικών μελετών»</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257342">
        <w:rPr>
          <w:rFonts w:ascii="Tahoma" w:hAnsi="Tahoma" w:cs="Tahoma"/>
          <w:sz w:val="22"/>
          <w:szCs w:val="22"/>
        </w:rPr>
        <w:t xml:space="preserve">δεκάτη ενάτη </w:t>
      </w:r>
      <w:r w:rsidR="00DF6682" w:rsidRPr="007F6ED1">
        <w:rPr>
          <w:rFonts w:ascii="Tahoma" w:hAnsi="Tahoma" w:cs="Tahoma"/>
          <w:sz w:val="22"/>
          <w:szCs w:val="22"/>
        </w:rPr>
        <w:t xml:space="preserve"> (</w:t>
      </w:r>
      <w:r w:rsidR="00257342">
        <w:rPr>
          <w:rFonts w:ascii="Tahoma" w:hAnsi="Tahoma" w:cs="Tahoma"/>
          <w:sz w:val="22"/>
          <w:szCs w:val="22"/>
        </w:rPr>
        <w:t>19</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257342">
        <w:rPr>
          <w:rFonts w:ascii="Tahoma" w:hAnsi="Tahoma" w:cs="Tahoma"/>
          <w:sz w:val="22"/>
          <w:szCs w:val="22"/>
        </w:rPr>
        <w:t xml:space="preserve">Πέμπτη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257342">
        <w:rPr>
          <w:rFonts w:ascii="Tahoma" w:hAnsi="Tahoma" w:cs="Tahoma"/>
          <w:sz w:val="22"/>
          <w:szCs w:val="22"/>
        </w:rPr>
        <w:t>5</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257342" w:rsidRPr="00257342">
        <w:rPr>
          <w:rFonts w:ascii="Tahoma" w:hAnsi="Tahoma" w:cs="Tahoma"/>
          <w:sz w:val="22"/>
          <w:szCs w:val="22"/>
        </w:rPr>
        <w:t>8969/19-4-2018</w:t>
      </w:r>
      <w:r w:rsidR="00257342">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D301DE">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F6682" w:rsidRPr="00AB155D"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r w:rsidR="00257342" w:rsidRPr="007F6ED1">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D301DE">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AC3AB7" w:rsidRDefault="00DF6682" w:rsidP="00DF668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00257342" w:rsidRPr="00EB3278">
              <w:rPr>
                <w:rFonts w:ascii="Tahoma" w:hAnsi="Tahoma" w:cs="Tahoma"/>
                <w:sz w:val="22"/>
                <w:szCs w:val="22"/>
              </w:rPr>
              <w:t>Πετανίτης</w:t>
            </w:r>
            <w:proofErr w:type="spellEnd"/>
            <w:r w:rsidR="00257342" w:rsidRPr="00EB3278">
              <w:rPr>
                <w:rFonts w:ascii="Tahoma" w:hAnsi="Tahoma" w:cs="Tahoma"/>
                <w:sz w:val="22"/>
                <w:szCs w:val="22"/>
              </w:rPr>
              <w:t xml:space="preserve"> Δημήτριο</w:t>
            </w:r>
            <w:r w:rsidR="00257342">
              <w:rPr>
                <w:rFonts w:ascii="Tahoma" w:hAnsi="Tahoma" w:cs="Tahoma"/>
                <w:sz w:val="22"/>
                <w:szCs w:val="22"/>
              </w:rPr>
              <w:t>ς</w:t>
            </w:r>
          </w:p>
          <w:p w:rsidR="00DF6682" w:rsidRPr="005F0603" w:rsidRDefault="00DF6682" w:rsidP="00D301DE">
            <w:pPr>
              <w:jc w:val="both"/>
              <w:rPr>
                <w:rFonts w:ascii="Tahoma" w:hAnsi="Tahoma" w:cs="Tahoma"/>
                <w:b/>
                <w:color w:val="000000"/>
                <w:spacing w:val="-20"/>
                <w:sz w:val="22"/>
                <w:szCs w:val="22"/>
              </w:rPr>
            </w:pPr>
          </w:p>
        </w:tc>
      </w:tr>
    </w:tbl>
    <w:p w:rsidR="00DF6682" w:rsidRPr="00257342" w:rsidRDefault="00DF6682" w:rsidP="00257342">
      <w:pPr>
        <w:spacing w:line="276" w:lineRule="auto"/>
        <w:jc w:val="both"/>
        <w:rPr>
          <w:rFonts w:ascii="Tahoma" w:hAnsi="Tahoma" w:cs="Tahoma"/>
          <w:sz w:val="22"/>
          <w:szCs w:val="22"/>
        </w:rPr>
      </w:pPr>
      <w:r w:rsidRPr="00257342">
        <w:rPr>
          <w:rFonts w:ascii="Tahoma" w:hAnsi="Tahoma" w:cs="Tahoma"/>
          <w:b/>
          <w:sz w:val="22"/>
          <w:szCs w:val="22"/>
        </w:rPr>
        <w:t>Απουσίαζαν</w:t>
      </w:r>
      <w:r w:rsidRPr="00257342">
        <w:rPr>
          <w:rFonts w:ascii="Tahoma" w:hAnsi="Tahoma" w:cs="Tahoma"/>
          <w:sz w:val="22"/>
          <w:szCs w:val="22"/>
        </w:rPr>
        <w:t>, αν και κλήθηκαν νόμιμα οι:</w:t>
      </w:r>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Κιτσαντά</w:t>
      </w:r>
      <w:proofErr w:type="spellEnd"/>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Ευαγγελίτσα</w:t>
      </w:r>
      <w:proofErr w:type="spellEnd"/>
      <w:r w:rsidR="00257342" w:rsidRPr="00257342">
        <w:rPr>
          <w:rFonts w:ascii="Tahoma" w:hAnsi="Tahoma" w:cs="Tahoma"/>
          <w:sz w:val="22"/>
          <w:szCs w:val="22"/>
        </w:rPr>
        <w:t>,</w:t>
      </w:r>
      <w:r w:rsidR="00257342">
        <w:rPr>
          <w:rFonts w:ascii="Tahoma" w:hAnsi="Tahoma" w:cs="Tahoma"/>
          <w:sz w:val="22"/>
          <w:szCs w:val="22"/>
        </w:rPr>
        <w:t xml:space="preserve"> </w:t>
      </w:r>
      <w:proofErr w:type="spellStart"/>
      <w:r w:rsidRPr="00257342">
        <w:rPr>
          <w:rFonts w:ascii="Tahoma" w:hAnsi="Tahoma" w:cs="Tahoma"/>
          <w:sz w:val="22"/>
          <w:szCs w:val="22"/>
        </w:rPr>
        <w:t>Παπακίτσος</w:t>
      </w:r>
      <w:proofErr w:type="spellEnd"/>
      <w:r w:rsidRPr="00257342">
        <w:rPr>
          <w:rFonts w:ascii="Tahoma" w:hAnsi="Tahoma" w:cs="Tahoma"/>
          <w:sz w:val="22"/>
          <w:szCs w:val="22"/>
        </w:rPr>
        <w:t xml:space="preserve"> Στέφανος και </w:t>
      </w:r>
      <w:proofErr w:type="spellStart"/>
      <w:r w:rsidRPr="00257342">
        <w:rPr>
          <w:rFonts w:ascii="Tahoma" w:hAnsi="Tahoma" w:cs="Tahoma"/>
          <w:sz w:val="22"/>
          <w:szCs w:val="22"/>
        </w:rPr>
        <w:t>Ξυλογιάννης</w:t>
      </w:r>
      <w:proofErr w:type="spellEnd"/>
      <w:r w:rsidRPr="00257342">
        <w:rPr>
          <w:rFonts w:ascii="Tahoma" w:hAnsi="Tahoma" w:cs="Tahoma"/>
          <w:sz w:val="22"/>
          <w:szCs w:val="22"/>
        </w:rPr>
        <w:t xml:space="preserve"> Άγγελος .</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sidR="00CE5AE0" w:rsidRPr="00721E97">
        <w:rPr>
          <w:rFonts w:ascii="Tahoma" w:hAnsi="Tahoma"/>
          <w:sz w:val="22"/>
          <w:szCs w:val="20"/>
        </w:rPr>
        <w:t xml:space="preserve">δεν </w:t>
      </w:r>
      <w:r w:rsidRPr="00721E97">
        <w:rPr>
          <w:rFonts w:ascii="Tahoma" w:hAnsi="Tahoma" w:cs="Tahoma"/>
          <w:sz w:val="22"/>
          <w:szCs w:val="22"/>
        </w:rPr>
        <w:t xml:space="preserve">παραβρέθηκαν  Πρόεδροι Συμβουλίων </w:t>
      </w:r>
      <w:r w:rsidR="00CE5AE0" w:rsidRPr="00721E97">
        <w:rPr>
          <w:rFonts w:ascii="Tahoma" w:hAnsi="Tahoma"/>
          <w:sz w:val="22"/>
          <w:szCs w:val="20"/>
        </w:rPr>
        <w:t xml:space="preserve">Δημοτικών και Τοπικών Κοινοτήτων </w:t>
      </w:r>
      <w:r w:rsidRPr="00721E97">
        <w:rPr>
          <w:rFonts w:ascii="Tahoma" w:hAnsi="Tahoma"/>
          <w:sz w:val="22"/>
          <w:szCs w:val="20"/>
        </w:rPr>
        <w:t>αν και νόμιμα κλήθηκαν</w:t>
      </w:r>
      <w:r w:rsidRPr="00721E97">
        <w:rPr>
          <w:rFonts w:ascii="Tahoma" w:hAnsi="Tahoma" w:cs="Tahoma"/>
          <w:sz w:val="22"/>
          <w:szCs w:val="22"/>
        </w:rPr>
        <w:t xml:space="preserve"> </w:t>
      </w:r>
    </w:p>
    <w:p w:rsidR="00CE5AE0" w:rsidRDefault="00CE5AE0"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lastRenderedPageBreak/>
        <w:t xml:space="preserve">Ομόφωνα </w:t>
      </w:r>
      <w:r>
        <w:rPr>
          <w:rFonts w:ascii="Tahoma" w:hAnsi="Tahoma" w:cs="Tahoma"/>
          <w:sz w:val="22"/>
          <w:szCs w:val="22"/>
        </w:rPr>
        <w:t xml:space="preserve">το συμβούλιο αποφάσισε για </w:t>
      </w:r>
      <w:r w:rsidR="00CE5AE0">
        <w:rPr>
          <w:rFonts w:ascii="Tahoma" w:hAnsi="Tahoma" w:cs="Tahoma"/>
          <w:sz w:val="22"/>
          <w:szCs w:val="22"/>
        </w:rPr>
        <w:t>το κατεπείγον της συνεδρίασης.</w:t>
      </w: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CE5AE0" w:rsidRDefault="0093781C" w:rsidP="00186868">
      <w:pPr>
        <w:pStyle w:val="af4"/>
        <w:spacing w:line="276" w:lineRule="auto"/>
        <w:jc w:val="both"/>
        <w:rPr>
          <w:rFonts w:ascii="Tahoma" w:hAnsi="Tahoma" w:cs="Tahoma"/>
        </w:rPr>
      </w:pPr>
      <w:r w:rsidRPr="00012281">
        <w:rPr>
          <w:rFonts w:ascii="Tahoma" w:hAnsi="Tahoma" w:cs="Tahoma"/>
          <w:szCs w:val="22"/>
          <w:shd w:val="clear" w:color="auto" w:fill="FFFFFF"/>
        </w:rPr>
        <w:t xml:space="preserve">Ο Πρόεδρος κήρυξε την έναρξη της συνεδρίασης και εισηγούμενος το </w:t>
      </w:r>
      <w:r w:rsidR="00F851E9">
        <w:rPr>
          <w:rFonts w:ascii="Tahoma" w:hAnsi="Tahoma" w:cs="Tahoma"/>
          <w:szCs w:val="22"/>
          <w:shd w:val="clear" w:color="auto" w:fill="FFFFFF"/>
        </w:rPr>
        <w:t>2</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F851E9" w:rsidRPr="00F851E9">
        <w:rPr>
          <w:rFonts w:ascii="Tahoma" w:hAnsi="Tahoma" w:cs="Tahoma"/>
          <w:szCs w:val="22"/>
          <w:shd w:val="clear" w:color="auto" w:fill="FFFFFF"/>
        </w:rPr>
        <w:t>Υποβολή Πρότασης «Ανάπτυξη Πολιτιστικής Διαδρομής στην πόλη της Άρτας με βελτίωση της λειτουργικότητας του αστικού χώρου»</w:t>
      </w:r>
      <w:r w:rsidR="00186868">
        <w:rPr>
          <w:rFonts w:ascii="Tahoma" w:hAnsi="Tahoma" w:cs="Tahoma"/>
        </w:rPr>
        <w:t xml:space="preserve">  </w:t>
      </w:r>
      <w:r w:rsidR="00CE5AE0">
        <w:rPr>
          <w:rFonts w:ascii="Tahoma" w:hAnsi="Tahoma" w:cs="Tahoma"/>
        </w:rPr>
        <w:t>έδωσε το λόγο στ</w:t>
      </w:r>
      <w:r w:rsidR="00901F2C">
        <w:rPr>
          <w:rFonts w:ascii="Tahoma" w:hAnsi="Tahoma" w:cs="Tahoma"/>
        </w:rPr>
        <w:t>ο</w:t>
      </w:r>
      <w:r w:rsidR="00CE5AE0">
        <w:rPr>
          <w:rFonts w:ascii="Tahoma" w:hAnsi="Tahoma" w:cs="Tahoma"/>
        </w:rPr>
        <w:t xml:space="preserve">ν κ </w:t>
      </w:r>
      <w:r w:rsidR="00901F2C">
        <w:rPr>
          <w:rFonts w:ascii="Tahoma" w:hAnsi="Tahoma" w:cs="Tahoma"/>
        </w:rPr>
        <w:t>Δήμαρχο ο οποίος</w:t>
      </w:r>
      <w:r w:rsidR="00CE5AE0">
        <w:rPr>
          <w:rFonts w:ascii="Tahoma" w:hAnsi="Tahoma" w:cs="Tahoma"/>
        </w:rPr>
        <w:t xml:space="preserve"> παίρνοντας το λόγο έθεσε υπόψη του Συμβουλίου τα εξής:</w:t>
      </w:r>
    </w:p>
    <w:p w:rsidR="009F1069" w:rsidRDefault="009F1069" w:rsidP="00186868">
      <w:pPr>
        <w:pStyle w:val="af4"/>
        <w:spacing w:line="276" w:lineRule="auto"/>
        <w:jc w:val="both"/>
        <w:rPr>
          <w:rFonts w:ascii="Tahoma" w:hAnsi="Tahoma" w:cs="Tahoma"/>
        </w:rPr>
      </w:pPr>
    </w:p>
    <w:p w:rsidR="00F851E9" w:rsidRDefault="00F851E9" w:rsidP="00F851E9">
      <w:pPr>
        <w:spacing w:line="276" w:lineRule="auto"/>
        <w:ind w:firstLine="720"/>
        <w:jc w:val="both"/>
        <w:rPr>
          <w:rFonts w:ascii="Tahoma" w:hAnsi="Tahoma" w:cs="Tahoma"/>
          <w:sz w:val="22"/>
          <w:szCs w:val="22"/>
        </w:rPr>
      </w:pPr>
      <w:r w:rsidRPr="00F851E9">
        <w:rPr>
          <w:rFonts w:ascii="Tahoma" w:hAnsi="Tahoma" w:cs="Tahoma"/>
          <w:sz w:val="22"/>
          <w:szCs w:val="22"/>
        </w:rPr>
        <w:t xml:space="preserve">Ο Δήμος Αρταίων συνέταξε την τεχνική μελέτη </w:t>
      </w:r>
      <w:r w:rsidRPr="00F851E9">
        <w:rPr>
          <w:rFonts w:ascii="Tahoma" w:hAnsi="Tahoma" w:cs="Tahoma"/>
          <w:b/>
          <w:sz w:val="22"/>
          <w:szCs w:val="22"/>
        </w:rPr>
        <w:t xml:space="preserve">«Ανάπτυξη Πολιτιστικής Διαδρομής στην πόλη της Άρτας με βελτίωση της λειτουργικότητας του αστικού χώρου». Η μελέτη αφορά σε </w:t>
      </w:r>
      <w:r w:rsidRPr="00F851E9">
        <w:rPr>
          <w:rFonts w:ascii="Tahoma" w:hAnsi="Tahoma" w:cs="Tahoma"/>
          <w:sz w:val="22"/>
          <w:szCs w:val="22"/>
        </w:rPr>
        <w:t>παρεμβάσεις που θα αναβαθμίσουν τμήματα του αστικού χώρου στην πόλη της Άρτας, με πρωταρχικό στόχο την σύνδεση των πολιτιστικών μνημείων που εντοπίζονται εντός αυτού. Διαμορφώνονται  οι υποδομές για την πρόσβαση στο δίκτυο των επισκέψιμων αρχαιολογικών χώρων, με τον βέλτιστο συνδυασμό μέσων ήπιας αστικής μετακίνησης με έμφαση στη χρήση ποδηλάτων και με ομοιόμορφη αισθητικά διαδρομή με στάσεις θέασης, σήμανση και άλλων στοιχείων αισθητικής ανάδειξης του χώρου.</w:t>
      </w:r>
    </w:p>
    <w:p w:rsidR="00F851E9" w:rsidRPr="00F851E9" w:rsidRDefault="00F851E9" w:rsidP="00F851E9">
      <w:pPr>
        <w:spacing w:line="276" w:lineRule="auto"/>
        <w:ind w:firstLine="720"/>
        <w:jc w:val="both"/>
        <w:rPr>
          <w:rFonts w:ascii="Tahoma" w:hAnsi="Tahoma" w:cs="Tahoma"/>
          <w:sz w:val="22"/>
          <w:szCs w:val="22"/>
        </w:rPr>
      </w:pPr>
    </w:p>
    <w:p w:rsidR="00F851E9" w:rsidRPr="00F851E9" w:rsidRDefault="00F851E9" w:rsidP="00F851E9">
      <w:pPr>
        <w:spacing w:line="276" w:lineRule="auto"/>
        <w:ind w:firstLine="720"/>
        <w:jc w:val="both"/>
        <w:rPr>
          <w:rFonts w:ascii="Tahoma" w:hAnsi="Tahoma" w:cs="Tahoma"/>
          <w:sz w:val="22"/>
          <w:szCs w:val="22"/>
        </w:rPr>
      </w:pPr>
      <w:r w:rsidRPr="00F851E9">
        <w:rPr>
          <w:rFonts w:ascii="Tahoma" w:hAnsi="Tahoma" w:cs="Tahoma"/>
          <w:sz w:val="22"/>
          <w:szCs w:val="22"/>
        </w:rPr>
        <w:t xml:space="preserve">Η μελέτη αφορά στον καθορισμό των απαιτούμενων τεχνικών εργασιών και δράσεων, για την δημιουργία ενός ενιαίου δικτύου επισκέψιμων αρχαιολογικών χώρων καθώς και του αρχαιολογικού μουσείου της Άρτας και σημειακών αισθητικών παρεμβάσεων στο μήκος αυτής. </w:t>
      </w:r>
    </w:p>
    <w:p w:rsidR="00F851E9" w:rsidRDefault="00F851E9" w:rsidP="00F851E9">
      <w:pPr>
        <w:spacing w:line="276" w:lineRule="auto"/>
        <w:ind w:firstLine="720"/>
        <w:jc w:val="both"/>
        <w:rPr>
          <w:rFonts w:ascii="Tahoma" w:hAnsi="Tahoma" w:cs="Tahoma"/>
          <w:sz w:val="22"/>
          <w:szCs w:val="22"/>
        </w:rPr>
      </w:pPr>
      <w:r w:rsidRPr="00F851E9">
        <w:rPr>
          <w:rFonts w:ascii="Tahoma" w:hAnsi="Tahoma" w:cs="Tahoma"/>
          <w:sz w:val="22"/>
          <w:szCs w:val="22"/>
        </w:rPr>
        <w:t xml:space="preserve">Ειδικότερα, το ενιαίο δίκτυο επισκέψιμων αρχαιολογικών χώρων θα περιλαμβάνει, εκτός από το μουσείο, την οχύρωση της Αμβρακίας, τους ναούς Αγ. Βασιλείου και Αγ. Θεοδώρας, το μικρό θέατρο, τον Ναό του Απόλλωνα, τον ναό της Παναγιάς </w:t>
      </w:r>
      <w:proofErr w:type="spellStart"/>
      <w:r w:rsidRPr="00F851E9">
        <w:rPr>
          <w:rFonts w:ascii="Tahoma" w:hAnsi="Tahoma" w:cs="Tahoma"/>
          <w:sz w:val="22"/>
          <w:szCs w:val="22"/>
        </w:rPr>
        <w:t>Παρηγορήτισσας</w:t>
      </w:r>
      <w:proofErr w:type="spellEnd"/>
      <w:r w:rsidRPr="00F851E9">
        <w:rPr>
          <w:rFonts w:ascii="Tahoma" w:hAnsi="Tahoma" w:cs="Tahoma"/>
          <w:sz w:val="22"/>
          <w:szCs w:val="22"/>
        </w:rPr>
        <w:t xml:space="preserve">, το </w:t>
      </w:r>
      <w:proofErr w:type="spellStart"/>
      <w:r w:rsidRPr="00F851E9">
        <w:rPr>
          <w:rFonts w:ascii="Tahoma" w:hAnsi="Tahoma" w:cs="Tahoma"/>
          <w:sz w:val="22"/>
          <w:szCs w:val="22"/>
        </w:rPr>
        <w:t>Πολυάνδριο</w:t>
      </w:r>
      <w:proofErr w:type="spellEnd"/>
      <w:r w:rsidRPr="00F851E9">
        <w:rPr>
          <w:rFonts w:ascii="Tahoma" w:hAnsi="Tahoma" w:cs="Tahoma"/>
          <w:sz w:val="22"/>
          <w:szCs w:val="22"/>
        </w:rPr>
        <w:t xml:space="preserve"> , την Δυτική Νεκρόπολη της Αμβρακίας και το γεφύρι της Άρτας.  </w:t>
      </w:r>
    </w:p>
    <w:p w:rsidR="00F851E9" w:rsidRPr="00F851E9" w:rsidRDefault="00F851E9" w:rsidP="00F851E9">
      <w:pPr>
        <w:spacing w:line="276" w:lineRule="auto"/>
        <w:ind w:firstLine="720"/>
        <w:jc w:val="both"/>
        <w:rPr>
          <w:rFonts w:ascii="Tahoma" w:hAnsi="Tahoma" w:cs="Tahoma"/>
          <w:sz w:val="22"/>
          <w:szCs w:val="22"/>
        </w:rPr>
      </w:pPr>
    </w:p>
    <w:p w:rsidR="00F851E9" w:rsidRDefault="00F851E9" w:rsidP="00F851E9">
      <w:pPr>
        <w:spacing w:line="276" w:lineRule="auto"/>
        <w:jc w:val="both"/>
        <w:rPr>
          <w:rFonts w:ascii="Tahoma" w:hAnsi="Tahoma" w:cs="Tahoma"/>
          <w:sz w:val="22"/>
          <w:szCs w:val="22"/>
        </w:rPr>
      </w:pPr>
      <w:r w:rsidRPr="00F851E9">
        <w:rPr>
          <w:rFonts w:ascii="Tahoma" w:hAnsi="Tahoma" w:cs="Tahoma"/>
          <w:sz w:val="22"/>
          <w:szCs w:val="22"/>
        </w:rPr>
        <w:t>Καθορίζονται οι απαιτούμενες υποδομές για την πρόσβαση στο δίκτυο των επισκέψιμων αρχαιολογικών χώρων, με τον βέλτιστο συνδυασμό μέσων ήπιας αστικής μετακίνησης, με έμφαση στην πεζοπορία, το ποδήλατο και τα μέσα μαζικής μεταφοράς.</w:t>
      </w:r>
    </w:p>
    <w:p w:rsidR="00F851E9" w:rsidRPr="00F851E9" w:rsidRDefault="00F851E9" w:rsidP="00F851E9">
      <w:pPr>
        <w:spacing w:line="276" w:lineRule="auto"/>
        <w:jc w:val="both"/>
        <w:rPr>
          <w:rFonts w:ascii="Tahoma" w:hAnsi="Tahoma" w:cs="Tahoma"/>
          <w:sz w:val="22"/>
          <w:szCs w:val="22"/>
        </w:rPr>
      </w:pPr>
    </w:p>
    <w:p w:rsidR="00F851E9" w:rsidRPr="00F851E9" w:rsidRDefault="00F851E9" w:rsidP="00F851E9">
      <w:pPr>
        <w:spacing w:line="276" w:lineRule="auto"/>
        <w:ind w:firstLine="720"/>
        <w:jc w:val="both"/>
        <w:rPr>
          <w:rFonts w:ascii="Tahoma" w:hAnsi="Tahoma" w:cs="Tahoma"/>
          <w:sz w:val="22"/>
          <w:szCs w:val="22"/>
        </w:rPr>
      </w:pPr>
      <w:r w:rsidRPr="00F851E9">
        <w:rPr>
          <w:rFonts w:ascii="Tahoma" w:hAnsi="Tahoma" w:cs="Tahoma"/>
          <w:sz w:val="22"/>
          <w:szCs w:val="22"/>
        </w:rPr>
        <w:t xml:space="preserve">Η διαδρομή αφορά τους αρχαιολογικούς χώρους της αρχαίας Αμβρακίας αλλά και στους υπόλοιπους αρχαιολογικούς χώρους της πόλης της Άρτας (Μικρό Θέατρο, Κάστρο και οχύρωση Άρτας, Βυζαντινές εκκλησίες, Γεφύρι Άρτας, κλπ.). </w:t>
      </w:r>
    </w:p>
    <w:p w:rsidR="00F851E9" w:rsidRPr="00F851E9" w:rsidRDefault="00F851E9" w:rsidP="00F851E9">
      <w:pPr>
        <w:spacing w:line="276" w:lineRule="auto"/>
        <w:ind w:firstLine="720"/>
        <w:jc w:val="both"/>
        <w:rPr>
          <w:rFonts w:ascii="Tahoma" w:hAnsi="Tahoma" w:cs="Tahoma"/>
          <w:sz w:val="22"/>
          <w:szCs w:val="22"/>
        </w:rPr>
      </w:pPr>
    </w:p>
    <w:p w:rsidR="00F851E9" w:rsidRPr="00F851E9" w:rsidRDefault="00F851E9" w:rsidP="00F851E9">
      <w:pPr>
        <w:spacing w:line="276" w:lineRule="auto"/>
        <w:ind w:firstLine="720"/>
        <w:jc w:val="both"/>
        <w:rPr>
          <w:rFonts w:ascii="Tahoma" w:hAnsi="Tahoma" w:cs="Tahoma"/>
          <w:sz w:val="22"/>
          <w:szCs w:val="22"/>
        </w:rPr>
      </w:pPr>
      <w:r w:rsidRPr="00F851E9">
        <w:rPr>
          <w:rFonts w:ascii="Tahoma" w:hAnsi="Tahoma" w:cs="Tahoma"/>
          <w:sz w:val="22"/>
          <w:szCs w:val="22"/>
        </w:rPr>
        <w:t>Εισηγούμαστε:</w:t>
      </w:r>
    </w:p>
    <w:p w:rsidR="00596648" w:rsidRDefault="00F851E9" w:rsidP="00596648">
      <w:pPr>
        <w:spacing w:line="276" w:lineRule="auto"/>
        <w:ind w:firstLine="720"/>
        <w:jc w:val="both"/>
        <w:rPr>
          <w:rFonts w:ascii="Tahoma" w:hAnsi="Tahoma" w:cs="Tahoma"/>
          <w:sz w:val="22"/>
          <w:szCs w:val="22"/>
        </w:rPr>
      </w:pPr>
      <w:r w:rsidRPr="00F851E9">
        <w:rPr>
          <w:rFonts w:ascii="Tahoma" w:hAnsi="Tahoma" w:cs="Tahoma"/>
          <w:sz w:val="22"/>
          <w:szCs w:val="22"/>
        </w:rPr>
        <w:t xml:space="preserve">α) την </w:t>
      </w:r>
      <w:r w:rsidR="00596648">
        <w:rPr>
          <w:rFonts w:ascii="Tahoma" w:hAnsi="Tahoma" w:cs="Tahoma"/>
          <w:sz w:val="22"/>
          <w:szCs w:val="22"/>
        </w:rPr>
        <w:t xml:space="preserve">υποβολή πρότασης με τίτλο </w:t>
      </w:r>
      <w:r w:rsidRPr="00F851E9">
        <w:rPr>
          <w:rFonts w:ascii="Tahoma" w:hAnsi="Tahoma" w:cs="Tahoma"/>
          <w:sz w:val="22"/>
          <w:szCs w:val="22"/>
        </w:rPr>
        <w:t>«</w:t>
      </w:r>
      <w:r w:rsidRPr="00F851E9">
        <w:rPr>
          <w:rFonts w:ascii="Tahoma" w:hAnsi="Tahoma" w:cs="Tahoma"/>
          <w:b/>
          <w:sz w:val="22"/>
          <w:szCs w:val="22"/>
        </w:rPr>
        <w:t>Ανάπτυξη Πολιτιστικής Διαδρομής στην πόλη της Άρτας με βελτίωση της λειτουργικότητας του αστικού χώρου»</w:t>
      </w:r>
      <w:r w:rsidR="00596648" w:rsidRPr="00596648">
        <w:rPr>
          <w:rFonts w:ascii="Tahoma" w:hAnsi="Tahoma" w:cs="Tahoma"/>
          <w:sz w:val="22"/>
          <w:szCs w:val="22"/>
        </w:rPr>
        <w:t xml:space="preserve"> </w:t>
      </w:r>
      <w:r w:rsidR="00596648" w:rsidRPr="00A465F9">
        <w:rPr>
          <w:rFonts w:ascii="Tahoma" w:hAnsi="Tahoma" w:cs="Tahoma"/>
          <w:sz w:val="22"/>
          <w:szCs w:val="22"/>
        </w:rPr>
        <w:t>στην πρόσκληση με κωδ. 47/2017 και α/α ΟΠΣ:2421 με τίτλο «Επενδύσεις σε έργα αστικής αναζωογόνησης – 2η προκήρυξη» του ΕΠ «ΉΠΕΙΡΟΣ 2014-2020»</w:t>
      </w:r>
    </w:p>
    <w:p w:rsidR="00596648" w:rsidRPr="00A465F9" w:rsidRDefault="00596648" w:rsidP="00596648">
      <w:pPr>
        <w:spacing w:line="276" w:lineRule="auto"/>
        <w:ind w:firstLine="720"/>
        <w:jc w:val="both"/>
        <w:rPr>
          <w:rFonts w:ascii="Tahoma" w:hAnsi="Tahoma" w:cs="Tahoma"/>
          <w:sz w:val="22"/>
          <w:szCs w:val="22"/>
        </w:rPr>
      </w:pPr>
    </w:p>
    <w:p w:rsidR="00596648" w:rsidRDefault="00596648" w:rsidP="00596648">
      <w:pPr>
        <w:spacing w:line="276" w:lineRule="auto"/>
        <w:ind w:firstLine="720"/>
        <w:jc w:val="both"/>
        <w:rPr>
          <w:rFonts w:ascii="Tahoma" w:hAnsi="Tahoma" w:cs="Tahoma"/>
          <w:sz w:val="22"/>
          <w:szCs w:val="22"/>
        </w:rPr>
      </w:pPr>
      <w:r w:rsidRPr="00A465F9">
        <w:rPr>
          <w:rFonts w:ascii="Tahoma" w:hAnsi="Tahoma" w:cs="Tahoma"/>
          <w:sz w:val="22"/>
          <w:szCs w:val="22"/>
        </w:rPr>
        <w:t>β)</w:t>
      </w:r>
      <w:r>
        <w:rPr>
          <w:rFonts w:ascii="Tahoma" w:hAnsi="Tahoma" w:cs="Tahoma"/>
          <w:sz w:val="22"/>
          <w:szCs w:val="22"/>
        </w:rPr>
        <w:t xml:space="preserve">  την έγκριση του Φακέλου Έργου, ο οποίος περιλαμβάνει τις οριστικές μελέτες του έργου. </w:t>
      </w:r>
    </w:p>
    <w:p w:rsidR="00F851E9" w:rsidRPr="00F851E9" w:rsidRDefault="00F851E9" w:rsidP="00F851E9">
      <w:pPr>
        <w:spacing w:line="276" w:lineRule="auto"/>
        <w:ind w:firstLine="720"/>
        <w:jc w:val="both"/>
        <w:rPr>
          <w:rFonts w:ascii="Tahoma" w:hAnsi="Tahoma" w:cs="Tahoma"/>
          <w:b/>
          <w:sz w:val="22"/>
          <w:szCs w:val="22"/>
        </w:rPr>
      </w:pPr>
    </w:p>
    <w:p w:rsidR="00F851E9" w:rsidRPr="00F851E9" w:rsidRDefault="00596648" w:rsidP="00F851E9">
      <w:pPr>
        <w:spacing w:line="276" w:lineRule="auto"/>
        <w:ind w:firstLine="720"/>
        <w:jc w:val="both"/>
        <w:rPr>
          <w:rFonts w:ascii="Tahoma" w:hAnsi="Tahoma" w:cs="Tahoma"/>
          <w:sz w:val="22"/>
          <w:szCs w:val="22"/>
        </w:rPr>
      </w:pPr>
      <w:r>
        <w:rPr>
          <w:rFonts w:ascii="Tahoma" w:hAnsi="Tahoma" w:cs="Tahoma"/>
          <w:sz w:val="22"/>
          <w:szCs w:val="22"/>
        </w:rPr>
        <w:t>γ</w:t>
      </w:r>
      <w:r w:rsidR="00F851E9" w:rsidRPr="00F851E9">
        <w:rPr>
          <w:rFonts w:ascii="Tahoma" w:hAnsi="Tahoma" w:cs="Tahoma"/>
          <w:sz w:val="22"/>
          <w:szCs w:val="22"/>
        </w:rPr>
        <w:t xml:space="preserve">)την εξουσιοδότηση του Δημάρχου </w:t>
      </w:r>
      <w:proofErr w:type="spellStart"/>
      <w:r w:rsidR="00F851E9" w:rsidRPr="00F851E9">
        <w:rPr>
          <w:rFonts w:ascii="Tahoma" w:hAnsi="Tahoma" w:cs="Tahoma"/>
          <w:sz w:val="22"/>
          <w:szCs w:val="22"/>
        </w:rPr>
        <w:t>Αρταίων</w:t>
      </w:r>
      <w:proofErr w:type="spellEnd"/>
      <w:r w:rsidR="00F851E9" w:rsidRPr="00F851E9">
        <w:rPr>
          <w:rFonts w:ascii="Tahoma" w:hAnsi="Tahoma" w:cs="Tahoma"/>
          <w:sz w:val="22"/>
          <w:szCs w:val="22"/>
        </w:rPr>
        <w:t xml:space="preserve"> κου Χρήστου </w:t>
      </w:r>
      <w:proofErr w:type="spellStart"/>
      <w:r w:rsidR="00F851E9" w:rsidRPr="00F851E9">
        <w:rPr>
          <w:rFonts w:ascii="Tahoma" w:hAnsi="Tahoma" w:cs="Tahoma"/>
          <w:sz w:val="22"/>
          <w:szCs w:val="22"/>
        </w:rPr>
        <w:t>Τσιρογιάννη</w:t>
      </w:r>
      <w:proofErr w:type="spellEnd"/>
      <w:r w:rsidR="00F851E9" w:rsidRPr="00F851E9">
        <w:rPr>
          <w:rFonts w:ascii="Tahoma" w:hAnsi="Tahoma" w:cs="Tahoma"/>
          <w:sz w:val="22"/>
          <w:szCs w:val="22"/>
        </w:rPr>
        <w:t xml:space="preserve"> για όλες τις απαραίτητες ενέργειες σχετικά.</w:t>
      </w:r>
    </w:p>
    <w:p w:rsidR="000D18DB" w:rsidRPr="00A9154A" w:rsidRDefault="000D18DB"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B489A" w:rsidRDefault="00AB489A" w:rsidP="00186868">
      <w:pPr>
        <w:pStyle w:val="af4"/>
        <w:spacing w:line="276" w:lineRule="auto"/>
        <w:jc w:val="both"/>
        <w:rPr>
          <w:rFonts w:ascii="Tahoma" w:hAnsi="Tahoma" w:cs="Tahoma"/>
          <w:szCs w:val="22"/>
        </w:rPr>
      </w:pPr>
    </w:p>
    <w:p w:rsidR="00AB489A" w:rsidRDefault="00AB489A" w:rsidP="00186868">
      <w:pPr>
        <w:pStyle w:val="af4"/>
        <w:spacing w:line="276" w:lineRule="auto"/>
        <w:jc w:val="both"/>
        <w:rPr>
          <w:rFonts w:ascii="Tahoma" w:hAnsi="Tahoma" w:cs="Tahoma"/>
          <w:szCs w:val="22"/>
        </w:rPr>
      </w:pP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AE5C84" w:rsidRPr="00AB155D" w:rsidRDefault="00186868" w:rsidP="00AE5C84">
      <w:pPr>
        <w:jc w:val="both"/>
        <w:rPr>
          <w:rFonts w:ascii="Tahoma" w:hAnsi="Tahoma" w:cs="Tahoma"/>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AE5C84" w:rsidRPr="007F6ED1">
        <w:rPr>
          <w:rFonts w:ascii="Tahoma" w:hAnsi="Tahoma" w:cs="Tahoma"/>
          <w:sz w:val="22"/>
          <w:szCs w:val="22"/>
        </w:rPr>
        <w:t>Στασινός</w:t>
      </w:r>
      <w:proofErr w:type="spellEnd"/>
      <w:r w:rsidR="00AE5C84" w:rsidRPr="007F6ED1">
        <w:rPr>
          <w:rFonts w:ascii="Tahoma" w:hAnsi="Tahoma" w:cs="Tahoma"/>
          <w:sz w:val="22"/>
          <w:szCs w:val="22"/>
        </w:rPr>
        <w:t xml:space="preserve"> Παύλος</w:t>
      </w:r>
      <w:r w:rsidR="00AE5C84">
        <w:rPr>
          <w:rFonts w:ascii="Tahoma" w:hAnsi="Tahoma" w:cs="Tahoma"/>
          <w:sz w:val="22"/>
          <w:szCs w:val="22"/>
        </w:rPr>
        <w:t>,</w:t>
      </w:r>
      <w:r w:rsidR="00AE5C84" w:rsidRPr="00EB3278">
        <w:rPr>
          <w:rFonts w:ascii="Tahoma" w:hAnsi="Tahoma" w:cs="Tahoma"/>
          <w:sz w:val="22"/>
          <w:szCs w:val="22"/>
        </w:rPr>
        <w:t xml:space="preserve"> Παπαμιχαήλ Κων/νος</w:t>
      </w:r>
      <w:r w:rsidR="00AE5C84">
        <w:rPr>
          <w:rFonts w:ascii="Tahoma" w:hAnsi="Tahoma" w:cs="Tahoma"/>
          <w:sz w:val="22"/>
          <w:szCs w:val="22"/>
        </w:rPr>
        <w:t xml:space="preserve">, </w:t>
      </w:r>
      <w:proofErr w:type="spellStart"/>
      <w:r w:rsidR="00AE5C84" w:rsidRPr="00EB3278">
        <w:rPr>
          <w:rFonts w:ascii="Tahoma" w:hAnsi="Tahoma" w:cs="Tahoma"/>
          <w:sz w:val="22"/>
          <w:szCs w:val="22"/>
        </w:rPr>
        <w:t>Ζυγουβέλης</w:t>
      </w:r>
      <w:proofErr w:type="spellEnd"/>
      <w:r w:rsidR="00AE5C84" w:rsidRPr="00EB3278">
        <w:rPr>
          <w:rFonts w:ascii="Tahoma" w:hAnsi="Tahoma" w:cs="Tahoma"/>
          <w:sz w:val="22"/>
          <w:szCs w:val="22"/>
        </w:rPr>
        <w:t xml:space="preserve"> Παναγιώτης</w:t>
      </w:r>
      <w:r w:rsidR="00AE5C84">
        <w:rPr>
          <w:rFonts w:ascii="Tahoma" w:hAnsi="Tahoma" w:cs="Tahoma"/>
          <w:sz w:val="22"/>
          <w:szCs w:val="22"/>
        </w:rPr>
        <w:t>,</w:t>
      </w:r>
    </w:p>
    <w:p w:rsidR="00186868" w:rsidRDefault="00AE5C84" w:rsidP="00AE5C84">
      <w:pPr>
        <w:jc w:val="both"/>
        <w:rPr>
          <w:rFonts w:ascii="Tahoma" w:hAnsi="Tahoma" w:cs="Tahoma"/>
          <w:color w:val="000000"/>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και  </w:t>
      </w:r>
      <w:r w:rsidRPr="00EB3278">
        <w:rPr>
          <w:rFonts w:ascii="Tahoma" w:hAnsi="Tahoma" w:cs="Tahoma"/>
          <w:sz w:val="22"/>
          <w:szCs w:val="22"/>
        </w:rPr>
        <w:t>Κοσμάς Ηλίας</w:t>
      </w:r>
      <w:r w:rsidRPr="007F6ED1">
        <w:rPr>
          <w:rFonts w:ascii="Tahoma" w:hAnsi="Tahoma" w:cs="Tahoma"/>
          <w:sz w:val="22"/>
          <w:szCs w:val="22"/>
        </w:rPr>
        <w:t xml:space="preserve"> </w:t>
      </w:r>
      <w:r>
        <w:rPr>
          <w:rFonts w:ascii="Tahoma" w:hAnsi="Tahoma" w:cs="Tahoma"/>
          <w:sz w:val="22"/>
          <w:szCs w:val="22"/>
        </w:rPr>
        <w:t xml:space="preserve">  </w:t>
      </w:r>
      <w:r w:rsidR="004505D8">
        <w:rPr>
          <w:rFonts w:ascii="Tahoma" w:hAnsi="Tahoma" w:cs="Tahoma"/>
          <w:color w:val="000000"/>
          <w:sz w:val="22"/>
          <w:szCs w:val="22"/>
        </w:rPr>
        <w:t xml:space="preserve">ψήφισαν </w:t>
      </w:r>
      <w:r>
        <w:rPr>
          <w:rFonts w:ascii="Tahoma" w:hAnsi="Tahoma" w:cs="Tahoma"/>
          <w:color w:val="000000"/>
          <w:sz w:val="22"/>
          <w:szCs w:val="22"/>
        </w:rPr>
        <w:t>κατά</w:t>
      </w:r>
      <w:r w:rsidR="004505D8">
        <w:rPr>
          <w:rFonts w:ascii="Tahoma" w:hAnsi="Tahoma" w:cs="Tahoma"/>
          <w:color w:val="000000"/>
          <w:sz w:val="22"/>
          <w:szCs w:val="22"/>
        </w:rPr>
        <w:t xml:space="preserve"> </w:t>
      </w:r>
    </w:p>
    <w:p w:rsidR="00F851E9" w:rsidRDefault="00F851E9" w:rsidP="00AE5C84">
      <w:pPr>
        <w:jc w:val="both"/>
        <w:rPr>
          <w:rFonts w:ascii="Tahoma" w:hAnsi="Tahoma" w:cs="Tahoma"/>
          <w:color w:val="000000"/>
          <w:sz w:val="22"/>
          <w:szCs w:val="22"/>
        </w:rPr>
      </w:pPr>
    </w:p>
    <w:p w:rsidR="00F851E9" w:rsidRDefault="00F851E9" w:rsidP="00AE5C84">
      <w:pPr>
        <w:jc w:val="both"/>
        <w:rPr>
          <w:rFonts w:ascii="Tahoma" w:hAnsi="Tahoma" w:cs="Tahoma"/>
          <w:color w:val="000000"/>
          <w:sz w:val="22"/>
          <w:szCs w:val="22"/>
        </w:rPr>
      </w:pPr>
    </w:p>
    <w:p w:rsidR="00F851E9" w:rsidRDefault="00F851E9" w:rsidP="00AE5C84">
      <w:pPr>
        <w:jc w:val="both"/>
        <w:rPr>
          <w:rFonts w:ascii="Tahoma" w:hAnsi="Tahoma" w:cs="Tahoma"/>
          <w:color w:val="000000"/>
          <w:sz w:val="22"/>
          <w:szCs w:val="22"/>
        </w:rPr>
      </w:pPr>
    </w:p>
    <w:p w:rsidR="00F851E9" w:rsidRDefault="00F851E9" w:rsidP="00AE5C84">
      <w:pPr>
        <w:jc w:val="both"/>
        <w:rPr>
          <w:rFonts w:ascii="Tahoma" w:hAnsi="Tahoma" w:cs="Tahoma"/>
          <w:color w:val="000000"/>
          <w:sz w:val="22"/>
          <w:szCs w:val="22"/>
        </w:rPr>
      </w:pPr>
    </w:p>
    <w:p w:rsidR="00AE5C84"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596648" w:rsidRDefault="00596648" w:rsidP="00596648">
      <w:pPr>
        <w:spacing w:line="276" w:lineRule="auto"/>
        <w:jc w:val="both"/>
        <w:rPr>
          <w:rFonts w:ascii="Tahoma" w:hAnsi="Tahoma" w:cs="Tahoma"/>
          <w:sz w:val="22"/>
          <w:szCs w:val="22"/>
        </w:rPr>
      </w:pPr>
      <w:r>
        <w:rPr>
          <w:rFonts w:ascii="Tahoma" w:hAnsi="Tahoma" w:cs="Tahoma"/>
          <w:sz w:val="22"/>
          <w:szCs w:val="22"/>
        </w:rPr>
        <w:t>Α</w:t>
      </w:r>
      <w:r w:rsidRPr="00F851E9">
        <w:rPr>
          <w:rFonts w:ascii="Tahoma" w:hAnsi="Tahoma" w:cs="Tahoma"/>
          <w:sz w:val="22"/>
          <w:szCs w:val="22"/>
        </w:rPr>
        <w:t xml:space="preserve">) την </w:t>
      </w:r>
      <w:r>
        <w:rPr>
          <w:rFonts w:ascii="Tahoma" w:hAnsi="Tahoma" w:cs="Tahoma"/>
          <w:sz w:val="22"/>
          <w:szCs w:val="22"/>
        </w:rPr>
        <w:t xml:space="preserve">υποβολή πρότασης με τίτλο </w:t>
      </w:r>
      <w:r w:rsidRPr="00F851E9">
        <w:rPr>
          <w:rFonts w:ascii="Tahoma" w:hAnsi="Tahoma" w:cs="Tahoma"/>
          <w:sz w:val="22"/>
          <w:szCs w:val="22"/>
        </w:rPr>
        <w:t>«</w:t>
      </w:r>
      <w:r w:rsidRPr="00F851E9">
        <w:rPr>
          <w:rFonts w:ascii="Tahoma" w:hAnsi="Tahoma" w:cs="Tahoma"/>
          <w:b/>
          <w:sz w:val="22"/>
          <w:szCs w:val="22"/>
        </w:rPr>
        <w:t>Ανάπτυξη Πολιτιστικής Διαδρομής στην πόλη της Άρτας με βελτίωση της λειτουργικότητας του αστικού χώρου»</w:t>
      </w:r>
      <w:r w:rsidRPr="00596648">
        <w:rPr>
          <w:rFonts w:ascii="Tahoma" w:hAnsi="Tahoma" w:cs="Tahoma"/>
          <w:sz w:val="22"/>
          <w:szCs w:val="22"/>
        </w:rPr>
        <w:t xml:space="preserve"> </w:t>
      </w:r>
      <w:r w:rsidRPr="00A465F9">
        <w:rPr>
          <w:rFonts w:ascii="Tahoma" w:hAnsi="Tahoma" w:cs="Tahoma"/>
          <w:sz w:val="22"/>
          <w:szCs w:val="22"/>
        </w:rPr>
        <w:t>στην πρόσκληση με κωδ. 47/2017 και α/α ΟΠΣ:2421 με τίτλο «Επενδύσεις σε έργα αστικής αναζωογόνησης – 2η προκήρυξη» του ΕΠ «ΉΠΕΙΡΟΣ 2014-2020»</w:t>
      </w:r>
    </w:p>
    <w:p w:rsidR="00596648" w:rsidRPr="00A465F9" w:rsidRDefault="00596648" w:rsidP="00596648">
      <w:pPr>
        <w:spacing w:line="276" w:lineRule="auto"/>
        <w:ind w:firstLine="720"/>
        <w:jc w:val="both"/>
        <w:rPr>
          <w:rFonts w:ascii="Tahoma" w:hAnsi="Tahoma" w:cs="Tahoma"/>
          <w:sz w:val="22"/>
          <w:szCs w:val="22"/>
        </w:rPr>
      </w:pPr>
    </w:p>
    <w:p w:rsidR="00596648" w:rsidRDefault="00596648" w:rsidP="00596648">
      <w:pPr>
        <w:spacing w:line="276" w:lineRule="auto"/>
        <w:jc w:val="both"/>
        <w:rPr>
          <w:rFonts w:ascii="Tahoma" w:hAnsi="Tahoma" w:cs="Tahoma"/>
          <w:sz w:val="22"/>
          <w:szCs w:val="22"/>
        </w:rPr>
      </w:pPr>
      <w:r>
        <w:rPr>
          <w:rFonts w:ascii="Tahoma" w:hAnsi="Tahoma" w:cs="Tahoma"/>
          <w:sz w:val="22"/>
          <w:szCs w:val="22"/>
        </w:rPr>
        <w:t>Β</w:t>
      </w:r>
      <w:r w:rsidRPr="00A465F9">
        <w:rPr>
          <w:rFonts w:ascii="Tahoma" w:hAnsi="Tahoma" w:cs="Tahoma"/>
          <w:sz w:val="22"/>
          <w:szCs w:val="22"/>
        </w:rPr>
        <w:t>)</w:t>
      </w:r>
      <w:r>
        <w:rPr>
          <w:rFonts w:ascii="Tahoma" w:hAnsi="Tahoma" w:cs="Tahoma"/>
          <w:sz w:val="22"/>
          <w:szCs w:val="22"/>
        </w:rPr>
        <w:t xml:space="preserve">  την έγκριση του Φακέλου Έργου, ο οποίος περιλαμβάνει τις οριστικές μελέτες του έργου. </w:t>
      </w:r>
    </w:p>
    <w:p w:rsidR="00596648" w:rsidRPr="00F851E9" w:rsidRDefault="00596648" w:rsidP="00596648">
      <w:pPr>
        <w:spacing w:line="276" w:lineRule="auto"/>
        <w:ind w:firstLine="720"/>
        <w:jc w:val="both"/>
        <w:rPr>
          <w:rFonts w:ascii="Tahoma" w:hAnsi="Tahoma" w:cs="Tahoma"/>
          <w:b/>
          <w:sz w:val="22"/>
          <w:szCs w:val="22"/>
        </w:rPr>
      </w:pPr>
    </w:p>
    <w:p w:rsidR="009F1069" w:rsidRPr="009F1069" w:rsidRDefault="00596648" w:rsidP="009E03FB">
      <w:pPr>
        <w:spacing w:line="276" w:lineRule="auto"/>
        <w:jc w:val="both"/>
        <w:rPr>
          <w:rFonts w:ascii="Tahoma" w:hAnsi="Tahoma" w:cs="Tahoma"/>
          <w:b/>
          <w:sz w:val="22"/>
          <w:szCs w:val="22"/>
        </w:rPr>
      </w:pPr>
      <w:r>
        <w:rPr>
          <w:rFonts w:ascii="Comic Sans MS" w:hAnsi="Comic Sans MS"/>
        </w:rPr>
        <w:t>Γ)</w:t>
      </w:r>
      <w:r w:rsidR="009F1069">
        <w:rPr>
          <w:rFonts w:ascii="Comic Sans MS" w:hAnsi="Comic Sans MS"/>
        </w:rPr>
        <w:t xml:space="preserve"> </w:t>
      </w:r>
      <w:r w:rsidR="009F1069" w:rsidRPr="009F1069">
        <w:rPr>
          <w:rFonts w:ascii="Tahoma" w:hAnsi="Tahoma" w:cs="Tahoma"/>
          <w:sz w:val="22"/>
          <w:szCs w:val="22"/>
        </w:rPr>
        <w:t xml:space="preserve">Την εξουσιοδότηση του Δημάρχου </w:t>
      </w:r>
      <w:proofErr w:type="spellStart"/>
      <w:r w:rsidR="009F1069" w:rsidRPr="009F1069">
        <w:rPr>
          <w:rFonts w:ascii="Tahoma" w:hAnsi="Tahoma" w:cs="Tahoma"/>
          <w:sz w:val="22"/>
          <w:szCs w:val="22"/>
        </w:rPr>
        <w:t>Αρταίων</w:t>
      </w:r>
      <w:proofErr w:type="spellEnd"/>
      <w:r w:rsidR="009F1069" w:rsidRPr="009F1069">
        <w:rPr>
          <w:rFonts w:ascii="Tahoma" w:hAnsi="Tahoma" w:cs="Tahoma"/>
          <w:sz w:val="22"/>
          <w:szCs w:val="22"/>
        </w:rPr>
        <w:t xml:space="preserve"> κου Χρήστου </w:t>
      </w:r>
      <w:proofErr w:type="spellStart"/>
      <w:r w:rsidR="009F1069" w:rsidRPr="009F1069">
        <w:rPr>
          <w:rFonts w:ascii="Tahoma" w:hAnsi="Tahoma" w:cs="Tahoma"/>
          <w:sz w:val="22"/>
          <w:szCs w:val="22"/>
        </w:rPr>
        <w:t>Τσιρογιάννη</w:t>
      </w:r>
      <w:proofErr w:type="spellEnd"/>
      <w:r w:rsidR="009F1069" w:rsidRPr="009F1069">
        <w:rPr>
          <w:rFonts w:ascii="Tahoma" w:hAnsi="Tahoma" w:cs="Tahoma"/>
          <w:sz w:val="22"/>
          <w:szCs w:val="22"/>
        </w:rPr>
        <w:t xml:space="preserve"> για όλες τις απαραίτητες ενέργειες σχετικά</w:t>
      </w:r>
    </w:p>
    <w:p w:rsidR="009F1069" w:rsidRDefault="009F1069" w:rsidP="009F1069">
      <w:pPr>
        <w:spacing w:line="276" w:lineRule="auto"/>
        <w:ind w:firstLine="720"/>
        <w:jc w:val="both"/>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F851E9">
        <w:rPr>
          <w:rFonts w:ascii="Tahoma" w:hAnsi="Tahoma" w:cs="Tahoma"/>
          <w:b/>
          <w:sz w:val="22"/>
          <w:szCs w:val="22"/>
        </w:rPr>
        <w:t>229</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8DC" w:rsidRDefault="000D08DC">
      <w:r>
        <w:separator/>
      </w:r>
    </w:p>
  </w:endnote>
  <w:endnote w:type="continuationSeparator" w:id="0">
    <w:p w:rsidR="000D08DC" w:rsidRDefault="000D08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F8A" w:rsidRDefault="00CB1A46" w:rsidP="00430383">
    <w:pPr>
      <w:pStyle w:val="a8"/>
      <w:framePr w:wrap="around" w:vAnchor="text" w:hAnchor="margin" w:xAlign="right" w:y="1"/>
      <w:rPr>
        <w:rStyle w:val="a9"/>
      </w:rPr>
    </w:pPr>
    <w:r>
      <w:rPr>
        <w:rStyle w:val="a9"/>
      </w:rPr>
      <w:fldChar w:fldCharType="begin"/>
    </w:r>
    <w:r w:rsidR="009D2F8A">
      <w:rPr>
        <w:rStyle w:val="a9"/>
      </w:rPr>
      <w:instrText xml:space="preserve">PAGE  </w:instrText>
    </w:r>
    <w:r>
      <w:rPr>
        <w:rStyle w:val="a9"/>
      </w:rPr>
      <w:fldChar w:fldCharType="end"/>
    </w:r>
  </w:p>
  <w:p w:rsidR="009D2F8A" w:rsidRDefault="009D2F8A"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9D2F8A" w:rsidRDefault="00CB1A46">
        <w:pPr>
          <w:pStyle w:val="a8"/>
          <w:jc w:val="right"/>
        </w:pPr>
        <w:r w:rsidRPr="00391BB4">
          <w:rPr>
            <w:rFonts w:ascii="Tahoma" w:hAnsi="Tahoma" w:cs="Tahoma"/>
            <w:sz w:val="20"/>
            <w:szCs w:val="20"/>
          </w:rPr>
          <w:fldChar w:fldCharType="begin"/>
        </w:r>
        <w:r w:rsidR="009D2F8A"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B4FC8">
          <w:rPr>
            <w:rFonts w:ascii="Tahoma" w:hAnsi="Tahoma" w:cs="Tahoma"/>
            <w:noProof/>
            <w:sz w:val="20"/>
            <w:szCs w:val="20"/>
          </w:rPr>
          <w:t>1</w:t>
        </w:r>
        <w:r w:rsidRPr="00391BB4">
          <w:rPr>
            <w:rFonts w:ascii="Tahoma" w:hAnsi="Tahoma" w:cs="Tahoma"/>
            <w:sz w:val="20"/>
            <w:szCs w:val="20"/>
          </w:rPr>
          <w:fldChar w:fldCharType="end"/>
        </w:r>
      </w:p>
    </w:sdtContent>
  </w:sdt>
  <w:p w:rsidR="009D2F8A" w:rsidRPr="00954F1C" w:rsidRDefault="009D2F8A"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8DC" w:rsidRDefault="000D08DC">
      <w:r>
        <w:separator/>
      </w:r>
    </w:p>
  </w:footnote>
  <w:footnote w:type="continuationSeparator" w:id="0">
    <w:p w:rsidR="000D08DC" w:rsidRDefault="000D08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D647C7"/>
    <w:multiLevelType w:val="hybridMultilevel"/>
    <w:tmpl w:val="DF58C9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8">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9">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0">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2">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9"/>
  </w:num>
  <w:num w:numId="7">
    <w:abstractNumId w:val="10"/>
  </w:num>
  <w:num w:numId="8">
    <w:abstractNumId w:val="32"/>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30"/>
  </w:num>
  <w:num w:numId="15">
    <w:abstractNumId w:val="15"/>
  </w:num>
  <w:num w:numId="16">
    <w:abstractNumId w:val="21"/>
  </w:num>
  <w:num w:numId="17">
    <w:abstractNumId w:val="19"/>
  </w:num>
  <w:num w:numId="18">
    <w:abstractNumId w:val="8"/>
  </w:num>
  <w:num w:numId="19">
    <w:abstractNumId w:val="33"/>
  </w:num>
  <w:num w:numId="20">
    <w:abstractNumId w:val="5"/>
  </w:num>
  <w:num w:numId="21">
    <w:abstractNumId w:val="40"/>
  </w:num>
  <w:num w:numId="22">
    <w:abstractNumId w:val="17"/>
  </w:num>
  <w:num w:numId="23">
    <w:abstractNumId w:val="38"/>
  </w:num>
  <w:num w:numId="24">
    <w:abstractNumId w:val="23"/>
  </w:num>
  <w:num w:numId="25">
    <w:abstractNumId w:val="28"/>
  </w:num>
  <w:num w:numId="26">
    <w:abstractNumId w:val="31"/>
  </w:num>
  <w:num w:numId="27">
    <w:abstractNumId w:val="7"/>
  </w:num>
  <w:num w:numId="28">
    <w:abstractNumId w:val="16"/>
  </w:num>
  <w:num w:numId="29">
    <w:abstractNumId w:val="35"/>
  </w:num>
  <w:num w:numId="30">
    <w:abstractNumId w:val="37"/>
  </w:num>
  <w:num w:numId="31">
    <w:abstractNumId w:val="24"/>
  </w:num>
  <w:num w:numId="32">
    <w:abstractNumId w:val="27"/>
  </w:num>
  <w:num w:numId="33">
    <w:abstractNumId w:val="3"/>
  </w:num>
  <w:num w:numId="34">
    <w:abstractNumId w:val="2"/>
  </w:num>
  <w:num w:numId="35">
    <w:abstractNumId w:val="36"/>
  </w:num>
  <w:num w:numId="36">
    <w:abstractNumId w:val="12"/>
  </w:num>
  <w:num w:numId="37">
    <w:abstractNumId w:val="13"/>
  </w:num>
  <w:num w:numId="38">
    <w:abstractNumId w:val="4"/>
  </w:num>
  <w:num w:numId="39">
    <w:abstractNumId w:val="20"/>
  </w:num>
  <w:num w:numId="40">
    <w:abstractNumId w:val="34"/>
  </w:num>
  <w:num w:numId="41">
    <w:abstractNumId w:val="2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7408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87125"/>
    <w:rsid w:val="0009148A"/>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08DC"/>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D69F5"/>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DB7"/>
    <w:rsid w:val="00496FAC"/>
    <w:rsid w:val="0049714B"/>
    <w:rsid w:val="004A05BD"/>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17A"/>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6648"/>
    <w:rsid w:val="005A0C98"/>
    <w:rsid w:val="005A13BF"/>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37F7"/>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1CB5"/>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078"/>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457"/>
    <w:rsid w:val="009768CE"/>
    <w:rsid w:val="00976C1B"/>
    <w:rsid w:val="00980623"/>
    <w:rsid w:val="0098186A"/>
    <w:rsid w:val="00982575"/>
    <w:rsid w:val="00982F91"/>
    <w:rsid w:val="00984540"/>
    <w:rsid w:val="009846FE"/>
    <w:rsid w:val="00986126"/>
    <w:rsid w:val="009867D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03FB"/>
    <w:rsid w:val="009E1445"/>
    <w:rsid w:val="009E50DD"/>
    <w:rsid w:val="009E6790"/>
    <w:rsid w:val="009F1069"/>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4B5E"/>
    <w:rsid w:val="00AA553B"/>
    <w:rsid w:val="00AA61AA"/>
    <w:rsid w:val="00AA6F21"/>
    <w:rsid w:val="00AA7C97"/>
    <w:rsid w:val="00AB489A"/>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9508D"/>
    <w:rsid w:val="00CA0D0C"/>
    <w:rsid w:val="00CA1C96"/>
    <w:rsid w:val="00CB1A46"/>
    <w:rsid w:val="00CB2DEF"/>
    <w:rsid w:val="00CB39B8"/>
    <w:rsid w:val="00CB4FC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86C2D"/>
    <w:rsid w:val="00D97B48"/>
    <w:rsid w:val="00DA1537"/>
    <w:rsid w:val="00DA1865"/>
    <w:rsid w:val="00DA25E5"/>
    <w:rsid w:val="00DA2B2A"/>
    <w:rsid w:val="00DA3DC3"/>
    <w:rsid w:val="00DA44BC"/>
    <w:rsid w:val="00DA4DCB"/>
    <w:rsid w:val="00DA519A"/>
    <w:rsid w:val="00DA5672"/>
    <w:rsid w:val="00DA69B1"/>
    <w:rsid w:val="00DA7A71"/>
    <w:rsid w:val="00DB27DD"/>
    <w:rsid w:val="00DB5DC0"/>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1E9"/>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2A442-DDB4-4B12-88BC-5FA7C9403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958</Words>
  <Characters>5178</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2018-04-26T05:41:00Z</cp:lastPrinted>
  <dcterms:created xsi:type="dcterms:W3CDTF">2018-04-26T05:41:00Z</dcterms:created>
  <dcterms:modified xsi:type="dcterms:W3CDTF">2018-07-05T06:13:00Z</dcterms:modified>
</cp:coreProperties>
</file>