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993A4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993A45">
              <w:rPr>
                <w:rFonts w:ascii="Tahoma" w:hAnsi="Tahoma" w:cs="Tahoma"/>
                <w:b/>
                <w:bCs/>
                <w:sz w:val="22"/>
                <w:szCs w:val="22"/>
                <w:lang w:val="en-US"/>
              </w:rPr>
              <w:t>346</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11096C" w:rsidRDefault="0011096C" w:rsidP="0081588C">
            <w:pPr>
              <w:pStyle w:val="aff"/>
              <w:rPr>
                <w:rStyle w:val="af1"/>
                <w:b/>
                <w:i w:val="0"/>
                <w:sz w:val="22"/>
                <w:szCs w:val="22"/>
              </w:rPr>
            </w:pPr>
            <w:r w:rsidRPr="0011096C">
              <w:rPr>
                <w:rStyle w:val="af1"/>
                <w:b/>
                <w:i w:val="0"/>
                <w:sz w:val="22"/>
                <w:szCs w:val="22"/>
                <w:lang w:eastAsia="el-GR"/>
              </w:rPr>
              <w:t>ΑΔΑ: ΩΖΧ5ΩΨΑ-Π5Δ</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7D1F97" w:rsidRPr="007D1F97">
              <w:rPr>
                <w:rFonts w:ascii="Tahoma" w:hAnsi="Tahoma" w:cs="Tahoma"/>
                <w:b/>
                <w:sz w:val="22"/>
                <w:szCs w:val="22"/>
              </w:rPr>
              <w:t xml:space="preserve">Συμμετοχή του Δήμου </w:t>
            </w:r>
            <w:proofErr w:type="spellStart"/>
            <w:r w:rsidR="007D1F97" w:rsidRPr="007D1F97">
              <w:rPr>
                <w:rFonts w:ascii="Tahoma" w:hAnsi="Tahoma" w:cs="Tahoma"/>
                <w:b/>
                <w:sz w:val="22"/>
                <w:szCs w:val="22"/>
              </w:rPr>
              <w:t>Αρταίων</w:t>
            </w:r>
            <w:proofErr w:type="spellEnd"/>
            <w:r w:rsidR="007D1F97" w:rsidRPr="007D1F97">
              <w:rPr>
                <w:rFonts w:ascii="Tahoma" w:hAnsi="Tahoma" w:cs="Tahoma"/>
                <w:b/>
                <w:sz w:val="22"/>
                <w:szCs w:val="22"/>
              </w:rPr>
              <w:t xml:space="preserve"> σε Διεθνές Συ</w:t>
            </w:r>
            <w:r w:rsidR="007D689C">
              <w:rPr>
                <w:rFonts w:ascii="Tahoma" w:hAnsi="Tahoma" w:cs="Tahoma"/>
                <w:b/>
                <w:sz w:val="22"/>
                <w:szCs w:val="22"/>
              </w:rPr>
              <w:t>νέδριο Τουρισμού Υγείας στην Κω</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993A45" w:rsidRPr="00EE2DB9" w:rsidRDefault="00EE2DB9" w:rsidP="00993A45">
      <w:pPr>
        <w:pStyle w:val="af4"/>
        <w:spacing w:line="276" w:lineRule="auto"/>
        <w:jc w:val="both"/>
        <w:rPr>
          <w:rFonts w:ascii="Tahoma" w:hAnsi="Tahoma" w:cs="Tahoma"/>
        </w:rPr>
      </w:pPr>
      <w:r>
        <w:rPr>
          <w:rFonts w:ascii="Tahoma" w:hAnsi="Tahoma" w:cs="Tahoma"/>
          <w:szCs w:val="22"/>
        </w:rPr>
        <w:t xml:space="preserve">     </w:t>
      </w:r>
      <w:r w:rsidR="00993A45">
        <w:rPr>
          <w:rFonts w:ascii="Tahoma" w:hAnsi="Tahoma" w:cs="Tahoma"/>
          <w:szCs w:val="22"/>
        </w:rPr>
        <w:t xml:space="preserve">     </w:t>
      </w:r>
      <w:r w:rsidR="00993A45" w:rsidRPr="00EE2DB9">
        <w:rPr>
          <w:rFonts w:ascii="Tahoma" w:hAnsi="Tahoma" w:cs="Tahoma"/>
          <w:szCs w:val="22"/>
        </w:rPr>
        <w:t xml:space="preserve">Στην Άρτα σήμερα την </w:t>
      </w:r>
      <w:r w:rsidR="00993A45">
        <w:rPr>
          <w:rFonts w:ascii="Tahoma" w:hAnsi="Tahoma" w:cs="Tahoma"/>
          <w:szCs w:val="22"/>
        </w:rPr>
        <w:t>εικοστή</w:t>
      </w:r>
      <w:r w:rsidR="00993A45" w:rsidRPr="00EE2DB9">
        <w:rPr>
          <w:rFonts w:ascii="Tahoma" w:hAnsi="Tahoma" w:cs="Tahoma"/>
          <w:szCs w:val="22"/>
        </w:rPr>
        <w:t xml:space="preserve"> (</w:t>
      </w:r>
      <w:r w:rsidR="00993A45">
        <w:rPr>
          <w:rFonts w:ascii="Tahoma" w:hAnsi="Tahoma" w:cs="Tahoma"/>
          <w:szCs w:val="22"/>
        </w:rPr>
        <w:t>20</w:t>
      </w:r>
      <w:r w:rsidR="00993A45" w:rsidRPr="00EE2DB9">
        <w:rPr>
          <w:rFonts w:ascii="Tahoma" w:hAnsi="Tahoma" w:cs="Tahoma"/>
          <w:szCs w:val="22"/>
        </w:rPr>
        <w:t>)  του μηνός  Ιουνίου του έτους 2018 ημέρα  Δευτέρα  και ώρα 1</w:t>
      </w:r>
      <w:r w:rsidR="00993A45">
        <w:rPr>
          <w:rFonts w:ascii="Tahoma" w:hAnsi="Tahoma" w:cs="Tahoma"/>
          <w:szCs w:val="22"/>
        </w:rPr>
        <w:t>9</w:t>
      </w:r>
      <w:r w:rsidR="00993A45" w:rsidRPr="00EE2DB9">
        <w:rPr>
          <w:rFonts w:ascii="Tahoma" w:hAnsi="Tahoma" w:cs="Tahoma"/>
          <w:szCs w:val="22"/>
        </w:rPr>
        <w:t>.</w:t>
      </w:r>
      <w:r w:rsidR="00993A45">
        <w:rPr>
          <w:rFonts w:ascii="Tahoma" w:hAnsi="Tahoma" w:cs="Tahoma"/>
          <w:szCs w:val="22"/>
        </w:rPr>
        <w:t>0</w:t>
      </w:r>
      <w:r w:rsidR="00993A45" w:rsidRPr="00EE2DB9">
        <w:rPr>
          <w:rFonts w:ascii="Tahoma" w:hAnsi="Tahoma" w:cs="Tahoma"/>
          <w:szCs w:val="22"/>
        </w:rPr>
        <w:t xml:space="preserve">0, το Δημοτικό Συμβούλιο του Δήμου </w:t>
      </w:r>
      <w:proofErr w:type="spellStart"/>
      <w:r w:rsidR="00993A45" w:rsidRPr="00EE2DB9">
        <w:rPr>
          <w:rFonts w:ascii="Tahoma" w:hAnsi="Tahoma" w:cs="Tahoma"/>
          <w:szCs w:val="22"/>
        </w:rPr>
        <w:t>Αρταίων</w:t>
      </w:r>
      <w:proofErr w:type="spellEnd"/>
      <w:r w:rsidR="00993A45" w:rsidRPr="00EE2DB9">
        <w:rPr>
          <w:rFonts w:ascii="Tahoma" w:hAnsi="Tahoma" w:cs="Tahoma"/>
          <w:szCs w:val="22"/>
        </w:rPr>
        <w:t xml:space="preserve"> </w:t>
      </w:r>
      <w:r w:rsidR="00993A45" w:rsidRPr="00EE2DB9">
        <w:rPr>
          <w:rFonts w:ascii="Tahoma" w:hAnsi="Tahoma" w:cs="Tahoma"/>
          <w:szCs w:val="22"/>
          <w:shd w:val="clear" w:color="auto" w:fill="FFFFFF"/>
        </w:rPr>
        <w:t xml:space="preserve">συνήλθε σε δημόσια </w:t>
      </w:r>
      <w:r w:rsidR="00993A45"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993A45" w:rsidRPr="00EE2DB9">
        <w:rPr>
          <w:rFonts w:ascii="Tahoma" w:hAnsi="Tahoma" w:cs="Tahoma"/>
          <w:szCs w:val="13"/>
          <w:shd w:val="clear" w:color="auto" w:fill="FFFFFF"/>
        </w:rPr>
        <w:t>πρωτ</w:t>
      </w:r>
      <w:proofErr w:type="spellEnd"/>
      <w:r w:rsidR="00993A45" w:rsidRPr="00EE2DB9">
        <w:rPr>
          <w:rFonts w:ascii="Tahoma" w:hAnsi="Tahoma" w:cs="Tahoma"/>
          <w:szCs w:val="13"/>
          <w:shd w:val="clear" w:color="auto" w:fill="FFFFFF"/>
        </w:rPr>
        <w:t xml:space="preserve">. </w:t>
      </w:r>
      <w:r w:rsidR="00993A45" w:rsidRPr="00D37FEA">
        <w:rPr>
          <w:rFonts w:ascii="Tahoma" w:hAnsi="Tahoma" w:cs="Tahoma"/>
        </w:rPr>
        <w:t xml:space="preserve">14297/15-6-2018 </w:t>
      </w:r>
      <w:r w:rsidR="00993A45"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993A45" w:rsidRPr="00EE2DB9" w:rsidRDefault="00993A45" w:rsidP="00993A45">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993A45" w:rsidRPr="00EB3278" w:rsidRDefault="00993A45" w:rsidP="00993A45">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993A45" w:rsidRPr="007F6ED1" w:rsidTr="00A86A00">
        <w:trPr>
          <w:trHeight w:val="4065"/>
        </w:trPr>
        <w:tc>
          <w:tcPr>
            <w:tcW w:w="4698" w:type="dxa"/>
          </w:tcPr>
          <w:p w:rsidR="00993A45" w:rsidRPr="0084586B" w:rsidRDefault="00993A45"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993A45" w:rsidRPr="00B507A9"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993A45" w:rsidRPr="00B507A9" w:rsidRDefault="00993A45"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993A45" w:rsidRPr="0084586B" w:rsidRDefault="00993A45"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993A45" w:rsidRPr="0084586B" w:rsidRDefault="00993A45"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993A45" w:rsidRPr="0084586B" w:rsidRDefault="00993A45"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993A45" w:rsidRPr="00D37FEA" w:rsidRDefault="00993A45"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993A45" w:rsidRPr="00B507A9" w:rsidRDefault="00993A45"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993A45" w:rsidRPr="0084586B" w:rsidRDefault="00993A45"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993A45" w:rsidRPr="0084586B" w:rsidRDefault="00993A45"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993A45" w:rsidRPr="0084586B"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993A45" w:rsidRPr="00D37FEA"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993A45" w:rsidRPr="00D37FEA" w:rsidRDefault="00993A45"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993A45" w:rsidRPr="002F6231" w:rsidRDefault="00993A45"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993A45" w:rsidRPr="0084586B" w:rsidRDefault="00993A45"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993A45" w:rsidRPr="0084586B" w:rsidRDefault="00993A45"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993A45" w:rsidRPr="00B507A9" w:rsidRDefault="00993A45"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993A45" w:rsidRPr="00D37FEA" w:rsidRDefault="00993A45"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993A45" w:rsidRPr="00D37FEA" w:rsidRDefault="00993A45"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993A45" w:rsidRPr="00B507A9" w:rsidRDefault="00993A45"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993A45" w:rsidRPr="00B507A9" w:rsidRDefault="00993A45"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993A45" w:rsidRPr="002F6231" w:rsidRDefault="00993A45"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993A45" w:rsidRPr="005F0603" w:rsidRDefault="00993A45" w:rsidP="00A86A00">
            <w:pPr>
              <w:ind w:firstLine="60"/>
              <w:rPr>
                <w:rFonts w:ascii="Tahoma" w:hAnsi="Tahoma" w:cs="Tahoma"/>
                <w:b/>
                <w:color w:val="000000"/>
                <w:spacing w:val="-20"/>
              </w:rPr>
            </w:pPr>
          </w:p>
        </w:tc>
      </w:tr>
    </w:tbl>
    <w:p w:rsidR="00993A45" w:rsidRPr="00D37FEA" w:rsidRDefault="00993A45" w:rsidP="00993A45">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993A45" w:rsidRDefault="00993A45" w:rsidP="00993A45">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993A45" w:rsidRDefault="00993A45" w:rsidP="00993A45">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993A45" w:rsidRDefault="00993A45" w:rsidP="00993A4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993A45" w:rsidRDefault="00993A45" w:rsidP="00993A4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993A45" w:rsidRDefault="00993A45" w:rsidP="00993A45">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993A45" w:rsidRDefault="00993A45" w:rsidP="00993A4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993A45" w:rsidRDefault="00993A45" w:rsidP="00993A45">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993A45">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7D1F97">
        <w:rPr>
          <w:rFonts w:ascii="Tahoma" w:hAnsi="Tahoma" w:cs="Tahoma"/>
          <w:szCs w:val="22"/>
          <w:shd w:val="clear" w:color="auto" w:fill="FFFFFF"/>
        </w:rPr>
        <w:t>7</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7D1F97" w:rsidRPr="007D1F97">
        <w:rPr>
          <w:rFonts w:ascii="Tahoma" w:hAnsi="Tahoma" w:cs="Tahoma"/>
          <w:szCs w:val="22"/>
        </w:rPr>
        <w:t xml:space="preserve">Συμμετοχή του Δήμου </w:t>
      </w:r>
      <w:proofErr w:type="spellStart"/>
      <w:r w:rsidR="007D1F97" w:rsidRPr="007D1F97">
        <w:rPr>
          <w:rFonts w:ascii="Tahoma" w:hAnsi="Tahoma" w:cs="Tahoma"/>
          <w:szCs w:val="22"/>
        </w:rPr>
        <w:t>Αρταίων</w:t>
      </w:r>
      <w:proofErr w:type="spellEnd"/>
      <w:r w:rsidR="007D1F97" w:rsidRPr="007D1F97">
        <w:rPr>
          <w:rFonts w:ascii="Tahoma" w:hAnsi="Tahoma" w:cs="Tahoma"/>
          <w:szCs w:val="22"/>
        </w:rPr>
        <w:t xml:space="preserve"> σε Διεθνές Συνέδριο Τουρισμού Υγείας στην Κω.</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Τα τελευταία χρόνια η Ελλάδα έχει αρχίσει να ανοίγεται σε εναλλακτικές μορφές τουρισμού (γαστρονομικός, συνεδριακός, αθλητικός, θρησκευτικός κ.ά.). Από όλες όμως τις μορφές ειδικού τουρισμού ο τουρισμός υγείας μοιάζει να είναι αυτός με τις μεγαλύτερες προοπτικές. Και αυτό γιατί έχει δυνατότητα ανάπτυξης σε όλη τη διάρκεια του χρόνου, συμβάλλοντας στην επιμήκυνση της τουριστικής περιόδου, ενώ παράλληλα συνεπάγεται επενδύσεις σε νέους τομείς, εμπλουτισμό του επιπέδου των προσφερόμενων υπηρεσιών και ποιοτική βελτίωση του εγχώριου τουριστικού προϊόντος.</w:t>
      </w: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 xml:space="preserve">Σύμφωνα με πρόσφατες μελέτες, ο τζίρος της παγκόσμιας αγοράς ιατρικού τουρισμού εκτιμάται μεταξύ 45,5 δισ. και 72 δισ. δολαρίων, παρουσιάζοντας ρυθμό αύξησης 15%-25%, με περίπου 14 εκατ. διασυνοριακούς ασθενείς σε όλο τον κόσμο να ξοδεύουν κατά μέσο όρο 3.800-6.000 δολάρια ανά ιατρική επίσκεψη, συμπεριλαμβανομένων των δαπανών που σχετίζονται με ιατρικές υπηρεσίες, διασυνοριακές και τοπικές μετακινήσεις, </w:t>
      </w:r>
      <w:proofErr w:type="spellStart"/>
      <w:r w:rsidRPr="006D5A5F">
        <w:rPr>
          <w:rFonts w:ascii="Tahoma" w:hAnsi="Tahoma" w:cs="Tahoma"/>
          <w:sz w:val="22"/>
          <w:szCs w:val="22"/>
        </w:rPr>
        <w:t>ενδονοσοκομειακή</w:t>
      </w:r>
      <w:proofErr w:type="spellEnd"/>
      <w:r w:rsidRPr="006D5A5F">
        <w:rPr>
          <w:rFonts w:ascii="Tahoma" w:hAnsi="Tahoma" w:cs="Tahoma"/>
          <w:sz w:val="22"/>
          <w:szCs w:val="22"/>
        </w:rPr>
        <w:t xml:space="preserve"> παραμονή και καταλύματα. Χώρες όπως η Ινδία, η Σιγκαπούρη, η Ταϊλάνδη, η Κόστα Ρίκα, το Ισραήλ και η Τουρκία έχουν ήδη διεκδικήσει ένα κομμάτι από αυτή την προσοδοφόρο αγορά με εντυπωσιακά αποτελέσματα.</w:t>
      </w: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Ανταγωνιστής των διεθνών αυτών «παικτών» θα μπορούσε να είναι και η Ελλάδα. Εκτός από εξαιρετικό κλίμα, που ευνοεί την αποκατάσταση και την αποθεραπεία, έχει και άρτιες υλικοτεχνικές υποδομές με αρκετές διεθνείς πιστοποιήσεις, εξειδικευμένο ιατρικό και νοσηλευτικό προσωπικό, ποιότητα στις παρεχόμενες υπηρεσίες, άριστο ξενοδοχειακό δυναμικό και ανταγωνιστικές τιμές στις ιατρικές πράξεις, ενώ εξακολουθεί να είναι μια χώρα ασφαλής. Επιπλέον, σε ορισμένες κατηγορίες ιατρικών υπηρεσιών η Ελλάδα έχει συγκριτικό πλεονέκτημα, τόσο λόγω εξειδίκευσης όσο και λόγω ευνοϊκής νομοθεσίας, όπως συμβαίνει στην περίπτωση της εξωσωματικής γονιμοποίησης. Εκτιμάται δε ότι θα μπορούσε να προσελκύει κάθε χρόνο για την επόμενη πενταετία τουλάχιστον 100.000 «ασθενείς-</w:t>
      </w:r>
      <w:proofErr w:type="spellStart"/>
      <w:r w:rsidRPr="006D5A5F">
        <w:rPr>
          <w:rFonts w:ascii="Tahoma" w:hAnsi="Tahoma" w:cs="Tahoma"/>
          <w:sz w:val="22"/>
          <w:szCs w:val="22"/>
        </w:rPr>
        <w:t>ταξιδιώτε</w:t>
      </w:r>
      <w:proofErr w:type="spellEnd"/>
      <w:r w:rsidRPr="006D5A5F">
        <w:rPr>
          <w:rFonts w:ascii="Tahoma" w:hAnsi="Tahoma" w:cs="Tahoma"/>
          <w:sz w:val="22"/>
          <w:szCs w:val="22"/>
        </w:rPr>
        <w:t>ς», επιτυγχάνοντας έσοδα άνω των 400 εκατ. ευρώ ετησίως.</w:t>
      </w: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 xml:space="preserve">Δεδομένης της δυναμικής του τουρισμού υγείας και των δυνατοτήτων της χώρας, τα υπουργεία Υγείας και Τουρισμού έχουν από το 2013 νομοθετήσει τη δυνατότητα διαμόρφωσης του θεσμικού πλαισίου για την ανάπτυξη του κλάδου με κοινή απόφαση (ΚΥΑ 27217/2013) που καθορίζει μια σειρά από ειδικούς όρους και προϋποθέσεις: υποχρεωτική πιστοποίηση των ιατρικών </w:t>
      </w:r>
      <w:proofErr w:type="spellStart"/>
      <w:r w:rsidRPr="006D5A5F">
        <w:rPr>
          <w:rFonts w:ascii="Tahoma" w:hAnsi="Tahoma" w:cs="Tahoma"/>
          <w:sz w:val="22"/>
          <w:szCs w:val="22"/>
        </w:rPr>
        <w:t>παρόχων</w:t>
      </w:r>
      <w:proofErr w:type="spellEnd"/>
      <w:r w:rsidRPr="006D5A5F">
        <w:rPr>
          <w:rFonts w:ascii="Tahoma" w:hAnsi="Tahoma" w:cs="Tahoma"/>
          <w:sz w:val="22"/>
          <w:szCs w:val="22"/>
        </w:rPr>
        <w:t xml:space="preserve"> από φορέα πιστοποίησης σύμφωνα με τα διεθνή πρότυπα, υποχρεωτική ασφάλιση μονάδων και ιατρών για ζητήματα επαγγελματικής ευθύνης, σύσταση και τήρηση μητρώου </w:t>
      </w:r>
      <w:proofErr w:type="spellStart"/>
      <w:r w:rsidRPr="006D5A5F">
        <w:rPr>
          <w:rFonts w:ascii="Tahoma" w:hAnsi="Tahoma" w:cs="Tahoma"/>
          <w:sz w:val="22"/>
          <w:szCs w:val="22"/>
        </w:rPr>
        <w:t>παρόχων</w:t>
      </w:r>
      <w:proofErr w:type="spellEnd"/>
      <w:r w:rsidRPr="006D5A5F">
        <w:rPr>
          <w:rFonts w:ascii="Tahoma" w:hAnsi="Tahoma" w:cs="Tahoma"/>
          <w:sz w:val="22"/>
          <w:szCs w:val="22"/>
        </w:rPr>
        <w:t xml:space="preserve"> ιατρικού τουρισμού και χορήγηση διακριτικού σήματος ιατρικού τουρισμού.</w:t>
      </w: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 xml:space="preserve">Ο τουρισμός υγείας περιλαμβάνει τον ιατρικό τουρισμό, τον παραδοσιακό ιαματικό τουρισμό (ή </w:t>
      </w:r>
      <w:proofErr w:type="spellStart"/>
      <w:r w:rsidRPr="006D5A5F">
        <w:rPr>
          <w:rFonts w:ascii="Tahoma" w:hAnsi="Tahoma" w:cs="Tahoma"/>
          <w:sz w:val="22"/>
          <w:szCs w:val="22"/>
        </w:rPr>
        <w:t>θερμαλισμό</w:t>
      </w:r>
      <w:proofErr w:type="spellEnd"/>
      <w:r w:rsidRPr="006D5A5F">
        <w:rPr>
          <w:rFonts w:ascii="Tahoma" w:hAnsi="Tahoma" w:cs="Tahoma"/>
          <w:sz w:val="22"/>
          <w:szCs w:val="22"/>
        </w:rPr>
        <w:t xml:space="preserve">) και τον τουρισμό ευεξίας. Ο ιατρικός τουρισμός αναφέρεται κυρίως στον ιατρικό τουρισμό επιλογής: ο ασθενής αποφασίζει να ταξιδέψει για να λάβει μια συγκεκριμένη ιατρική υπηρεσία, παρακινημένος από παράγοντες όπως το κόστος της υπηρεσίας, η ποιότητά της ή ακόμα και η ευκαιρία να συνδυάσει την ιατρική φροντίδα με την αναψυχή. Ο ιαματικός τουρισμός στόχο έχει την πρόληψη, τη διατήρηση και την αποκατάσταση της σωματικής και ψυχικής υγείας, καθώς και την ευεξία με τη χρήση φυσικών ιαματικών πόρων. O τουρισμός ευεξίας συνδυάζει τις διακοπές με υπηρεσίες πρόληψης, διατήρησης ή βελτίωσης της </w:t>
      </w:r>
      <w:r w:rsidRPr="006D5A5F">
        <w:rPr>
          <w:rFonts w:ascii="Tahoma" w:hAnsi="Tahoma" w:cs="Tahoma"/>
          <w:sz w:val="22"/>
          <w:szCs w:val="22"/>
        </w:rPr>
        <w:lastRenderedPageBreak/>
        <w:t>υγείας μέσω προγραμμάτων ολικής αναζωογόνησης και χαλάρωσης σε σωματικό, πνευματικό και συναισθηματικό επίπεδο.</w:t>
      </w:r>
    </w:p>
    <w:p w:rsidR="00993A45" w:rsidRPr="002E7009"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 xml:space="preserve">Λαμβάνοντας όλα τα προηγούμενα υπόψη, μέσα στο πλαίσιο της εξωστρέφειας που δείχνει ο Δήμος </w:t>
      </w:r>
      <w:proofErr w:type="spellStart"/>
      <w:r w:rsidRPr="006D5A5F">
        <w:rPr>
          <w:rFonts w:ascii="Tahoma" w:hAnsi="Tahoma" w:cs="Tahoma"/>
          <w:sz w:val="22"/>
          <w:szCs w:val="22"/>
        </w:rPr>
        <w:t>Αρταίων</w:t>
      </w:r>
      <w:proofErr w:type="spellEnd"/>
      <w:r w:rsidRPr="006D5A5F">
        <w:rPr>
          <w:rFonts w:ascii="Tahoma" w:hAnsi="Tahoma" w:cs="Tahoma"/>
          <w:sz w:val="22"/>
          <w:szCs w:val="22"/>
        </w:rPr>
        <w:t xml:space="preserve"> τα τελευταία χρόνια στον τομέα του Τουρισμού και σε απάντηση της </w:t>
      </w:r>
      <w:proofErr w:type="spellStart"/>
      <w:r w:rsidRPr="006D5A5F">
        <w:rPr>
          <w:rFonts w:ascii="Tahoma" w:hAnsi="Tahoma" w:cs="Tahoma"/>
          <w:sz w:val="22"/>
          <w:szCs w:val="22"/>
        </w:rPr>
        <w:t>υπ.αρ</w:t>
      </w:r>
      <w:proofErr w:type="spellEnd"/>
      <w:r w:rsidRPr="006D5A5F">
        <w:rPr>
          <w:rFonts w:ascii="Tahoma" w:hAnsi="Tahoma" w:cs="Tahoma"/>
          <w:sz w:val="22"/>
          <w:szCs w:val="22"/>
        </w:rPr>
        <w:t xml:space="preserve">. 1967/1-6-2018 πρόσκλησης της ΚΕΔΕ, προτείνουμε τη συμμετοχή του Δήμου </w:t>
      </w:r>
      <w:proofErr w:type="spellStart"/>
      <w:r w:rsidRPr="006D5A5F">
        <w:rPr>
          <w:rFonts w:ascii="Tahoma" w:hAnsi="Tahoma" w:cs="Tahoma"/>
          <w:sz w:val="22"/>
          <w:szCs w:val="22"/>
        </w:rPr>
        <w:t>Αρταίων</w:t>
      </w:r>
      <w:proofErr w:type="spellEnd"/>
      <w:r w:rsidRPr="006D5A5F">
        <w:rPr>
          <w:rFonts w:ascii="Tahoma" w:hAnsi="Tahoma" w:cs="Tahoma"/>
          <w:sz w:val="22"/>
          <w:szCs w:val="22"/>
        </w:rPr>
        <w:t xml:space="preserve"> στο 2</w:t>
      </w:r>
      <w:r w:rsidRPr="006D5A5F">
        <w:rPr>
          <w:rFonts w:ascii="Tahoma" w:hAnsi="Tahoma" w:cs="Tahoma"/>
          <w:sz w:val="22"/>
          <w:szCs w:val="22"/>
          <w:vertAlign w:val="superscript"/>
        </w:rPr>
        <w:t>ο</w:t>
      </w:r>
      <w:r w:rsidRPr="006D5A5F">
        <w:rPr>
          <w:rFonts w:ascii="Tahoma" w:hAnsi="Tahoma" w:cs="Tahoma"/>
          <w:sz w:val="22"/>
          <w:szCs w:val="22"/>
        </w:rPr>
        <w:t xml:space="preserve"> Διεθνές Συνέδριο Τουρισμού Υγείας με θέμα: «Τουρισμός Υγείας και Ανάπτυξη», το οποίο θα πραγματοποιηθεί στην Κω στις 23 και 24 Ιουνίου 2018. Το εν λόγω Συνέδριο υποστηρίζεται από το Δήμο της Κω και τον Ιατρικό Σύλλογο Αθηνών, ενώ έχουν προσκληθεί στελέχη της Κυβέρνησης, της Αυτοδιοίκησης και της Ακαδημαϊκής Κοινότητας. </w:t>
      </w:r>
    </w:p>
    <w:p w:rsidR="00993A45" w:rsidRPr="002E7009" w:rsidRDefault="00993A45" w:rsidP="00993A45">
      <w:pPr>
        <w:spacing w:line="276" w:lineRule="auto"/>
        <w:ind w:firstLine="720"/>
        <w:jc w:val="both"/>
        <w:rPr>
          <w:rFonts w:ascii="Tahoma" w:hAnsi="Tahoma" w:cs="Tahoma"/>
          <w:sz w:val="22"/>
          <w:szCs w:val="22"/>
        </w:rPr>
      </w:pPr>
    </w:p>
    <w:p w:rsidR="00993A45" w:rsidRPr="006D5A5F" w:rsidRDefault="00993A45" w:rsidP="00993A45">
      <w:pPr>
        <w:spacing w:line="276" w:lineRule="auto"/>
        <w:ind w:firstLine="720"/>
        <w:jc w:val="both"/>
        <w:rPr>
          <w:rFonts w:ascii="Tahoma" w:hAnsi="Tahoma" w:cs="Tahoma"/>
          <w:sz w:val="22"/>
          <w:szCs w:val="22"/>
        </w:rPr>
      </w:pPr>
      <w:r w:rsidRPr="006D5A5F">
        <w:rPr>
          <w:rFonts w:ascii="Tahoma" w:hAnsi="Tahoma" w:cs="Tahoma"/>
          <w:sz w:val="22"/>
          <w:szCs w:val="22"/>
        </w:rPr>
        <w:t>Με την παρούσα εισήγηση προτείνουμε:</w:t>
      </w:r>
    </w:p>
    <w:p w:rsidR="00993A45" w:rsidRPr="006D5A5F" w:rsidRDefault="00993A45" w:rsidP="00993A45">
      <w:pPr>
        <w:pStyle w:val="ab"/>
        <w:numPr>
          <w:ilvl w:val="0"/>
          <w:numId w:val="16"/>
        </w:numPr>
        <w:spacing w:after="160" w:line="276" w:lineRule="auto"/>
        <w:ind w:left="426"/>
        <w:jc w:val="both"/>
        <w:rPr>
          <w:rFonts w:ascii="Tahoma" w:hAnsi="Tahoma" w:cs="Tahoma"/>
          <w:sz w:val="22"/>
          <w:szCs w:val="22"/>
        </w:rPr>
      </w:pPr>
      <w:r w:rsidRPr="006D5A5F">
        <w:rPr>
          <w:rFonts w:ascii="Tahoma" w:hAnsi="Tahoma" w:cs="Tahoma"/>
          <w:sz w:val="22"/>
          <w:szCs w:val="22"/>
        </w:rPr>
        <w:t xml:space="preserve">Τη συμμετοχή του Δήμου </w:t>
      </w:r>
      <w:proofErr w:type="spellStart"/>
      <w:r w:rsidRPr="006D5A5F">
        <w:rPr>
          <w:rFonts w:ascii="Tahoma" w:hAnsi="Tahoma" w:cs="Tahoma"/>
          <w:sz w:val="22"/>
          <w:szCs w:val="22"/>
        </w:rPr>
        <w:t>Αρταίων</w:t>
      </w:r>
      <w:proofErr w:type="spellEnd"/>
      <w:r w:rsidRPr="006D5A5F">
        <w:rPr>
          <w:rFonts w:ascii="Tahoma" w:hAnsi="Tahoma" w:cs="Tahoma"/>
          <w:sz w:val="22"/>
          <w:szCs w:val="22"/>
        </w:rPr>
        <w:t xml:space="preserve"> στο 2ο Διεθνές Συνέδριο Τουρισμού Υγείας με θέμα: «Τουρισμός Υγείας και Ανάπτυξη», το οποίο θα πραγματοποιηθεί στην Κω στις 23 και 24 Ιουνίου 2018</w:t>
      </w:r>
    </w:p>
    <w:p w:rsidR="00993A45" w:rsidRPr="006D5A5F" w:rsidRDefault="00993A45" w:rsidP="00993A45">
      <w:pPr>
        <w:pStyle w:val="ab"/>
        <w:numPr>
          <w:ilvl w:val="0"/>
          <w:numId w:val="16"/>
        </w:numPr>
        <w:spacing w:after="160" w:line="276" w:lineRule="auto"/>
        <w:ind w:left="426"/>
        <w:jc w:val="both"/>
        <w:rPr>
          <w:rFonts w:ascii="Tahoma" w:hAnsi="Tahoma" w:cs="Tahoma"/>
          <w:sz w:val="22"/>
          <w:szCs w:val="22"/>
        </w:rPr>
      </w:pPr>
      <w:r w:rsidRPr="006D5A5F">
        <w:rPr>
          <w:rFonts w:ascii="Tahoma" w:hAnsi="Tahoma" w:cs="Tahoma"/>
          <w:sz w:val="22"/>
          <w:szCs w:val="22"/>
        </w:rPr>
        <w:t xml:space="preserve">Την εκπροσώπηση του Δήμου </w:t>
      </w:r>
      <w:proofErr w:type="spellStart"/>
      <w:r w:rsidRPr="006D5A5F">
        <w:rPr>
          <w:rFonts w:ascii="Tahoma" w:hAnsi="Tahoma" w:cs="Tahoma"/>
          <w:sz w:val="22"/>
          <w:szCs w:val="22"/>
        </w:rPr>
        <w:t>Αρταίων</w:t>
      </w:r>
      <w:proofErr w:type="spellEnd"/>
      <w:r w:rsidRPr="006D5A5F">
        <w:rPr>
          <w:rFonts w:ascii="Tahoma" w:hAnsi="Tahoma" w:cs="Tahoma"/>
          <w:sz w:val="22"/>
          <w:szCs w:val="22"/>
        </w:rPr>
        <w:t xml:space="preserve"> από τον Προϊστάμενο του </w:t>
      </w:r>
      <w:proofErr w:type="spellStart"/>
      <w:r w:rsidRPr="006D5A5F">
        <w:rPr>
          <w:rFonts w:ascii="Tahoma" w:hAnsi="Tahoma" w:cs="Tahoma"/>
          <w:sz w:val="22"/>
          <w:szCs w:val="22"/>
        </w:rPr>
        <w:t>Τμάματος</w:t>
      </w:r>
      <w:proofErr w:type="spellEnd"/>
      <w:r w:rsidRPr="006D5A5F">
        <w:rPr>
          <w:rFonts w:ascii="Tahoma" w:hAnsi="Tahoma" w:cs="Tahoma"/>
          <w:sz w:val="22"/>
          <w:szCs w:val="22"/>
        </w:rPr>
        <w:t xml:space="preserve"> Πολιτιστικής και Τουριστικής Ανάπτυξης, </w:t>
      </w:r>
      <w:proofErr w:type="spellStart"/>
      <w:r w:rsidRPr="006D5A5F">
        <w:rPr>
          <w:rFonts w:ascii="Tahoma" w:hAnsi="Tahoma" w:cs="Tahoma"/>
          <w:sz w:val="22"/>
          <w:szCs w:val="22"/>
        </w:rPr>
        <w:t>κο</w:t>
      </w:r>
      <w:proofErr w:type="spellEnd"/>
      <w:r w:rsidRPr="006D5A5F">
        <w:rPr>
          <w:rFonts w:ascii="Tahoma" w:hAnsi="Tahoma" w:cs="Tahoma"/>
          <w:sz w:val="22"/>
          <w:szCs w:val="22"/>
        </w:rPr>
        <w:t xml:space="preserve"> </w:t>
      </w:r>
      <w:proofErr w:type="spellStart"/>
      <w:r w:rsidRPr="006D5A5F">
        <w:rPr>
          <w:rFonts w:ascii="Tahoma" w:hAnsi="Tahoma" w:cs="Tahoma"/>
          <w:sz w:val="22"/>
          <w:szCs w:val="22"/>
        </w:rPr>
        <w:t>Αρκουμάνη</w:t>
      </w:r>
      <w:proofErr w:type="spellEnd"/>
      <w:r w:rsidRPr="006D5A5F">
        <w:rPr>
          <w:rFonts w:ascii="Tahoma" w:hAnsi="Tahoma" w:cs="Tahoma"/>
          <w:sz w:val="22"/>
          <w:szCs w:val="22"/>
        </w:rPr>
        <w:t xml:space="preserve"> Αθανάσιο.</w:t>
      </w:r>
    </w:p>
    <w:p w:rsidR="00993A45" w:rsidRPr="006D5A5F" w:rsidRDefault="00993A45" w:rsidP="00993A45">
      <w:pPr>
        <w:pStyle w:val="ab"/>
        <w:numPr>
          <w:ilvl w:val="0"/>
          <w:numId w:val="16"/>
        </w:numPr>
        <w:spacing w:line="276" w:lineRule="auto"/>
        <w:ind w:left="426"/>
        <w:jc w:val="both"/>
        <w:rPr>
          <w:rFonts w:ascii="Tahoma" w:hAnsi="Tahoma" w:cs="Tahoma"/>
          <w:sz w:val="22"/>
          <w:szCs w:val="22"/>
        </w:rPr>
      </w:pPr>
      <w:r w:rsidRPr="006D5A5F">
        <w:rPr>
          <w:rFonts w:ascii="Tahoma" w:hAnsi="Tahoma" w:cs="Tahoma"/>
          <w:sz w:val="22"/>
          <w:szCs w:val="22"/>
        </w:rPr>
        <w:t xml:space="preserve">Την έγκριση μετάβασης του κου </w:t>
      </w:r>
      <w:proofErr w:type="spellStart"/>
      <w:r w:rsidRPr="006D5A5F">
        <w:rPr>
          <w:rFonts w:ascii="Tahoma" w:hAnsi="Tahoma" w:cs="Tahoma"/>
          <w:sz w:val="22"/>
          <w:szCs w:val="22"/>
        </w:rPr>
        <w:t>Αρκουμάνη</w:t>
      </w:r>
      <w:proofErr w:type="spellEnd"/>
      <w:r w:rsidRPr="006D5A5F">
        <w:rPr>
          <w:rFonts w:ascii="Tahoma" w:hAnsi="Tahoma" w:cs="Tahoma"/>
          <w:sz w:val="22"/>
          <w:szCs w:val="22"/>
        </w:rPr>
        <w:t xml:space="preserve"> στην Κω. Η μετάβαση θα γίνει με ΚΤΕΛ για το κομμάτι Άρτα – Αθήνα – ‘Άρτα και αεροπορικώς για το κομμάτι Αθήνα – Κως – Αθήνα.</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αναχώρησης:  22/6/2018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επανόδου:  25/6/2018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έναρξης εργασιών: 23/6/2018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λήξης εργασιών: 24/6/2018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Ημέρες διανυκτέρευσης: 3</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Ημέρες εκτός έδρας: 4</w:t>
      </w:r>
    </w:p>
    <w:p w:rsidR="00993A45" w:rsidRPr="006D5A5F" w:rsidRDefault="00993A45" w:rsidP="00993A45">
      <w:pPr>
        <w:pStyle w:val="ab"/>
        <w:numPr>
          <w:ilvl w:val="0"/>
          <w:numId w:val="16"/>
        </w:numPr>
        <w:spacing w:line="276" w:lineRule="auto"/>
        <w:ind w:left="426"/>
        <w:jc w:val="both"/>
        <w:rPr>
          <w:rFonts w:ascii="Tahoma" w:hAnsi="Tahoma" w:cs="Tahoma"/>
          <w:sz w:val="22"/>
          <w:szCs w:val="22"/>
        </w:rPr>
      </w:pPr>
      <w:r w:rsidRPr="006D5A5F">
        <w:rPr>
          <w:rFonts w:ascii="Tahoma" w:hAnsi="Tahoma" w:cs="Tahoma"/>
          <w:bCs/>
          <w:sz w:val="22"/>
          <w:szCs w:val="22"/>
        </w:rPr>
        <w:t xml:space="preserve">την </w:t>
      </w:r>
      <w:r w:rsidRPr="006D5A5F">
        <w:rPr>
          <w:rFonts w:ascii="Tahoma" w:hAnsi="Tahoma" w:cs="Tahoma"/>
          <w:sz w:val="22"/>
          <w:szCs w:val="22"/>
        </w:rPr>
        <w:t>έγκριση</w:t>
      </w:r>
      <w:r w:rsidRPr="006D5A5F">
        <w:rPr>
          <w:rFonts w:ascii="Tahoma" w:hAnsi="Tahoma" w:cs="Tahoma"/>
          <w:bCs/>
          <w:sz w:val="22"/>
          <w:szCs w:val="22"/>
        </w:rPr>
        <w:t xml:space="preserve"> πραγματοποίησης δαπάνης ύψους έως 600,00€ € για την κάλυψη των απαιτούμενων δαπανών. </w:t>
      </w:r>
      <w:r w:rsidRPr="006D5A5F">
        <w:rPr>
          <w:rFonts w:ascii="Tahoma" w:hAnsi="Tahoma" w:cs="Tahoma"/>
          <w:sz w:val="22"/>
          <w:szCs w:val="22"/>
        </w:rPr>
        <w:t>Η σχετική δαπάνη θα βαρύνει τον Κ.Α. 70.6422 «Οδοιπορικά έξοδα και αποζημίωση μετακινούμενων υπαλλήλων»): έξοδα εισιτηρίων, ημερήσια αποζημίωση, έξοδα διαμονής, επιμέρους έξοδα μετακίνησης..</w:t>
      </w:r>
    </w:p>
    <w:p w:rsidR="00993A45" w:rsidRPr="00993A45" w:rsidRDefault="00993A45" w:rsidP="00993A45">
      <w:pPr>
        <w:numPr>
          <w:ilvl w:val="0"/>
          <w:numId w:val="16"/>
        </w:numPr>
        <w:spacing w:line="276" w:lineRule="auto"/>
        <w:ind w:left="567"/>
        <w:jc w:val="both"/>
        <w:rPr>
          <w:rFonts w:ascii="Tahoma" w:hAnsi="Tahoma" w:cs="Tahoma"/>
          <w:sz w:val="22"/>
          <w:szCs w:val="22"/>
        </w:rPr>
      </w:pPr>
      <w:r w:rsidRPr="006D5A5F">
        <w:rPr>
          <w:rFonts w:ascii="Tahoma" w:hAnsi="Tahoma" w:cs="Tahoma"/>
          <w:sz w:val="22"/>
          <w:szCs w:val="22"/>
        </w:rPr>
        <w:t>Τη διάθεση της προαναφερθείσας δαπάνης, ύψους 600,00€, προκειμένου να καλυφθούν τα έξοδα μετακίνησης του εκπροσώπου του Δήμου στο συγκεκριμένο Συνέδριο.</w:t>
      </w:r>
    </w:p>
    <w:p w:rsidR="00993A45" w:rsidRPr="006D5A5F" w:rsidRDefault="00993A45" w:rsidP="00993A45">
      <w:pPr>
        <w:numPr>
          <w:ilvl w:val="0"/>
          <w:numId w:val="16"/>
        </w:numPr>
        <w:spacing w:line="276" w:lineRule="auto"/>
        <w:ind w:left="567"/>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Pr="002E7009"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w:t>
      </w:r>
      <w:r>
        <w:rPr>
          <w:rFonts w:ascii="Tahoma" w:hAnsi="Tahoma" w:cs="Tahoma"/>
          <w:color w:val="000000"/>
          <w:sz w:val="22"/>
          <w:szCs w:val="22"/>
        </w:rPr>
        <w:t>την εισήγηση</w:t>
      </w:r>
      <w:r w:rsidR="002E7009" w:rsidRPr="002E7009">
        <w:rPr>
          <w:rFonts w:ascii="Tahoma" w:hAnsi="Tahoma" w:cs="Tahoma"/>
          <w:color w:val="000000"/>
          <w:sz w:val="22"/>
          <w:szCs w:val="22"/>
        </w:rPr>
        <w:t xml:space="preserve"> </w:t>
      </w:r>
      <w:r w:rsidR="002E7009">
        <w:rPr>
          <w:rFonts w:ascii="Tahoma" w:hAnsi="Tahoma" w:cs="Tahoma"/>
          <w:color w:val="000000"/>
          <w:sz w:val="22"/>
          <w:szCs w:val="22"/>
        </w:rPr>
        <w:t xml:space="preserve">και γενομένης ψηφοφορίας κατά την οποία η κα </w:t>
      </w:r>
      <w:proofErr w:type="spellStart"/>
      <w:r w:rsidR="002E7009">
        <w:rPr>
          <w:rFonts w:ascii="Tahoma" w:hAnsi="Tahoma" w:cs="Tahoma"/>
          <w:color w:val="000000"/>
          <w:sz w:val="22"/>
          <w:szCs w:val="22"/>
        </w:rPr>
        <w:t>Κιτσαντά</w:t>
      </w:r>
      <w:proofErr w:type="spellEnd"/>
      <w:r w:rsidR="002E7009">
        <w:rPr>
          <w:rFonts w:ascii="Tahoma" w:hAnsi="Tahoma" w:cs="Tahoma"/>
          <w:color w:val="000000"/>
          <w:sz w:val="22"/>
          <w:szCs w:val="22"/>
        </w:rPr>
        <w:t xml:space="preserve"> και ο κ. </w:t>
      </w:r>
      <w:proofErr w:type="spellStart"/>
      <w:r w:rsidR="002E7009">
        <w:rPr>
          <w:rFonts w:ascii="Tahoma" w:hAnsi="Tahoma" w:cs="Tahoma"/>
          <w:color w:val="000000"/>
          <w:sz w:val="22"/>
          <w:szCs w:val="22"/>
        </w:rPr>
        <w:t>Ξυλογιάννης</w:t>
      </w:r>
      <w:proofErr w:type="spellEnd"/>
      <w:r w:rsidR="002E7009">
        <w:rPr>
          <w:rFonts w:ascii="Tahoma" w:hAnsi="Tahoma" w:cs="Tahoma"/>
          <w:color w:val="000000"/>
          <w:sz w:val="22"/>
          <w:szCs w:val="22"/>
        </w:rPr>
        <w:t xml:space="preserve"> ψήφισαν κατά</w:t>
      </w:r>
    </w:p>
    <w:p w:rsidR="00C62FE2" w:rsidRPr="00AD05DB" w:rsidRDefault="00C62FE2" w:rsidP="00C62FE2">
      <w:pPr>
        <w:jc w:val="both"/>
        <w:rPr>
          <w:rFonts w:ascii="Tahoma" w:hAnsi="Tahoma" w:cs="Tahoma"/>
          <w:color w:val="000000"/>
          <w:sz w:val="22"/>
          <w:szCs w:val="22"/>
        </w:rPr>
      </w:pPr>
    </w:p>
    <w:p w:rsidR="00C62FE2" w:rsidRPr="00993A45"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sidR="002E7009">
        <w:rPr>
          <w:rFonts w:ascii="Tahoma" w:hAnsi="Tahoma" w:cs="Tahoma"/>
          <w:b/>
          <w:color w:val="000000"/>
          <w:sz w:val="22"/>
          <w:szCs w:val="22"/>
          <w:shd w:val="clear" w:color="auto" w:fill="FFFFFF"/>
        </w:rPr>
        <w:t>ΚΑΤΑ ΠΛΕΙΟΨΗΦΙΑ</w:t>
      </w:r>
    </w:p>
    <w:p w:rsidR="007D1F97" w:rsidRPr="00993A45" w:rsidRDefault="007D1F97" w:rsidP="007B45F6">
      <w:pPr>
        <w:rPr>
          <w:rFonts w:ascii="Tahoma" w:hAnsi="Tahoma" w:cs="Tahoma"/>
          <w:b/>
          <w:color w:val="000000"/>
          <w:sz w:val="22"/>
          <w:szCs w:val="22"/>
          <w:shd w:val="clear" w:color="auto" w:fill="FFFFFF"/>
        </w:rPr>
      </w:pPr>
    </w:p>
    <w:p w:rsidR="007D1F97" w:rsidRPr="002E7009" w:rsidRDefault="00C62FE2" w:rsidP="007D1F97">
      <w:pPr>
        <w:pStyle w:val="ab"/>
        <w:spacing w:after="160" w:line="276" w:lineRule="auto"/>
        <w:ind w:left="426" w:hanging="426"/>
        <w:jc w:val="both"/>
        <w:rPr>
          <w:rFonts w:ascii="Tahoma" w:hAnsi="Tahoma" w:cs="Tahoma"/>
          <w:sz w:val="22"/>
          <w:szCs w:val="22"/>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7D1F97" w:rsidRPr="007D1F97">
        <w:rPr>
          <w:rFonts w:ascii="Tahoma" w:hAnsi="Tahoma" w:cs="Tahoma"/>
          <w:sz w:val="22"/>
          <w:szCs w:val="22"/>
        </w:rPr>
        <w:t xml:space="preserve">Τη συμμετοχή του Δήμου </w:t>
      </w:r>
      <w:proofErr w:type="spellStart"/>
      <w:r w:rsidR="007D1F97" w:rsidRPr="007D1F97">
        <w:rPr>
          <w:rFonts w:ascii="Tahoma" w:hAnsi="Tahoma" w:cs="Tahoma"/>
          <w:sz w:val="22"/>
          <w:szCs w:val="22"/>
        </w:rPr>
        <w:t>Αρταίων</w:t>
      </w:r>
      <w:proofErr w:type="spellEnd"/>
      <w:r w:rsidR="007D1F97" w:rsidRPr="007D1F97">
        <w:rPr>
          <w:rFonts w:ascii="Tahoma" w:hAnsi="Tahoma" w:cs="Tahoma"/>
          <w:sz w:val="22"/>
          <w:szCs w:val="22"/>
        </w:rPr>
        <w:t xml:space="preserve"> στο 2ο Διεθνές Συνέδριο Τουρισμού Υγείας με θέμα: «Τουρισμός Υγείας και Ανάπτυξη», το οποίο θα πραγματοποιηθεί στην Κω στις 23 και 24 Ιουνίου 2018</w:t>
      </w:r>
    </w:p>
    <w:p w:rsidR="00993A45" w:rsidRPr="002E7009" w:rsidRDefault="00993A45" w:rsidP="007D1F97">
      <w:pPr>
        <w:pStyle w:val="ab"/>
        <w:spacing w:after="160" w:line="276" w:lineRule="auto"/>
        <w:ind w:left="426" w:hanging="426"/>
        <w:jc w:val="both"/>
        <w:rPr>
          <w:rFonts w:ascii="Tahoma" w:hAnsi="Tahoma" w:cs="Tahoma"/>
          <w:sz w:val="22"/>
          <w:szCs w:val="22"/>
        </w:rPr>
      </w:pPr>
    </w:p>
    <w:p w:rsidR="00993A45" w:rsidRPr="002E7009" w:rsidRDefault="007D1F97" w:rsidP="00993A45">
      <w:pPr>
        <w:pStyle w:val="ab"/>
        <w:spacing w:after="160" w:line="276" w:lineRule="auto"/>
        <w:ind w:left="426" w:hanging="426"/>
        <w:jc w:val="both"/>
        <w:rPr>
          <w:rFonts w:ascii="Tahoma" w:hAnsi="Tahoma" w:cs="Tahoma"/>
          <w:sz w:val="22"/>
          <w:szCs w:val="22"/>
        </w:rPr>
      </w:pPr>
      <w:r>
        <w:rPr>
          <w:rFonts w:ascii="Tahoma" w:hAnsi="Tahoma" w:cs="Tahoma"/>
          <w:sz w:val="22"/>
          <w:szCs w:val="22"/>
        </w:rPr>
        <w:t xml:space="preserve">Β.- </w:t>
      </w:r>
      <w:r w:rsidR="00993A45" w:rsidRPr="006D5A5F">
        <w:rPr>
          <w:rFonts w:ascii="Tahoma" w:hAnsi="Tahoma" w:cs="Tahoma"/>
          <w:sz w:val="22"/>
          <w:szCs w:val="22"/>
        </w:rPr>
        <w:t xml:space="preserve">Την εκπροσώπηση του Δήμου </w:t>
      </w:r>
      <w:proofErr w:type="spellStart"/>
      <w:r w:rsidR="00993A45" w:rsidRPr="006D5A5F">
        <w:rPr>
          <w:rFonts w:ascii="Tahoma" w:hAnsi="Tahoma" w:cs="Tahoma"/>
          <w:sz w:val="22"/>
          <w:szCs w:val="22"/>
        </w:rPr>
        <w:t>Αρταίων</w:t>
      </w:r>
      <w:proofErr w:type="spellEnd"/>
      <w:r w:rsidR="00993A45" w:rsidRPr="006D5A5F">
        <w:rPr>
          <w:rFonts w:ascii="Tahoma" w:hAnsi="Tahoma" w:cs="Tahoma"/>
          <w:sz w:val="22"/>
          <w:szCs w:val="22"/>
        </w:rPr>
        <w:t xml:space="preserve"> από τον Προϊστάμενο του </w:t>
      </w:r>
      <w:proofErr w:type="spellStart"/>
      <w:r w:rsidR="00993A45" w:rsidRPr="006D5A5F">
        <w:rPr>
          <w:rFonts w:ascii="Tahoma" w:hAnsi="Tahoma" w:cs="Tahoma"/>
          <w:sz w:val="22"/>
          <w:szCs w:val="22"/>
        </w:rPr>
        <w:t>Τμάματος</w:t>
      </w:r>
      <w:proofErr w:type="spellEnd"/>
      <w:r w:rsidR="00993A45" w:rsidRPr="006D5A5F">
        <w:rPr>
          <w:rFonts w:ascii="Tahoma" w:hAnsi="Tahoma" w:cs="Tahoma"/>
          <w:sz w:val="22"/>
          <w:szCs w:val="22"/>
        </w:rPr>
        <w:t xml:space="preserve"> Πολιτιστικής και Τουριστικής Ανάπτυξης, </w:t>
      </w:r>
      <w:proofErr w:type="spellStart"/>
      <w:r w:rsidR="00993A45" w:rsidRPr="006D5A5F">
        <w:rPr>
          <w:rFonts w:ascii="Tahoma" w:hAnsi="Tahoma" w:cs="Tahoma"/>
          <w:sz w:val="22"/>
          <w:szCs w:val="22"/>
        </w:rPr>
        <w:t>κο</w:t>
      </w:r>
      <w:proofErr w:type="spellEnd"/>
      <w:r w:rsidR="00993A45" w:rsidRPr="006D5A5F">
        <w:rPr>
          <w:rFonts w:ascii="Tahoma" w:hAnsi="Tahoma" w:cs="Tahoma"/>
          <w:sz w:val="22"/>
          <w:szCs w:val="22"/>
        </w:rPr>
        <w:t xml:space="preserve"> </w:t>
      </w:r>
      <w:proofErr w:type="spellStart"/>
      <w:r w:rsidR="00993A45" w:rsidRPr="006D5A5F">
        <w:rPr>
          <w:rFonts w:ascii="Tahoma" w:hAnsi="Tahoma" w:cs="Tahoma"/>
          <w:sz w:val="22"/>
          <w:szCs w:val="22"/>
        </w:rPr>
        <w:t>Αρκουμάνη</w:t>
      </w:r>
      <w:proofErr w:type="spellEnd"/>
      <w:r w:rsidR="00993A45" w:rsidRPr="006D5A5F">
        <w:rPr>
          <w:rFonts w:ascii="Tahoma" w:hAnsi="Tahoma" w:cs="Tahoma"/>
          <w:sz w:val="22"/>
          <w:szCs w:val="22"/>
        </w:rPr>
        <w:t xml:space="preserve"> Αθανάσιο</w:t>
      </w:r>
      <w:r w:rsidR="00993A45">
        <w:rPr>
          <w:rFonts w:ascii="Tahoma" w:hAnsi="Tahoma" w:cs="Tahoma"/>
          <w:sz w:val="22"/>
          <w:szCs w:val="22"/>
        </w:rPr>
        <w:t xml:space="preserve"> </w:t>
      </w:r>
    </w:p>
    <w:p w:rsidR="00993A45" w:rsidRPr="002E7009" w:rsidRDefault="007D1F97" w:rsidP="00993A45">
      <w:pPr>
        <w:spacing w:line="276" w:lineRule="auto"/>
        <w:jc w:val="both"/>
        <w:rPr>
          <w:rFonts w:ascii="Tahoma" w:hAnsi="Tahoma" w:cs="Tahoma"/>
          <w:sz w:val="22"/>
          <w:szCs w:val="22"/>
        </w:rPr>
      </w:pPr>
      <w:r w:rsidRPr="00993A45">
        <w:rPr>
          <w:rFonts w:ascii="Tahoma" w:hAnsi="Tahoma" w:cs="Tahoma"/>
          <w:sz w:val="22"/>
          <w:szCs w:val="22"/>
        </w:rPr>
        <w:t xml:space="preserve">Γ.- </w:t>
      </w:r>
      <w:r w:rsidR="00993A45" w:rsidRPr="00993A45">
        <w:rPr>
          <w:rFonts w:ascii="Tahoma" w:hAnsi="Tahoma" w:cs="Tahoma"/>
          <w:sz w:val="22"/>
          <w:szCs w:val="22"/>
        </w:rPr>
        <w:t xml:space="preserve">Την έγκριση μετάβασης του κου </w:t>
      </w:r>
      <w:proofErr w:type="spellStart"/>
      <w:r w:rsidR="00993A45" w:rsidRPr="00993A45">
        <w:rPr>
          <w:rFonts w:ascii="Tahoma" w:hAnsi="Tahoma" w:cs="Tahoma"/>
          <w:sz w:val="22"/>
          <w:szCs w:val="22"/>
        </w:rPr>
        <w:t>Αρκουμάνη</w:t>
      </w:r>
      <w:proofErr w:type="spellEnd"/>
      <w:r w:rsidR="00993A45" w:rsidRPr="00993A45">
        <w:rPr>
          <w:rFonts w:ascii="Tahoma" w:hAnsi="Tahoma" w:cs="Tahoma"/>
          <w:sz w:val="22"/>
          <w:szCs w:val="22"/>
        </w:rPr>
        <w:t xml:space="preserve"> στην Κω. Η μετάβαση θα γίνει με ΚΤΕΛ για το </w:t>
      </w:r>
    </w:p>
    <w:p w:rsidR="00993A45" w:rsidRPr="002E7009" w:rsidRDefault="00993A45" w:rsidP="00993A45">
      <w:pPr>
        <w:spacing w:line="276" w:lineRule="auto"/>
        <w:jc w:val="both"/>
        <w:rPr>
          <w:rFonts w:ascii="Tahoma" w:hAnsi="Tahoma" w:cs="Tahoma"/>
          <w:sz w:val="22"/>
          <w:szCs w:val="22"/>
        </w:rPr>
      </w:pPr>
      <w:r w:rsidRPr="00993A45">
        <w:rPr>
          <w:rFonts w:ascii="Tahoma" w:hAnsi="Tahoma" w:cs="Tahoma"/>
          <w:sz w:val="22"/>
          <w:szCs w:val="22"/>
        </w:rPr>
        <w:t xml:space="preserve">     κομμάτι Άρτα – Αθήνα – ‘Άρτα και αεροπορικώς για το κομμάτι Αθήνα – Κως – Αθήνα.</w:t>
      </w:r>
    </w:p>
    <w:p w:rsidR="00993A45" w:rsidRPr="002E7009" w:rsidRDefault="00993A45" w:rsidP="00993A45">
      <w:pPr>
        <w:spacing w:line="276" w:lineRule="auto"/>
        <w:jc w:val="both"/>
        <w:rPr>
          <w:rFonts w:ascii="Tahoma" w:hAnsi="Tahoma" w:cs="Tahoma"/>
          <w:sz w:val="22"/>
          <w:szCs w:val="22"/>
        </w:rPr>
      </w:pP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αναχώρησης:  22/6/2018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επανόδου:  25/6/2018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έναρξης εργασιών: 23/6/2018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Ημερομηνία λήξης εργασιών: 24/6/2018</w:t>
      </w:r>
    </w:p>
    <w:p w:rsidR="00993A45" w:rsidRPr="006D5A5F"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r w:rsidRPr="006D5A5F">
        <w:rPr>
          <w:rStyle w:val="a7"/>
          <w:rFonts w:ascii="Tahoma" w:hAnsi="Tahoma" w:cs="Tahoma"/>
          <w:sz w:val="22"/>
          <w:szCs w:val="22"/>
        </w:rPr>
        <w:t>Ημέρες διανυκτέρευσης: 3</w:t>
      </w:r>
    </w:p>
    <w:p w:rsidR="00993A45" w:rsidRPr="002E7009" w:rsidRDefault="00993A45" w:rsidP="00993A45">
      <w:pPr>
        <w:pStyle w:val="Web"/>
        <w:spacing w:before="0" w:beforeAutospacing="0" w:after="0" w:afterAutospacing="0" w:line="276" w:lineRule="auto"/>
        <w:ind w:left="426"/>
        <w:jc w:val="both"/>
        <w:rPr>
          <w:rStyle w:val="a7"/>
          <w:rFonts w:ascii="Tahoma" w:hAnsi="Tahoma" w:cs="Tahoma"/>
          <w:sz w:val="22"/>
          <w:szCs w:val="22"/>
        </w:rPr>
      </w:pPr>
      <w:r w:rsidRPr="006D5A5F">
        <w:rPr>
          <w:rStyle w:val="a7"/>
          <w:rFonts w:ascii="Tahoma" w:hAnsi="Tahoma" w:cs="Tahoma"/>
          <w:sz w:val="22"/>
          <w:szCs w:val="22"/>
        </w:rPr>
        <w:t>Ημέρες εκτός έδρας: 4</w:t>
      </w:r>
    </w:p>
    <w:p w:rsidR="00993A45" w:rsidRPr="002E7009" w:rsidRDefault="00993A45" w:rsidP="00993A45">
      <w:pPr>
        <w:pStyle w:val="Web"/>
        <w:spacing w:before="0" w:beforeAutospacing="0" w:after="0" w:afterAutospacing="0" w:line="276" w:lineRule="auto"/>
        <w:ind w:left="426"/>
        <w:jc w:val="both"/>
        <w:rPr>
          <w:rStyle w:val="a7"/>
          <w:rFonts w:ascii="Tahoma" w:hAnsi="Tahoma" w:cs="Tahoma"/>
          <w:b w:val="0"/>
          <w:sz w:val="22"/>
          <w:szCs w:val="22"/>
        </w:rPr>
      </w:pPr>
    </w:p>
    <w:p w:rsidR="007D1F97" w:rsidRPr="007D1F97" w:rsidRDefault="007D1F97" w:rsidP="00993A45">
      <w:pPr>
        <w:pStyle w:val="ab"/>
        <w:spacing w:after="160" w:line="276" w:lineRule="auto"/>
        <w:ind w:left="426" w:hanging="426"/>
        <w:jc w:val="both"/>
        <w:rPr>
          <w:rFonts w:ascii="Tahoma" w:hAnsi="Tahoma" w:cs="Tahoma"/>
          <w:sz w:val="22"/>
          <w:szCs w:val="22"/>
        </w:rPr>
      </w:pPr>
      <w:r>
        <w:rPr>
          <w:rFonts w:ascii="Tahoma" w:hAnsi="Tahoma" w:cs="Tahoma"/>
          <w:bCs/>
          <w:sz w:val="22"/>
          <w:szCs w:val="22"/>
        </w:rPr>
        <w:t>Δ.-Τ</w:t>
      </w:r>
      <w:r w:rsidRPr="007D1F97">
        <w:rPr>
          <w:rFonts w:ascii="Tahoma" w:hAnsi="Tahoma" w:cs="Tahoma"/>
          <w:bCs/>
          <w:sz w:val="22"/>
          <w:szCs w:val="22"/>
        </w:rPr>
        <w:t xml:space="preserve">ην </w:t>
      </w:r>
      <w:r w:rsidR="00993A45" w:rsidRPr="006D5A5F">
        <w:rPr>
          <w:rFonts w:ascii="Tahoma" w:hAnsi="Tahoma" w:cs="Tahoma"/>
          <w:sz w:val="22"/>
          <w:szCs w:val="22"/>
        </w:rPr>
        <w:t>έγκριση</w:t>
      </w:r>
      <w:r w:rsidR="00993A45" w:rsidRPr="006D5A5F">
        <w:rPr>
          <w:rFonts w:ascii="Tahoma" w:hAnsi="Tahoma" w:cs="Tahoma"/>
          <w:bCs/>
          <w:sz w:val="22"/>
          <w:szCs w:val="22"/>
        </w:rPr>
        <w:t xml:space="preserve"> πραγματοποίησης δαπάνης ύψους έως 600,00€ € για την κάλυψη των απαιτούμενων δαπανών. </w:t>
      </w:r>
      <w:r w:rsidR="00993A45" w:rsidRPr="006D5A5F">
        <w:rPr>
          <w:rFonts w:ascii="Tahoma" w:hAnsi="Tahoma" w:cs="Tahoma"/>
          <w:sz w:val="22"/>
          <w:szCs w:val="22"/>
        </w:rPr>
        <w:t>Η σχετική δαπάνη θα βαρύνει τον Κ.Α. 70.6422 «Οδοιπορικά έξοδα και αποζημίωση μετακινούμενων υπαλλήλων»): έξοδα εισιτηρίων, ημερήσια αποζημίωση, έξοδα διαμονής, επιμέρους έξοδα μετακίνησης</w:t>
      </w:r>
      <w:r w:rsidRPr="007D1F97">
        <w:rPr>
          <w:rFonts w:ascii="Tahoma" w:hAnsi="Tahoma" w:cs="Tahoma"/>
          <w:sz w:val="22"/>
          <w:szCs w:val="22"/>
        </w:rPr>
        <w:t>.</w:t>
      </w:r>
    </w:p>
    <w:p w:rsidR="007D1F97" w:rsidRPr="007D1F97" w:rsidRDefault="007D1F97" w:rsidP="007D1F97">
      <w:pPr>
        <w:spacing w:line="276" w:lineRule="auto"/>
        <w:ind w:left="426" w:hanging="426"/>
        <w:jc w:val="both"/>
        <w:rPr>
          <w:rFonts w:ascii="Tahoma" w:hAnsi="Tahoma" w:cs="Tahoma"/>
          <w:sz w:val="22"/>
          <w:szCs w:val="22"/>
        </w:rPr>
      </w:pPr>
      <w:r>
        <w:rPr>
          <w:rFonts w:ascii="Tahoma" w:hAnsi="Tahoma" w:cs="Tahoma"/>
          <w:sz w:val="22"/>
          <w:szCs w:val="22"/>
        </w:rPr>
        <w:t>Ε</w:t>
      </w:r>
      <w:r w:rsidRPr="007D1F97">
        <w:rPr>
          <w:rFonts w:ascii="Tahoma" w:hAnsi="Tahoma" w:cs="Tahoma"/>
          <w:sz w:val="22"/>
          <w:szCs w:val="22"/>
        </w:rPr>
        <w:t xml:space="preserve">.-Τη </w:t>
      </w:r>
      <w:r w:rsidR="00993A45" w:rsidRPr="006D5A5F">
        <w:rPr>
          <w:rFonts w:ascii="Tahoma" w:hAnsi="Tahoma" w:cs="Tahoma"/>
          <w:sz w:val="22"/>
          <w:szCs w:val="22"/>
        </w:rPr>
        <w:t>διάθεση της προαναφερθείσας δαπάνης, ύψους 600,00€, προκειμένου να καλυφθούν τα έξοδα μετακίνησης του εκπροσώπου του Δήμου στο συγκεκριμένο Συνέδριο.</w:t>
      </w:r>
    </w:p>
    <w:p w:rsidR="00B46538" w:rsidRDefault="00B46538" w:rsidP="007D1F97">
      <w:pPr>
        <w:spacing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993A45" w:rsidRPr="002E7009">
        <w:rPr>
          <w:rFonts w:ascii="Tahoma" w:hAnsi="Tahoma" w:cs="Tahoma"/>
          <w:b/>
          <w:sz w:val="22"/>
          <w:szCs w:val="22"/>
        </w:rPr>
        <w:t>346</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BDD" w:rsidRDefault="00E46BDD">
      <w:r>
        <w:separator/>
      </w:r>
    </w:p>
  </w:endnote>
  <w:endnote w:type="continuationSeparator" w:id="0">
    <w:p w:rsidR="00E46BDD" w:rsidRDefault="00E46B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1126A7"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1126A7">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1096C">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BDD" w:rsidRDefault="00E46BDD">
      <w:r>
        <w:separator/>
      </w:r>
    </w:p>
  </w:footnote>
  <w:footnote w:type="continuationSeparator" w:id="0">
    <w:p w:rsidR="00E46BDD" w:rsidRDefault="00E46B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702686E"/>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3"/>
  </w:num>
  <w:num w:numId="6">
    <w:abstractNumId w:val="18"/>
  </w:num>
  <w:num w:numId="7">
    <w:abstractNumId w:val="9"/>
  </w:num>
  <w:num w:numId="8">
    <w:abstractNumId w:val="14"/>
  </w:num>
  <w:num w:numId="9">
    <w:abstractNumId w:val="1"/>
  </w:num>
  <w:num w:numId="10">
    <w:abstractNumId w:val="11"/>
  </w:num>
  <w:num w:numId="11">
    <w:abstractNumId w:val="15"/>
  </w:num>
  <w:num w:numId="12">
    <w:abstractNumId w:val="12"/>
  </w:num>
  <w:num w:numId="13">
    <w:abstractNumId w:val="13"/>
  </w:num>
  <w:num w:numId="14">
    <w:abstractNumId w:val="2"/>
  </w:num>
  <w:num w:numId="15">
    <w:abstractNumId w:val="16"/>
  </w:num>
  <w:num w:numId="16">
    <w:abstractNumId w:val="4"/>
  </w:num>
  <w:num w:numId="17">
    <w:abstractNumId w:val="10"/>
  </w:num>
  <w:num w:numId="18">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096C"/>
    <w:rsid w:val="001126A7"/>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09"/>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2764F"/>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031"/>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5D"/>
    <w:rsid w:val="006055E3"/>
    <w:rsid w:val="00605E97"/>
    <w:rsid w:val="006062E4"/>
    <w:rsid w:val="00607DCD"/>
    <w:rsid w:val="006106B4"/>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D689C"/>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3A45"/>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1F98"/>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6BDD"/>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1623</Words>
  <Characters>8769</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2018-06-21T11:08:00Z</cp:lastPrinted>
  <dcterms:created xsi:type="dcterms:W3CDTF">2018-06-21T05:41:00Z</dcterms:created>
  <dcterms:modified xsi:type="dcterms:W3CDTF">2018-06-21T11:09:00Z</dcterms:modified>
</cp:coreProperties>
</file>