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21BC9" w:rsidRDefault="00521BC9" w:rsidP="00521BC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320 /2018</w:t>
                  </w:r>
                </w:p>
                <w:p w:rsidR="00521BC9" w:rsidRPr="00883691" w:rsidRDefault="00521BC9" w:rsidP="00521BC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883691">
                    <w:rPr>
                      <w:rStyle w:val="a4"/>
                    </w:rPr>
                    <w:t xml:space="preserve">ΑΔΑ: </w:t>
                  </w:r>
                  <w:r w:rsidR="00883691">
                    <w:t>Ψ9ΚΟΩΨΑ-8Θ4</w:t>
                  </w:r>
                </w:p>
                <w:p w:rsidR="00521BC9" w:rsidRDefault="00521BC9" w:rsidP="00521BC9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21BC9" w:rsidRDefault="00521BC9" w:rsidP="00521BC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21BC9" w:rsidRDefault="00521BC9" w:rsidP="00521BC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21BC9" w:rsidRDefault="00521BC9" w:rsidP="00521BC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21BC9" w:rsidRDefault="00521BC9" w:rsidP="00521BC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21BC9" w:rsidRDefault="00521BC9" w:rsidP="00521BC9">
      <w:pPr>
        <w:jc w:val="center"/>
        <w:rPr>
          <w:rFonts w:ascii="Comic Sans MS" w:hAnsi="Comic Sans MS"/>
          <w:b/>
          <w:sz w:val="20"/>
          <w:szCs w:val="20"/>
        </w:rPr>
      </w:pPr>
    </w:p>
    <w:p w:rsidR="00521BC9" w:rsidRDefault="00521BC9" w:rsidP="00521B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21BC9" w:rsidRDefault="00521BC9" w:rsidP="00521B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521BC9" w:rsidRDefault="00521BC9" w:rsidP="00521B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21BC9" w:rsidRDefault="00521BC9" w:rsidP="00521BC9">
      <w:pPr>
        <w:jc w:val="both"/>
        <w:rPr>
          <w:rFonts w:ascii="Comic Sans MS" w:hAnsi="Comic Sans MS"/>
          <w:b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‘‘Ορισμός  </w:t>
      </w:r>
      <w:r>
        <w:rPr>
          <w:rFonts w:ascii="Comic Sans MS" w:hAnsi="Comic Sans MS" w:cs="Arial"/>
          <w:b/>
          <w:sz w:val="20"/>
          <w:szCs w:val="20"/>
        </w:rPr>
        <w:t>πληρεξούσιου δικηγόρου του Δήμου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γνωμοδότηση επί συμβιβαστικού διακανονισμού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21BC9" w:rsidRDefault="00521BC9" w:rsidP="00521BC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21BC9" w:rsidRDefault="00521BC9" w:rsidP="00521BC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21BC9" w:rsidRPr="005A1C04" w:rsidRDefault="00521BC9" w:rsidP="00521BC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21BC9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C9" w:rsidRPr="005A1C04" w:rsidRDefault="00521BC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21BC9" w:rsidRPr="005A1C04" w:rsidRDefault="00521BC9" w:rsidP="00B5212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21BC9" w:rsidRPr="005A1C04" w:rsidRDefault="00521BC9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21BC9" w:rsidRPr="005A1C04" w:rsidRDefault="00521BC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21BC9" w:rsidRPr="005A1C04" w:rsidRDefault="00521BC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C9" w:rsidRPr="005A1C04" w:rsidRDefault="00521BC9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521BC9" w:rsidRPr="005A1C04" w:rsidRDefault="00521BC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521BC9" w:rsidRPr="005A1C04" w:rsidRDefault="00521BC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21BC9" w:rsidRPr="005A1C04" w:rsidRDefault="00521BC9" w:rsidP="00521BC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521BC9" w:rsidRPr="005A1C04" w:rsidRDefault="00521BC9" w:rsidP="00521BC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521BC9" w:rsidRDefault="00521BC9" w:rsidP="00521BC9">
      <w:pPr>
        <w:jc w:val="both"/>
        <w:rPr>
          <w:rFonts w:ascii="Comic Sans MS" w:hAnsi="Comic Sans MS"/>
          <w:sz w:val="20"/>
          <w:szCs w:val="20"/>
        </w:rPr>
      </w:pPr>
    </w:p>
    <w:p w:rsidR="00AA02AB" w:rsidRDefault="00AA02AB" w:rsidP="00521BC9">
      <w:pPr>
        <w:jc w:val="both"/>
        <w:rPr>
          <w:rFonts w:ascii="Comic Sans MS" w:hAnsi="Comic Sans MS"/>
          <w:sz w:val="20"/>
          <w:szCs w:val="20"/>
        </w:rPr>
      </w:pPr>
    </w:p>
    <w:p w:rsidR="00AA02AB" w:rsidRDefault="00AA02AB" w:rsidP="00521BC9">
      <w:pPr>
        <w:jc w:val="both"/>
        <w:rPr>
          <w:rFonts w:ascii="Comic Sans MS" w:hAnsi="Comic Sans MS"/>
          <w:sz w:val="20"/>
          <w:szCs w:val="20"/>
        </w:rPr>
      </w:pPr>
    </w:p>
    <w:p w:rsidR="00204B78" w:rsidRPr="00204B78" w:rsidRDefault="00E56DF7" w:rsidP="00521BC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521BC9">
        <w:rPr>
          <w:rFonts w:ascii="Comic Sans MS" w:hAnsi="Comic Sans MS"/>
          <w:sz w:val="20"/>
          <w:szCs w:val="20"/>
        </w:rPr>
        <w:t>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/>
          <w:b/>
          <w:sz w:val="20"/>
          <w:szCs w:val="20"/>
        </w:rPr>
        <w:t xml:space="preserve">Ορισμός  </w:t>
      </w:r>
      <w:r>
        <w:rPr>
          <w:rFonts w:ascii="Comic Sans MS" w:hAnsi="Comic Sans MS" w:cs="Arial"/>
          <w:b/>
          <w:sz w:val="20"/>
          <w:szCs w:val="20"/>
        </w:rPr>
        <w:t>πληρεξούσιου δικηγόρου του Δήμου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γνωμοδότηση επί συμβιβαστικού διακανονισμού </w:t>
      </w:r>
      <w:r>
        <w:rPr>
          <w:rFonts w:ascii="Comic Sans MS" w:hAnsi="Comic Sans MS" w:cs="Arial"/>
          <w:sz w:val="20"/>
          <w:szCs w:val="20"/>
        </w:rPr>
        <w:t xml:space="preserve">Έδωσε το λόγο στην Ειδική Σύμβουλο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κ.Σφαλτού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  <w:r w:rsidR="00204B78">
        <w:rPr>
          <w:rFonts w:ascii="Comic Sans MS" w:hAnsi="Comic Sans MS" w:cs="Arial"/>
          <w:sz w:val="20"/>
          <w:szCs w:val="20"/>
        </w:rPr>
        <w:t xml:space="preserve">Σύμφωνα με την εισήγηση της ΤΥΔ </w:t>
      </w:r>
      <w:r w:rsidR="00204B78">
        <w:t xml:space="preserve">η </w:t>
      </w:r>
      <w:r w:rsidR="00204B78" w:rsidRPr="00204B78">
        <w:rPr>
          <w:rFonts w:ascii="Comic Sans MS" w:hAnsi="Comic Sans MS"/>
          <w:sz w:val="20"/>
          <w:szCs w:val="20"/>
        </w:rPr>
        <w:t xml:space="preserve">κ. Μάρκου Αφροδίτη είναι ιδιοκτήτης οικοπέδου εντός σχεδίου πόλεως επί της οδού Κομμένου, το οποίο εφαρμόζοντας το σχέδιο πόλεως και όπως φαίνεται στο συνημμένο τοπογραφικό του Τοπογράφου </w:t>
      </w:r>
      <w:proofErr w:type="spellStart"/>
      <w:r w:rsidR="00204B78" w:rsidRPr="00204B78">
        <w:rPr>
          <w:rFonts w:ascii="Comic Sans MS" w:hAnsi="Comic Sans MS"/>
          <w:sz w:val="20"/>
          <w:szCs w:val="20"/>
        </w:rPr>
        <w:t>Μηχ</w:t>
      </w:r>
      <w:proofErr w:type="spellEnd"/>
      <w:r w:rsidR="00204B78" w:rsidRPr="00204B78">
        <w:rPr>
          <w:rFonts w:ascii="Comic Sans MS" w:hAnsi="Comic Sans MS"/>
          <w:sz w:val="20"/>
          <w:szCs w:val="20"/>
        </w:rPr>
        <w:t>/</w:t>
      </w:r>
      <w:proofErr w:type="spellStart"/>
      <w:r w:rsidR="00204B78" w:rsidRPr="00204B78">
        <w:rPr>
          <w:rFonts w:ascii="Comic Sans MS" w:hAnsi="Comic Sans MS"/>
          <w:sz w:val="20"/>
          <w:szCs w:val="20"/>
        </w:rPr>
        <w:t>κού</w:t>
      </w:r>
      <w:proofErr w:type="spellEnd"/>
      <w:r w:rsidR="00204B78" w:rsidRPr="00204B7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04B78" w:rsidRPr="00204B78">
        <w:rPr>
          <w:rFonts w:ascii="Comic Sans MS" w:hAnsi="Comic Sans MS"/>
          <w:sz w:val="20"/>
          <w:szCs w:val="20"/>
        </w:rPr>
        <w:t>Φούζα</w:t>
      </w:r>
      <w:proofErr w:type="spellEnd"/>
      <w:r w:rsidR="00204B78" w:rsidRPr="00204B78">
        <w:rPr>
          <w:rFonts w:ascii="Comic Sans MS" w:hAnsi="Comic Sans MS"/>
          <w:sz w:val="20"/>
          <w:szCs w:val="20"/>
        </w:rPr>
        <w:t xml:space="preserve"> προσκυρώνει δύο τμήματα εμβαδού 4,41 τμ και 1,34 τμ που αποτελούν τμήματα της οδού Κομμένου και ανωνύμου δημοτικής οδού.   Με αίτηση </w:t>
      </w:r>
      <w:r w:rsidR="00204B78">
        <w:rPr>
          <w:rFonts w:ascii="Comic Sans MS" w:hAnsi="Comic Sans MS"/>
          <w:sz w:val="20"/>
          <w:szCs w:val="20"/>
        </w:rPr>
        <w:t xml:space="preserve">της </w:t>
      </w:r>
      <w:r w:rsidR="00204B78" w:rsidRPr="00204B78">
        <w:rPr>
          <w:rFonts w:ascii="Comic Sans MS" w:hAnsi="Comic Sans MS"/>
          <w:sz w:val="20"/>
          <w:szCs w:val="20"/>
        </w:rPr>
        <w:t>ζητά εξώδικο διακανονισμό με τον ορισμό της σχετικής τιμής μονάδας από τον Δήμο.</w:t>
      </w:r>
    </w:p>
    <w:p w:rsidR="00E56DF7" w:rsidRPr="00204B78" w:rsidRDefault="00204B78" w:rsidP="00E56DF7">
      <w:pPr>
        <w:jc w:val="both"/>
        <w:rPr>
          <w:rFonts w:ascii="Comic Sans MS" w:hAnsi="Comic Sans MS"/>
          <w:sz w:val="20"/>
          <w:szCs w:val="20"/>
        </w:rPr>
      </w:pPr>
      <w:r w:rsidRPr="00204B78">
        <w:rPr>
          <w:rFonts w:ascii="Comic Sans MS" w:hAnsi="Comic Sans MS"/>
          <w:sz w:val="20"/>
          <w:szCs w:val="20"/>
        </w:rPr>
        <w:t xml:space="preserve">Σύμφωνα με την παρ.1 </w:t>
      </w:r>
      <w:proofErr w:type="spellStart"/>
      <w:r w:rsidRPr="00204B78">
        <w:rPr>
          <w:rFonts w:ascii="Comic Sans MS" w:hAnsi="Comic Sans MS"/>
          <w:sz w:val="20"/>
          <w:szCs w:val="20"/>
        </w:rPr>
        <w:t>εδ</w:t>
      </w:r>
      <w:proofErr w:type="spellEnd"/>
      <w:r w:rsidRPr="00204B78">
        <w:rPr>
          <w:rFonts w:ascii="Comic Sans MS" w:hAnsi="Comic Sans MS"/>
          <w:sz w:val="20"/>
          <w:szCs w:val="20"/>
        </w:rPr>
        <w:t xml:space="preserve">. ιδ &amp; παρ.2 του Ν.3852/2010 θα πρέπει να ορισθεί κατ’ αρχάς δικηγόρος προκειμένου να γνωματεύσει για τον εξώδικο συμβιβασμό και μετά να καθορισθεί η τιμή μονάδας για τα </w:t>
      </w:r>
      <w:proofErr w:type="spellStart"/>
      <w:r w:rsidRPr="00204B78">
        <w:rPr>
          <w:rFonts w:ascii="Comic Sans MS" w:hAnsi="Comic Sans MS"/>
          <w:sz w:val="20"/>
          <w:szCs w:val="20"/>
        </w:rPr>
        <w:t>προσκυρούμενα</w:t>
      </w:r>
      <w:proofErr w:type="spellEnd"/>
      <w:r w:rsidRPr="00204B78">
        <w:rPr>
          <w:rFonts w:ascii="Comic Sans MS" w:hAnsi="Comic Sans MS"/>
          <w:sz w:val="20"/>
          <w:szCs w:val="20"/>
        </w:rPr>
        <w:t xml:space="preserve"> τμήματα από την Οικονομική Επιτροπή του Δήμου. </w:t>
      </w:r>
    </w:p>
    <w:p w:rsidR="00E56DF7" w:rsidRDefault="00E56DF7" w:rsidP="00E56DF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Κρίνεται </w:t>
      </w:r>
      <w:r w:rsidR="00204B78">
        <w:rPr>
          <w:rFonts w:ascii="Comic Sans MS" w:hAnsi="Comic Sans MS" w:cs="Arial"/>
          <w:sz w:val="20"/>
          <w:szCs w:val="20"/>
        </w:rPr>
        <w:t xml:space="preserve">λοιπόν </w:t>
      </w:r>
      <w:r>
        <w:rPr>
          <w:rFonts w:ascii="Comic Sans MS" w:hAnsi="Comic Sans MS" w:cs="Arial"/>
          <w:sz w:val="20"/>
          <w:szCs w:val="20"/>
        </w:rPr>
        <w:t>απαραίτητο να ορίσουμε δικηγόρο ο οποίος θα γνωμοδοτήσει σχετικά</w:t>
      </w:r>
      <w:r w:rsidR="00204B78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E56DF7" w:rsidRDefault="00E56DF7" w:rsidP="00E56DF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56DF7" w:rsidRDefault="00E56DF7" w:rsidP="00E56DF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56DF7" w:rsidRDefault="00E56DF7" w:rsidP="00E56DF7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εισήγηση της Ειδικής Συμβούλου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E56DF7" w:rsidRDefault="00E56DF7" w:rsidP="00E56DF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56DF7" w:rsidRDefault="00E56DF7" w:rsidP="00E56DF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Ορίζει σύμφωνα με το ιστορικό της παρούσης  π</w:t>
      </w:r>
      <w:r w:rsidR="00204B78">
        <w:rPr>
          <w:rFonts w:ascii="Comic Sans MS" w:hAnsi="Comic Sans MS" w:cs="Arial"/>
          <w:sz w:val="20"/>
          <w:szCs w:val="20"/>
        </w:rPr>
        <w:t xml:space="preserve">ληρεξούσιο δικηγόρο του Δήμου τον κ. </w:t>
      </w:r>
      <w:proofErr w:type="spellStart"/>
      <w:r w:rsidR="00204B78">
        <w:rPr>
          <w:rFonts w:ascii="Comic Sans MS" w:hAnsi="Comic Sans MS" w:cs="Arial"/>
          <w:sz w:val="20"/>
          <w:szCs w:val="20"/>
        </w:rPr>
        <w:t>Μπαλαδήμα</w:t>
      </w:r>
      <w:proofErr w:type="spellEnd"/>
      <w:r w:rsidR="00204B78">
        <w:rPr>
          <w:rFonts w:ascii="Comic Sans MS" w:hAnsi="Comic Sans MS" w:cs="Arial"/>
          <w:sz w:val="20"/>
          <w:szCs w:val="20"/>
        </w:rPr>
        <w:t xml:space="preserve"> Γεώργιο </w:t>
      </w:r>
      <w:r>
        <w:rPr>
          <w:rFonts w:ascii="Comic Sans MS" w:hAnsi="Comic Sans MS" w:cs="Arial"/>
          <w:sz w:val="20"/>
          <w:szCs w:val="20"/>
        </w:rPr>
        <w:t xml:space="preserve"> Δικηγόρο Άρτας </w:t>
      </w:r>
      <w:r>
        <w:rPr>
          <w:rFonts w:ascii="Comic Sans MS" w:hAnsi="Comic Sans MS"/>
          <w:sz w:val="20"/>
          <w:szCs w:val="20"/>
        </w:rPr>
        <w:t xml:space="preserve">προκειμένου να γνωμοδοτήσει </w:t>
      </w:r>
      <w:r w:rsidR="00204B78">
        <w:rPr>
          <w:rFonts w:ascii="Comic Sans MS" w:hAnsi="Comic Sans MS"/>
          <w:sz w:val="20"/>
          <w:szCs w:val="20"/>
        </w:rPr>
        <w:t xml:space="preserve">επί συμβιβαστικού διακανονισμού μετά την αίτηση της κ. Μάρκου Αφροδίτης </w:t>
      </w:r>
      <w:r w:rsidR="00BA1A52">
        <w:rPr>
          <w:rFonts w:ascii="Comic Sans MS" w:hAnsi="Comic Sans MS"/>
          <w:sz w:val="20"/>
          <w:szCs w:val="20"/>
        </w:rPr>
        <w:t xml:space="preserve">για προσκύρωση στο οικόπεδο της </w:t>
      </w:r>
      <w:r w:rsidR="00BA1A52" w:rsidRPr="00BA1A52">
        <w:rPr>
          <w:rFonts w:ascii="Comic Sans MS" w:hAnsi="Comic Sans MS"/>
          <w:sz w:val="20"/>
          <w:szCs w:val="20"/>
        </w:rPr>
        <w:t xml:space="preserve"> </w:t>
      </w:r>
      <w:r w:rsidR="00BA1A52">
        <w:rPr>
          <w:rFonts w:ascii="Comic Sans MS" w:hAnsi="Comic Sans MS"/>
          <w:sz w:val="20"/>
          <w:szCs w:val="20"/>
        </w:rPr>
        <w:t xml:space="preserve">δύο τμημάτων  </w:t>
      </w:r>
      <w:r w:rsidR="00BA1A52" w:rsidRPr="00204B78">
        <w:rPr>
          <w:rFonts w:ascii="Comic Sans MS" w:hAnsi="Comic Sans MS"/>
          <w:sz w:val="20"/>
          <w:szCs w:val="20"/>
        </w:rPr>
        <w:t>εμβαδού 4,41 τμ και 1,34 τμ που αποτελούν τμήματα της οδού Κομμένου και ανωνύμου δημοτικής οδού</w:t>
      </w:r>
      <w:r w:rsidR="00BA1A52">
        <w:rPr>
          <w:rFonts w:ascii="Comic Sans MS" w:hAnsi="Comic Sans MS"/>
          <w:sz w:val="20"/>
          <w:szCs w:val="20"/>
        </w:rPr>
        <w:t xml:space="preserve"> </w:t>
      </w:r>
    </w:p>
    <w:p w:rsidR="00E56DF7" w:rsidRDefault="00E56DF7" w:rsidP="00E56DF7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</w:p>
    <w:p w:rsidR="00E56DF7" w:rsidRDefault="00E56DF7" w:rsidP="00E56DF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56DF7" w:rsidRDefault="00E56DF7" w:rsidP="00E56DF7">
      <w:pPr>
        <w:jc w:val="both"/>
        <w:rPr>
          <w:rFonts w:ascii="Comic Sans MS" w:hAnsi="Comic Sans MS"/>
          <w:sz w:val="20"/>
          <w:szCs w:val="20"/>
        </w:rPr>
      </w:pPr>
    </w:p>
    <w:p w:rsidR="00E56DF7" w:rsidRDefault="00E56DF7" w:rsidP="00E56DF7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BA1A52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21BC9">
        <w:rPr>
          <w:rFonts w:ascii="Comic Sans MS" w:hAnsi="Comic Sans MS"/>
          <w:b/>
          <w:sz w:val="20"/>
          <w:szCs w:val="20"/>
        </w:rPr>
        <w:t>320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E56DF7" w:rsidRDefault="00E56DF7" w:rsidP="00E56DF7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E56DF7" w:rsidRDefault="00E56DF7" w:rsidP="00E56DF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56DF7" w:rsidRDefault="00E56DF7" w:rsidP="00E56DF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56DF7" w:rsidRDefault="00E56DF7" w:rsidP="00E56DF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E56DF7" w:rsidRDefault="00E56DF7" w:rsidP="00E56DF7">
      <w:pPr>
        <w:rPr>
          <w:rFonts w:ascii="Comic Sans MS" w:hAnsi="Comic Sans MS"/>
          <w:b/>
          <w:i/>
          <w:sz w:val="18"/>
          <w:szCs w:val="18"/>
        </w:rPr>
      </w:pPr>
    </w:p>
    <w:p w:rsidR="00E56DF7" w:rsidRDefault="00E56DF7" w:rsidP="00E56DF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56DF7" w:rsidRDefault="00E56DF7" w:rsidP="00E56DF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56DF7" w:rsidRDefault="00E56DF7" w:rsidP="00E56DF7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56DF7" w:rsidRDefault="00E56DF7" w:rsidP="00E56DF7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56DF7" w:rsidRDefault="00E56DF7" w:rsidP="00E56DF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56DF7" w:rsidRDefault="00E56DF7" w:rsidP="00E56DF7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56DF7" w:rsidRDefault="00E56DF7" w:rsidP="00E56DF7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DF7"/>
    <w:rsid w:val="001B2A1A"/>
    <w:rsid w:val="00204B78"/>
    <w:rsid w:val="002B0F68"/>
    <w:rsid w:val="00521BC9"/>
    <w:rsid w:val="005B2220"/>
    <w:rsid w:val="00883691"/>
    <w:rsid w:val="00AA02AB"/>
    <w:rsid w:val="00BA1A52"/>
    <w:rsid w:val="00BC3012"/>
    <w:rsid w:val="00E5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DF7"/>
    <w:pPr>
      <w:ind w:left="720"/>
      <w:contextualSpacing/>
    </w:pPr>
  </w:style>
  <w:style w:type="paragraph" w:styleId="2">
    <w:name w:val="Body Text 2"/>
    <w:basedOn w:val="a"/>
    <w:link w:val="2Char"/>
    <w:unhideWhenUsed/>
    <w:rsid w:val="00521BC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21BC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521B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21BC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21BC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746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2018-06-11T09:52:00Z</cp:lastPrinted>
  <dcterms:created xsi:type="dcterms:W3CDTF">2018-06-04T04:34:00Z</dcterms:created>
  <dcterms:modified xsi:type="dcterms:W3CDTF">2018-06-11T09:53:00Z</dcterms:modified>
</cp:coreProperties>
</file>