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0015DE">
        <w:rPr>
          <w:rFonts w:ascii="Comic Sans MS" w:hAnsi="Comic Sans MS" w:cs="Arial"/>
          <w:b/>
          <w:sz w:val="20"/>
          <w:szCs w:val="20"/>
        </w:rPr>
        <w:t>31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287AB6" w:rsidRPr="0049599F">
        <w:rPr>
          <w:rFonts w:ascii="Comic Sans MS" w:hAnsi="Comic Sans MS" w:cs="Arial"/>
          <w:b/>
          <w:sz w:val="20"/>
          <w:szCs w:val="20"/>
        </w:rPr>
        <w:t>5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5C77AB">
        <w:rPr>
          <w:rFonts w:ascii="Comic Sans MS" w:hAnsi="Comic Sans MS" w:cs="Arial"/>
          <w:b/>
          <w:sz w:val="20"/>
          <w:szCs w:val="20"/>
        </w:rPr>
        <w:t>12768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0015DE">
        <w:rPr>
          <w:rFonts w:ascii="Comic Sans MS" w:hAnsi="Comic Sans MS" w:cs="Arial"/>
          <w:b/>
          <w:sz w:val="20"/>
          <w:szCs w:val="20"/>
          <w:u w:val="single"/>
        </w:rPr>
        <w:t>4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015DE">
        <w:rPr>
          <w:rFonts w:ascii="Comic Sans MS" w:hAnsi="Comic Sans MS" w:cs="Arial"/>
          <w:b/>
          <w:sz w:val="20"/>
          <w:szCs w:val="20"/>
          <w:u w:val="single"/>
        </w:rPr>
        <w:t>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322ECF">
        <w:rPr>
          <w:rFonts w:ascii="Comic Sans MS" w:hAnsi="Comic Sans MS" w:cs="Arial"/>
          <w:b/>
          <w:sz w:val="20"/>
          <w:szCs w:val="20"/>
          <w:u w:val="single"/>
        </w:rPr>
        <w:t xml:space="preserve"> και ώρα 9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0015DE" w:rsidRDefault="000015DE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0015DE">
        <w:rPr>
          <w:rFonts w:ascii="Comic Sans MS" w:hAnsi="Comic Sans MS" w:cs="Arial"/>
          <w:sz w:val="20"/>
          <w:szCs w:val="20"/>
        </w:rPr>
        <w:t>Άνοιγμα και Αξιολόγηση Οικονομικών προσφορών Τραπεζών</w:t>
      </w:r>
    </w:p>
    <w:p w:rsidR="000015DE" w:rsidRDefault="000015DE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αρ. 12149/23-5-2018 αποφάσεως Δημάρχου σχετικά με ορισμό δικηγόρου</w:t>
      </w:r>
    </w:p>
    <w:p w:rsidR="00657D77" w:rsidRPr="000015DE" w:rsidRDefault="00657D77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δικηγόρου για σύνταξη καταστατικού για τη δημιουργία ενεργειακής κοινότητας του Δήμου</w:t>
      </w:r>
    </w:p>
    <w:p w:rsidR="000015DE" w:rsidRPr="000015DE" w:rsidRDefault="00F35EB5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0015DE"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 w:rsidR="000015DE">
        <w:rPr>
          <w:rFonts w:ascii="Comic Sans MS" w:hAnsi="Comic Sans MS" w:cs="Arial"/>
          <w:sz w:val="20"/>
          <w:szCs w:val="20"/>
        </w:rPr>
        <w:t>Προμήθεια εντύπων και υλικών μηχανογράφησης και πολλαπλών εκτυπώσεων 2018</w:t>
      </w:r>
    </w:p>
    <w:p w:rsidR="000015DE" w:rsidRPr="005E6BE7" w:rsidRDefault="000015DE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5E6BE7">
        <w:rPr>
          <w:rFonts w:ascii="Comic Sans MS" w:hAnsi="Comic Sans MS" w:cs="Arial"/>
          <w:sz w:val="20"/>
          <w:szCs w:val="20"/>
        </w:rPr>
        <w:t xml:space="preserve"> Έγκριση πραγματοποίησης δαπάνης με τίτλο: Προμήθεια </w:t>
      </w:r>
      <w:r w:rsidR="005E6BE7">
        <w:rPr>
          <w:rFonts w:ascii="Comic Sans MS" w:hAnsi="Comic Sans MS" w:cs="Arial"/>
          <w:sz w:val="20"/>
          <w:szCs w:val="20"/>
        </w:rPr>
        <w:t xml:space="preserve">και τοποθέτηση δαπέδου ασφαλείας για την επίστρωση πλακόστρωτου παιδικής χαράς </w:t>
      </w:r>
      <w:proofErr w:type="spellStart"/>
      <w:r w:rsidR="005E6BE7">
        <w:rPr>
          <w:rFonts w:ascii="Comic Sans MS" w:hAnsi="Comic Sans MS" w:cs="Arial"/>
          <w:sz w:val="20"/>
          <w:szCs w:val="20"/>
        </w:rPr>
        <w:t>Ανδρομάχου</w:t>
      </w:r>
      <w:proofErr w:type="spellEnd"/>
      <w:r w:rsidR="005E6BE7">
        <w:rPr>
          <w:rFonts w:ascii="Comic Sans MS" w:hAnsi="Comic Sans MS" w:cs="Arial"/>
          <w:sz w:val="20"/>
          <w:szCs w:val="20"/>
        </w:rPr>
        <w:t xml:space="preserve"> και Δωδώνης Τ.Κ. </w:t>
      </w:r>
      <w:proofErr w:type="spellStart"/>
      <w:r w:rsidR="005E6BE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5E6BE7">
        <w:rPr>
          <w:rFonts w:ascii="Comic Sans MS" w:hAnsi="Comic Sans MS" w:cs="Arial"/>
          <w:sz w:val="20"/>
          <w:szCs w:val="20"/>
        </w:rPr>
        <w:t xml:space="preserve"> </w:t>
      </w:r>
    </w:p>
    <w:p w:rsidR="000015DE" w:rsidRPr="000015DE" w:rsidRDefault="000015DE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5E6BE7">
        <w:rPr>
          <w:rFonts w:ascii="Comic Sans MS" w:hAnsi="Comic Sans MS" w:cs="Arial"/>
          <w:sz w:val="20"/>
          <w:szCs w:val="20"/>
        </w:rPr>
        <w:t xml:space="preserve"> Έγκριση πραγματοποίησης δαπάνης με τίτλο: Προμήθεια υλικού συντήρησης αγροτικών δρόμων Δ.Ε. Βλαχερνών, Δ.Ε. Άρτας, Δ.Ε. </w:t>
      </w:r>
      <w:proofErr w:type="spellStart"/>
      <w:r w:rsidRPr="005E6BE7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Pr="005E6BE7">
        <w:rPr>
          <w:rFonts w:ascii="Comic Sans MS" w:hAnsi="Comic Sans MS" w:cs="Arial"/>
          <w:sz w:val="20"/>
          <w:szCs w:val="20"/>
        </w:rPr>
        <w:t xml:space="preserve"> 201</w:t>
      </w:r>
      <w:r w:rsidRPr="009F0795">
        <w:rPr>
          <w:rFonts w:ascii="Comic Sans MS" w:hAnsi="Comic Sans MS" w:cs="Arial"/>
          <w:sz w:val="20"/>
          <w:szCs w:val="20"/>
        </w:rPr>
        <w:t>8</w:t>
      </w:r>
    </w:p>
    <w:p w:rsidR="00410988" w:rsidRPr="00410988" w:rsidRDefault="00410988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410988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Συντήρηση </w:t>
      </w:r>
      <w:proofErr w:type="spellStart"/>
      <w:r>
        <w:rPr>
          <w:rFonts w:ascii="Comic Sans MS" w:hAnsi="Comic Sans MS" w:cs="Arial"/>
          <w:sz w:val="20"/>
          <w:szCs w:val="20"/>
        </w:rPr>
        <w:t>συντριβανιών</w:t>
      </w:r>
      <w:proofErr w:type="spellEnd"/>
    </w:p>
    <w:p w:rsidR="00CA7D1D" w:rsidRPr="00410988" w:rsidRDefault="00410988" w:rsidP="002F2DBC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41098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και ορισμός υπαλλήλου για έκδοση εντάλματος προπληρωμής.</w:t>
      </w:r>
    </w:p>
    <w:p w:rsidR="00410988" w:rsidRDefault="00410988" w:rsidP="008703F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410988">
        <w:rPr>
          <w:rFonts w:ascii="Comic Sans MS" w:hAnsi="Comic Sans MS" w:cs="Arial"/>
          <w:sz w:val="20"/>
          <w:szCs w:val="20"/>
        </w:rPr>
        <w:t>Έγκριση 2</w:t>
      </w:r>
      <w:r w:rsidRPr="00410988">
        <w:rPr>
          <w:rFonts w:ascii="Comic Sans MS" w:hAnsi="Comic Sans MS" w:cs="Arial"/>
          <w:sz w:val="20"/>
          <w:szCs w:val="20"/>
          <w:vertAlign w:val="superscript"/>
        </w:rPr>
        <w:t>ου</w:t>
      </w:r>
      <w:r w:rsidRPr="00410988">
        <w:rPr>
          <w:rFonts w:ascii="Comic Sans MS" w:hAnsi="Comic Sans MS" w:cs="Arial"/>
          <w:sz w:val="20"/>
          <w:szCs w:val="20"/>
        </w:rPr>
        <w:t xml:space="preserve"> πρακτικού επιτροπής 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</w:t>
      </w:r>
      <w:r w:rsidRPr="00410988">
        <w:rPr>
          <w:rFonts w:ascii="Comic Sans MS" w:hAnsi="Comic Sans MS" w:cs="Arial"/>
          <w:sz w:val="20"/>
          <w:szCs w:val="20"/>
        </w:rPr>
        <w:t xml:space="preserve">Προμήθεια καυσίμων και </w:t>
      </w:r>
      <w:proofErr w:type="spellStart"/>
      <w:r w:rsidRPr="00410988">
        <w:rPr>
          <w:rFonts w:ascii="Comic Sans MS" w:hAnsi="Comic Sans MS" w:cs="Arial"/>
          <w:sz w:val="20"/>
          <w:szCs w:val="20"/>
        </w:rPr>
        <w:t>και</w:t>
      </w:r>
      <w:proofErr w:type="spellEnd"/>
      <w:r w:rsidRPr="0041098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410988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410988">
        <w:rPr>
          <w:rFonts w:ascii="Comic Sans MS" w:hAnsi="Comic Sans MS" w:cs="Arial"/>
          <w:sz w:val="20"/>
          <w:szCs w:val="20"/>
        </w:rPr>
        <w:t xml:space="preserve"> Δήμου </w:t>
      </w:r>
      <w:proofErr w:type="spellStart"/>
      <w:r w:rsidRPr="0041098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10988">
        <w:rPr>
          <w:rFonts w:ascii="Comic Sans MS" w:hAnsi="Comic Sans MS" w:cs="Arial"/>
          <w:sz w:val="20"/>
          <w:szCs w:val="20"/>
        </w:rPr>
        <w:t xml:space="preserve"> και Νομικών Προσώπων </w:t>
      </w:r>
      <w:proofErr w:type="spellStart"/>
      <w:r w:rsidRPr="00410988">
        <w:rPr>
          <w:rFonts w:ascii="Comic Sans MS" w:hAnsi="Comic Sans MS" w:cs="Arial"/>
          <w:sz w:val="20"/>
          <w:szCs w:val="20"/>
        </w:rPr>
        <w:t>έτων</w:t>
      </w:r>
      <w:proofErr w:type="spellEnd"/>
      <w:r w:rsidRPr="00410988">
        <w:rPr>
          <w:rFonts w:ascii="Comic Sans MS" w:hAnsi="Comic Sans MS" w:cs="Arial"/>
          <w:sz w:val="20"/>
          <w:szCs w:val="20"/>
        </w:rPr>
        <w:t xml:space="preserve"> 2018-2019( </w:t>
      </w:r>
      <w:r>
        <w:rPr>
          <w:rFonts w:ascii="Comic Sans MS" w:hAnsi="Comic Sans MS" w:cs="Arial"/>
          <w:sz w:val="20"/>
          <w:szCs w:val="20"/>
        </w:rPr>
        <w:t>καύσιμα για τα νομικά πρόσωπα)</w:t>
      </w:r>
    </w:p>
    <w:p w:rsidR="00657D77" w:rsidRDefault="00657D77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1</w:t>
      </w:r>
      <w:r w:rsidRPr="00657D77">
        <w:rPr>
          <w:rFonts w:ascii="Comic Sans MS" w:hAnsi="Comic Sans MS" w:cs="Arial"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sz w:val="20"/>
          <w:szCs w:val="20"/>
        </w:rPr>
        <w:t xml:space="preserve"> πρ</w:t>
      </w:r>
      <w:r w:rsidR="00045A12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κτικού επιτροπής διαγωνισμού του έργου: Αποκατάσταση ζημιών που προκλήθηκαν από θεομηνίες του έτους 2015 και έργα πρόληψης νέων (</w:t>
      </w:r>
      <w:proofErr w:type="spellStart"/>
      <w:r>
        <w:rPr>
          <w:rFonts w:ascii="Comic Sans MS" w:hAnsi="Comic Sans MS" w:cs="Arial"/>
          <w:sz w:val="20"/>
          <w:szCs w:val="20"/>
        </w:rPr>
        <w:t>Β΄φάση</w:t>
      </w:r>
      <w:proofErr w:type="spellEnd"/>
      <w:r>
        <w:rPr>
          <w:rFonts w:ascii="Comic Sans MS" w:hAnsi="Comic Sans MS" w:cs="Arial"/>
          <w:sz w:val="20"/>
          <w:szCs w:val="20"/>
        </w:rPr>
        <w:t>)</w:t>
      </w:r>
    </w:p>
    <w:p w:rsidR="00020DEF" w:rsidRDefault="00020DEF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πολυετούς δαπάνης</w:t>
      </w:r>
    </w:p>
    <w:p w:rsidR="00020DEF" w:rsidRDefault="00020DEF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αποδέσμευσης πιστώσεων (Αντιλογισμοί)</w:t>
      </w:r>
    </w:p>
    <w:p w:rsidR="00657D77" w:rsidRPr="00020DEF" w:rsidRDefault="00657D77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 w:rsidRPr="00020DEF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657D77" w:rsidRPr="00155823" w:rsidRDefault="00020DEF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για την προμήθεια: Προμήθεια κάδων απορριμμάτων και κάδων </w:t>
      </w:r>
      <w:proofErr w:type="spellStart"/>
      <w:r>
        <w:rPr>
          <w:rFonts w:ascii="Comic Sans MS" w:hAnsi="Comic Sans MS" w:cs="Arial"/>
          <w:sz w:val="20"/>
          <w:szCs w:val="20"/>
        </w:rPr>
        <w:t>κομποστοποίησης</w:t>
      </w:r>
      <w:proofErr w:type="spellEnd"/>
    </w:p>
    <w:p w:rsidR="001749A3" w:rsidRPr="009F0795" w:rsidRDefault="00155823" w:rsidP="00657D77">
      <w:pPr>
        <w:pStyle w:val="a4"/>
        <w:numPr>
          <w:ilvl w:val="0"/>
          <w:numId w:val="5"/>
        </w:numPr>
        <w:ind w:left="0" w:hanging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πρακτικών </w:t>
      </w:r>
      <w:r w:rsidR="00736026">
        <w:rPr>
          <w:rFonts w:ascii="Comic Sans MS" w:hAnsi="Comic Sans MS" w:cs="Arial"/>
          <w:sz w:val="20"/>
          <w:szCs w:val="20"/>
        </w:rPr>
        <w:t>δημοπρασίας για την παραχώρηση 1</w:t>
      </w:r>
      <w:r w:rsidR="00736026" w:rsidRPr="002868AD">
        <w:rPr>
          <w:rFonts w:ascii="Comic Sans MS" w:hAnsi="Comic Sans MS" w:cs="Arial"/>
          <w:sz w:val="20"/>
          <w:szCs w:val="20"/>
          <w:vertAlign w:val="superscript"/>
        </w:rPr>
        <w:t>ης</w:t>
      </w:r>
      <w:r w:rsidR="00736026">
        <w:rPr>
          <w:rFonts w:ascii="Comic Sans MS" w:hAnsi="Comic Sans MS" w:cs="Arial"/>
          <w:sz w:val="20"/>
          <w:szCs w:val="20"/>
        </w:rPr>
        <w:t xml:space="preserve"> θέσης περιπτέρου Ελ. Βενιζέλου &amp; Αγ. Αρτεμίου και 2</w:t>
      </w:r>
      <w:r w:rsidR="00736026" w:rsidRPr="002868AD">
        <w:rPr>
          <w:rFonts w:ascii="Comic Sans MS" w:hAnsi="Comic Sans MS" w:cs="Arial"/>
          <w:sz w:val="20"/>
          <w:szCs w:val="20"/>
          <w:vertAlign w:val="superscript"/>
        </w:rPr>
        <w:t>ης</w:t>
      </w:r>
      <w:r w:rsidR="00736026">
        <w:rPr>
          <w:rFonts w:ascii="Comic Sans MS" w:hAnsi="Comic Sans MS" w:cs="Arial"/>
          <w:sz w:val="20"/>
          <w:szCs w:val="20"/>
        </w:rPr>
        <w:t xml:space="preserve"> θέσης Αγ. Θεοδώρων &amp; Αγ. Φανερωμένης</w:t>
      </w: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lastRenderedPageBreak/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9F0795">
      <w:pgSz w:w="11906" w:h="16838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015DE"/>
    <w:rsid w:val="00013DD2"/>
    <w:rsid w:val="00020DEF"/>
    <w:rsid w:val="0002484B"/>
    <w:rsid w:val="00045A12"/>
    <w:rsid w:val="000B0A17"/>
    <w:rsid w:val="000B4745"/>
    <w:rsid w:val="000F03FB"/>
    <w:rsid w:val="00114094"/>
    <w:rsid w:val="0011552C"/>
    <w:rsid w:val="00124321"/>
    <w:rsid w:val="00155823"/>
    <w:rsid w:val="001749A3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C6828"/>
    <w:rsid w:val="002F2DBC"/>
    <w:rsid w:val="0031140D"/>
    <w:rsid w:val="00322ECF"/>
    <w:rsid w:val="0034460E"/>
    <w:rsid w:val="0034740F"/>
    <w:rsid w:val="00394C11"/>
    <w:rsid w:val="003A4B06"/>
    <w:rsid w:val="003E5E86"/>
    <w:rsid w:val="00410988"/>
    <w:rsid w:val="004406DA"/>
    <w:rsid w:val="00452C97"/>
    <w:rsid w:val="00477667"/>
    <w:rsid w:val="0049599F"/>
    <w:rsid w:val="004B7338"/>
    <w:rsid w:val="00500DE6"/>
    <w:rsid w:val="00520AD4"/>
    <w:rsid w:val="00524404"/>
    <w:rsid w:val="0053175B"/>
    <w:rsid w:val="00540427"/>
    <w:rsid w:val="0054606D"/>
    <w:rsid w:val="00546609"/>
    <w:rsid w:val="0055039A"/>
    <w:rsid w:val="005B19AB"/>
    <w:rsid w:val="005C6B93"/>
    <w:rsid w:val="005C6E9F"/>
    <w:rsid w:val="005C77AB"/>
    <w:rsid w:val="005E6BE7"/>
    <w:rsid w:val="005F216B"/>
    <w:rsid w:val="00625A1B"/>
    <w:rsid w:val="0064471B"/>
    <w:rsid w:val="006448C5"/>
    <w:rsid w:val="00645C3B"/>
    <w:rsid w:val="0065440A"/>
    <w:rsid w:val="00657D77"/>
    <w:rsid w:val="0067713A"/>
    <w:rsid w:val="0068000C"/>
    <w:rsid w:val="00694899"/>
    <w:rsid w:val="00696949"/>
    <w:rsid w:val="006C034D"/>
    <w:rsid w:val="006D1BCE"/>
    <w:rsid w:val="00714BB3"/>
    <w:rsid w:val="00736026"/>
    <w:rsid w:val="007372A2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8208B"/>
    <w:rsid w:val="008957CA"/>
    <w:rsid w:val="008C44FF"/>
    <w:rsid w:val="00903A52"/>
    <w:rsid w:val="00914061"/>
    <w:rsid w:val="00927805"/>
    <w:rsid w:val="00945505"/>
    <w:rsid w:val="00951A9C"/>
    <w:rsid w:val="00956F5D"/>
    <w:rsid w:val="009710C5"/>
    <w:rsid w:val="00985B25"/>
    <w:rsid w:val="0099189A"/>
    <w:rsid w:val="009A63CF"/>
    <w:rsid w:val="009B2C81"/>
    <w:rsid w:val="009E449A"/>
    <w:rsid w:val="009F0795"/>
    <w:rsid w:val="00A439C2"/>
    <w:rsid w:val="00A4416D"/>
    <w:rsid w:val="00A51EF1"/>
    <w:rsid w:val="00A57A9E"/>
    <w:rsid w:val="00A870C3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E31EF"/>
    <w:rsid w:val="00BE5C14"/>
    <w:rsid w:val="00C74934"/>
    <w:rsid w:val="00C76821"/>
    <w:rsid w:val="00CA7D1D"/>
    <w:rsid w:val="00CB2770"/>
    <w:rsid w:val="00CF4E66"/>
    <w:rsid w:val="00D2645E"/>
    <w:rsid w:val="00D63D8B"/>
    <w:rsid w:val="00DC2A76"/>
    <w:rsid w:val="00DD5F98"/>
    <w:rsid w:val="00DE3BE1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0B84"/>
    <w:rsid w:val="00EB7FE0"/>
    <w:rsid w:val="00ED28F8"/>
    <w:rsid w:val="00F017F0"/>
    <w:rsid w:val="00F064B6"/>
    <w:rsid w:val="00F24CBC"/>
    <w:rsid w:val="00F35EB5"/>
    <w:rsid w:val="00F377C5"/>
    <w:rsid w:val="00F77C9E"/>
    <w:rsid w:val="00F85A83"/>
    <w:rsid w:val="00F90476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560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2018-05-31T08:47:00Z</cp:lastPrinted>
  <dcterms:created xsi:type="dcterms:W3CDTF">2018-04-02T10:53:00Z</dcterms:created>
  <dcterms:modified xsi:type="dcterms:W3CDTF">2018-06-06T05:28:00Z</dcterms:modified>
</cp:coreProperties>
</file>