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5AA" w:rsidRDefault="003A5626" w:rsidP="00CB55AA">
      <w:pPr>
        <w:rPr>
          <w:rFonts w:ascii="Comic Sans MS" w:hAnsi="Comic Sans MS"/>
          <w:b/>
          <w:sz w:val="20"/>
          <w:szCs w:val="20"/>
        </w:rPr>
      </w:pPr>
      <w:r w:rsidRPr="003A5626">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B55AA" w:rsidRDefault="00CB55AA" w:rsidP="00CB55AA">
                  <w:pPr>
                    <w:rPr>
                      <w:rFonts w:ascii="Comic Sans MS" w:hAnsi="Comic Sans MS"/>
                      <w:b/>
                      <w:sz w:val="20"/>
                      <w:szCs w:val="20"/>
                    </w:rPr>
                  </w:pPr>
                  <w:r>
                    <w:rPr>
                      <w:rFonts w:ascii="Comic Sans MS" w:hAnsi="Comic Sans MS"/>
                      <w:b/>
                      <w:sz w:val="20"/>
                      <w:szCs w:val="20"/>
                    </w:rPr>
                    <w:t xml:space="preserve">     Αριθ. Απόφασης  296/2018</w:t>
                  </w:r>
                </w:p>
                <w:p w:rsidR="00CB55AA" w:rsidRPr="006D4F80" w:rsidRDefault="00CB55AA" w:rsidP="00CB55AA">
                  <w:pPr>
                    <w:rPr>
                      <w:rFonts w:ascii="Verdana" w:hAnsi="Verdana"/>
                      <w:b/>
                      <w:sz w:val="20"/>
                      <w:szCs w:val="20"/>
                      <w:lang w:val="en-US"/>
                    </w:rPr>
                  </w:pPr>
                  <w:r>
                    <w:rPr>
                      <w:rStyle w:val="a3"/>
                    </w:rPr>
                    <w:t xml:space="preserve">      </w:t>
                  </w:r>
                  <w:r w:rsidR="000C547F">
                    <w:rPr>
                      <w:rStyle w:val="a3"/>
                    </w:rPr>
                    <w:t xml:space="preserve">  ΑΔΑ: </w:t>
                  </w:r>
                  <w:r w:rsidR="000C547F">
                    <w:t>6Ω72ΩΨΑ-Θ9Ζ</w:t>
                  </w:r>
                </w:p>
                <w:p w:rsidR="00CB55AA" w:rsidRDefault="00CB55AA" w:rsidP="00CB55AA"/>
              </w:txbxContent>
            </v:textbox>
          </v:shape>
        </w:pict>
      </w:r>
      <w:r w:rsidR="00CB55AA">
        <w:rPr>
          <w:rFonts w:ascii="Comic Sans MS" w:hAnsi="Comic Sans MS" w:cs="Arial"/>
          <w:b/>
          <w:color w:val="000000"/>
          <w:sz w:val="20"/>
          <w:szCs w:val="20"/>
        </w:rPr>
        <w:t>ΑΝΑΡΤΗΤΕΑ ΣΤΟ ΔΙΑΔΙΚΤΥΟ</w:t>
      </w:r>
    </w:p>
    <w:p w:rsidR="00CB55AA" w:rsidRDefault="00CB55AA" w:rsidP="00CB55A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B55AA" w:rsidRDefault="00CB55AA" w:rsidP="00CB55A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B55AA" w:rsidRDefault="00CB55AA" w:rsidP="00CB55AA">
      <w:pPr>
        <w:rPr>
          <w:rFonts w:ascii="Comic Sans MS" w:hAnsi="Comic Sans MS" w:cs="Arial"/>
          <w:b/>
          <w:sz w:val="20"/>
          <w:szCs w:val="20"/>
        </w:rPr>
      </w:pPr>
      <w:r>
        <w:rPr>
          <w:rFonts w:ascii="Comic Sans MS" w:hAnsi="Comic Sans MS" w:cs="Arial"/>
          <w:b/>
          <w:sz w:val="20"/>
          <w:szCs w:val="20"/>
        </w:rPr>
        <w:t xml:space="preserve">  ΝΟΜΟΣ ΑΡΤΑΣ</w:t>
      </w:r>
    </w:p>
    <w:p w:rsidR="00CB55AA" w:rsidRDefault="00CB55AA" w:rsidP="00CB55A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B55AA" w:rsidRDefault="00CB55AA" w:rsidP="00CB55AA">
      <w:pPr>
        <w:jc w:val="center"/>
        <w:rPr>
          <w:rFonts w:ascii="Comic Sans MS" w:hAnsi="Comic Sans MS"/>
          <w:b/>
          <w:sz w:val="20"/>
          <w:szCs w:val="20"/>
        </w:rPr>
      </w:pPr>
    </w:p>
    <w:p w:rsidR="00CB55AA" w:rsidRDefault="00CB55AA" w:rsidP="00CB55AA">
      <w:pPr>
        <w:jc w:val="center"/>
        <w:rPr>
          <w:rFonts w:ascii="Comic Sans MS" w:hAnsi="Comic Sans MS"/>
          <w:b/>
          <w:sz w:val="20"/>
          <w:szCs w:val="20"/>
        </w:rPr>
      </w:pPr>
      <w:r>
        <w:rPr>
          <w:rFonts w:ascii="Comic Sans MS" w:hAnsi="Comic Sans MS"/>
          <w:b/>
          <w:sz w:val="20"/>
          <w:szCs w:val="20"/>
        </w:rPr>
        <w:t>ΑΠΟΣΠΑΣΜΑ</w:t>
      </w:r>
    </w:p>
    <w:p w:rsidR="00CB55AA" w:rsidRDefault="00CB55AA" w:rsidP="00CB55AA">
      <w:pPr>
        <w:jc w:val="center"/>
        <w:rPr>
          <w:rFonts w:ascii="Comic Sans MS" w:hAnsi="Comic Sans MS"/>
          <w:b/>
          <w:sz w:val="20"/>
          <w:szCs w:val="20"/>
        </w:rPr>
      </w:pPr>
      <w:r>
        <w:rPr>
          <w:rFonts w:ascii="Comic Sans MS" w:hAnsi="Comic Sans MS"/>
          <w:b/>
          <w:sz w:val="20"/>
          <w:szCs w:val="20"/>
        </w:rPr>
        <w:t>ΑΠΟ ΤΟ ΠΡΑΚΤΙΚΟ ΤΗΣ 31</w:t>
      </w:r>
      <w:r>
        <w:rPr>
          <w:rFonts w:ascii="Comic Sans MS" w:hAnsi="Comic Sans MS"/>
          <w:b/>
          <w:sz w:val="20"/>
          <w:szCs w:val="20"/>
          <w:vertAlign w:val="superscript"/>
        </w:rPr>
        <w:t>ο</w:t>
      </w:r>
      <w:r>
        <w:rPr>
          <w:rFonts w:ascii="Comic Sans MS" w:hAnsi="Comic Sans MS"/>
          <w:b/>
          <w:sz w:val="20"/>
          <w:szCs w:val="20"/>
        </w:rPr>
        <w:t>/2018  Της 4</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CB55AA" w:rsidRDefault="00CB55AA" w:rsidP="00CB55A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B55AA" w:rsidRDefault="00CB55AA" w:rsidP="00CB55AA">
      <w:pPr>
        <w:jc w:val="both"/>
        <w:rPr>
          <w:rFonts w:ascii="Comic Sans MS" w:hAnsi="Comic Sans MS"/>
          <w:b/>
          <w:sz w:val="20"/>
          <w:szCs w:val="20"/>
        </w:rPr>
      </w:pPr>
    </w:p>
    <w:p w:rsidR="00CB55AA" w:rsidRDefault="00CD5A0A" w:rsidP="00CB55AA">
      <w:pPr>
        <w:jc w:val="both"/>
        <w:rPr>
          <w:rFonts w:ascii="Comic Sans MS" w:hAnsi="Comic Sans MS" w:cs="Arial"/>
          <w:b/>
          <w:sz w:val="20"/>
          <w:szCs w:val="20"/>
        </w:rPr>
      </w:pPr>
      <w:r>
        <w:rPr>
          <w:rFonts w:ascii="Comic Sans MS" w:hAnsi="Comic Sans MS"/>
          <w:b/>
          <w:sz w:val="20"/>
          <w:szCs w:val="20"/>
        </w:rPr>
        <w:t xml:space="preserve"> ΘΕΜΑ: ‘‘ </w:t>
      </w:r>
      <w:r w:rsidRPr="00CD5A0A">
        <w:rPr>
          <w:rFonts w:ascii="Comic Sans MS" w:hAnsi="Comic Sans MS" w:cs="Arial"/>
          <w:b/>
          <w:sz w:val="20"/>
          <w:szCs w:val="20"/>
        </w:rPr>
        <w:t>Άνοιγμα και Αξιολόγηση Οικονομικών προσφορών Τραπεζών</w:t>
      </w:r>
      <w:r w:rsidR="00CB55AA">
        <w:rPr>
          <w:rFonts w:ascii="Comic Sans MS" w:hAnsi="Comic Sans MS"/>
          <w:b/>
          <w:sz w:val="20"/>
          <w:szCs w:val="20"/>
        </w:rPr>
        <w:t xml:space="preserve"> ’’</w:t>
      </w:r>
      <w:r w:rsidR="00CB55AA">
        <w:rPr>
          <w:rFonts w:ascii="Comic Sans MS" w:hAnsi="Comic Sans MS" w:cs="Arial"/>
          <w:b/>
          <w:sz w:val="20"/>
          <w:szCs w:val="20"/>
        </w:rPr>
        <w:t xml:space="preserve">  </w:t>
      </w:r>
    </w:p>
    <w:p w:rsidR="00CB55AA" w:rsidRDefault="00CB55AA" w:rsidP="00CB55AA">
      <w:pPr>
        <w:jc w:val="both"/>
        <w:rPr>
          <w:rFonts w:ascii="Comic Sans MS" w:hAnsi="Comic Sans MS" w:cs="Arial"/>
          <w:sz w:val="20"/>
          <w:szCs w:val="20"/>
        </w:rPr>
      </w:pPr>
      <w:r>
        <w:rPr>
          <w:rFonts w:ascii="Comic Sans MS" w:hAnsi="Comic Sans MS"/>
          <w:b/>
          <w:sz w:val="20"/>
          <w:szCs w:val="20"/>
        </w:rPr>
        <w:t xml:space="preserve">  </w:t>
      </w:r>
    </w:p>
    <w:p w:rsidR="00CB55AA" w:rsidRDefault="00CB55AA" w:rsidP="00CB55AA">
      <w:pPr>
        <w:jc w:val="both"/>
        <w:rPr>
          <w:rFonts w:ascii="Comic Sans MS" w:hAnsi="Comic Sans MS" w:cs="Arial"/>
          <w:b/>
          <w:sz w:val="20"/>
          <w:szCs w:val="20"/>
        </w:rPr>
      </w:pPr>
      <w:r>
        <w:rPr>
          <w:rFonts w:ascii="Comic Sans MS" w:hAnsi="Comic Sans MS"/>
          <w:sz w:val="20"/>
          <w:szCs w:val="20"/>
        </w:rPr>
        <w:t xml:space="preserve">   Στην Άρτα, σήμερα, 4-06-2018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2768</w:t>
      </w:r>
      <w:r>
        <w:rPr>
          <w:rFonts w:ascii="Comic Sans MS" w:hAnsi="Comic Sans MS"/>
          <w:b/>
          <w:sz w:val="20"/>
          <w:szCs w:val="20"/>
        </w:rPr>
        <w:t>/31-05-2018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B55AA" w:rsidRPr="005A1C04" w:rsidRDefault="00CB55AA" w:rsidP="00CB55AA">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B55AA" w:rsidRPr="005A1C04" w:rsidTr="00BD535D">
        <w:trPr>
          <w:trHeight w:val="2925"/>
        </w:trPr>
        <w:tc>
          <w:tcPr>
            <w:tcW w:w="4264" w:type="dxa"/>
            <w:tcBorders>
              <w:top w:val="single" w:sz="4" w:space="0" w:color="auto"/>
              <w:left w:val="single" w:sz="4" w:space="0" w:color="auto"/>
              <w:bottom w:val="single" w:sz="4" w:space="0" w:color="auto"/>
              <w:right w:val="single" w:sz="4" w:space="0" w:color="auto"/>
            </w:tcBorders>
          </w:tcPr>
          <w:p w:rsidR="00CB55AA" w:rsidRPr="005A1C04" w:rsidRDefault="00CB55AA" w:rsidP="00BD535D">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CB55AA" w:rsidRPr="005A1C04" w:rsidRDefault="00CB55AA" w:rsidP="00BD535D">
            <w:pPr>
              <w:numPr>
                <w:ilvl w:val="0"/>
                <w:numId w:val="1"/>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CB55AA" w:rsidRPr="005A1C04" w:rsidRDefault="00CB55AA" w:rsidP="00BD535D">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CB55AA" w:rsidRPr="005A1C04" w:rsidRDefault="00CB55AA"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CB55AA" w:rsidRPr="005A1C04" w:rsidRDefault="00CB55AA" w:rsidP="00BD535D">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CB55AA" w:rsidRPr="005A1C04" w:rsidRDefault="00CB55AA"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CB55AA" w:rsidRPr="005A1C04" w:rsidRDefault="00CB55AA"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CB55AA" w:rsidRPr="005A1C04" w:rsidRDefault="00CB55AA"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Σφήκας Δημήτριος</w:t>
            </w:r>
          </w:p>
          <w:p w:rsidR="00CB55AA" w:rsidRPr="005A1C04" w:rsidRDefault="00CB55AA" w:rsidP="00BD535D">
            <w:pPr>
              <w:spacing w:line="276" w:lineRule="auto"/>
              <w:rPr>
                <w:rFonts w:ascii="Comic Sans MS" w:hAnsi="Comic Sans MS"/>
                <w:b/>
                <w:sz w:val="20"/>
                <w:szCs w:val="20"/>
                <w:lang w:eastAsia="en-US"/>
              </w:rPr>
            </w:pPr>
          </w:p>
          <w:p w:rsidR="00CB55AA" w:rsidRPr="005A1C04" w:rsidRDefault="00CB55AA" w:rsidP="00BD535D">
            <w:pPr>
              <w:pStyle w:val="2"/>
              <w:spacing w:line="240" w:lineRule="auto"/>
              <w:ind w:right="43"/>
              <w:rPr>
                <w:rFonts w:ascii="Comic Sans MS" w:hAnsi="Comic Sans MS"/>
                <w:b/>
                <w:sz w:val="20"/>
                <w:lang w:eastAsia="en-US"/>
              </w:rPr>
            </w:pPr>
          </w:p>
          <w:p w:rsidR="00CB55AA" w:rsidRPr="005A1C04" w:rsidRDefault="00CB55AA"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B55AA" w:rsidRPr="005A1C04" w:rsidRDefault="00CB55AA" w:rsidP="00BD535D">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CB55AA" w:rsidRPr="005A1C04" w:rsidRDefault="00CB55AA"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CB55AA" w:rsidRPr="005A1C04" w:rsidRDefault="00CB55AA"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CB55AA" w:rsidRPr="005A1C04" w:rsidRDefault="00CB55AA" w:rsidP="00BD535D">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CB55AA" w:rsidRPr="005A1C04" w:rsidRDefault="00CB55AA" w:rsidP="00BD535D">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CB55AA" w:rsidRPr="005A1C04" w:rsidRDefault="00CB55AA"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CB55AA" w:rsidRPr="005A1C04" w:rsidRDefault="00CB55AA" w:rsidP="00BD53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CB55AA" w:rsidRPr="005A1C04" w:rsidRDefault="00CB55AA" w:rsidP="00BD535D">
            <w:pPr>
              <w:pStyle w:val="2"/>
              <w:spacing w:line="240" w:lineRule="auto"/>
              <w:ind w:right="43"/>
              <w:rPr>
                <w:rFonts w:ascii="Comic Sans MS" w:hAnsi="Comic Sans MS"/>
                <w:sz w:val="20"/>
                <w:lang w:eastAsia="en-US"/>
              </w:rPr>
            </w:pPr>
          </w:p>
        </w:tc>
      </w:tr>
    </w:tbl>
    <w:p w:rsidR="00CB55AA" w:rsidRPr="005A1C04" w:rsidRDefault="00CB55AA" w:rsidP="00CB55AA">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CB55AA" w:rsidRPr="005A1C04" w:rsidRDefault="00CB55AA" w:rsidP="00CB55AA">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CB55AA" w:rsidRDefault="00CB55AA" w:rsidP="00CB55AA">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r>
        <w:rPr>
          <w:rFonts w:ascii="Comic Sans MS" w:hAnsi="Comic Sans MS"/>
          <w:sz w:val="20"/>
          <w:szCs w:val="20"/>
        </w:rPr>
        <w:t xml:space="preserve"> μετά τη συζήτηση του 1</w:t>
      </w:r>
      <w:r w:rsidRPr="001410DB">
        <w:rPr>
          <w:rFonts w:ascii="Comic Sans MS" w:hAnsi="Comic Sans MS"/>
          <w:sz w:val="20"/>
          <w:szCs w:val="20"/>
          <w:vertAlign w:val="superscript"/>
        </w:rPr>
        <w:t>ο</w:t>
      </w:r>
      <w:r>
        <w:rPr>
          <w:rFonts w:ascii="Comic Sans MS" w:hAnsi="Comic Sans MS"/>
          <w:sz w:val="20"/>
          <w:szCs w:val="20"/>
          <w:vertAlign w:val="superscript"/>
        </w:rPr>
        <w:t xml:space="preserve">υ </w:t>
      </w:r>
      <w:r>
        <w:rPr>
          <w:rFonts w:ascii="Comic Sans MS" w:hAnsi="Comic Sans MS"/>
          <w:sz w:val="20"/>
          <w:szCs w:val="20"/>
        </w:rPr>
        <w:t xml:space="preserve"> θέματος της ημερήσιας διάταξης. </w:t>
      </w:r>
    </w:p>
    <w:p w:rsidR="00CB55AA" w:rsidRDefault="00CB55AA" w:rsidP="00CB55AA"/>
    <w:p w:rsidR="002B0F68" w:rsidRDefault="002B0F68"/>
    <w:p w:rsidR="00CB55AA" w:rsidRDefault="00CB55AA"/>
    <w:p w:rsidR="00CB55AA" w:rsidRDefault="00CB55AA"/>
    <w:p w:rsidR="00CB55AA" w:rsidRDefault="00CB55AA"/>
    <w:p w:rsidR="00CB55AA" w:rsidRDefault="00CB55AA"/>
    <w:p w:rsidR="00CB55AA" w:rsidRDefault="00CB55AA"/>
    <w:p w:rsidR="00CB55AA" w:rsidRDefault="00CB55AA"/>
    <w:p w:rsidR="00CB55AA" w:rsidRDefault="00CB55AA"/>
    <w:p w:rsidR="00CB55AA" w:rsidRDefault="00CB55AA"/>
    <w:p w:rsidR="00CB55AA" w:rsidRDefault="00CB55AA"/>
    <w:p w:rsidR="00CD5A0A" w:rsidRDefault="00CD5A0A" w:rsidP="00CD5A0A"/>
    <w:p w:rsidR="00A74E8C" w:rsidRPr="00A74E8C" w:rsidRDefault="00CD5A0A" w:rsidP="00A74E8C">
      <w:pPr>
        <w:jc w:val="both"/>
        <w:rPr>
          <w:rFonts w:ascii="Comic Sans MS" w:hAnsi="Comic Sans MS"/>
          <w:sz w:val="20"/>
          <w:szCs w:val="20"/>
        </w:rPr>
      </w:pPr>
      <w:r w:rsidRPr="00A74E8C">
        <w:rPr>
          <w:rFonts w:ascii="Comic Sans MS" w:hAnsi="Comic Sans MS"/>
          <w:sz w:val="20"/>
          <w:szCs w:val="20"/>
        </w:rPr>
        <w:lastRenderedPageBreak/>
        <w:t>Ο Πρόεδρος   εισηγούμενος το 1</w:t>
      </w:r>
      <w:r w:rsidRPr="00A74E8C">
        <w:rPr>
          <w:rFonts w:ascii="Comic Sans MS" w:hAnsi="Comic Sans MS"/>
          <w:sz w:val="20"/>
          <w:szCs w:val="20"/>
          <w:vertAlign w:val="superscript"/>
        </w:rPr>
        <w:t>ο</w:t>
      </w:r>
      <w:r w:rsidRPr="00A74E8C">
        <w:rPr>
          <w:rFonts w:ascii="Comic Sans MS" w:hAnsi="Comic Sans MS"/>
          <w:sz w:val="20"/>
          <w:szCs w:val="20"/>
        </w:rPr>
        <w:t xml:space="preserve"> τακτικό θέμα:</w:t>
      </w:r>
      <w:r w:rsidRPr="00A74E8C">
        <w:rPr>
          <w:rFonts w:ascii="Comic Sans MS" w:hAnsi="Comic Sans MS" w:cs="Arial"/>
          <w:sz w:val="20"/>
          <w:szCs w:val="20"/>
        </w:rPr>
        <w:t xml:space="preserve"> </w:t>
      </w:r>
      <w:r w:rsidRPr="00A74E8C">
        <w:rPr>
          <w:rFonts w:ascii="Comic Sans MS" w:hAnsi="Comic Sans MS" w:cs="Arial"/>
          <w:b/>
          <w:sz w:val="20"/>
          <w:szCs w:val="20"/>
        </w:rPr>
        <w:t xml:space="preserve">Άνοιγμα και Αξιολόγηση Οικονομικών προσφορών Τραπεζών </w:t>
      </w:r>
      <w:r w:rsidRPr="00A74E8C">
        <w:rPr>
          <w:rFonts w:ascii="Comic Sans MS" w:hAnsi="Comic Sans MS" w:cs="Arial"/>
          <w:sz w:val="20"/>
          <w:szCs w:val="20"/>
        </w:rPr>
        <w:t xml:space="preserve">   </w:t>
      </w:r>
      <w:r w:rsidRPr="00A74E8C">
        <w:rPr>
          <w:rFonts w:ascii="Comic Sans MS" w:hAnsi="Comic Sans MS"/>
          <w:sz w:val="20"/>
          <w:szCs w:val="20"/>
        </w:rPr>
        <w:t>έθεσε υπόψη</w:t>
      </w:r>
      <w:r w:rsidRPr="00A74E8C">
        <w:rPr>
          <w:rFonts w:ascii="Comic Sans MS" w:hAnsi="Comic Sans MS" w:cs="Arial"/>
          <w:b/>
          <w:sz w:val="20"/>
          <w:szCs w:val="20"/>
        </w:rPr>
        <w:t xml:space="preserve"> </w:t>
      </w:r>
      <w:r w:rsidRPr="00A74E8C">
        <w:rPr>
          <w:rFonts w:ascii="Comic Sans MS" w:hAnsi="Comic Sans MS" w:cs="Arial"/>
          <w:sz w:val="20"/>
          <w:szCs w:val="20"/>
        </w:rPr>
        <w:t>της Επιτροπής την εισήγηση του τμήματος Ταμειακής  Υπηρεσίας  η οποία αναφέρει τα εξής:</w:t>
      </w:r>
      <w:r w:rsidR="00A74E8C" w:rsidRPr="00A74E8C">
        <w:rPr>
          <w:rFonts w:ascii="Comic Sans MS" w:hAnsi="Comic Sans MS"/>
          <w:sz w:val="20"/>
          <w:szCs w:val="20"/>
        </w:rPr>
        <w:t xml:space="preserve">   Για την καλύτερη αξιοποίηση των ταμειακών διαθεσίμων, με έγγραφό μας ζητήσαμε από τις τράπεζες να μας στείλουν προσφορά για ποσό 6.000.000,00 ευρώ, οι οποίες ανταποκρίθηκαν στην κίνησή μας αυτή και μας έστειλαν σφραγισμένες προσφορές, πλην του Ταμείου Παρακαταθηκών και Δανείων που έστειλε προσφορά μέσω </w:t>
      </w:r>
      <w:r w:rsidR="00A74E8C" w:rsidRPr="00A74E8C">
        <w:rPr>
          <w:rFonts w:ascii="Comic Sans MS" w:hAnsi="Comic Sans MS"/>
          <w:sz w:val="20"/>
          <w:szCs w:val="20"/>
          <w:lang w:val="en-US"/>
        </w:rPr>
        <w:t>e</w:t>
      </w:r>
      <w:r w:rsidR="00A74E8C" w:rsidRPr="00A74E8C">
        <w:rPr>
          <w:rFonts w:ascii="Comic Sans MS" w:hAnsi="Comic Sans MS"/>
          <w:sz w:val="20"/>
          <w:szCs w:val="20"/>
        </w:rPr>
        <w:t>-</w:t>
      </w:r>
      <w:r w:rsidR="00A74E8C" w:rsidRPr="00A74E8C">
        <w:rPr>
          <w:rFonts w:ascii="Comic Sans MS" w:hAnsi="Comic Sans MS"/>
          <w:sz w:val="20"/>
          <w:szCs w:val="20"/>
          <w:lang w:val="en-US"/>
        </w:rPr>
        <w:t>mail</w:t>
      </w:r>
      <w:r w:rsidR="00A74E8C" w:rsidRPr="00A74E8C">
        <w:rPr>
          <w:rFonts w:ascii="Comic Sans MS" w:hAnsi="Comic Sans MS"/>
          <w:sz w:val="20"/>
          <w:szCs w:val="20"/>
        </w:rPr>
        <w:t>. Κατόπιν αυτού, θέτουμε υπόψη σας τις υποβαλλόμενες προσφορές για το άνοιγμα και την αξιολόγησή τους και στη συνέχεια την υποβολή της  σχετικής απόφασης στο Δημοτικό Συμβούλιο για έγκρισή της, σύμφωνα με το άρθρο 171 του Ν.3463/2006.</w:t>
      </w:r>
      <w:r w:rsidR="00A74E8C">
        <w:rPr>
          <w:rFonts w:ascii="Comic Sans MS" w:hAnsi="Comic Sans MS"/>
          <w:sz w:val="20"/>
          <w:szCs w:val="20"/>
        </w:rPr>
        <w:t xml:space="preserve"> Ακολούθησε το άνοιγμα των οικονομικών προσφορών παρουσία των εκπροσώπων των τραπεζών πλην του Τ.Π.&amp;Δ.</w:t>
      </w:r>
      <w:r w:rsidR="009161F2">
        <w:rPr>
          <w:rFonts w:ascii="Comic Sans MS" w:hAnsi="Comic Sans MS"/>
          <w:sz w:val="20"/>
          <w:szCs w:val="20"/>
        </w:rPr>
        <w:t xml:space="preserve"> και υπαλλήλου της Ταμιακής Υπηρεσίας του Δήμου</w:t>
      </w:r>
      <w:r w:rsidR="00A74E8C">
        <w:rPr>
          <w:rFonts w:ascii="Comic Sans MS" w:hAnsi="Comic Sans MS"/>
          <w:sz w:val="20"/>
          <w:szCs w:val="20"/>
        </w:rPr>
        <w:t xml:space="preserve"> και οι οποίες έχουν ως εξής:</w:t>
      </w:r>
    </w:p>
    <w:p w:rsidR="009161F2" w:rsidRPr="009161F2" w:rsidRDefault="009161F2" w:rsidP="009161F2"/>
    <w:tbl>
      <w:tblPr>
        <w:tblStyle w:val="a5"/>
        <w:tblW w:w="0" w:type="auto"/>
        <w:tblLook w:val="04A0"/>
      </w:tblPr>
      <w:tblGrid>
        <w:gridCol w:w="3794"/>
        <w:gridCol w:w="2361"/>
        <w:gridCol w:w="2317"/>
      </w:tblGrid>
      <w:tr w:rsidR="009161F2" w:rsidTr="009161F2">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tabs>
                <w:tab w:val="center" w:pos="1505"/>
              </w:tabs>
              <w:spacing w:after="100"/>
              <w:rPr>
                <w:b/>
                <w:lang w:eastAsia="en-US"/>
              </w:rPr>
            </w:pPr>
            <w:r>
              <w:rPr>
                <w:b/>
              </w:rPr>
              <w:t>ΤΡΑΠΕΖΕΣ</w:t>
            </w:r>
            <w:r>
              <w:rPr>
                <w:b/>
              </w:rPr>
              <w:tab/>
            </w:r>
          </w:p>
        </w:tc>
        <w:tc>
          <w:tcPr>
            <w:tcW w:w="2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b/>
                <w:lang w:eastAsia="en-US"/>
              </w:rPr>
            </w:pPr>
            <w:r>
              <w:rPr>
                <w:b/>
              </w:rPr>
              <w:t>ΣΤΑΘΕΡΟ ΕΠΙΤΟΚΙΟ(ΟΨΕΩΣ)</w:t>
            </w:r>
          </w:p>
        </w:tc>
        <w:tc>
          <w:tcPr>
            <w:tcW w:w="2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b/>
                <w:lang w:eastAsia="en-US"/>
              </w:rPr>
            </w:pPr>
            <w:r>
              <w:rPr>
                <w:b/>
              </w:rPr>
              <w:t>ΠΡΟΘΕΣΜΙΑΚΕΣ    ΚΑΤΑΘΕΣΕΙΣ</w:t>
            </w:r>
          </w:p>
        </w:tc>
      </w:tr>
      <w:tr w:rsidR="009161F2" w:rsidTr="009161F2">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b/>
                <w:lang w:eastAsia="en-US"/>
              </w:rPr>
            </w:pPr>
            <w:r>
              <w:rPr>
                <w:b/>
              </w:rPr>
              <w:t>ΤΡΑΠΕΖΑ ΠΕΙΡΑΙΩΣ</w:t>
            </w:r>
          </w:p>
        </w:tc>
        <w:tc>
          <w:tcPr>
            <w:tcW w:w="2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1,45%</w:t>
            </w:r>
          </w:p>
        </w:tc>
        <w:tc>
          <w:tcPr>
            <w:tcW w:w="2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1,00%</w:t>
            </w:r>
          </w:p>
        </w:tc>
      </w:tr>
      <w:tr w:rsidR="009161F2" w:rsidTr="009161F2">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b/>
                <w:lang w:val="en-US" w:eastAsia="en-US"/>
              </w:rPr>
            </w:pPr>
            <w:r>
              <w:rPr>
                <w:b/>
                <w:lang w:val="en-US"/>
              </w:rPr>
              <w:t>ALPHA BANK</w:t>
            </w:r>
          </w:p>
        </w:tc>
        <w:tc>
          <w:tcPr>
            <w:tcW w:w="2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1,20%</w:t>
            </w:r>
          </w:p>
        </w:tc>
        <w:tc>
          <w:tcPr>
            <w:tcW w:w="2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1,20%</w:t>
            </w:r>
          </w:p>
        </w:tc>
      </w:tr>
      <w:tr w:rsidR="009161F2" w:rsidTr="009161F2">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b/>
                <w:lang w:eastAsia="en-US"/>
              </w:rPr>
            </w:pPr>
            <w:r>
              <w:rPr>
                <w:b/>
              </w:rPr>
              <w:t>ΕΘΝΙΚΗ ΤΡΑΠΕΖΑ</w:t>
            </w:r>
          </w:p>
        </w:tc>
        <w:tc>
          <w:tcPr>
            <w:tcW w:w="2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1,20%</w:t>
            </w:r>
          </w:p>
        </w:tc>
        <w:tc>
          <w:tcPr>
            <w:tcW w:w="2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1,20%</w:t>
            </w:r>
          </w:p>
        </w:tc>
      </w:tr>
      <w:tr w:rsidR="009161F2" w:rsidTr="009161F2">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b/>
                <w:lang w:val="en-US" w:eastAsia="en-US"/>
              </w:rPr>
            </w:pPr>
            <w:r>
              <w:rPr>
                <w:b/>
                <w:lang w:val="en-US"/>
              </w:rPr>
              <w:t>EUROBANK</w:t>
            </w:r>
          </w:p>
        </w:tc>
        <w:tc>
          <w:tcPr>
            <w:tcW w:w="2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1,43%</w:t>
            </w:r>
          </w:p>
        </w:tc>
        <w:tc>
          <w:tcPr>
            <w:tcW w:w="2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1,40%</w:t>
            </w:r>
          </w:p>
        </w:tc>
      </w:tr>
      <w:tr w:rsidR="009161F2" w:rsidTr="009161F2">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b/>
                <w:lang w:eastAsia="en-US"/>
              </w:rPr>
            </w:pPr>
            <w:r>
              <w:rPr>
                <w:b/>
              </w:rPr>
              <w:t>ΣΥΝΕΤΑΙΤΙΣΤΙΚΗ ΤΡΑΠΕΖΑ ΗΠΕΙΡΟΥ</w:t>
            </w:r>
          </w:p>
        </w:tc>
        <w:tc>
          <w:tcPr>
            <w:tcW w:w="2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1,73%</w:t>
            </w:r>
          </w:p>
        </w:tc>
        <w:tc>
          <w:tcPr>
            <w:tcW w:w="2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1,88%</w:t>
            </w:r>
          </w:p>
        </w:tc>
      </w:tr>
      <w:tr w:rsidR="009161F2" w:rsidTr="009161F2">
        <w:tc>
          <w:tcPr>
            <w:tcW w:w="37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b/>
                <w:lang w:val="en-US" w:eastAsia="en-US"/>
              </w:rPr>
            </w:pPr>
            <w:r>
              <w:rPr>
                <w:b/>
              </w:rPr>
              <w:t>ΤΑΜΕΙΟ ΠΑΡΑΚΑΤΑΘΗΚΩΝ ΚΑΙ ΔΑΝΕΙΩΝ</w:t>
            </w:r>
          </w:p>
        </w:tc>
        <w:tc>
          <w:tcPr>
            <w:tcW w:w="2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2,25%</w:t>
            </w:r>
          </w:p>
        </w:tc>
        <w:tc>
          <w:tcPr>
            <w:tcW w:w="2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1F2" w:rsidRDefault="009161F2">
            <w:pPr>
              <w:spacing w:after="100"/>
              <w:rPr>
                <w:lang w:eastAsia="en-US"/>
              </w:rPr>
            </w:pPr>
            <w:r>
              <w:t>1,23%</w:t>
            </w:r>
          </w:p>
        </w:tc>
      </w:tr>
    </w:tbl>
    <w:p w:rsidR="00CD5A0A" w:rsidRPr="009161F2" w:rsidRDefault="00CD5A0A" w:rsidP="00CD5A0A">
      <w:pPr>
        <w:rPr>
          <w:rFonts w:ascii="Comic Sans MS" w:hAnsi="Comic Sans MS" w:cs="Arial"/>
          <w:sz w:val="20"/>
          <w:szCs w:val="20"/>
        </w:rPr>
      </w:pPr>
    </w:p>
    <w:p w:rsidR="00CD5A0A" w:rsidRDefault="00CD5A0A" w:rsidP="00CD5A0A">
      <w:pPr>
        <w:rPr>
          <w:rFonts w:ascii="Comic Sans MS" w:hAnsi="Comic Sans MS" w:cs="Arial"/>
          <w:sz w:val="20"/>
          <w:szCs w:val="20"/>
        </w:rPr>
      </w:pPr>
      <w:r>
        <w:rPr>
          <w:rFonts w:ascii="Comic Sans MS" w:hAnsi="Comic Sans MS" w:cs="Arial"/>
          <w:sz w:val="20"/>
          <w:szCs w:val="20"/>
        </w:rPr>
        <w:t xml:space="preserve">  </w:t>
      </w: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CD5A0A" w:rsidRDefault="00CD5A0A" w:rsidP="00CD5A0A">
      <w:pPr>
        <w:jc w:val="center"/>
        <w:rPr>
          <w:rFonts w:ascii="Comic Sans MS" w:hAnsi="Comic Sans MS"/>
          <w:b/>
          <w:sz w:val="18"/>
          <w:szCs w:val="18"/>
        </w:rPr>
      </w:pPr>
      <w:r>
        <w:rPr>
          <w:rFonts w:ascii="Comic Sans MS" w:hAnsi="Comic Sans MS"/>
          <w:b/>
          <w:sz w:val="18"/>
          <w:szCs w:val="18"/>
        </w:rPr>
        <w:t>Η ΟΙΚΟΝΟΜΙΚΗ ΕΠΙΤΡΟΠΗ</w:t>
      </w:r>
    </w:p>
    <w:p w:rsidR="00CD5A0A" w:rsidRDefault="00CD5A0A" w:rsidP="00CD5A0A">
      <w:pPr>
        <w:jc w:val="center"/>
        <w:rPr>
          <w:rFonts w:ascii="Comic Sans MS" w:hAnsi="Comic Sans MS"/>
          <w:b/>
          <w:sz w:val="18"/>
          <w:szCs w:val="18"/>
        </w:rPr>
      </w:pPr>
    </w:p>
    <w:p w:rsidR="00CD5A0A" w:rsidRDefault="00CD5A0A" w:rsidP="00CD5A0A">
      <w:pPr>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Αφού έλαβε υπόψ</w:t>
      </w:r>
      <w:r w:rsidR="009161F2">
        <w:rPr>
          <w:rFonts w:ascii="Comic Sans MS" w:hAnsi="Comic Sans MS"/>
          <w:sz w:val="20"/>
          <w:szCs w:val="20"/>
        </w:rPr>
        <w:t>η διατάξεις του άρθρου 171</w:t>
      </w:r>
      <w:r>
        <w:rPr>
          <w:rFonts w:ascii="Comic Sans MS" w:hAnsi="Comic Sans MS"/>
          <w:sz w:val="20"/>
          <w:szCs w:val="20"/>
        </w:rPr>
        <w:t xml:space="preserve"> του Ν. 3463/2006, Ν.3852/2010</w:t>
      </w:r>
      <w:r w:rsidR="00AC7B91">
        <w:rPr>
          <w:rFonts w:ascii="Comic Sans MS" w:hAnsi="Comic Sans MS"/>
          <w:sz w:val="20"/>
          <w:szCs w:val="20"/>
        </w:rPr>
        <w:t>, τους φακέλους με την προσφορά της κάθε τράπεζας</w:t>
      </w:r>
    </w:p>
    <w:p w:rsidR="00AC7B91" w:rsidRDefault="00AC7B91" w:rsidP="00CD5A0A">
      <w:pPr>
        <w:spacing w:line="360" w:lineRule="auto"/>
        <w:jc w:val="center"/>
        <w:rPr>
          <w:rFonts w:ascii="Comic Sans MS" w:hAnsi="Comic Sans MS"/>
          <w:b/>
          <w:sz w:val="18"/>
          <w:szCs w:val="18"/>
        </w:rPr>
      </w:pPr>
    </w:p>
    <w:p w:rsidR="00CD5A0A" w:rsidRDefault="00CD5A0A" w:rsidP="00C14C48">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CD5A0A" w:rsidRPr="00141986" w:rsidRDefault="00CD5A0A" w:rsidP="00141986">
      <w:pPr>
        <w:spacing w:line="276" w:lineRule="auto"/>
        <w:jc w:val="both"/>
        <w:rPr>
          <w:rFonts w:ascii="Comic Sans MS" w:hAnsi="Comic Sans MS" w:cs="Arial"/>
          <w:sz w:val="20"/>
          <w:szCs w:val="20"/>
        </w:rPr>
      </w:pPr>
      <w:r>
        <w:rPr>
          <w:rFonts w:ascii="Comic Sans MS" w:hAnsi="Comic Sans MS" w:cs="Arial"/>
          <w:b/>
          <w:sz w:val="18"/>
          <w:szCs w:val="18"/>
        </w:rPr>
        <w:t xml:space="preserve">Α. </w:t>
      </w:r>
      <w:r w:rsidRPr="00141986">
        <w:rPr>
          <w:rFonts w:ascii="Comic Sans MS" w:hAnsi="Comic Sans MS" w:cs="Arial"/>
          <w:sz w:val="20"/>
          <w:szCs w:val="20"/>
        </w:rPr>
        <w:t xml:space="preserve">Εγκρίνει  σύμφωνα με το ιστορικό της παρούσης </w:t>
      </w:r>
      <w:r w:rsidR="009161F2" w:rsidRPr="00141986">
        <w:rPr>
          <w:rFonts w:ascii="Comic Sans MS" w:hAnsi="Comic Sans MS" w:cs="Arial"/>
          <w:sz w:val="20"/>
          <w:szCs w:val="20"/>
        </w:rPr>
        <w:t xml:space="preserve">ως καλύτερη προσφορά για την αξιοποίηση </w:t>
      </w:r>
      <w:r w:rsidR="009161F2" w:rsidRPr="00141986">
        <w:rPr>
          <w:rFonts w:ascii="Comic Sans MS" w:hAnsi="Comic Sans MS"/>
          <w:sz w:val="20"/>
          <w:szCs w:val="20"/>
        </w:rPr>
        <w:t>των ταμειακών διαθεσίμων του Δήμου ποσού 6.000.00</w:t>
      </w:r>
      <w:r w:rsidR="00141986" w:rsidRPr="00141986">
        <w:rPr>
          <w:rFonts w:ascii="Comic Sans MS" w:hAnsi="Comic Sans MS"/>
          <w:sz w:val="20"/>
          <w:szCs w:val="20"/>
        </w:rPr>
        <w:t>0,00€ την προσφορά του Ταμείου Π</w:t>
      </w:r>
      <w:r w:rsidR="009161F2" w:rsidRPr="00141986">
        <w:rPr>
          <w:rFonts w:ascii="Comic Sans MS" w:hAnsi="Comic Sans MS"/>
          <w:sz w:val="20"/>
          <w:szCs w:val="20"/>
        </w:rPr>
        <w:t>αρακαταθηκών και Δανείων που προσέφερε σταθερό επιτόκιο</w:t>
      </w:r>
      <w:r w:rsidR="009161F2" w:rsidRPr="00141986">
        <w:rPr>
          <w:rFonts w:ascii="Comic Sans MS" w:hAnsi="Comic Sans MS"/>
          <w:b/>
          <w:sz w:val="20"/>
          <w:szCs w:val="20"/>
        </w:rPr>
        <w:t xml:space="preserve"> (ΟΨΕΩΣ)</w:t>
      </w:r>
      <w:r w:rsidR="00141986" w:rsidRPr="00141986">
        <w:rPr>
          <w:rFonts w:ascii="Comic Sans MS" w:hAnsi="Comic Sans MS"/>
          <w:b/>
          <w:sz w:val="20"/>
          <w:szCs w:val="20"/>
        </w:rPr>
        <w:t xml:space="preserve"> 2,25% </w:t>
      </w:r>
    </w:p>
    <w:p w:rsidR="00141986" w:rsidRDefault="00141986" w:rsidP="00141986">
      <w:pPr>
        <w:spacing w:line="276" w:lineRule="auto"/>
        <w:jc w:val="both"/>
        <w:rPr>
          <w:rFonts w:ascii="Comic Sans MS" w:hAnsi="Comic Sans MS" w:cs="Arial"/>
          <w:b/>
          <w:sz w:val="20"/>
          <w:szCs w:val="20"/>
        </w:rPr>
      </w:pPr>
    </w:p>
    <w:p w:rsidR="00CD5A0A" w:rsidRPr="00141986" w:rsidRDefault="00141986" w:rsidP="00141986">
      <w:pPr>
        <w:spacing w:line="276" w:lineRule="auto"/>
        <w:jc w:val="both"/>
        <w:rPr>
          <w:rFonts w:ascii="Comic Sans MS" w:hAnsi="Comic Sans MS" w:cs="Arial"/>
          <w:sz w:val="20"/>
          <w:szCs w:val="20"/>
        </w:rPr>
      </w:pPr>
      <w:r w:rsidRPr="00141986">
        <w:rPr>
          <w:rFonts w:ascii="Comic Sans MS" w:hAnsi="Comic Sans MS" w:cs="Arial"/>
          <w:b/>
          <w:sz w:val="20"/>
          <w:szCs w:val="20"/>
        </w:rPr>
        <w:t xml:space="preserve">Β. </w:t>
      </w:r>
      <w:r w:rsidRPr="00141986">
        <w:rPr>
          <w:rFonts w:ascii="Comic Sans MS" w:hAnsi="Comic Sans MS" w:cs="Arial"/>
          <w:sz w:val="20"/>
          <w:szCs w:val="20"/>
        </w:rPr>
        <w:t>Παραπέμπει το θέμα στο Δημοτικό Συμβούλιο για τις δικές του παραπέρα ενέργειες</w:t>
      </w:r>
    </w:p>
    <w:p w:rsidR="00CD5A0A" w:rsidRDefault="00CD5A0A" w:rsidP="00CD5A0A">
      <w:pPr>
        <w:jc w:val="both"/>
        <w:rPr>
          <w:rFonts w:ascii="Comic Sans MS" w:hAnsi="Comic Sans MS" w:cs="Arial"/>
          <w:sz w:val="20"/>
          <w:szCs w:val="20"/>
        </w:rPr>
      </w:pPr>
    </w:p>
    <w:p w:rsidR="00CD5A0A" w:rsidRDefault="00141986" w:rsidP="00CD5A0A">
      <w:pPr>
        <w:jc w:val="both"/>
        <w:rPr>
          <w:rFonts w:ascii="Comic Sans MS" w:hAnsi="Comic Sans MS"/>
          <w:sz w:val="20"/>
          <w:szCs w:val="20"/>
        </w:rPr>
      </w:pPr>
      <w:r>
        <w:rPr>
          <w:rFonts w:ascii="Comic Sans MS" w:hAnsi="Comic Sans MS" w:cs="Arial"/>
          <w:b/>
          <w:sz w:val="20"/>
          <w:szCs w:val="20"/>
        </w:rPr>
        <w:t>Γ</w:t>
      </w:r>
      <w:r w:rsidR="00CD5A0A">
        <w:rPr>
          <w:rFonts w:ascii="Comic Sans MS" w:hAnsi="Comic Sans MS" w:cs="Arial"/>
          <w:b/>
          <w:sz w:val="20"/>
          <w:szCs w:val="20"/>
        </w:rPr>
        <w:t>.</w:t>
      </w:r>
      <w:r w:rsidR="00CD5A0A">
        <w:rPr>
          <w:rFonts w:ascii="Comic Sans MS" w:hAnsi="Comic Sans MS" w:cs="Arial"/>
          <w:sz w:val="20"/>
          <w:szCs w:val="20"/>
        </w:rPr>
        <w:t xml:space="preserve"> Αναθέτει κάθε παραπέρα ενέργεια στον κ. Δήμαρχο  </w:t>
      </w:r>
    </w:p>
    <w:p w:rsidR="00CD5A0A" w:rsidRDefault="00CD5A0A" w:rsidP="00CD5A0A">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296 /2018 </w:t>
      </w:r>
    </w:p>
    <w:p w:rsidR="00CD5A0A" w:rsidRDefault="00CD5A0A" w:rsidP="00CD5A0A">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CD5A0A" w:rsidRDefault="00CD5A0A" w:rsidP="00CD5A0A">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D5A0A" w:rsidRDefault="00CD5A0A" w:rsidP="00CD5A0A">
      <w:pPr>
        <w:rPr>
          <w:rFonts w:ascii="Comic Sans MS" w:hAnsi="Comic Sans MS"/>
          <w:b/>
          <w:i/>
          <w:sz w:val="20"/>
          <w:szCs w:val="20"/>
        </w:rPr>
      </w:pPr>
      <w:r>
        <w:rPr>
          <w:rFonts w:ascii="Comic Sans MS" w:hAnsi="Comic Sans MS"/>
          <w:b/>
          <w:i/>
          <w:sz w:val="20"/>
          <w:szCs w:val="20"/>
        </w:rPr>
        <w:t xml:space="preserve">                                                      </w:t>
      </w:r>
    </w:p>
    <w:p w:rsidR="00CD5A0A" w:rsidRDefault="00CD5A0A" w:rsidP="00CD5A0A">
      <w:pPr>
        <w:rPr>
          <w:rFonts w:ascii="Comic Sans MS" w:hAnsi="Comic Sans MS"/>
          <w:b/>
          <w:i/>
          <w:sz w:val="20"/>
          <w:szCs w:val="20"/>
        </w:rPr>
      </w:pPr>
      <w:r>
        <w:rPr>
          <w:rFonts w:ascii="Comic Sans MS" w:hAnsi="Comic Sans MS"/>
          <w:b/>
          <w:i/>
          <w:sz w:val="20"/>
          <w:szCs w:val="20"/>
        </w:rPr>
        <w:t xml:space="preserve">                        </w:t>
      </w:r>
    </w:p>
    <w:p w:rsidR="00CD5A0A" w:rsidRDefault="00CD5A0A" w:rsidP="00CD5A0A">
      <w:pPr>
        <w:rPr>
          <w:rFonts w:ascii="Comic Sans MS" w:hAnsi="Comic Sans MS"/>
          <w:b/>
          <w:i/>
          <w:sz w:val="20"/>
          <w:szCs w:val="20"/>
        </w:rPr>
      </w:pPr>
      <w:r>
        <w:rPr>
          <w:rFonts w:ascii="Comic Sans MS" w:hAnsi="Comic Sans MS"/>
          <w:b/>
          <w:i/>
          <w:sz w:val="20"/>
          <w:szCs w:val="20"/>
        </w:rPr>
        <w:t xml:space="preserve">                                                    ΤΣΙΡΟΓΙΑΝΝΗΣ ΧΡΗΣΤΟΣ                                                                                                            </w:t>
      </w:r>
    </w:p>
    <w:p w:rsidR="00CD5A0A" w:rsidRDefault="00CD5A0A" w:rsidP="00CD5A0A">
      <w:pPr>
        <w:rPr>
          <w:rFonts w:ascii="Verdana" w:hAnsi="Verdana"/>
          <w:b/>
          <w:i/>
          <w:sz w:val="8"/>
          <w:szCs w:val="8"/>
        </w:rPr>
      </w:pPr>
      <w:r>
        <w:rPr>
          <w:rFonts w:ascii="Verdana" w:hAnsi="Verdana"/>
          <w:b/>
          <w:i/>
          <w:sz w:val="8"/>
          <w:szCs w:val="8"/>
        </w:rPr>
        <w:t xml:space="preserve">            Ακριβές Αντίγραφο                                                                                             </w:t>
      </w:r>
    </w:p>
    <w:p w:rsidR="00CD5A0A" w:rsidRDefault="00CD5A0A" w:rsidP="00CD5A0A">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D5A0A" w:rsidRDefault="00CD5A0A" w:rsidP="00CD5A0A">
      <w:pPr>
        <w:jc w:val="both"/>
        <w:rPr>
          <w:rFonts w:ascii="Verdana" w:hAnsi="Verdana"/>
          <w:i/>
          <w:sz w:val="8"/>
          <w:szCs w:val="8"/>
        </w:rPr>
      </w:pPr>
      <w:r>
        <w:rPr>
          <w:rFonts w:ascii="Verdana" w:hAnsi="Verdana"/>
          <w:i/>
          <w:sz w:val="8"/>
          <w:szCs w:val="8"/>
        </w:rPr>
        <w:t xml:space="preserve">            Με εντολή Δημάρχου </w:t>
      </w:r>
    </w:p>
    <w:p w:rsidR="00CD5A0A" w:rsidRDefault="00CD5A0A" w:rsidP="00CD5A0A">
      <w:pPr>
        <w:jc w:val="both"/>
        <w:rPr>
          <w:rFonts w:ascii="Verdana" w:hAnsi="Verdana"/>
          <w:i/>
          <w:sz w:val="8"/>
          <w:szCs w:val="8"/>
        </w:rPr>
      </w:pPr>
      <w:r>
        <w:rPr>
          <w:rFonts w:ascii="Verdana" w:hAnsi="Verdana"/>
          <w:i/>
          <w:sz w:val="8"/>
          <w:szCs w:val="8"/>
        </w:rPr>
        <w:t xml:space="preserve">              Ο  Υπάλληλος</w:t>
      </w:r>
    </w:p>
    <w:p w:rsidR="00CD5A0A" w:rsidRDefault="00CD5A0A" w:rsidP="00CD5A0A">
      <w:pPr>
        <w:rPr>
          <w:rFonts w:ascii="Verdana" w:hAnsi="Verdana"/>
          <w:b/>
          <w:i/>
          <w:sz w:val="8"/>
          <w:szCs w:val="8"/>
        </w:rPr>
      </w:pPr>
      <w:r>
        <w:rPr>
          <w:rFonts w:ascii="Verdana" w:hAnsi="Verdana"/>
          <w:b/>
          <w:i/>
          <w:sz w:val="8"/>
          <w:szCs w:val="8"/>
        </w:rPr>
        <w:t xml:space="preserve">                                                                                                                                    </w:t>
      </w:r>
    </w:p>
    <w:p w:rsidR="00CD5A0A" w:rsidRDefault="00CD5A0A" w:rsidP="00CD5A0A">
      <w:pPr>
        <w:jc w:val="both"/>
        <w:rPr>
          <w:rFonts w:ascii="Verdana" w:hAnsi="Verdana"/>
          <w:b/>
          <w:sz w:val="10"/>
          <w:szCs w:val="10"/>
        </w:rPr>
      </w:pPr>
      <w:r>
        <w:rPr>
          <w:rFonts w:ascii="Verdana" w:hAnsi="Verdana"/>
          <w:b/>
          <w:i/>
          <w:sz w:val="10"/>
          <w:szCs w:val="10"/>
        </w:rPr>
        <w:t xml:space="preserve">                                                  </w:t>
      </w:r>
    </w:p>
    <w:p w:rsidR="00CB55AA" w:rsidRDefault="00CD5A0A">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CB55AA"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55AA"/>
    <w:rsid w:val="000C547F"/>
    <w:rsid w:val="00141986"/>
    <w:rsid w:val="001F4E76"/>
    <w:rsid w:val="002B0F68"/>
    <w:rsid w:val="003A5626"/>
    <w:rsid w:val="004B525D"/>
    <w:rsid w:val="00620F0A"/>
    <w:rsid w:val="006A4DDA"/>
    <w:rsid w:val="006B1D4E"/>
    <w:rsid w:val="009161F2"/>
    <w:rsid w:val="00A306A8"/>
    <w:rsid w:val="00A74E8C"/>
    <w:rsid w:val="00A94E93"/>
    <w:rsid w:val="00AC7B91"/>
    <w:rsid w:val="00B76A84"/>
    <w:rsid w:val="00B7797B"/>
    <w:rsid w:val="00C14C48"/>
    <w:rsid w:val="00CB55AA"/>
    <w:rsid w:val="00CD5A0A"/>
    <w:rsid w:val="00D07CE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5A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B55AA"/>
    <w:pPr>
      <w:spacing w:line="360" w:lineRule="auto"/>
      <w:jc w:val="both"/>
    </w:pPr>
    <w:rPr>
      <w:szCs w:val="20"/>
    </w:rPr>
  </w:style>
  <w:style w:type="character" w:customStyle="1" w:styleId="2Char">
    <w:name w:val="Σώμα κείμενου 2 Char"/>
    <w:basedOn w:val="a0"/>
    <w:link w:val="2"/>
    <w:rsid w:val="00CB55AA"/>
    <w:rPr>
      <w:rFonts w:ascii="Times New Roman" w:eastAsia="Times New Roman" w:hAnsi="Times New Roman" w:cs="Times New Roman"/>
      <w:sz w:val="24"/>
      <w:szCs w:val="20"/>
      <w:lang w:eastAsia="el-GR"/>
    </w:rPr>
  </w:style>
  <w:style w:type="character" w:styleId="a3">
    <w:name w:val="Strong"/>
    <w:basedOn w:val="a0"/>
    <w:uiPriority w:val="22"/>
    <w:qFormat/>
    <w:rsid w:val="00CB55AA"/>
    <w:rPr>
      <w:b/>
      <w:bCs/>
    </w:rPr>
  </w:style>
  <w:style w:type="paragraph" w:styleId="a4">
    <w:name w:val="Balloon Text"/>
    <w:basedOn w:val="a"/>
    <w:link w:val="Char"/>
    <w:uiPriority w:val="99"/>
    <w:semiHidden/>
    <w:unhideWhenUsed/>
    <w:rsid w:val="00CB55AA"/>
    <w:rPr>
      <w:rFonts w:ascii="Tahoma" w:hAnsi="Tahoma" w:cs="Tahoma"/>
      <w:sz w:val="16"/>
      <w:szCs w:val="16"/>
    </w:rPr>
  </w:style>
  <w:style w:type="character" w:customStyle="1" w:styleId="Char">
    <w:name w:val="Κείμενο πλαισίου Char"/>
    <w:basedOn w:val="a0"/>
    <w:link w:val="a4"/>
    <w:uiPriority w:val="99"/>
    <w:semiHidden/>
    <w:rsid w:val="00CB55AA"/>
    <w:rPr>
      <w:rFonts w:ascii="Tahoma" w:eastAsia="Times New Roman" w:hAnsi="Tahoma" w:cs="Tahoma"/>
      <w:sz w:val="16"/>
      <w:szCs w:val="16"/>
      <w:lang w:eastAsia="el-GR"/>
    </w:rPr>
  </w:style>
  <w:style w:type="table" w:styleId="a5">
    <w:name w:val="Table Grid"/>
    <w:basedOn w:val="a1"/>
    <w:uiPriority w:val="59"/>
    <w:rsid w:val="009161F2"/>
    <w:pPr>
      <w:spacing w:before="100" w:beforeAutospacing="1" w:after="100" w:afterAutospacing="1"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8874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705</Words>
  <Characters>3810</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2018-06-05T04:57:00Z</cp:lastPrinted>
  <dcterms:created xsi:type="dcterms:W3CDTF">2018-06-04T09:04:00Z</dcterms:created>
  <dcterms:modified xsi:type="dcterms:W3CDTF">2018-06-05T05:20:00Z</dcterms:modified>
</cp:coreProperties>
</file>