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6F" w:rsidRDefault="008B7E2E" w:rsidP="006B7D6F">
      <w:pPr>
        <w:rPr>
          <w:rFonts w:ascii="Comic Sans MS" w:hAnsi="Comic Sans MS"/>
          <w:b/>
          <w:sz w:val="20"/>
          <w:szCs w:val="20"/>
        </w:rPr>
      </w:pPr>
      <w:r w:rsidRPr="008B7E2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B7D6F" w:rsidRDefault="006B7D6F" w:rsidP="006B7D6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297 /2018</w:t>
                  </w:r>
                </w:p>
                <w:p w:rsidR="006B7D6F" w:rsidRPr="006D4F80" w:rsidRDefault="006B7D6F" w:rsidP="006B7D6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0D14B1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0D14B1">
                    <w:rPr>
                      <w:rStyle w:val="a3"/>
                    </w:rPr>
                    <w:t xml:space="preserve">ΑΔΑ: </w:t>
                  </w:r>
                  <w:r w:rsidR="000D14B1">
                    <w:t>ΨΤΥΖΩΨΑ-ΜΙΤ</w:t>
                  </w:r>
                </w:p>
                <w:p w:rsidR="006B7D6F" w:rsidRDefault="006B7D6F" w:rsidP="006B7D6F"/>
              </w:txbxContent>
            </v:textbox>
          </v:shape>
        </w:pict>
      </w:r>
      <w:r w:rsidR="006B7D6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B7D6F" w:rsidRDefault="006B7D6F" w:rsidP="006B7D6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B7D6F" w:rsidRDefault="006B7D6F" w:rsidP="006B7D6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B7D6F" w:rsidRDefault="006B7D6F" w:rsidP="006B7D6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B7D6F" w:rsidRDefault="006B7D6F" w:rsidP="006B7D6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B7D6F" w:rsidRDefault="006B7D6F" w:rsidP="006B7D6F">
      <w:pPr>
        <w:jc w:val="center"/>
        <w:rPr>
          <w:rFonts w:ascii="Comic Sans MS" w:hAnsi="Comic Sans MS"/>
          <w:b/>
          <w:sz w:val="20"/>
          <w:szCs w:val="20"/>
        </w:rPr>
      </w:pPr>
    </w:p>
    <w:p w:rsidR="006B7D6F" w:rsidRDefault="006B7D6F" w:rsidP="006B7D6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B7D6F" w:rsidRDefault="006B7D6F" w:rsidP="006B7D6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6B7D6F" w:rsidRDefault="006B7D6F" w:rsidP="006B7D6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B7D6F" w:rsidRDefault="006B7D6F" w:rsidP="006B7D6F">
      <w:pPr>
        <w:jc w:val="both"/>
        <w:rPr>
          <w:rFonts w:ascii="Comic Sans MS" w:hAnsi="Comic Sans MS"/>
          <w:b/>
          <w:sz w:val="20"/>
          <w:szCs w:val="20"/>
        </w:rPr>
      </w:pPr>
    </w:p>
    <w:p w:rsidR="006B7D6F" w:rsidRDefault="006B7D6F" w:rsidP="006B7D6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αρ. 12149/2018 απόφασης Δημάρχου σχετικά με ορισμό πληρεξούσιου δικηγόρου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B7D6F" w:rsidRDefault="006B7D6F" w:rsidP="006B7D6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B7D6F" w:rsidRDefault="006B7D6F" w:rsidP="006B7D6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B7D6F" w:rsidRPr="005A1C04" w:rsidRDefault="006B7D6F" w:rsidP="006B7D6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B7D6F" w:rsidRPr="005A1C04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6F" w:rsidRPr="005A1C04" w:rsidRDefault="006B7D6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B7D6F" w:rsidRPr="005A1C04" w:rsidRDefault="006B7D6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B7D6F" w:rsidRPr="005A1C04" w:rsidRDefault="006B7D6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B7D6F" w:rsidRPr="005A1C04" w:rsidRDefault="006B7D6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6B7D6F" w:rsidRPr="005A1C04" w:rsidRDefault="006B7D6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6F" w:rsidRPr="005A1C04" w:rsidRDefault="006B7D6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B7D6F" w:rsidRPr="005A1C04" w:rsidRDefault="006B7D6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6B7D6F" w:rsidRPr="005A1C04" w:rsidRDefault="006B7D6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B7D6F" w:rsidRPr="005A1C04" w:rsidRDefault="006B7D6F" w:rsidP="006B7D6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6B7D6F" w:rsidRPr="005A1C04" w:rsidRDefault="006B7D6F" w:rsidP="006B7D6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6B7D6F" w:rsidRDefault="006B7D6F" w:rsidP="006B7D6F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6B7D6F" w:rsidRDefault="006B7D6F" w:rsidP="006B7D6F"/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4A4670" w:rsidRDefault="004A4670" w:rsidP="00CF0C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153BA3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153BA3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αρ. 12149/2018 απόφασης Δημάρχου σχετικά με ορισμό πληρεξούσιου δικηγόρου. </w:t>
      </w:r>
      <w:r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ορίζεται  δικαστικός πληρεξούσιος  του Δήμου, </w:t>
      </w:r>
      <w:r w:rsidR="00CF0CB1" w:rsidRPr="00CF0CB1">
        <w:rPr>
          <w:rFonts w:ascii="Comic Sans MS" w:hAnsi="Comic Sans MS"/>
          <w:sz w:val="20"/>
          <w:szCs w:val="20"/>
        </w:rPr>
        <w:t xml:space="preserve">ο κ. 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Καραγιώργος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Παναγιώτης, δικηγόρος Άρτας, προκειμένου να ασκήσει ανακοπή και αίτηση αναστολής κατά του από 14-05-2018  κατασχετηρίου  των 1) Ιωάννη Μάνου 2) Γεωργίου Μάνου 3)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Μαλβίνας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Μάνου 4) Παναγιώτη Μάνου ως εξ αδιαθέτου πρώτης τάξης κληρονόμων της Μαρίας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χας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Παναγιώτη Μάνου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θυγ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. Αλεξάνδρου και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Βελισσαρίας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Ζησοπούλου εις χείρας της Τράπεζας Πειραιώς Α.Ε. και της Εθνικής Τράπεζας της Ελλάδος Α.Ε. που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επεδόθη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στο του πληρεξουσίου δικηγόρου των επισπευδόντων  κάτωθι του αντιγράφου του υπ’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αριθμ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. 33/2017 πρώτου εκτελεστού απογράφου της υπ’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αριθμ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. 33/2017 αποφάσεως του Τριμελούς Εφετείου Ιωαννίνων δυνάμει της οποίας επισπεύδεται αναγκαστική εκτέλεση εις βάρος του Δήμου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Αρταίων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. Εν συνεχεία καλείται ο ανωτέρω ορισθείς δικηγόρος να παραστεί και να εκπροσωπήσει το Δήμο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Αρταίων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στις ορισθείσες δικασίμους καθώς και σε κάθε μετ’ αναβολή δικάσιμο ενώπιον των αρμοδίων δικαστηρίων. </w:t>
      </w:r>
    </w:p>
    <w:p w:rsidR="00CF0CB1" w:rsidRPr="00CF0CB1" w:rsidRDefault="00CF0CB1" w:rsidP="00CF0CB1">
      <w:pPr>
        <w:jc w:val="both"/>
        <w:rPr>
          <w:rFonts w:ascii="Comic Sans MS" w:hAnsi="Comic Sans MS"/>
          <w:sz w:val="20"/>
          <w:szCs w:val="20"/>
        </w:rPr>
      </w:pPr>
    </w:p>
    <w:p w:rsidR="004A4670" w:rsidRDefault="004A4670" w:rsidP="004A467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4194/2013(ΦΕΚ 208/τ.Α/27-9-2013)</w:t>
      </w:r>
    </w:p>
    <w:p w:rsidR="00CF0CB1" w:rsidRDefault="00CF0CB1" w:rsidP="004A4670">
      <w:pPr>
        <w:jc w:val="both"/>
        <w:rPr>
          <w:rFonts w:ascii="Comic Sans MS" w:hAnsi="Comic Sans MS" w:cs="Arial"/>
          <w:sz w:val="20"/>
          <w:szCs w:val="20"/>
        </w:rPr>
      </w:pPr>
    </w:p>
    <w:p w:rsidR="004A4670" w:rsidRDefault="004A4670" w:rsidP="004A467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Στο Δήμο μας δεν υπάρχει Νομική Υπηρεσία και ούτε ο Δήμος μας  διαθέτει δικηγόρο με έμμισθη εντολή. Υπάρχει λοιπόν κίνδυνος να προκληθεί ζημία των συμφερόντων του Δήμου σε περίπτωση μη λήψης σχετικής απόφασης για ορισμό δικηγόρου. </w:t>
      </w:r>
    </w:p>
    <w:p w:rsidR="00CF0CB1" w:rsidRDefault="00CF0CB1" w:rsidP="004A4670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4A4670" w:rsidRDefault="004A4670" w:rsidP="004A46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4A4670" w:rsidRDefault="004A4670" w:rsidP="004A46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A4670" w:rsidRDefault="004A4670" w:rsidP="004A46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F0CB1" w:rsidRDefault="00CF0CB1" w:rsidP="004A4670">
      <w:pPr>
        <w:jc w:val="center"/>
        <w:rPr>
          <w:rFonts w:ascii="Comic Sans MS" w:hAnsi="Comic Sans MS"/>
          <w:b/>
          <w:sz w:val="20"/>
          <w:szCs w:val="20"/>
        </w:rPr>
      </w:pPr>
    </w:p>
    <w:p w:rsidR="004A4670" w:rsidRDefault="004A4670" w:rsidP="004A46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</w:t>
      </w:r>
      <w:r w:rsidR="00CF0CB1">
        <w:rPr>
          <w:rFonts w:ascii="Comic Sans MS" w:hAnsi="Comic Sans MS"/>
          <w:sz w:val="20"/>
          <w:szCs w:val="20"/>
        </w:rPr>
        <w:t>αι Ν.3852/2010, και την αρ. 12149/23-05</w:t>
      </w:r>
      <w:r>
        <w:rPr>
          <w:rFonts w:ascii="Comic Sans MS" w:hAnsi="Comic Sans MS"/>
          <w:sz w:val="20"/>
          <w:szCs w:val="20"/>
        </w:rPr>
        <w:t xml:space="preserve">-2018 απόφαση του Δημάρχου </w:t>
      </w:r>
    </w:p>
    <w:p w:rsidR="004A4670" w:rsidRDefault="004A4670" w:rsidP="004A46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F0CB1" w:rsidRDefault="00CF0CB1" w:rsidP="004A4670">
      <w:pPr>
        <w:jc w:val="center"/>
        <w:rPr>
          <w:rFonts w:ascii="Comic Sans MS" w:hAnsi="Comic Sans MS"/>
          <w:b/>
          <w:sz w:val="20"/>
          <w:szCs w:val="20"/>
        </w:rPr>
      </w:pPr>
    </w:p>
    <w:p w:rsidR="00CF0CB1" w:rsidRPr="00CF0CB1" w:rsidRDefault="004A4670" w:rsidP="00CF0C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</w:t>
      </w:r>
      <w:r w:rsidR="00CF0CB1">
        <w:rPr>
          <w:rFonts w:ascii="Comic Sans MS" w:hAnsi="Comic Sans MS" w:cs="Arial"/>
          <w:sz w:val="20"/>
          <w:szCs w:val="20"/>
        </w:rPr>
        <w:t>ορικό της παρούσης την αρ.  12149/23-05</w:t>
      </w:r>
      <w:r>
        <w:rPr>
          <w:rFonts w:ascii="Comic Sans MS" w:hAnsi="Comic Sans MS" w:cs="Arial"/>
          <w:sz w:val="20"/>
          <w:szCs w:val="20"/>
        </w:rPr>
        <w:t xml:space="preserve">-2018 απόφαση Δημάρχου με την οποία ορίζεται </w:t>
      </w:r>
      <w:r w:rsidR="00CF0CB1">
        <w:rPr>
          <w:rFonts w:ascii="Comic Sans MS" w:hAnsi="Comic Sans MS"/>
          <w:sz w:val="20"/>
          <w:szCs w:val="20"/>
        </w:rPr>
        <w:t xml:space="preserve">δικαστικός πληρεξούσιος  του Δήμου, </w:t>
      </w:r>
      <w:r w:rsidR="00CF0CB1" w:rsidRPr="00CF0CB1">
        <w:rPr>
          <w:rFonts w:ascii="Comic Sans MS" w:hAnsi="Comic Sans MS"/>
          <w:sz w:val="20"/>
          <w:szCs w:val="20"/>
        </w:rPr>
        <w:t xml:space="preserve">ο κ. 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Καραγιώργος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Παναγιώτης, δικηγόρος Άρτας, προκειμένου να ασκήσει ανακοπή και αίτηση αναστολής κατά του από 14-05-2018  κατασχετηρίου  των 1) Ιωάννη Μάνου 2) Γεωργίου Μάνου 3)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Μαλβίνας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Μάνου 4) Παναγιώτη Μάνου ως εξ αδιαθέτου πρώτης τάξης κληρονόμων της Μαρίας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χας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Παναγιώτη Μάνου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θυγ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. Αλεξάνδρου και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Βελισσαρίας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Ζησοπούλου εις χείρας της Τράπεζας Πειραιώς Α.Ε. και της Εθνικής Τράπεζας της Ελλάδος Α.Ε. που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επεδόθη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στο του πληρεξουσίου δικηγόρου των επισπευδόντων  κάτωθι του αντιγράφου του υπ’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αριθμ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. 33/2017 πρώτου εκτελεστού απογράφου της υπ’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αριθμ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. 33/2017 αποφάσεως του Τριμελούς Εφετείου Ιωαννίνων δυνάμει της οποίας επισπεύδεται αναγκαστική εκτέλεση εις βάρος του Δήμου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Αρταίων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. Εν συνεχεία καλείται ο ανωτέρω ορισθείς δικηγόρος να παραστεί και να εκπροσωπήσει το Δήμο </w:t>
      </w:r>
      <w:proofErr w:type="spellStart"/>
      <w:r w:rsidR="00CF0CB1" w:rsidRPr="00CF0CB1">
        <w:rPr>
          <w:rFonts w:ascii="Comic Sans MS" w:hAnsi="Comic Sans MS"/>
          <w:sz w:val="20"/>
          <w:szCs w:val="20"/>
        </w:rPr>
        <w:t>Αρταίων</w:t>
      </w:r>
      <w:proofErr w:type="spellEnd"/>
      <w:r w:rsidR="00CF0CB1" w:rsidRPr="00CF0CB1">
        <w:rPr>
          <w:rFonts w:ascii="Comic Sans MS" w:hAnsi="Comic Sans MS"/>
          <w:sz w:val="20"/>
          <w:szCs w:val="20"/>
        </w:rPr>
        <w:t xml:space="preserve"> στις ορισθείσες δικασίμους καθώς και σε κάθε μετ’ αναβολή δικάσιμο ενώπιον των αρμοδίων δικαστηρίων. </w:t>
      </w:r>
    </w:p>
    <w:p w:rsidR="004A4670" w:rsidRDefault="004A4670" w:rsidP="004A4670">
      <w:pPr>
        <w:jc w:val="both"/>
        <w:rPr>
          <w:rFonts w:ascii="Comic Sans MS" w:hAnsi="Comic Sans MS" w:cs="Arial"/>
          <w:sz w:val="20"/>
          <w:szCs w:val="20"/>
        </w:rPr>
      </w:pPr>
    </w:p>
    <w:p w:rsidR="004A4670" w:rsidRDefault="004A4670" w:rsidP="004A4670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lastRenderedPageBreak/>
        <w:t xml:space="preserve">Β. </w:t>
      </w:r>
      <w:r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4A4670" w:rsidRDefault="004A4670" w:rsidP="004A46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A4670" w:rsidRDefault="00CF0CB1" w:rsidP="004A467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6B7D6F">
        <w:rPr>
          <w:rFonts w:ascii="Comic Sans MS" w:hAnsi="Comic Sans MS"/>
          <w:b/>
          <w:sz w:val="20"/>
          <w:szCs w:val="20"/>
        </w:rPr>
        <w:t>297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4A4670">
        <w:rPr>
          <w:rFonts w:ascii="Comic Sans MS" w:hAnsi="Comic Sans MS"/>
          <w:b/>
          <w:sz w:val="20"/>
          <w:szCs w:val="20"/>
        </w:rPr>
        <w:t>/2018</w:t>
      </w:r>
    </w:p>
    <w:p w:rsidR="004A4670" w:rsidRDefault="004A4670" w:rsidP="004A467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4A4670" w:rsidRDefault="004A4670" w:rsidP="004A467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4A4670" w:rsidRDefault="004A4670" w:rsidP="004A4670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4A4670" w:rsidRDefault="004A4670" w:rsidP="004A4670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4A4670" w:rsidRDefault="004A4670" w:rsidP="004A467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4A4670" w:rsidRDefault="004A4670" w:rsidP="004A4670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4A4670" w:rsidRDefault="004A4670" w:rsidP="004A4670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4A4670" w:rsidRDefault="004A4670" w:rsidP="004A4670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4A4670" w:rsidRDefault="004A4670" w:rsidP="004A4670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4A4670" w:rsidRDefault="004A4670" w:rsidP="004A4670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A4670" w:rsidRDefault="004A4670" w:rsidP="004A4670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4A4670" w:rsidRDefault="004A4670" w:rsidP="004A4670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670"/>
    <w:rsid w:val="000D14B1"/>
    <w:rsid w:val="00153BA3"/>
    <w:rsid w:val="002B0F68"/>
    <w:rsid w:val="004A4670"/>
    <w:rsid w:val="006B7D6F"/>
    <w:rsid w:val="008B7E2E"/>
    <w:rsid w:val="00CF0CB1"/>
    <w:rsid w:val="00DA473B"/>
    <w:rsid w:val="00EA2E0F"/>
    <w:rsid w:val="00EB141C"/>
    <w:rsid w:val="00F83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B7D6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B7D6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B7D6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B7D6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B7D6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6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956</Words>
  <Characters>5163</Characters>
  <Application>Microsoft Office Word</Application>
  <DocSecurity>0</DocSecurity>
  <Lines>43</Lines>
  <Paragraphs>12</Paragraphs>
  <ScaleCrop>false</ScaleCrop>
  <Company/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2018-06-04T10:28:00Z</cp:lastPrinted>
  <dcterms:created xsi:type="dcterms:W3CDTF">2018-06-04T04:59:00Z</dcterms:created>
  <dcterms:modified xsi:type="dcterms:W3CDTF">2018-06-04T10:30:00Z</dcterms:modified>
</cp:coreProperties>
</file>