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B1" w:rsidRDefault="00C679B1" w:rsidP="00B9686B">
      <w:pPr>
        <w:spacing w:line="276" w:lineRule="auto"/>
        <w:ind w:firstLine="426"/>
        <w:jc w:val="both"/>
        <w:rPr>
          <w:rFonts w:ascii="Comic Sans MS" w:hAnsi="Comic Sans MS"/>
          <w:sz w:val="20"/>
          <w:szCs w:val="20"/>
        </w:rPr>
      </w:pPr>
    </w:p>
    <w:p w:rsidR="009A30E3" w:rsidRDefault="009A30E3" w:rsidP="009A30E3">
      <w:pPr>
        <w:jc w:val="both"/>
        <w:rPr>
          <w:rFonts w:ascii="Comic Sans MS" w:hAnsi="Comic Sans MS"/>
          <w:sz w:val="20"/>
          <w:szCs w:val="20"/>
        </w:rPr>
      </w:pPr>
    </w:p>
    <w:p w:rsidR="009A30E3" w:rsidRDefault="009A30E3" w:rsidP="009A30E3">
      <w:pPr>
        <w:jc w:val="both"/>
        <w:rPr>
          <w:rFonts w:ascii="Comic Sans MS" w:hAnsi="Comic Sans MS"/>
          <w:sz w:val="20"/>
          <w:szCs w:val="20"/>
        </w:rPr>
      </w:pPr>
    </w:p>
    <w:p w:rsidR="009A30E3" w:rsidRDefault="00BC3F92" w:rsidP="009A30E3">
      <w:pPr>
        <w:rPr>
          <w:rFonts w:ascii="Comic Sans MS" w:hAnsi="Comic Sans MS"/>
          <w:b/>
          <w:sz w:val="20"/>
          <w:szCs w:val="20"/>
        </w:rPr>
      </w:pPr>
      <w:r w:rsidRPr="00BC3F92">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A30E3" w:rsidRDefault="009A30E3" w:rsidP="009A30E3">
                  <w:pPr>
                    <w:rPr>
                      <w:rFonts w:ascii="Comic Sans MS" w:hAnsi="Comic Sans MS"/>
                      <w:b/>
                      <w:sz w:val="20"/>
                      <w:szCs w:val="20"/>
                    </w:rPr>
                  </w:pPr>
                  <w:r>
                    <w:rPr>
                      <w:rFonts w:ascii="Comic Sans MS" w:hAnsi="Comic Sans MS"/>
                      <w:b/>
                      <w:sz w:val="20"/>
                      <w:szCs w:val="20"/>
                    </w:rPr>
                    <w:t xml:space="preserve">     Αριθ. Απόφασης  306/2018</w:t>
                  </w:r>
                </w:p>
                <w:p w:rsidR="009A30E3" w:rsidRPr="00E54D98" w:rsidRDefault="009A30E3" w:rsidP="009A30E3">
                  <w:pPr>
                    <w:rPr>
                      <w:rFonts w:ascii="Verdana" w:hAnsi="Verdana"/>
                      <w:b/>
                      <w:sz w:val="20"/>
                      <w:szCs w:val="20"/>
                    </w:rPr>
                  </w:pPr>
                  <w:r>
                    <w:rPr>
                      <w:rStyle w:val="a4"/>
                    </w:rPr>
                    <w:t xml:space="preserve">      </w:t>
                  </w:r>
                  <w:r w:rsidR="00E54D98">
                    <w:rPr>
                      <w:rStyle w:val="a4"/>
                    </w:rPr>
                    <w:t xml:space="preserve">    ΑΔΑ: </w:t>
                  </w:r>
                  <w:r w:rsidR="00E54D98">
                    <w:t>6ΧΥ2ΩΨΑ-ΔΣΕ</w:t>
                  </w:r>
                </w:p>
                <w:p w:rsidR="009A30E3" w:rsidRDefault="009A30E3" w:rsidP="009A30E3"/>
              </w:txbxContent>
            </v:textbox>
          </v:shape>
        </w:pict>
      </w:r>
      <w:r w:rsidR="009A30E3">
        <w:rPr>
          <w:rFonts w:ascii="Comic Sans MS" w:hAnsi="Comic Sans MS" w:cs="Arial"/>
          <w:b/>
          <w:color w:val="000000"/>
          <w:sz w:val="20"/>
          <w:szCs w:val="20"/>
        </w:rPr>
        <w:t>ΑΝΑΡΤΗΤΕΑ ΣΤΟ ΔΙΑΔΙΚΤΥΟ</w:t>
      </w:r>
    </w:p>
    <w:p w:rsidR="009A30E3" w:rsidRDefault="009A30E3" w:rsidP="009A30E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A30E3" w:rsidRDefault="009A30E3" w:rsidP="009A30E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A30E3" w:rsidRDefault="009A30E3" w:rsidP="009A30E3">
      <w:pPr>
        <w:rPr>
          <w:rFonts w:ascii="Comic Sans MS" w:hAnsi="Comic Sans MS" w:cs="Arial"/>
          <w:b/>
          <w:sz w:val="20"/>
          <w:szCs w:val="20"/>
        </w:rPr>
      </w:pPr>
      <w:r>
        <w:rPr>
          <w:rFonts w:ascii="Comic Sans MS" w:hAnsi="Comic Sans MS" w:cs="Arial"/>
          <w:b/>
          <w:sz w:val="20"/>
          <w:szCs w:val="20"/>
        </w:rPr>
        <w:t xml:space="preserve">  ΝΟΜΟΣ ΑΡΤΑΣ</w:t>
      </w:r>
    </w:p>
    <w:p w:rsidR="009A30E3" w:rsidRDefault="009A30E3" w:rsidP="009A30E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A30E3" w:rsidRDefault="009A30E3" w:rsidP="009A30E3">
      <w:pPr>
        <w:jc w:val="center"/>
        <w:rPr>
          <w:rFonts w:ascii="Comic Sans MS" w:hAnsi="Comic Sans MS"/>
          <w:b/>
          <w:sz w:val="20"/>
          <w:szCs w:val="20"/>
        </w:rPr>
      </w:pPr>
    </w:p>
    <w:p w:rsidR="009A30E3" w:rsidRDefault="009A30E3" w:rsidP="009A30E3">
      <w:pPr>
        <w:jc w:val="center"/>
        <w:rPr>
          <w:rFonts w:ascii="Comic Sans MS" w:hAnsi="Comic Sans MS"/>
          <w:b/>
          <w:sz w:val="20"/>
          <w:szCs w:val="20"/>
        </w:rPr>
      </w:pPr>
      <w:r>
        <w:rPr>
          <w:rFonts w:ascii="Comic Sans MS" w:hAnsi="Comic Sans MS"/>
          <w:b/>
          <w:sz w:val="20"/>
          <w:szCs w:val="20"/>
        </w:rPr>
        <w:t>ΑΠΟΣΠΑΣΜΑ</w:t>
      </w:r>
    </w:p>
    <w:p w:rsidR="009A30E3" w:rsidRDefault="009A30E3" w:rsidP="009A30E3">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9A30E3" w:rsidRDefault="009A30E3" w:rsidP="009A30E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A30E3" w:rsidRDefault="009A30E3" w:rsidP="009A30E3">
      <w:pPr>
        <w:jc w:val="both"/>
        <w:rPr>
          <w:rFonts w:ascii="Comic Sans MS" w:hAnsi="Comic Sans MS"/>
          <w:b/>
          <w:sz w:val="20"/>
          <w:szCs w:val="20"/>
        </w:rPr>
      </w:pPr>
    </w:p>
    <w:p w:rsidR="009A30E3" w:rsidRDefault="009A30E3" w:rsidP="009A30E3">
      <w:pPr>
        <w:jc w:val="both"/>
        <w:rPr>
          <w:rFonts w:ascii="Comic Sans MS" w:hAnsi="Comic Sans MS" w:cs="Arial"/>
          <w:b/>
          <w:sz w:val="20"/>
          <w:szCs w:val="20"/>
        </w:rPr>
      </w:pPr>
      <w:r>
        <w:rPr>
          <w:rFonts w:ascii="Comic Sans MS" w:hAnsi="Comic Sans MS"/>
          <w:b/>
          <w:sz w:val="20"/>
          <w:szCs w:val="20"/>
        </w:rPr>
        <w:t xml:space="preserve"> ΘΕΜΑ: ‘‘</w:t>
      </w:r>
      <w:r w:rsidR="00E54D98">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9A30E3" w:rsidRDefault="009A30E3" w:rsidP="009A30E3">
      <w:pPr>
        <w:jc w:val="both"/>
        <w:rPr>
          <w:rFonts w:ascii="Comic Sans MS" w:hAnsi="Comic Sans MS" w:cs="Arial"/>
          <w:sz w:val="20"/>
          <w:szCs w:val="20"/>
        </w:rPr>
      </w:pPr>
      <w:r>
        <w:rPr>
          <w:rFonts w:ascii="Comic Sans MS" w:hAnsi="Comic Sans MS"/>
          <w:b/>
          <w:sz w:val="20"/>
          <w:szCs w:val="20"/>
        </w:rPr>
        <w:t xml:space="preserve">  </w:t>
      </w:r>
    </w:p>
    <w:p w:rsidR="009A30E3" w:rsidRDefault="009A30E3" w:rsidP="009A30E3">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A30E3" w:rsidRPr="005A1C04" w:rsidRDefault="009A30E3" w:rsidP="009A30E3">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A30E3" w:rsidRPr="005A1C04" w:rsidTr="00B40419">
        <w:trPr>
          <w:trHeight w:val="2925"/>
        </w:trPr>
        <w:tc>
          <w:tcPr>
            <w:tcW w:w="4264" w:type="dxa"/>
            <w:tcBorders>
              <w:top w:val="single" w:sz="4" w:space="0" w:color="auto"/>
              <w:left w:val="single" w:sz="4" w:space="0" w:color="auto"/>
              <w:bottom w:val="single" w:sz="4" w:space="0" w:color="auto"/>
              <w:right w:val="single" w:sz="4" w:space="0" w:color="auto"/>
            </w:tcBorders>
          </w:tcPr>
          <w:p w:rsidR="009A30E3" w:rsidRPr="005A1C04" w:rsidRDefault="009A30E3" w:rsidP="00B4041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9A30E3" w:rsidRPr="005A1C04" w:rsidRDefault="009A30E3" w:rsidP="009A30E3">
            <w:pPr>
              <w:numPr>
                <w:ilvl w:val="0"/>
                <w:numId w:val="4"/>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9A30E3" w:rsidRPr="005A1C04" w:rsidRDefault="009A30E3" w:rsidP="00B4041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9A30E3" w:rsidRPr="005A1C04" w:rsidRDefault="009A30E3"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9A30E3" w:rsidRPr="005A1C04" w:rsidRDefault="009A30E3" w:rsidP="00B40419">
            <w:pPr>
              <w:spacing w:line="276" w:lineRule="auto"/>
              <w:rPr>
                <w:rFonts w:ascii="Comic Sans MS" w:hAnsi="Comic Sans MS"/>
                <w:b/>
                <w:sz w:val="20"/>
                <w:szCs w:val="20"/>
                <w:lang w:eastAsia="en-US"/>
              </w:rPr>
            </w:pPr>
          </w:p>
          <w:p w:rsidR="009A30E3" w:rsidRPr="005A1C04" w:rsidRDefault="009A30E3" w:rsidP="00B40419">
            <w:pPr>
              <w:pStyle w:val="2"/>
              <w:spacing w:line="240" w:lineRule="auto"/>
              <w:ind w:right="43"/>
              <w:rPr>
                <w:rFonts w:ascii="Comic Sans MS" w:hAnsi="Comic Sans MS"/>
                <w:b/>
                <w:sz w:val="20"/>
                <w:lang w:eastAsia="en-US"/>
              </w:rPr>
            </w:pP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A30E3" w:rsidRPr="005A1C04" w:rsidRDefault="009A30E3" w:rsidP="00B4041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9A30E3" w:rsidRPr="005A1C04" w:rsidRDefault="009A30E3" w:rsidP="00B4041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9A30E3" w:rsidRPr="005A1C04" w:rsidRDefault="009A30E3"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9A30E3" w:rsidRPr="005A1C04" w:rsidRDefault="009A30E3" w:rsidP="00B4041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9A30E3" w:rsidRPr="005A1C04" w:rsidRDefault="009A30E3" w:rsidP="00B40419">
            <w:pPr>
              <w:pStyle w:val="2"/>
              <w:spacing w:line="240" w:lineRule="auto"/>
              <w:ind w:right="43"/>
              <w:rPr>
                <w:rFonts w:ascii="Comic Sans MS" w:hAnsi="Comic Sans MS"/>
                <w:sz w:val="20"/>
                <w:lang w:eastAsia="en-US"/>
              </w:rPr>
            </w:pPr>
          </w:p>
        </w:tc>
      </w:tr>
    </w:tbl>
    <w:p w:rsidR="009A30E3" w:rsidRPr="005A1C04" w:rsidRDefault="009A30E3" w:rsidP="009A30E3">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A30E3" w:rsidRPr="005A1C04" w:rsidRDefault="009A30E3" w:rsidP="009A30E3">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9A30E3" w:rsidRDefault="009A30E3" w:rsidP="009A30E3">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9A30E3" w:rsidRDefault="009A30E3" w:rsidP="009A30E3"/>
    <w:p w:rsidR="009A30E3" w:rsidRPr="0088137F" w:rsidRDefault="009A30E3" w:rsidP="009A30E3"/>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009118FA">
        <w:rPr>
          <w:rFonts w:ascii="Comic Sans MS" w:hAnsi="Comic Sans MS"/>
          <w:sz w:val="20"/>
          <w:szCs w:val="20"/>
        </w:rPr>
        <w:t>11</w:t>
      </w:r>
      <w:r>
        <w:rPr>
          <w:rFonts w:ascii="Comic Sans MS" w:hAnsi="Comic Sans MS"/>
          <w:sz w:val="20"/>
          <w:szCs w:val="20"/>
          <w:vertAlign w:val="superscript"/>
        </w:rPr>
        <w:t xml:space="preserve">ο </w:t>
      </w:r>
      <w:r w:rsidR="00C56DFE">
        <w:rPr>
          <w:rFonts w:ascii="Comic Sans MS" w:hAnsi="Comic Sans MS"/>
          <w:sz w:val="20"/>
          <w:szCs w:val="20"/>
        </w:rPr>
        <w:t>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AD1F6A" w:rsidRDefault="00B9686B" w:rsidP="009118FA">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p>
    <w:p w:rsidR="009118FA" w:rsidRPr="009118FA" w:rsidRDefault="009118FA" w:rsidP="009118FA">
      <w:pPr>
        <w:spacing w:line="360" w:lineRule="auto"/>
        <w:jc w:val="both"/>
        <w:rPr>
          <w:rFonts w:ascii="Comic Sans MS" w:eastAsia="Arial Unicode MS" w:hAnsi="Comic Sans MS" w:cs="Arial"/>
          <w:sz w:val="20"/>
          <w:szCs w:val="20"/>
        </w:rPr>
      </w:pPr>
      <w:r w:rsidRPr="009118FA">
        <w:rPr>
          <w:rFonts w:ascii="Comic Sans MS" w:eastAsia="Arial Unicode MS" w:hAnsi="Comic Sans MS" w:cs="Arial"/>
          <w:sz w:val="20"/>
          <w:szCs w:val="20"/>
        </w:rPr>
        <w:t xml:space="preserve">Με το αριθ. 12131/23-5-2018 έγγραφό του, το Τμήμα Προμηθειών και Αποθηκών του Δήμου </w:t>
      </w:r>
      <w:proofErr w:type="spellStart"/>
      <w:r w:rsidRPr="009118FA">
        <w:rPr>
          <w:rFonts w:ascii="Comic Sans MS" w:eastAsia="Arial Unicode MS" w:hAnsi="Comic Sans MS" w:cs="Arial"/>
          <w:sz w:val="20"/>
          <w:szCs w:val="20"/>
        </w:rPr>
        <w:t>Αρταίων</w:t>
      </w:r>
      <w:proofErr w:type="spellEnd"/>
      <w:r w:rsidRPr="009118FA">
        <w:rPr>
          <w:rFonts w:ascii="Comic Sans MS" w:eastAsia="Arial Unicode MS" w:hAnsi="Comic Sans MS" w:cs="Arial"/>
          <w:sz w:val="20"/>
          <w:szCs w:val="20"/>
        </w:rPr>
        <w:t xml:space="preserve">  αιτείται την ψήφιση πίστωσης για την εκτέλεση της προμήθειας γραφικής ύλης και χαρτιού φωτοτυπικού έτους 2018 με δικαίωμα προαίρεσης 30% μόνο για την γραφική ύλη, συνολικού προϋπολογισμού 17.421,96 €.</w:t>
      </w:r>
    </w:p>
    <w:p w:rsidR="009118FA" w:rsidRPr="009118FA" w:rsidRDefault="009118FA" w:rsidP="009118FA">
      <w:pPr>
        <w:spacing w:line="360" w:lineRule="auto"/>
        <w:jc w:val="both"/>
        <w:rPr>
          <w:rFonts w:ascii="Comic Sans MS" w:eastAsia="Arial Unicode MS" w:hAnsi="Comic Sans MS" w:cs="Arial"/>
          <w:sz w:val="20"/>
          <w:szCs w:val="20"/>
        </w:rPr>
      </w:pPr>
      <w:r w:rsidRPr="009118FA">
        <w:rPr>
          <w:rFonts w:ascii="Comic Sans MS" w:eastAsia="Arial Unicode MS" w:hAnsi="Comic Sans MS" w:cs="Arial"/>
          <w:sz w:val="20"/>
          <w:szCs w:val="20"/>
        </w:rPr>
        <w:lastRenderedPageBreak/>
        <w:t xml:space="preserve">Επειδή η εν λόγω δαπάνη και μόνο για την γραφική ύλη, θα εκτελεστεί τόσο στο έτος 2018 όσο και για ένα μέρος του έτους 2019, θα βαρύνει για το έτος 2018 πίστωση 9.350,58 € και για το έτος 2019 πίστωση 2.779,07 € </w:t>
      </w:r>
    </w:p>
    <w:p w:rsidR="009118FA" w:rsidRPr="009118FA" w:rsidRDefault="009118FA" w:rsidP="009118FA">
      <w:pPr>
        <w:spacing w:line="360" w:lineRule="auto"/>
        <w:jc w:val="both"/>
        <w:rPr>
          <w:rFonts w:ascii="Comic Sans MS" w:eastAsia="Arial Unicode MS" w:hAnsi="Comic Sans MS" w:cs="Arial"/>
          <w:sz w:val="20"/>
          <w:szCs w:val="20"/>
        </w:rPr>
      </w:pPr>
      <w:r w:rsidRPr="009118FA">
        <w:rPr>
          <w:rFonts w:ascii="Comic Sans MS" w:eastAsia="Arial Unicode MS" w:hAnsi="Comic Sans MS" w:cs="Arial"/>
          <w:sz w:val="20"/>
          <w:szCs w:val="20"/>
        </w:rPr>
        <w:t>Με βάση τα παραπάνω και έχοντας υπόψη:</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 xml:space="preserve">το αριθ. 72 παρ. 1 </w:t>
      </w:r>
      <w:proofErr w:type="spellStart"/>
      <w:r w:rsidRPr="009118FA">
        <w:rPr>
          <w:rFonts w:ascii="Comic Sans MS" w:eastAsia="Arial Unicode MS" w:hAnsi="Comic Sans MS" w:cs="Arial"/>
          <w:sz w:val="20"/>
          <w:szCs w:val="20"/>
        </w:rPr>
        <w:t>περ</w:t>
      </w:r>
      <w:proofErr w:type="spellEnd"/>
      <w:r w:rsidRPr="009118FA">
        <w:rPr>
          <w:rFonts w:ascii="Comic Sans MS" w:eastAsia="Arial Unicode MS" w:hAnsi="Comic Sans MS" w:cs="Arial"/>
          <w:sz w:val="20"/>
          <w:szCs w:val="20"/>
        </w:rPr>
        <w:t>. δ του Ν. 3852/10</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τις εγκύκλιους 6347/24-5-1985 και 38135/9-7-1986</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 xml:space="preserve">την εγκύκλιο 30/2011 του ΥΠΕΣΑΗΔ και Υπ. Οικ. </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Το Π.Δ. 80/2016</w:t>
      </w:r>
    </w:p>
    <w:p w:rsidR="009118FA" w:rsidRPr="009118FA" w:rsidRDefault="009118FA" w:rsidP="009118FA">
      <w:pPr>
        <w:pStyle w:val="a3"/>
        <w:numPr>
          <w:ilvl w:val="0"/>
          <w:numId w:val="1"/>
        </w:numPr>
        <w:spacing w:line="360" w:lineRule="auto"/>
        <w:ind w:left="426"/>
        <w:jc w:val="both"/>
        <w:rPr>
          <w:rFonts w:ascii="Comic Sans MS" w:eastAsia="Arial Unicode MS" w:hAnsi="Comic Sans MS" w:cs="Arial"/>
          <w:sz w:val="20"/>
          <w:szCs w:val="20"/>
        </w:rPr>
      </w:pPr>
      <w:r w:rsidRPr="009118FA">
        <w:rPr>
          <w:rFonts w:ascii="Comic Sans MS" w:eastAsia="Arial Unicode MS" w:hAnsi="Comic Sans MS" w:cs="Arial"/>
          <w:sz w:val="20"/>
          <w:szCs w:val="20"/>
        </w:rPr>
        <w:t>το άρθρο 67 ν. 4270/2014, όπως αντικαταστάθηκε με την παρ. 22 του άρθρου 10 του Ν. 4337/15.</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 xml:space="preserve">το </w:t>
      </w:r>
      <w:proofErr w:type="spellStart"/>
      <w:r w:rsidRPr="009118FA">
        <w:rPr>
          <w:rFonts w:ascii="Comic Sans MS" w:eastAsia="Arial Unicode MS" w:hAnsi="Comic Sans MS" w:cs="Arial"/>
          <w:sz w:val="20"/>
          <w:szCs w:val="20"/>
        </w:rPr>
        <w:t>εγγ</w:t>
      </w:r>
      <w:proofErr w:type="spellEnd"/>
      <w:r w:rsidRPr="009118FA">
        <w:rPr>
          <w:rFonts w:ascii="Comic Sans MS" w:eastAsia="Arial Unicode MS" w:hAnsi="Comic Sans MS" w:cs="Arial"/>
          <w:sz w:val="20"/>
          <w:szCs w:val="20"/>
        </w:rPr>
        <w:t>. Υπ. Οικ. 2/18993/ΔΠΔΣΜ/28.02.2014</w:t>
      </w:r>
    </w:p>
    <w:p w:rsidR="009118FA" w:rsidRPr="009118FA" w:rsidRDefault="009118FA" w:rsidP="009118FA">
      <w:pPr>
        <w:pStyle w:val="a3"/>
        <w:numPr>
          <w:ilvl w:val="0"/>
          <w:numId w:val="1"/>
        </w:numPr>
        <w:spacing w:line="360" w:lineRule="auto"/>
        <w:ind w:left="426"/>
        <w:rPr>
          <w:rFonts w:ascii="Comic Sans MS" w:eastAsia="Arial Unicode MS" w:hAnsi="Comic Sans MS" w:cs="Arial"/>
          <w:sz w:val="20"/>
          <w:szCs w:val="20"/>
        </w:rPr>
      </w:pPr>
      <w:r w:rsidRPr="009118FA">
        <w:rPr>
          <w:rFonts w:ascii="Comic Sans MS" w:eastAsia="Arial Unicode MS" w:hAnsi="Comic Sans MS" w:cs="Arial"/>
          <w:sz w:val="20"/>
          <w:szCs w:val="20"/>
        </w:rPr>
        <w:t>Το αριθ. 12131/23-5-2018 έγγραφο του Τμήματος Προμηθειών</w:t>
      </w:r>
    </w:p>
    <w:p w:rsidR="009118FA" w:rsidRPr="009118FA" w:rsidRDefault="009118FA" w:rsidP="009118FA">
      <w:pPr>
        <w:spacing w:line="360" w:lineRule="auto"/>
        <w:jc w:val="both"/>
        <w:rPr>
          <w:rFonts w:ascii="Comic Sans MS" w:eastAsia="Arial Unicode MS" w:hAnsi="Comic Sans MS" w:cs="Arial"/>
          <w:sz w:val="20"/>
          <w:szCs w:val="20"/>
        </w:rPr>
      </w:pPr>
      <w:r w:rsidRPr="009118FA">
        <w:rPr>
          <w:rFonts w:ascii="Comic Sans MS" w:eastAsia="Arial Unicode MS" w:hAnsi="Comic Sans MS" w:cs="Arial"/>
          <w:sz w:val="20"/>
          <w:szCs w:val="20"/>
        </w:rPr>
        <w:t>προτείνουμε την έγκριση και διάθεση των κάτωθι πιστώσεων:</w:t>
      </w:r>
    </w:p>
    <w:p w:rsidR="009118FA" w:rsidRPr="009118FA" w:rsidRDefault="009118FA" w:rsidP="009118FA">
      <w:pPr>
        <w:numPr>
          <w:ilvl w:val="0"/>
          <w:numId w:val="3"/>
        </w:numPr>
        <w:spacing w:line="360" w:lineRule="auto"/>
        <w:ind w:left="426"/>
        <w:jc w:val="both"/>
        <w:rPr>
          <w:rFonts w:ascii="Comic Sans MS" w:eastAsia="Arial Unicode MS" w:hAnsi="Comic Sans MS" w:cs="Arial"/>
          <w:sz w:val="20"/>
          <w:szCs w:val="20"/>
        </w:rPr>
      </w:pPr>
      <w:r w:rsidRPr="009118FA">
        <w:rPr>
          <w:rFonts w:ascii="Comic Sans MS" w:eastAsia="Arial Unicode MS" w:hAnsi="Comic Sans MS" w:cs="Arial"/>
          <w:sz w:val="20"/>
          <w:szCs w:val="20"/>
        </w:rPr>
        <w:t>Πίστωση του συνολικού ποσού 12.129,65 €, για την εκτέλεση της προμήθειας γραφικής ύλης έτους 2018 με δικαίωμα προαίρεσης 30%  η οποία κατανέμεται στα έτη 2018, 2019 ως εξής:</w:t>
      </w:r>
    </w:p>
    <w:p w:rsidR="009118FA" w:rsidRPr="009118FA" w:rsidRDefault="009118FA" w:rsidP="009118FA">
      <w:pPr>
        <w:numPr>
          <w:ilvl w:val="0"/>
          <w:numId w:val="2"/>
        </w:numPr>
        <w:spacing w:line="360" w:lineRule="auto"/>
        <w:ind w:left="709" w:hanging="218"/>
        <w:jc w:val="both"/>
        <w:rPr>
          <w:rFonts w:ascii="Comic Sans MS" w:eastAsia="Arial Unicode MS" w:hAnsi="Comic Sans MS" w:cs="Arial"/>
          <w:sz w:val="20"/>
          <w:szCs w:val="20"/>
        </w:rPr>
      </w:pPr>
      <w:r w:rsidRPr="009118FA">
        <w:rPr>
          <w:rFonts w:ascii="Comic Sans MS" w:eastAsia="Arial Unicode MS" w:hAnsi="Comic Sans MS" w:cs="Arial"/>
          <w:sz w:val="20"/>
          <w:szCs w:val="20"/>
        </w:rPr>
        <w:t>Στο τρέχον έτος 2018 τη δέσμευση πιστώσεων ποσού 5.035,08 € σε βάρος του Κ.Α. 10-6612.001 του προϋπολογισμού,  ποσού 239,75 € σε βάρος του Κ.Α. 15-6612 του προϋπολογισμού, ποσού 959,00 € σε βάρος του Κ.Α. 30-6612 του προϋπολογισμού, ποσού 1.918,00 € σε βάρος του Κ.Α. 40-6612 του προϋπολογισμού, ποσού 1.198,75 € σε βάρος του Κ.Α. 70-6612 του προϋπολογισμού.</w:t>
      </w:r>
    </w:p>
    <w:p w:rsidR="009118FA" w:rsidRPr="009118FA" w:rsidRDefault="009118FA" w:rsidP="009118FA">
      <w:pPr>
        <w:numPr>
          <w:ilvl w:val="0"/>
          <w:numId w:val="2"/>
        </w:numPr>
        <w:spacing w:line="360" w:lineRule="auto"/>
        <w:ind w:left="709" w:hanging="218"/>
        <w:jc w:val="both"/>
        <w:rPr>
          <w:rFonts w:ascii="Comic Sans MS" w:eastAsia="Arial Unicode MS" w:hAnsi="Comic Sans MS" w:cs="Arial"/>
          <w:sz w:val="20"/>
          <w:szCs w:val="20"/>
        </w:rPr>
      </w:pPr>
      <w:r w:rsidRPr="009118FA">
        <w:rPr>
          <w:rFonts w:ascii="Comic Sans MS" w:eastAsia="Arial Unicode MS" w:hAnsi="Comic Sans MS" w:cs="Arial"/>
          <w:sz w:val="20"/>
          <w:szCs w:val="20"/>
        </w:rPr>
        <w:t>Στο έτος 2019 τη δέσμευση πιστώσεων ποσού 1.500,00 € σε βάρος του Κ.Α. 10-6612.001 του προϋπολογισμού,  ποσού 71,92 € σε βάρος του Κ.Α. 15-6612 του προϋπολογισμού, ποσού 280,00 € σε βάρος του Κ.Α. 30-6612 του προϋπολογισμού, ποσού 570,00 € σε βάρος του Κ.Α. 40-6612 του προϋπολογισμού, ποσού 357,15 € σε βάρος του Κ.Α. 70-6612 του προϋπολογισμού.</w:t>
      </w:r>
    </w:p>
    <w:p w:rsidR="00AD1F6A" w:rsidRPr="00AD1F6A" w:rsidRDefault="00AD1F6A" w:rsidP="00AD1F6A">
      <w:pPr>
        <w:spacing w:line="360" w:lineRule="auto"/>
        <w:ind w:firstLine="426"/>
        <w:jc w:val="both"/>
        <w:rPr>
          <w:rFonts w:ascii="Comic Sans MS" w:eastAsia="Arial Unicode MS" w:hAnsi="Comic Sans MS" w:cs="Arial"/>
          <w:color w:val="000000"/>
          <w:sz w:val="20"/>
          <w:szCs w:val="20"/>
          <w:shd w:val="clear" w:color="auto" w:fill="FFFFFF"/>
        </w:rPr>
      </w:pPr>
      <w:r w:rsidRPr="00AD1F6A">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D1F6A">
        <w:rPr>
          <w:rFonts w:ascii="Comic Sans MS" w:eastAsia="Arial Unicode MS" w:hAnsi="Comic Sans MS" w:cs="Arial"/>
          <w:sz w:val="20"/>
          <w:szCs w:val="20"/>
        </w:rPr>
        <w:t>εναπομείνασα πίστωση για τη</w:t>
      </w:r>
      <w:r w:rsidRPr="00AD1F6A">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AD1F6A">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lastRenderedPageBreak/>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B9686B" w:rsidRDefault="00B9686B" w:rsidP="00B968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9118FA" w:rsidRPr="009118FA" w:rsidRDefault="00B9686B" w:rsidP="009118FA">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9118FA" w:rsidRPr="009118FA" w:rsidRDefault="009118FA" w:rsidP="009118FA">
      <w:pPr>
        <w:spacing w:line="360" w:lineRule="auto"/>
        <w:ind w:left="284"/>
        <w:jc w:val="both"/>
        <w:rPr>
          <w:rFonts w:ascii="Comic Sans MS" w:eastAsia="Arial Unicode MS" w:hAnsi="Comic Sans MS" w:cs="Arial"/>
          <w:sz w:val="20"/>
          <w:szCs w:val="20"/>
        </w:rPr>
      </w:pPr>
      <w:r>
        <w:rPr>
          <w:rFonts w:ascii="Comic Sans MS" w:eastAsia="Arial Unicode MS" w:hAnsi="Comic Sans MS" w:cs="Arial"/>
          <w:sz w:val="20"/>
          <w:szCs w:val="20"/>
        </w:rPr>
        <w:t>1.</w:t>
      </w:r>
      <w:r w:rsidRPr="009118FA">
        <w:rPr>
          <w:rFonts w:ascii="Comic Sans MS" w:eastAsia="Arial Unicode MS" w:hAnsi="Comic Sans MS" w:cs="Arial"/>
          <w:sz w:val="20"/>
          <w:szCs w:val="20"/>
        </w:rPr>
        <w:t>Πίστωση του συνολικού ποσού 12.129,65 €, για την εκτέλεση της προμήθειας γραφικής ύλης έτους 2018 με δικαίωμα προαίρεσης 30%  η οποία κατανέμεται στα έτη 2018, 2019 ως εξής:</w:t>
      </w:r>
    </w:p>
    <w:p w:rsidR="009118FA" w:rsidRPr="009118FA" w:rsidRDefault="009118FA" w:rsidP="009118FA">
      <w:pPr>
        <w:numPr>
          <w:ilvl w:val="0"/>
          <w:numId w:val="2"/>
        </w:numPr>
        <w:spacing w:line="360" w:lineRule="auto"/>
        <w:ind w:left="709" w:hanging="218"/>
        <w:jc w:val="both"/>
        <w:rPr>
          <w:rFonts w:ascii="Comic Sans MS" w:eastAsia="Arial Unicode MS" w:hAnsi="Comic Sans MS" w:cs="Arial"/>
          <w:sz w:val="20"/>
          <w:szCs w:val="20"/>
        </w:rPr>
      </w:pPr>
      <w:r w:rsidRPr="009118FA">
        <w:rPr>
          <w:rFonts w:ascii="Comic Sans MS" w:eastAsia="Arial Unicode MS" w:hAnsi="Comic Sans MS" w:cs="Arial"/>
          <w:sz w:val="20"/>
          <w:szCs w:val="20"/>
        </w:rPr>
        <w:t>Στο τρέχον έτος 2018 τη δέσμευση πιστώσεων ποσού 5.035,08 € σε βάρος του Κ.Α. 10-6612.001 του προϋπολογισμού,  ποσού 239,75 € σε βάρος του Κ.Α. 15-6612 του προϋπολογισμού, ποσού 959,00 € σε βάρος του Κ.Α. 30-6612 του προϋπολογισμού, ποσού 1.918,00 € σε βάρος του Κ.Α. 40-6612 του προϋπολογισμού, ποσού 1.198,75 € σε βάρος του Κ.Α. 70-6612 του προϋπολογισμού.</w:t>
      </w:r>
    </w:p>
    <w:p w:rsidR="009118FA" w:rsidRPr="009118FA" w:rsidRDefault="009118FA" w:rsidP="00B9686B">
      <w:pPr>
        <w:numPr>
          <w:ilvl w:val="0"/>
          <w:numId w:val="2"/>
        </w:numPr>
        <w:spacing w:line="360" w:lineRule="auto"/>
        <w:ind w:left="709" w:hanging="218"/>
        <w:jc w:val="both"/>
        <w:rPr>
          <w:rFonts w:ascii="Comic Sans MS" w:eastAsia="Arial Unicode MS" w:hAnsi="Comic Sans MS" w:cs="Arial"/>
          <w:sz w:val="20"/>
          <w:szCs w:val="20"/>
        </w:rPr>
      </w:pPr>
      <w:r w:rsidRPr="009118FA">
        <w:rPr>
          <w:rFonts w:ascii="Comic Sans MS" w:eastAsia="Arial Unicode MS" w:hAnsi="Comic Sans MS" w:cs="Arial"/>
          <w:sz w:val="20"/>
          <w:szCs w:val="20"/>
        </w:rPr>
        <w:t>Στο έτος 2019 τη δέσμευση πιστώσεων ποσού 1.500,00 € σε βάρος του Κ.Α. 10-6612.001 του προϋπολογισμού,  ποσού 71,92 € σε βάρος του Κ.Α. 15-6612 του προϋπολογισμού, ποσού 280,00 € σε βάρος του Κ.Α. 30-6612 του προϋπολογισμού, ποσού 570,00 € σε βάρος του Κ.Α. 40-6612 του προϋπολογισμού, ποσού 357,15 € σε βάρος του Κ.Α. 70-6612 του προϋπολογισμού.</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9118FA">
      <w:pPr>
        <w:spacing w:line="360"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B9686B" w:rsidP="00B9686B">
      <w:pPr>
        <w:rPr>
          <w:rFonts w:ascii="Comic Sans MS" w:hAnsi="Comic Sans MS"/>
          <w:b/>
          <w:sz w:val="20"/>
          <w:szCs w:val="20"/>
        </w:rPr>
      </w:pPr>
      <w:r>
        <w:rPr>
          <w:rFonts w:ascii="Comic Sans MS" w:hAnsi="Comic Sans MS"/>
          <w:b/>
          <w:sz w:val="20"/>
          <w:szCs w:val="20"/>
        </w:rPr>
        <w:t xml:space="preserve">Η απόφαση αυτή έλαβε αριθμό  </w:t>
      </w:r>
      <w:r w:rsidR="009A30E3">
        <w:rPr>
          <w:rFonts w:ascii="Comic Sans MS" w:hAnsi="Comic Sans MS"/>
          <w:b/>
          <w:sz w:val="20"/>
          <w:szCs w:val="20"/>
        </w:rPr>
        <w:t>306</w:t>
      </w:r>
      <w:r>
        <w:rPr>
          <w:rFonts w:ascii="Comic Sans MS" w:hAnsi="Comic Sans MS"/>
          <w:b/>
          <w:sz w:val="20"/>
          <w:szCs w:val="20"/>
        </w:rPr>
        <w:t xml:space="preserve"> /2018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B968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161F49"/>
    <w:rsid w:val="001A4982"/>
    <w:rsid w:val="00236C4D"/>
    <w:rsid w:val="002846F4"/>
    <w:rsid w:val="002B0F68"/>
    <w:rsid w:val="00455F5F"/>
    <w:rsid w:val="004B4595"/>
    <w:rsid w:val="004E0C69"/>
    <w:rsid w:val="00703E4A"/>
    <w:rsid w:val="00895B93"/>
    <w:rsid w:val="009118FA"/>
    <w:rsid w:val="0098604F"/>
    <w:rsid w:val="009A30E3"/>
    <w:rsid w:val="009C608E"/>
    <w:rsid w:val="00AD1F6A"/>
    <w:rsid w:val="00B80D0A"/>
    <w:rsid w:val="00B9686B"/>
    <w:rsid w:val="00BC3F92"/>
    <w:rsid w:val="00C12348"/>
    <w:rsid w:val="00C56DFE"/>
    <w:rsid w:val="00C679B1"/>
    <w:rsid w:val="00C7023A"/>
    <w:rsid w:val="00C9706A"/>
    <w:rsid w:val="00CC1B63"/>
    <w:rsid w:val="00CD18FD"/>
    <w:rsid w:val="00CD63FB"/>
    <w:rsid w:val="00CE4C4D"/>
    <w:rsid w:val="00D35600"/>
    <w:rsid w:val="00D44227"/>
    <w:rsid w:val="00D61C4F"/>
    <w:rsid w:val="00DA6982"/>
    <w:rsid w:val="00E0638D"/>
    <w:rsid w:val="00E54D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54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1944</Words>
  <Characters>10503</Characters>
  <Application>Microsoft Office Word</Application>
  <DocSecurity>0</DocSecurity>
  <Lines>87</Lines>
  <Paragraphs>24</Paragraphs>
  <ScaleCrop>false</ScaleCrop>
  <Company/>
  <LinksUpToDate>false</LinksUpToDate>
  <CharactersWithSpaces>12423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2018-06-04T11:00:00Z</cp:lastPrinted>
  <dcterms:created xsi:type="dcterms:W3CDTF">2018-05-03T10:58:00Z</dcterms:created>
  <dcterms:modified xsi:type="dcterms:W3CDTF">2018-06-04T11:01:00Z</dcterms:modified>
</cp:coreProperties>
</file>