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103"/>
      </w:tblGrid>
      <w:tr w:rsidR="004116B6" w:rsidTr="00186228">
        <w:trPr>
          <w:trHeight w:val="113"/>
        </w:trPr>
        <w:tc>
          <w:tcPr>
            <w:tcW w:w="4678" w:type="dxa"/>
            <w:shd w:val="clear" w:color="auto" w:fill="D9D9D9" w:themeFill="background1" w:themeFillShade="D9"/>
          </w:tcPr>
          <w:p w:rsidR="004116B6" w:rsidRDefault="004116B6" w:rsidP="004E24D9">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15141F">
              <w:rPr>
                <w:rFonts w:ascii="Tahoma" w:hAnsi="Tahoma" w:cs="Tahoma"/>
                <w:b/>
                <w:bCs/>
                <w:sz w:val="22"/>
                <w:szCs w:val="22"/>
              </w:rPr>
              <w:t>7</w:t>
            </w:r>
            <w:r w:rsidR="004E24D9">
              <w:rPr>
                <w:rFonts w:ascii="Tahoma" w:hAnsi="Tahoma" w:cs="Tahoma"/>
                <w:b/>
                <w:bCs/>
                <w:sz w:val="22"/>
                <w:szCs w:val="22"/>
              </w:rPr>
              <w:t>4</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RPr="0015141F" w:rsidTr="00186228">
        <w:trPr>
          <w:trHeight w:val="458"/>
        </w:trPr>
        <w:tc>
          <w:tcPr>
            <w:tcW w:w="4678" w:type="dxa"/>
          </w:tcPr>
          <w:p w:rsidR="003C7C89" w:rsidRPr="0015141F" w:rsidRDefault="003C7C89" w:rsidP="003B1271">
            <w:pPr>
              <w:rPr>
                <w:rStyle w:val="af0"/>
                <w:rFonts w:ascii="Tahoma" w:hAnsi="Tahoma" w:cs="Tahoma"/>
                <w:b/>
                <w:i w:val="0"/>
                <w:sz w:val="22"/>
                <w:szCs w:val="22"/>
              </w:rPr>
            </w:pPr>
          </w:p>
          <w:p w:rsidR="003C7C89" w:rsidRPr="0015141F" w:rsidRDefault="003C7C89" w:rsidP="003C7C89">
            <w:pPr>
              <w:rPr>
                <w:rFonts w:ascii="Tahoma" w:hAnsi="Tahoma" w:cs="Tahoma"/>
                <w:sz w:val="22"/>
                <w:szCs w:val="22"/>
              </w:rPr>
            </w:pPr>
          </w:p>
          <w:p w:rsidR="004116B6" w:rsidRPr="00775670" w:rsidRDefault="003C7C89" w:rsidP="00775670">
            <w:pPr>
              <w:pStyle w:val="1"/>
              <w:rPr>
                <w:rStyle w:val="af0"/>
              </w:rPr>
            </w:pPr>
            <w:r w:rsidRPr="0015141F">
              <w:rPr>
                <w:rFonts w:ascii="Tahoma" w:hAnsi="Tahoma" w:cs="Tahoma"/>
              </w:rPr>
              <w:tab/>
            </w:r>
            <w:r w:rsidR="00775670">
              <w:rPr>
                <w:rFonts w:ascii="Tahoma" w:hAnsi="Tahoma" w:cs="Tahoma"/>
              </w:rPr>
              <w:tab/>
            </w:r>
            <w:r w:rsidR="00775670" w:rsidRPr="00775670">
              <w:rPr>
                <w:rStyle w:val="af0"/>
              </w:rPr>
              <w:t>ΑΔΑ: ΨΠ9ΖΩΨΑ-9ΛΑ</w:t>
            </w:r>
          </w:p>
        </w:tc>
        <w:tc>
          <w:tcPr>
            <w:tcW w:w="5103" w:type="dxa"/>
            <w:shd w:val="clear" w:color="auto" w:fill="D9D9D9" w:themeFill="background1" w:themeFillShade="D9"/>
          </w:tcPr>
          <w:p w:rsidR="004116B6" w:rsidRPr="004E24D9" w:rsidRDefault="004E24D9" w:rsidP="004E24D9">
            <w:pPr>
              <w:pStyle w:val="Normalgr"/>
              <w:tabs>
                <w:tab w:val="clear" w:pos="1021"/>
                <w:tab w:val="clear" w:pos="1588"/>
              </w:tabs>
              <w:overflowPunct w:val="0"/>
              <w:autoSpaceDE w:val="0"/>
              <w:jc w:val="left"/>
              <w:textAlignment w:val="baseline"/>
              <w:rPr>
                <w:rStyle w:val="af0"/>
                <w:rFonts w:ascii="Tahoma" w:hAnsi="Tahoma" w:cs="Tahoma"/>
                <w:b/>
                <w:bCs/>
                <w:i w:val="0"/>
                <w:iCs w:val="0"/>
                <w:color w:val="000000"/>
                <w:spacing w:val="0"/>
                <w:sz w:val="22"/>
                <w:szCs w:val="22"/>
                <w:lang w:val="el-GR"/>
              </w:rPr>
            </w:pPr>
            <w:r>
              <w:rPr>
                <w:rFonts w:ascii="Tahoma" w:hAnsi="Tahoma" w:cs="Tahoma"/>
                <w:b/>
                <w:spacing w:val="0"/>
                <w:sz w:val="22"/>
                <w:szCs w:val="22"/>
                <w:lang w:val="el-GR"/>
              </w:rPr>
              <w:t>«</w:t>
            </w:r>
            <w:r w:rsidRPr="004E24D9">
              <w:rPr>
                <w:rFonts w:ascii="Tahoma" w:hAnsi="Tahoma" w:cs="Tahoma"/>
                <w:b/>
                <w:spacing w:val="0"/>
                <w:sz w:val="22"/>
                <w:szCs w:val="22"/>
                <w:lang w:val="el-GR"/>
              </w:rPr>
              <w:t>Λήψη απόφασης για αδυναμία εκτέλεσης της εργασίας ‘Εργασίες ταφής εκταφής στο Δημοτικό Κοιμητήριο Άρτας και στο νεκροταφείο Αγίων Αναργύρων</w:t>
            </w:r>
            <w:r>
              <w:rPr>
                <w:rFonts w:ascii="Tahoma" w:hAnsi="Tahoma" w:cs="Tahoma"/>
                <w:b/>
                <w:spacing w:val="0"/>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2A34E5" w:rsidRPr="001140C1" w:rsidRDefault="002A34E5" w:rsidP="00EF2122">
      <w:pPr>
        <w:shd w:val="clear" w:color="auto" w:fill="FFFFFF"/>
        <w:tabs>
          <w:tab w:val="left" w:pos="8640"/>
          <w:tab w:val="left" w:pos="9000"/>
        </w:tabs>
        <w:spacing w:line="276" w:lineRule="auto"/>
        <w:ind w:left="10"/>
        <w:jc w:val="both"/>
        <w:rPr>
          <w:rFonts w:ascii="Tahoma" w:hAnsi="Tahoma" w:cs="Tahoma"/>
          <w:sz w:val="22"/>
          <w:szCs w:val="22"/>
        </w:rPr>
      </w:pP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335C6D" w:rsidRDefault="00335C6D" w:rsidP="00335C6D">
      <w:pPr>
        <w:spacing w:line="276" w:lineRule="auto"/>
        <w:jc w:val="both"/>
        <w:rPr>
          <w:rFonts w:ascii="Tahoma" w:hAnsi="Tahoma" w:cs="Tahoma"/>
          <w:sz w:val="22"/>
          <w:szCs w:val="22"/>
        </w:rPr>
      </w:pP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4E24D9" w:rsidRPr="004E24D9" w:rsidRDefault="004E24D9" w:rsidP="004E24D9">
      <w:pPr>
        <w:spacing w:after="200" w:line="276" w:lineRule="auto"/>
        <w:jc w:val="both"/>
        <w:rPr>
          <w:rFonts w:ascii="Tahoma" w:hAnsi="Tahoma" w:cs="Tahoma"/>
          <w:sz w:val="22"/>
          <w:szCs w:val="22"/>
        </w:rPr>
      </w:pPr>
      <w:r w:rsidRPr="004E24D9">
        <w:rPr>
          <w:rFonts w:ascii="Tahoma" w:hAnsi="Tahoma" w:cs="Tahoma"/>
          <w:kern w:val="22"/>
          <w:sz w:val="22"/>
          <w:szCs w:val="22"/>
          <w:shd w:val="clear" w:color="auto" w:fill="FFFFFF"/>
        </w:rPr>
        <w:lastRenderedPageBreak/>
        <w:t>Ο Πρόεδρος κήρυξε την έναρξη της συνεδρίασης και εισηγούμενος το 12</w:t>
      </w:r>
      <w:r w:rsidRPr="004E24D9">
        <w:rPr>
          <w:rFonts w:ascii="Tahoma" w:hAnsi="Tahoma" w:cs="Tahoma"/>
          <w:kern w:val="22"/>
          <w:sz w:val="22"/>
          <w:szCs w:val="22"/>
          <w:shd w:val="clear" w:color="auto" w:fill="FFFFFF"/>
          <w:vertAlign w:val="superscript"/>
        </w:rPr>
        <w:t>ο</w:t>
      </w:r>
      <w:r w:rsidRPr="004E24D9">
        <w:rPr>
          <w:rFonts w:ascii="Tahoma" w:hAnsi="Tahoma" w:cs="Tahoma"/>
          <w:kern w:val="22"/>
          <w:sz w:val="22"/>
          <w:szCs w:val="22"/>
          <w:shd w:val="clear" w:color="auto" w:fill="FFFFFF"/>
        </w:rPr>
        <w:t xml:space="preserve">  τακτικό  θέμα της ημερήσιας διάταξης</w:t>
      </w:r>
      <w:r w:rsidRPr="004E24D9">
        <w:rPr>
          <w:rFonts w:ascii="Tahoma" w:hAnsi="Tahoma" w:cs="Tahoma"/>
          <w:sz w:val="22"/>
          <w:szCs w:val="22"/>
          <w:shd w:val="clear" w:color="auto" w:fill="FFFFFF"/>
        </w:rPr>
        <w:t xml:space="preserve"> «</w:t>
      </w:r>
      <w:r w:rsidRPr="004E24D9">
        <w:rPr>
          <w:rFonts w:ascii="Tahoma" w:hAnsi="Tahoma" w:cs="Tahoma"/>
          <w:sz w:val="22"/>
          <w:szCs w:val="22"/>
        </w:rPr>
        <w:t xml:space="preserve">Λήψη απόφασης για αδυναμία εκτέλεσης της εργασίας </w:t>
      </w:r>
      <w:r w:rsidRPr="004E24D9">
        <w:rPr>
          <w:rFonts w:ascii="Tahoma" w:hAnsi="Tahoma" w:cs="Tahoma"/>
          <w:sz w:val="22"/>
          <w:szCs w:val="22"/>
          <w:shd w:val="clear" w:color="auto" w:fill="FFFFFF"/>
        </w:rPr>
        <w:t>‘Εργασίες ταφής εκταφής στο Δημοτικό Κοιμητήριο Άρτας και στο νεκροταφείο Αγίων Αναργύρων</w:t>
      </w:r>
      <w:r w:rsidRPr="004E24D9">
        <w:rPr>
          <w:rFonts w:ascii="Tahoma" w:eastAsia="Calibri" w:hAnsi="Tahoma" w:cs="Tahoma"/>
          <w:sz w:val="22"/>
          <w:szCs w:val="22"/>
        </w:rPr>
        <w:t>»,</w:t>
      </w:r>
      <w:r w:rsidRPr="004E24D9">
        <w:rPr>
          <w:rFonts w:ascii="Tahoma" w:hAnsi="Tahoma" w:cs="Tahoma"/>
          <w:sz w:val="22"/>
          <w:szCs w:val="22"/>
        </w:rPr>
        <w:t xml:space="preserve">  έδωσε το λόγο στον Αντιδήμαρχο κ. Χριστόφορο </w:t>
      </w:r>
      <w:proofErr w:type="spellStart"/>
      <w:r w:rsidRPr="004E24D9">
        <w:rPr>
          <w:rFonts w:ascii="Tahoma" w:hAnsi="Tahoma" w:cs="Tahoma"/>
          <w:sz w:val="22"/>
          <w:szCs w:val="22"/>
        </w:rPr>
        <w:t>Σιαφάκα</w:t>
      </w:r>
      <w:proofErr w:type="spellEnd"/>
      <w:r w:rsidRPr="004E24D9">
        <w:rPr>
          <w:rFonts w:ascii="Tahoma" w:hAnsi="Tahoma" w:cs="Tahoma"/>
          <w:sz w:val="22"/>
          <w:szCs w:val="22"/>
        </w:rPr>
        <w:t xml:space="preserve">  ο οποίος παίρνοντας το λόγο έθεσε υπόψη του Συμβουλίου τα εξής:</w:t>
      </w:r>
    </w:p>
    <w:p w:rsidR="004E24D9" w:rsidRPr="004E24D9" w:rsidRDefault="004E24D9" w:rsidP="004E24D9">
      <w:pPr>
        <w:pStyle w:val="af3"/>
        <w:spacing w:line="276" w:lineRule="auto"/>
        <w:jc w:val="both"/>
        <w:rPr>
          <w:rFonts w:ascii="Tahoma" w:hAnsi="Tahoma" w:cs="Tahoma"/>
          <w:szCs w:val="22"/>
          <w:shd w:val="clear" w:color="auto" w:fill="FFFFFF"/>
        </w:rPr>
      </w:pPr>
      <w:r w:rsidRPr="004E24D9">
        <w:rPr>
          <w:rFonts w:ascii="Tahoma" w:hAnsi="Tahoma" w:cs="Tahoma"/>
          <w:szCs w:val="22"/>
        </w:rPr>
        <w:t xml:space="preserve">   </w:t>
      </w:r>
      <w:r w:rsidRPr="004E24D9">
        <w:rPr>
          <w:rFonts w:ascii="Tahoma" w:hAnsi="Tahoma" w:cs="Tahoma"/>
          <w:szCs w:val="22"/>
          <w:shd w:val="clear" w:color="auto" w:fill="FFFFFF"/>
        </w:rPr>
        <w:t xml:space="preserve">Σύμφωνα με το άρθρο 61, του Ν. 3979/2011 :«Για την παροχή συγκεκριμένων υπηρεσιών συλλογής και μεταφοράς στερεών αποβλήτων και ανακυκλώσιμων υλικών, καθαριότητας κοινόχρηστων χώρων και δημοτικών κτιρίων, ακολουθείται η διαδικασία για τη σύναψη δημοσίων συμβάσεων παροχής υπηρεσιών, που προβλέπεται στις διατάξεις του Π.Δ. 60/2007 (Α΄64), σε συνδυασμό με τις διατάξεις των άρθρων 209 και 273 του Κ.Δ.Κ. (Ν. 3463/2006). </w:t>
      </w:r>
    </w:p>
    <w:p w:rsidR="004E24D9" w:rsidRPr="004E24D9" w:rsidRDefault="004E24D9" w:rsidP="004E24D9">
      <w:pPr>
        <w:pStyle w:val="af3"/>
        <w:spacing w:line="276" w:lineRule="auto"/>
        <w:jc w:val="both"/>
        <w:rPr>
          <w:rFonts w:ascii="Tahoma" w:hAnsi="Tahoma" w:cs="Tahoma"/>
          <w:szCs w:val="22"/>
          <w:shd w:val="clear" w:color="auto" w:fill="FFFFFF"/>
        </w:rPr>
      </w:pPr>
      <w:r w:rsidRPr="004E24D9">
        <w:rPr>
          <w:rFonts w:ascii="Tahoma" w:hAnsi="Tahoma" w:cs="Tahoma"/>
          <w:szCs w:val="22"/>
          <w:shd w:val="clear" w:color="auto" w:fill="FFFFFF"/>
        </w:rPr>
        <w:t>Με αιτιολογημένη απόφαση του Δημοτικού Συμβουλίου, η οποία λαμβάνεται με την απόλυτη πλειοψηφία του συνόλου των μελών, τεκμηριώνεται η αδυναμία εκτέλεσης συγκεκριμένων υπηρεσιών με ίδια μέσα του Δήμου και καθορίζονται, ιδίως, το αντικείμενο των παρεχόμενων υπηρεσιών, η διάρκεια και η περιοχή, εντός της οποίας αυτής παρέχονται».</w:t>
      </w:r>
    </w:p>
    <w:p w:rsidR="004E24D9" w:rsidRPr="004E24D9" w:rsidRDefault="004E24D9" w:rsidP="004E24D9">
      <w:pPr>
        <w:pStyle w:val="af3"/>
        <w:spacing w:line="276" w:lineRule="auto"/>
        <w:jc w:val="both"/>
        <w:rPr>
          <w:rFonts w:ascii="Tahoma" w:hAnsi="Tahoma" w:cs="Tahoma"/>
          <w:szCs w:val="22"/>
          <w:shd w:val="clear" w:color="auto" w:fill="FFFFFF"/>
        </w:rPr>
      </w:pPr>
      <w:r w:rsidRPr="004E24D9">
        <w:rPr>
          <w:rFonts w:ascii="Tahoma" w:hAnsi="Tahoma" w:cs="Tahoma"/>
          <w:szCs w:val="22"/>
          <w:shd w:val="clear" w:color="auto" w:fill="FFFFFF"/>
        </w:rPr>
        <w:t>Στον προϋπολογισμό του Δήμου και στον ΚΑ 45-6262.002 με τίτλο ‘Εργασίες ταφής εκταφής στο Δημοτικό Κοιμητήριο Άρτας και στο νεκροταφείο Αγίων Αναργύρων’ προϋπολογισμού του Δήμου οικονομικού έτους 2017 υπάρχει εγγεγραμμένη πίστωση 24.800,00 €.</w:t>
      </w:r>
    </w:p>
    <w:p w:rsidR="004E24D9" w:rsidRPr="004E24D9" w:rsidRDefault="004E24D9" w:rsidP="004E24D9">
      <w:pPr>
        <w:pStyle w:val="af3"/>
        <w:spacing w:line="276" w:lineRule="auto"/>
        <w:jc w:val="both"/>
        <w:rPr>
          <w:rFonts w:ascii="Tahoma" w:hAnsi="Tahoma" w:cs="Tahoma"/>
          <w:szCs w:val="22"/>
          <w:shd w:val="clear" w:color="auto" w:fill="FFFFFF"/>
        </w:rPr>
      </w:pPr>
      <w:r w:rsidRPr="004E24D9">
        <w:rPr>
          <w:rFonts w:ascii="Tahoma" w:hAnsi="Tahoma" w:cs="Tahoma"/>
          <w:szCs w:val="22"/>
          <w:shd w:val="clear" w:color="auto" w:fill="FFFFFF"/>
        </w:rPr>
        <w:t xml:space="preserve">Στο Δημοτικό κοιμητήριο Άρτας και στο νεκροταφείο Αγ. Αναργύρων απαιτούνται σύμφωνα με τα στοιχεία των προηγούμενων ετών, 180 εκσκαφές νέων τάφων και 12 εκσκαφές για εκταφές οστών περίπου το χρόνο. </w:t>
      </w:r>
    </w:p>
    <w:p w:rsidR="004E24D9" w:rsidRPr="004E24D9" w:rsidRDefault="004E24D9" w:rsidP="004E24D9">
      <w:pPr>
        <w:pStyle w:val="af3"/>
        <w:spacing w:line="276" w:lineRule="auto"/>
        <w:jc w:val="both"/>
        <w:rPr>
          <w:rFonts w:ascii="Tahoma" w:hAnsi="Tahoma" w:cs="Tahoma"/>
          <w:szCs w:val="22"/>
          <w:shd w:val="clear" w:color="auto" w:fill="FFFFFF"/>
        </w:rPr>
      </w:pPr>
      <w:r w:rsidRPr="004E24D9">
        <w:rPr>
          <w:rFonts w:ascii="Tahoma" w:hAnsi="Tahoma" w:cs="Tahoma"/>
          <w:szCs w:val="22"/>
          <w:shd w:val="clear" w:color="auto" w:fill="FFFFFF"/>
        </w:rPr>
        <w:t xml:space="preserve"> Οι εργασίες που απαιτούνται είναι η εκσκαφή του τάφου με τα χέρια, η απόθεση των προϊόντων εκσκαφής παραπλεύρως, η εναπόθεση του θανούντος εντός του σκάμματος, η </w:t>
      </w:r>
      <w:proofErr w:type="spellStart"/>
      <w:r w:rsidRPr="004E24D9">
        <w:rPr>
          <w:rFonts w:ascii="Tahoma" w:hAnsi="Tahoma" w:cs="Tahoma"/>
          <w:szCs w:val="22"/>
          <w:shd w:val="clear" w:color="auto" w:fill="FFFFFF"/>
        </w:rPr>
        <w:t>επίχωση</w:t>
      </w:r>
      <w:proofErr w:type="spellEnd"/>
      <w:r w:rsidRPr="004E24D9">
        <w:rPr>
          <w:rFonts w:ascii="Tahoma" w:hAnsi="Tahoma" w:cs="Tahoma"/>
          <w:szCs w:val="22"/>
          <w:shd w:val="clear" w:color="auto" w:fill="FFFFFF"/>
        </w:rPr>
        <w:t xml:space="preserve"> του τάφου με τα προϊόντα εκσκαφής, η συλλογή, φορτοεκφόρτωση, απομάκρυνση και μεταφορά των πλεοναζόντων υλικών, η συλλογή και πλύση των οστών. </w:t>
      </w:r>
    </w:p>
    <w:p w:rsidR="004E24D9" w:rsidRPr="004E24D9" w:rsidRDefault="004E24D9" w:rsidP="004E24D9">
      <w:pPr>
        <w:pStyle w:val="af3"/>
        <w:spacing w:line="276" w:lineRule="auto"/>
        <w:jc w:val="both"/>
        <w:rPr>
          <w:rFonts w:ascii="Tahoma" w:hAnsi="Tahoma" w:cs="Tahoma"/>
          <w:szCs w:val="22"/>
          <w:shd w:val="clear" w:color="auto" w:fill="FFFFFF"/>
        </w:rPr>
      </w:pPr>
      <w:r w:rsidRPr="004E24D9">
        <w:rPr>
          <w:rFonts w:ascii="Tahoma" w:hAnsi="Tahoma" w:cs="Tahoma"/>
          <w:szCs w:val="22"/>
          <w:shd w:val="clear" w:color="auto" w:fill="FFFFFF"/>
        </w:rPr>
        <w:t xml:space="preserve">Επειδή στην Υπηρεσία μας υπηρετεί μόνο μία υπάλληλος ειδικότητας ΥΕ εργατών </w:t>
      </w:r>
      <w:proofErr w:type="spellStart"/>
      <w:r w:rsidRPr="004E24D9">
        <w:rPr>
          <w:rFonts w:ascii="Tahoma" w:hAnsi="Tahoma" w:cs="Tahoma"/>
          <w:szCs w:val="22"/>
          <w:shd w:val="clear" w:color="auto" w:fill="FFFFFF"/>
        </w:rPr>
        <w:t>νεκροταφειακού</w:t>
      </w:r>
      <w:proofErr w:type="spellEnd"/>
      <w:r w:rsidRPr="004E24D9">
        <w:rPr>
          <w:rFonts w:ascii="Tahoma" w:hAnsi="Tahoma" w:cs="Tahoma"/>
          <w:szCs w:val="22"/>
          <w:shd w:val="clear" w:color="auto" w:fill="FFFFFF"/>
        </w:rPr>
        <w:t xml:space="preserve"> χώρου (ταφών —εκταφών) και δεν μπορούν να εκτελεστούν οι ανωτέρω εργασίες με το υπάρχον προσωπικού του Δήμου. </w:t>
      </w:r>
    </w:p>
    <w:p w:rsidR="004E24D9" w:rsidRPr="004E24D9" w:rsidRDefault="004E24D9" w:rsidP="004E24D9">
      <w:pPr>
        <w:pStyle w:val="af3"/>
        <w:spacing w:line="276" w:lineRule="auto"/>
        <w:jc w:val="both"/>
        <w:rPr>
          <w:rFonts w:ascii="Tahoma" w:hAnsi="Tahoma" w:cs="Tahoma"/>
          <w:color w:val="000000"/>
          <w:szCs w:val="22"/>
          <w:shd w:val="clear" w:color="auto" w:fill="FFFFFF"/>
        </w:rPr>
      </w:pPr>
      <w:r w:rsidRPr="004E24D9">
        <w:rPr>
          <w:rFonts w:ascii="Tahoma" w:hAnsi="Tahoma" w:cs="Tahoma"/>
          <w:szCs w:val="22"/>
          <w:shd w:val="clear" w:color="auto" w:fill="FFFFFF"/>
        </w:rPr>
        <w:t>Λαμβάνοντας υπόψη τις διατάξεις του άρθρου 61 Ν. 3979/2011, τ</w:t>
      </w:r>
      <w:r w:rsidRPr="004E24D9">
        <w:rPr>
          <w:rFonts w:ascii="Tahoma" w:hAnsi="Tahoma" w:cs="Tahoma"/>
          <w:color w:val="000000"/>
          <w:szCs w:val="22"/>
          <w:shd w:val="clear" w:color="auto" w:fill="FFFFFF"/>
        </w:rPr>
        <w:t xml:space="preserve">ον κανονισμό λειτουργίας και δικαιωμάτων χρήσεως των Δημοτικών Νεκροταφείων και ειδικότερα τα άρθρα που αφορούν τον ενταφιασμό των νεκρών, τους τάφους και την ανακομιδή των οστών. </w:t>
      </w:r>
    </w:p>
    <w:p w:rsidR="004E24D9" w:rsidRPr="004E24D9" w:rsidRDefault="004E24D9" w:rsidP="004E24D9">
      <w:pPr>
        <w:pStyle w:val="af3"/>
        <w:spacing w:line="276" w:lineRule="auto"/>
        <w:jc w:val="both"/>
        <w:rPr>
          <w:rFonts w:ascii="Tahoma" w:hAnsi="Tahoma" w:cs="Tahoma"/>
          <w:szCs w:val="22"/>
          <w:shd w:val="clear" w:color="auto" w:fill="FFFFFF"/>
        </w:rPr>
      </w:pPr>
      <w:r w:rsidRPr="004E24D9">
        <w:rPr>
          <w:rFonts w:ascii="Tahoma" w:hAnsi="Tahoma" w:cs="Tahoma"/>
          <w:szCs w:val="22"/>
          <w:shd w:val="clear" w:color="auto" w:fill="FFFFFF"/>
        </w:rPr>
        <w:t>Εισηγούμαστε τη λήψη απόφασης σχετικά με την αδυναμία εκτέλεσης όλων των ανωτέρω εργασιών από τη μοναδική υπάλληλο του Δήμου προκειμένου να προχωρήσουμε στην ανάθεση των εργασιών σε τρίτο.</w:t>
      </w:r>
    </w:p>
    <w:p w:rsidR="004E24D9" w:rsidRPr="004E24D9" w:rsidRDefault="004E24D9" w:rsidP="004E24D9">
      <w:pPr>
        <w:pStyle w:val="af3"/>
        <w:spacing w:line="276" w:lineRule="auto"/>
        <w:jc w:val="both"/>
        <w:rPr>
          <w:rFonts w:ascii="Tahoma" w:hAnsi="Tahoma" w:cs="Tahoma"/>
          <w:szCs w:val="22"/>
          <w:shd w:val="clear" w:color="auto" w:fill="FFFFFF"/>
        </w:rPr>
      </w:pPr>
      <w:r w:rsidRPr="004E24D9">
        <w:rPr>
          <w:rFonts w:ascii="Tahoma" w:hAnsi="Tahoma" w:cs="Tahoma"/>
          <w:szCs w:val="22"/>
          <w:shd w:val="clear" w:color="auto" w:fill="FFFFFF"/>
        </w:rPr>
        <w:t xml:space="preserve">Το αντικείμενο των εργασιών είναι 180 εκσκαφές νέων τάφων και 12 εκσκαφές για εκταφές οστών περίπου και οι εργασίες που απαιτούνται είναι η εκσκαφή του τάφου με τα χέρια, η απόθεση των προϊόντων εκσκαφής παραπλεύρως, η εναπόθεση του θανούντος εντός του σκάμματος, η </w:t>
      </w:r>
      <w:proofErr w:type="spellStart"/>
      <w:r w:rsidRPr="004E24D9">
        <w:rPr>
          <w:rFonts w:ascii="Tahoma" w:hAnsi="Tahoma" w:cs="Tahoma"/>
          <w:szCs w:val="22"/>
          <w:shd w:val="clear" w:color="auto" w:fill="FFFFFF"/>
        </w:rPr>
        <w:t>επίχωση</w:t>
      </w:r>
      <w:proofErr w:type="spellEnd"/>
      <w:r w:rsidRPr="004E24D9">
        <w:rPr>
          <w:rFonts w:ascii="Tahoma" w:hAnsi="Tahoma" w:cs="Tahoma"/>
          <w:szCs w:val="22"/>
          <w:shd w:val="clear" w:color="auto" w:fill="FFFFFF"/>
        </w:rPr>
        <w:t xml:space="preserve"> του τάφου με τα προϊόντα εκσκαφής, η συλλογή, φορτοεκφόρτωση, απομάκρυνση και μεταφορά των πλεοναζόντων υλικών, η συλλογή και πλύση των οστών. </w:t>
      </w:r>
    </w:p>
    <w:p w:rsidR="004E24D9" w:rsidRPr="004E24D9" w:rsidRDefault="004E24D9" w:rsidP="004E24D9">
      <w:pPr>
        <w:pStyle w:val="af3"/>
        <w:spacing w:line="276" w:lineRule="auto"/>
        <w:jc w:val="both"/>
        <w:rPr>
          <w:rFonts w:ascii="Tahoma" w:hAnsi="Tahoma" w:cs="Tahoma"/>
          <w:szCs w:val="22"/>
          <w:shd w:val="clear" w:color="auto" w:fill="FFFFFF"/>
        </w:rPr>
      </w:pPr>
      <w:r w:rsidRPr="004E24D9">
        <w:rPr>
          <w:rFonts w:ascii="Tahoma" w:hAnsi="Tahoma" w:cs="Tahoma"/>
          <w:szCs w:val="22"/>
          <w:shd w:val="clear" w:color="auto" w:fill="FFFFFF"/>
        </w:rPr>
        <w:t>Η διάρκεια των εργασιών είναι ένα έτος από την υπογραφή της σύμβασης με τον ανάδοχο και η περιοχή εντός της οποίας παρέχονται είναι το Δημοτικό Κοιμητήριο Άρτας και το νεκροταφείο Αγίων Αναργύρων</w:t>
      </w:r>
    </w:p>
    <w:p w:rsidR="004E24D9" w:rsidRPr="004E24D9" w:rsidRDefault="004E24D9" w:rsidP="004E24D9">
      <w:pPr>
        <w:spacing w:line="276" w:lineRule="auto"/>
        <w:ind w:firstLine="426"/>
        <w:jc w:val="both"/>
        <w:rPr>
          <w:rFonts w:ascii="Tahoma" w:hAnsi="Tahoma" w:cs="Tahoma"/>
          <w:sz w:val="22"/>
          <w:szCs w:val="22"/>
        </w:rPr>
      </w:pPr>
      <w:r w:rsidRPr="004E24D9">
        <w:rPr>
          <w:rFonts w:ascii="Tahoma" w:hAnsi="Tahoma" w:cs="Tahoma"/>
          <w:color w:val="000000"/>
          <w:sz w:val="22"/>
          <w:szCs w:val="22"/>
          <w:shd w:val="clear" w:color="auto" w:fill="FFFFFF"/>
        </w:rPr>
        <w:t> </w:t>
      </w:r>
    </w:p>
    <w:p w:rsidR="004E24D9" w:rsidRPr="004E24D9" w:rsidRDefault="004E24D9" w:rsidP="004E24D9">
      <w:pPr>
        <w:spacing w:line="276" w:lineRule="auto"/>
        <w:jc w:val="both"/>
        <w:rPr>
          <w:rFonts w:ascii="Tahoma" w:hAnsi="Tahoma" w:cs="Tahoma"/>
          <w:sz w:val="22"/>
          <w:szCs w:val="22"/>
        </w:rPr>
      </w:pPr>
      <w:r w:rsidRPr="004E24D9">
        <w:rPr>
          <w:rFonts w:ascii="Tahoma" w:hAnsi="Tahoma" w:cs="Tahoma"/>
          <w:sz w:val="22"/>
          <w:szCs w:val="22"/>
        </w:rPr>
        <w:t xml:space="preserve">        Στη συνέχεια ο Πρόεδρος έδωσε το λόγο στους </w:t>
      </w:r>
      <w:proofErr w:type="spellStart"/>
      <w:r w:rsidRPr="004E24D9">
        <w:rPr>
          <w:rFonts w:ascii="Tahoma" w:hAnsi="Tahoma" w:cs="Tahoma"/>
          <w:sz w:val="22"/>
          <w:szCs w:val="22"/>
        </w:rPr>
        <w:t>κ.κ</w:t>
      </w:r>
      <w:proofErr w:type="spellEnd"/>
      <w:r w:rsidRPr="004E24D9">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E24D9" w:rsidRPr="004E24D9" w:rsidRDefault="004E24D9" w:rsidP="004E24D9">
      <w:pPr>
        <w:spacing w:line="276" w:lineRule="auto"/>
        <w:jc w:val="both"/>
        <w:rPr>
          <w:rFonts w:ascii="Tahoma" w:hAnsi="Tahoma" w:cs="Tahoma"/>
          <w:sz w:val="22"/>
          <w:szCs w:val="22"/>
        </w:rPr>
      </w:pPr>
    </w:p>
    <w:p w:rsidR="004E24D9" w:rsidRPr="004E24D9" w:rsidRDefault="004E24D9" w:rsidP="004E24D9">
      <w:pPr>
        <w:spacing w:line="276" w:lineRule="auto"/>
        <w:jc w:val="both"/>
        <w:rPr>
          <w:rFonts w:ascii="Tahoma" w:hAnsi="Tahoma" w:cs="Tahoma"/>
          <w:b/>
          <w:color w:val="000000"/>
          <w:sz w:val="22"/>
          <w:szCs w:val="22"/>
        </w:rPr>
      </w:pPr>
      <w:r w:rsidRPr="004E24D9">
        <w:rPr>
          <w:rFonts w:ascii="Tahoma" w:hAnsi="Tahoma" w:cs="Tahoma"/>
          <w:b/>
          <w:color w:val="000000"/>
          <w:sz w:val="22"/>
          <w:szCs w:val="22"/>
        </w:rPr>
        <w:t xml:space="preserve">                                           ΤΟ ΔΗΜΟΤΙΚΟ ΣΥΜΒΟΥΛΙΟ</w:t>
      </w:r>
    </w:p>
    <w:p w:rsidR="004E24D9" w:rsidRPr="004E24D9" w:rsidRDefault="004E24D9" w:rsidP="004E24D9">
      <w:pPr>
        <w:rPr>
          <w:rStyle w:val="af0"/>
          <w:rFonts w:ascii="Tahoma" w:hAnsi="Tahoma" w:cs="Tahoma"/>
          <w:i w:val="0"/>
          <w:sz w:val="22"/>
          <w:szCs w:val="22"/>
        </w:rPr>
      </w:pPr>
      <w:r w:rsidRPr="004E24D9">
        <w:rPr>
          <w:rStyle w:val="af0"/>
          <w:rFonts w:ascii="Tahoma" w:hAnsi="Tahoma" w:cs="Tahoma"/>
          <w:i w:val="0"/>
          <w:sz w:val="22"/>
          <w:szCs w:val="22"/>
        </w:rPr>
        <w:t>Αφού έλαβε υπόψη τον Ν.3463/06, Ν.3852/10 και την εισήγηση του αρμοδίου τμήματος</w:t>
      </w:r>
    </w:p>
    <w:p w:rsidR="004E24D9" w:rsidRPr="004E24D9" w:rsidRDefault="004E24D9" w:rsidP="004E24D9">
      <w:pPr>
        <w:rPr>
          <w:rStyle w:val="af0"/>
          <w:rFonts w:ascii="Tahoma" w:hAnsi="Tahoma" w:cs="Tahoma"/>
          <w:i w:val="0"/>
          <w:sz w:val="22"/>
          <w:szCs w:val="22"/>
        </w:rPr>
      </w:pPr>
      <w:r w:rsidRPr="004E24D9">
        <w:rPr>
          <w:rStyle w:val="af0"/>
          <w:rFonts w:ascii="Tahoma" w:hAnsi="Tahoma" w:cs="Tahoma"/>
          <w:i w:val="0"/>
          <w:sz w:val="22"/>
          <w:szCs w:val="22"/>
        </w:rPr>
        <w:t xml:space="preserve"> </w:t>
      </w:r>
    </w:p>
    <w:p w:rsidR="004E24D9" w:rsidRPr="004E24D9" w:rsidRDefault="004E24D9" w:rsidP="004E24D9">
      <w:pPr>
        <w:rPr>
          <w:rStyle w:val="af0"/>
          <w:rFonts w:ascii="Tahoma" w:hAnsi="Tahoma" w:cs="Tahoma"/>
          <w:b/>
          <w:i w:val="0"/>
          <w:sz w:val="22"/>
          <w:szCs w:val="22"/>
        </w:rPr>
      </w:pPr>
      <w:r w:rsidRPr="004E24D9">
        <w:rPr>
          <w:rStyle w:val="af0"/>
          <w:rFonts w:ascii="Tahoma" w:hAnsi="Tahoma" w:cs="Tahoma"/>
          <w:i w:val="0"/>
          <w:sz w:val="22"/>
          <w:szCs w:val="22"/>
        </w:rPr>
        <w:lastRenderedPageBreak/>
        <w:t xml:space="preserve">                                              </w:t>
      </w:r>
      <w:r w:rsidRPr="004E24D9">
        <w:rPr>
          <w:rStyle w:val="af0"/>
          <w:rFonts w:ascii="Tahoma" w:hAnsi="Tahoma" w:cs="Tahoma"/>
          <w:b/>
          <w:i w:val="0"/>
          <w:sz w:val="22"/>
          <w:szCs w:val="22"/>
        </w:rPr>
        <w:t xml:space="preserve">ΑΠΟΦΑΣΙΖΕΙ  ΟΜΟΦΩΝΑ </w:t>
      </w:r>
    </w:p>
    <w:p w:rsidR="004E24D9" w:rsidRPr="004E24D9" w:rsidRDefault="004E24D9" w:rsidP="004E24D9">
      <w:pPr>
        <w:rPr>
          <w:rStyle w:val="af0"/>
          <w:rFonts w:ascii="Tahoma" w:hAnsi="Tahoma" w:cs="Tahoma"/>
          <w:b/>
          <w:i w:val="0"/>
          <w:sz w:val="22"/>
          <w:szCs w:val="22"/>
        </w:rPr>
      </w:pPr>
    </w:p>
    <w:p w:rsidR="004E24D9" w:rsidRPr="004E24D9" w:rsidRDefault="004E24D9" w:rsidP="004E24D9">
      <w:pPr>
        <w:tabs>
          <w:tab w:val="left" w:pos="180"/>
        </w:tabs>
        <w:spacing w:line="276" w:lineRule="auto"/>
        <w:ind w:firstLine="426"/>
        <w:jc w:val="both"/>
        <w:rPr>
          <w:rFonts w:ascii="Tahoma" w:hAnsi="Tahoma" w:cs="Tahoma"/>
          <w:sz w:val="22"/>
          <w:szCs w:val="22"/>
        </w:rPr>
      </w:pPr>
      <w:r w:rsidRPr="004E24D9">
        <w:rPr>
          <w:rStyle w:val="af0"/>
          <w:rFonts w:ascii="Tahoma" w:hAnsi="Tahoma" w:cs="Tahoma"/>
          <w:i w:val="0"/>
          <w:sz w:val="22"/>
          <w:szCs w:val="22"/>
        </w:rPr>
        <w:t xml:space="preserve">Α.- </w:t>
      </w:r>
      <w:r w:rsidRPr="004E24D9">
        <w:rPr>
          <w:rFonts w:ascii="Tahoma" w:hAnsi="Tahoma" w:cs="Tahoma"/>
          <w:sz w:val="22"/>
          <w:szCs w:val="22"/>
          <w:shd w:val="clear" w:color="auto" w:fill="FFFFFF"/>
        </w:rPr>
        <w:t xml:space="preserve"> </w:t>
      </w:r>
      <w:r w:rsidRPr="004E24D9">
        <w:rPr>
          <w:rFonts w:ascii="Arial" w:hAnsi="Arial" w:cs="Arial"/>
          <w:color w:val="000000"/>
          <w:sz w:val="13"/>
          <w:szCs w:val="13"/>
          <w:shd w:val="clear" w:color="auto" w:fill="FFFFFF"/>
        </w:rPr>
        <w:t xml:space="preserve"> </w:t>
      </w:r>
      <w:r w:rsidRPr="004E24D9">
        <w:rPr>
          <w:rFonts w:ascii="Tahoma" w:hAnsi="Tahoma" w:cs="Tahoma"/>
          <w:sz w:val="22"/>
          <w:szCs w:val="22"/>
        </w:rPr>
        <w:t xml:space="preserve">Την αδυναμία  εκτέλεσης εργασιών ταφής – εκταφής στο Δημοτικό κοιμητήριο Άρτας και στο νεκροταφείο Αγ. Αναργύρων με ίδια μέσα και την ανάθεσή της σε τρίτο, διότι στο Δήμο υπηρετεί μόνο μία υπάλληλος ειδικότητας ΥΕ εργατών </w:t>
      </w:r>
      <w:proofErr w:type="spellStart"/>
      <w:r w:rsidRPr="004E24D9">
        <w:rPr>
          <w:rFonts w:ascii="Tahoma" w:hAnsi="Tahoma" w:cs="Tahoma"/>
          <w:sz w:val="22"/>
          <w:szCs w:val="22"/>
        </w:rPr>
        <w:t>νεκροταφειακού</w:t>
      </w:r>
      <w:proofErr w:type="spellEnd"/>
      <w:r w:rsidRPr="004E24D9">
        <w:rPr>
          <w:rFonts w:ascii="Tahoma" w:hAnsi="Tahoma" w:cs="Tahoma"/>
          <w:sz w:val="22"/>
          <w:szCs w:val="22"/>
        </w:rPr>
        <w:t xml:space="preserve"> χώρου (ταφών —εκταφών), σύμφωνα με τα στοιχεία των προηγούμενων ετών απαιτούνται 180 εκσκαφές νέων τάφων και 12 εκσκαφές για εκταφές οστών. Οι εργασίες είναι η εκσκαφή του τάφου με τα χέρια, η απόθεση των προϊόντων εκσκαφής παραπλεύρως, η εναπόθεση του θανούντος εντός του σκάμματος, η </w:t>
      </w:r>
      <w:proofErr w:type="spellStart"/>
      <w:r w:rsidRPr="004E24D9">
        <w:rPr>
          <w:rFonts w:ascii="Tahoma" w:hAnsi="Tahoma" w:cs="Tahoma"/>
          <w:sz w:val="22"/>
          <w:szCs w:val="22"/>
        </w:rPr>
        <w:t>επίχωση</w:t>
      </w:r>
      <w:proofErr w:type="spellEnd"/>
      <w:r w:rsidRPr="004E24D9">
        <w:rPr>
          <w:rFonts w:ascii="Tahoma" w:hAnsi="Tahoma" w:cs="Tahoma"/>
          <w:sz w:val="22"/>
          <w:szCs w:val="22"/>
        </w:rPr>
        <w:t xml:space="preserve"> του τάφου με τα προϊόντα εκσκαφής, η συλλογή, φορτοεκφόρτωση, απομάκρυνση και μεταφορά των πλεοναζόντων υλικών, η συλλογή και πλύση των οστών.  </w:t>
      </w:r>
    </w:p>
    <w:p w:rsidR="004E24D9" w:rsidRPr="004E24D9" w:rsidRDefault="004E24D9" w:rsidP="004E24D9">
      <w:pPr>
        <w:tabs>
          <w:tab w:val="left" w:pos="180"/>
        </w:tabs>
        <w:spacing w:line="276" w:lineRule="auto"/>
        <w:ind w:firstLine="426"/>
        <w:jc w:val="both"/>
        <w:rPr>
          <w:rFonts w:ascii="Tahoma" w:hAnsi="Tahoma" w:cs="Tahoma"/>
          <w:sz w:val="22"/>
          <w:szCs w:val="22"/>
        </w:rPr>
      </w:pPr>
    </w:p>
    <w:p w:rsidR="004E24D9" w:rsidRPr="004E24D9" w:rsidRDefault="004E24D9" w:rsidP="004E24D9">
      <w:pPr>
        <w:spacing w:line="276" w:lineRule="auto"/>
        <w:jc w:val="both"/>
        <w:rPr>
          <w:rStyle w:val="af0"/>
          <w:rFonts w:ascii="Tahoma" w:hAnsi="Tahoma" w:cs="Tahoma"/>
          <w:i w:val="0"/>
          <w:sz w:val="22"/>
          <w:szCs w:val="22"/>
        </w:rPr>
      </w:pPr>
      <w:r w:rsidRPr="004E24D9">
        <w:rPr>
          <w:rStyle w:val="af0"/>
          <w:rFonts w:ascii="Tahoma" w:hAnsi="Tahoma" w:cs="Tahoma"/>
          <w:i w:val="0"/>
          <w:sz w:val="22"/>
          <w:szCs w:val="22"/>
        </w:rPr>
        <w:t>Αναθέτει κάθε παραπέρα ενέργεια στον κ. Δήμαρχο</w:t>
      </w:r>
    </w:p>
    <w:p w:rsidR="004E24D9" w:rsidRPr="004E24D9" w:rsidRDefault="004E24D9" w:rsidP="004E24D9">
      <w:pPr>
        <w:spacing w:line="276" w:lineRule="auto"/>
        <w:rPr>
          <w:rStyle w:val="af0"/>
          <w:rFonts w:ascii="Tahoma" w:hAnsi="Tahoma" w:cs="Tahoma"/>
          <w:b/>
          <w:i w:val="0"/>
          <w:sz w:val="22"/>
          <w:szCs w:val="22"/>
        </w:rPr>
      </w:pPr>
      <w:r w:rsidRPr="004E24D9">
        <w:rPr>
          <w:rStyle w:val="af0"/>
          <w:rFonts w:ascii="Tahoma" w:hAnsi="Tahoma" w:cs="Tahoma"/>
          <w:b/>
          <w:i w:val="0"/>
          <w:sz w:val="22"/>
          <w:szCs w:val="22"/>
        </w:rPr>
        <w:t>Η απόφαση αυτή έλαβε αριθ.</w:t>
      </w:r>
      <w:r>
        <w:rPr>
          <w:rStyle w:val="af0"/>
          <w:rFonts w:ascii="Tahoma" w:hAnsi="Tahoma" w:cs="Tahoma"/>
          <w:b/>
          <w:i w:val="0"/>
          <w:sz w:val="22"/>
          <w:szCs w:val="22"/>
        </w:rPr>
        <w:t>174</w:t>
      </w:r>
      <w:r w:rsidRPr="004E24D9">
        <w:rPr>
          <w:rStyle w:val="af0"/>
          <w:rFonts w:ascii="Tahoma" w:hAnsi="Tahoma" w:cs="Tahoma"/>
          <w:b/>
          <w:i w:val="0"/>
          <w:sz w:val="22"/>
          <w:szCs w:val="22"/>
        </w:rPr>
        <w:t>/2018</w:t>
      </w:r>
    </w:p>
    <w:p w:rsidR="004E24D9" w:rsidRPr="007F6ED1" w:rsidRDefault="004E24D9" w:rsidP="004E24D9">
      <w:pPr>
        <w:pStyle w:val="a5"/>
        <w:spacing w:line="276" w:lineRule="auto"/>
        <w:jc w:val="both"/>
        <w:rPr>
          <w:rFonts w:ascii="Tahoma" w:hAnsi="Tahoma" w:cs="Tahoma"/>
          <w:b/>
          <w:sz w:val="22"/>
          <w:szCs w:val="22"/>
        </w:rPr>
      </w:pPr>
    </w:p>
    <w:p w:rsidR="004E24D9" w:rsidRPr="007F6ED1" w:rsidRDefault="004E24D9" w:rsidP="004E24D9">
      <w:pPr>
        <w:pStyle w:val="a5"/>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E24D9" w:rsidRPr="007F6ED1" w:rsidRDefault="004E24D9" w:rsidP="004E24D9">
      <w:pPr>
        <w:pStyle w:val="a5"/>
        <w:spacing w:line="276" w:lineRule="auto"/>
        <w:jc w:val="center"/>
        <w:rPr>
          <w:rFonts w:ascii="Tahoma" w:hAnsi="Tahoma" w:cs="Tahoma"/>
          <w:b/>
          <w:sz w:val="22"/>
          <w:szCs w:val="22"/>
        </w:rPr>
      </w:pPr>
    </w:p>
    <w:p w:rsidR="004E24D9" w:rsidRPr="007F6ED1" w:rsidRDefault="004E24D9" w:rsidP="004E24D9">
      <w:pPr>
        <w:pStyle w:val="a5"/>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E24D9" w:rsidRPr="007B1C83" w:rsidRDefault="004E24D9" w:rsidP="004E24D9">
      <w:pPr>
        <w:rPr>
          <w:rFonts w:ascii="Tahoma" w:hAnsi="Tahoma" w:cs="Tahoma"/>
          <w:b/>
          <w:sz w:val="12"/>
          <w:szCs w:val="12"/>
        </w:rPr>
      </w:pPr>
      <w:r w:rsidRPr="007B1C83">
        <w:rPr>
          <w:rFonts w:ascii="Tahoma" w:hAnsi="Tahoma" w:cs="Tahoma"/>
          <w:b/>
          <w:sz w:val="12"/>
          <w:szCs w:val="12"/>
        </w:rPr>
        <w:t xml:space="preserve">ΑΚΡΙΒΕΣ ΑΝΤΙΓΡΑΦΟ                                                   </w:t>
      </w:r>
    </w:p>
    <w:p w:rsidR="004E24D9" w:rsidRPr="007B1C83" w:rsidRDefault="004E24D9" w:rsidP="004E24D9">
      <w:pPr>
        <w:rPr>
          <w:rFonts w:ascii="Tahoma" w:hAnsi="Tahoma" w:cs="Tahoma"/>
          <w:b/>
          <w:sz w:val="12"/>
          <w:szCs w:val="12"/>
        </w:rPr>
      </w:pPr>
      <w:r w:rsidRPr="007B1C83">
        <w:rPr>
          <w:rFonts w:ascii="Tahoma" w:hAnsi="Tahoma" w:cs="Tahoma"/>
          <w:b/>
          <w:sz w:val="12"/>
          <w:szCs w:val="12"/>
        </w:rPr>
        <w:t xml:space="preserve">      Άρτα αυθημερόν                                                 </w:t>
      </w:r>
    </w:p>
    <w:p w:rsidR="004E24D9" w:rsidRPr="007B1C83" w:rsidRDefault="004E24D9" w:rsidP="004E24D9">
      <w:pPr>
        <w:rPr>
          <w:rFonts w:ascii="Tahoma" w:hAnsi="Tahoma" w:cs="Tahoma"/>
          <w:b/>
          <w:sz w:val="12"/>
          <w:szCs w:val="12"/>
        </w:rPr>
      </w:pPr>
      <w:r w:rsidRPr="007B1C83">
        <w:rPr>
          <w:rFonts w:ascii="Tahoma" w:hAnsi="Tahoma" w:cs="Tahoma"/>
          <w:b/>
          <w:sz w:val="12"/>
          <w:szCs w:val="12"/>
        </w:rPr>
        <w:t xml:space="preserve">Ο Υπεύθυνος  Γραφείου </w:t>
      </w:r>
    </w:p>
    <w:p w:rsidR="004E24D9" w:rsidRPr="007B1C83" w:rsidRDefault="004E24D9" w:rsidP="004E24D9">
      <w:pPr>
        <w:rPr>
          <w:rFonts w:ascii="Tahoma" w:hAnsi="Tahoma" w:cs="Tahoma"/>
          <w:b/>
          <w:sz w:val="12"/>
          <w:szCs w:val="12"/>
        </w:rPr>
      </w:pPr>
    </w:p>
    <w:p w:rsidR="004E24D9" w:rsidRDefault="004E24D9" w:rsidP="004E24D9">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4E24D9">
      <w:pPr>
        <w:spacing w:after="200"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0F41" w:rsidRDefault="00630F41">
      <w:r>
        <w:separator/>
      </w:r>
    </w:p>
  </w:endnote>
  <w:endnote w:type="continuationSeparator" w:id="0">
    <w:p w:rsidR="00630F41" w:rsidRDefault="00630F4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6FE" w:rsidRDefault="00FA1302" w:rsidP="00430383">
    <w:pPr>
      <w:pStyle w:val="a7"/>
      <w:framePr w:wrap="around" w:vAnchor="text" w:hAnchor="margin" w:xAlign="right" w:y="1"/>
      <w:rPr>
        <w:rStyle w:val="a8"/>
      </w:rPr>
    </w:pPr>
    <w:r>
      <w:rPr>
        <w:rStyle w:val="a8"/>
      </w:rPr>
      <w:fldChar w:fldCharType="begin"/>
    </w:r>
    <w:r w:rsidR="009846FE">
      <w:rPr>
        <w:rStyle w:val="a8"/>
      </w:rPr>
      <w:instrText xml:space="preserve">PAGE  </w:instrText>
    </w:r>
    <w:r>
      <w:rPr>
        <w:rStyle w:val="a8"/>
      </w:rPr>
      <w:fldChar w:fldCharType="end"/>
    </w:r>
  </w:p>
  <w:p w:rsidR="009846FE" w:rsidRDefault="009846FE"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846FE" w:rsidRDefault="00FA1302">
        <w:pPr>
          <w:pStyle w:val="a7"/>
          <w:jc w:val="right"/>
        </w:pPr>
        <w:r w:rsidRPr="00391BB4">
          <w:rPr>
            <w:rFonts w:ascii="Tahoma" w:hAnsi="Tahoma" w:cs="Tahoma"/>
            <w:sz w:val="20"/>
            <w:szCs w:val="20"/>
          </w:rPr>
          <w:fldChar w:fldCharType="begin"/>
        </w:r>
        <w:r w:rsidR="009846F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75670">
          <w:rPr>
            <w:rFonts w:ascii="Tahoma" w:hAnsi="Tahoma" w:cs="Tahoma"/>
            <w:noProof/>
            <w:sz w:val="20"/>
            <w:szCs w:val="20"/>
          </w:rPr>
          <w:t>1</w:t>
        </w:r>
        <w:r w:rsidRPr="00391BB4">
          <w:rPr>
            <w:rFonts w:ascii="Tahoma" w:hAnsi="Tahoma" w:cs="Tahoma"/>
            <w:sz w:val="20"/>
            <w:szCs w:val="20"/>
          </w:rPr>
          <w:fldChar w:fldCharType="end"/>
        </w:r>
      </w:p>
    </w:sdtContent>
  </w:sdt>
  <w:p w:rsidR="009846FE" w:rsidRPr="00954F1C" w:rsidRDefault="009846FE"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0F41" w:rsidRDefault="00630F41">
      <w:r>
        <w:separator/>
      </w:r>
    </w:p>
  </w:footnote>
  <w:footnote w:type="continuationSeparator" w:id="0">
    <w:p w:rsidR="00630F41" w:rsidRDefault="00630F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5">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10"/>
  </w:num>
  <w:num w:numId="6">
    <w:abstractNumId w:val="8"/>
  </w:num>
  <w:num w:numId="7">
    <w:abstractNumId w:val="16"/>
  </w:num>
  <w:num w:numId="8">
    <w:abstractNumId w:val="13"/>
  </w:num>
  <w:num w:numId="9">
    <w:abstractNumId w:val="3"/>
  </w:num>
  <w:num w:numId="10">
    <w:abstractNumId w:val="1"/>
  </w:num>
  <w:num w:numId="11">
    <w:abstractNumId w:val="9"/>
  </w:num>
  <w:num w:numId="12">
    <w:abstractNumId w:val="15"/>
  </w:num>
  <w:num w:numId="13">
    <w:abstractNumId w:val="2"/>
  </w:num>
  <w:num w:numId="14">
    <w:abstractNumId w:val="6"/>
  </w:num>
  <w:num w:numId="15">
    <w:abstractNumId w:val="12"/>
  </w:num>
  <w:num w:numId="16">
    <w:abstractNumId w:val="11"/>
  </w:num>
  <w:num w:numId="17">
    <w:abstractNumId w:val="1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2902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5C6D"/>
    <w:rsid w:val="003378AD"/>
    <w:rsid w:val="003466D4"/>
    <w:rsid w:val="00346E95"/>
    <w:rsid w:val="0034733A"/>
    <w:rsid w:val="00351C7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4968"/>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4D9"/>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0F41"/>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066"/>
    <w:rsid w:val="00760A25"/>
    <w:rsid w:val="00760C53"/>
    <w:rsid w:val="00760EE1"/>
    <w:rsid w:val="00761C62"/>
    <w:rsid w:val="007634A6"/>
    <w:rsid w:val="00767E2B"/>
    <w:rsid w:val="00770891"/>
    <w:rsid w:val="00771010"/>
    <w:rsid w:val="00771909"/>
    <w:rsid w:val="00772939"/>
    <w:rsid w:val="00773AE9"/>
    <w:rsid w:val="00774863"/>
    <w:rsid w:val="00774C52"/>
    <w:rsid w:val="00775670"/>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302"/>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C1F15"/>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FD22E9"/>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FD22E9"/>
    <w:pPr>
      <w:keepNext/>
      <w:spacing w:line="360" w:lineRule="auto"/>
      <w:ind w:left="743"/>
      <w:outlineLvl w:val="3"/>
    </w:pPr>
    <w:rPr>
      <w:szCs w:val="20"/>
      <w:u w:val="single"/>
    </w:rPr>
  </w:style>
  <w:style w:type="paragraph" w:styleId="5">
    <w:name w:val="heading 5"/>
    <w:basedOn w:val="a0"/>
    <w:next w:val="a0"/>
    <w:link w:val="5Char"/>
    <w:qFormat/>
    <w:rsid w:val="00FD22E9"/>
    <w:pPr>
      <w:keepNext/>
      <w:ind w:left="5040"/>
      <w:jc w:val="center"/>
      <w:outlineLvl w:val="4"/>
    </w:pPr>
    <w:rPr>
      <w:szCs w:val="20"/>
    </w:rPr>
  </w:style>
  <w:style w:type="paragraph" w:styleId="6">
    <w:name w:val="heading 6"/>
    <w:basedOn w:val="a0"/>
    <w:next w:val="a0"/>
    <w:link w:val="6Char"/>
    <w:qFormat/>
    <w:rsid w:val="00FD22E9"/>
    <w:pPr>
      <w:keepNext/>
      <w:jc w:val="both"/>
      <w:outlineLvl w:val="5"/>
    </w:pPr>
    <w:rPr>
      <w:szCs w:val="20"/>
      <w:u w:val="single"/>
    </w:rPr>
  </w:style>
  <w:style w:type="paragraph" w:styleId="7">
    <w:name w:val="heading 7"/>
    <w:basedOn w:val="a0"/>
    <w:next w:val="a0"/>
    <w:link w:val="7Char"/>
    <w:qFormat/>
    <w:rsid w:val="00FD22E9"/>
    <w:pPr>
      <w:keepNext/>
      <w:ind w:left="-534" w:firstLine="534"/>
      <w:outlineLvl w:val="6"/>
    </w:pPr>
    <w:rPr>
      <w:szCs w:val="20"/>
    </w:rPr>
  </w:style>
  <w:style w:type="paragraph" w:styleId="8">
    <w:name w:val="heading 8"/>
    <w:basedOn w:val="a0"/>
    <w:next w:val="a0"/>
    <w:link w:val="8Char"/>
    <w:qFormat/>
    <w:rsid w:val="00FD22E9"/>
    <w:pPr>
      <w:keepNext/>
      <w:ind w:left="5760" w:right="567" w:firstLine="720"/>
      <w:jc w:val="center"/>
      <w:outlineLvl w:val="7"/>
    </w:pPr>
    <w:rPr>
      <w:szCs w:val="20"/>
    </w:rPr>
  </w:style>
  <w:style w:type="paragraph" w:styleId="9">
    <w:name w:val="heading 9"/>
    <w:basedOn w:val="a0"/>
    <w:next w:val="a0"/>
    <w:link w:val="9Char"/>
    <w:qFormat/>
    <w:rsid w:val="00FD22E9"/>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rsid w:val="005151CD"/>
    <w:rPr>
      <w:rFonts w:ascii="Courier New" w:hAnsi="Courier New" w:cs="Courier New"/>
      <w:sz w:val="20"/>
      <w:szCs w:val="20"/>
    </w:rPr>
  </w:style>
  <w:style w:type="paragraph" w:customStyle="1" w:styleId="Char0">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rsid w:val="00693F6D"/>
    <w:pPr>
      <w:spacing w:after="120"/>
      <w:ind w:left="283"/>
    </w:p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3"/>
    <w:rsid w:val="008C6663"/>
    <w:rPr>
      <w:rFonts w:ascii="Tahoma" w:hAnsi="Tahoma" w:cs="Tahoma"/>
      <w:sz w:val="16"/>
      <w:szCs w:val="16"/>
    </w:rPr>
  </w:style>
  <w:style w:type="character" w:customStyle="1" w:styleId="Char3">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rsid w:val="000A03BB"/>
    <w:rPr>
      <w:sz w:val="24"/>
      <w:szCs w:val="24"/>
    </w:rPr>
  </w:style>
  <w:style w:type="paragraph" w:styleId="ac">
    <w:name w:val="Body Text"/>
    <w:basedOn w:val="a0"/>
    <w:link w:val="Char4"/>
    <w:rsid w:val="00D633DE"/>
    <w:pPr>
      <w:spacing w:after="120"/>
    </w:pPr>
  </w:style>
  <w:style w:type="character" w:customStyle="1" w:styleId="Char4">
    <w:name w:val="Σώμα κειμένου Char"/>
    <w:basedOn w:val="a1"/>
    <w:link w:val="ac"/>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5"/>
    <w:qFormat/>
    <w:rsid w:val="00032725"/>
    <w:pPr>
      <w:jc w:val="center"/>
    </w:pPr>
    <w:rPr>
      <w:rFonts w:ascii="Arial" w:hAnsi="Arial"/>
      <w:b/>
      <w:sz w:val="32"/>
      <w:szCs w:val="20"/>
    </w:rPr>
  </w:style>
  <w:style w:type="character" w:customStyle="1" w:styleId="Char5">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6"/>
    <w:qFormat/>
    <w:rsid w:val="00032725"/>
    <w:pPr>
      <w:jc w:val="center"/>
    </w:pPr>
    <w:rPr>
      <w:rFonts w:ascii="Arial" w:hAnsi="Arial"/>
      <w:b/>
      <w:sz w:val="28"/>
      <w:szCs w:val="20"/>
    </w:rPr>
  </w:style>
  <w:style w:type="character" w:customStyle="1" w:styleId="Char6">
    <w:name w:val="Υπότιτλος Char"/>
    <w:basedOn w:val="a1"/>
    <w:link w:val="ae"/>
    <w:rsid w:val="00032725"/>
    <w:rPr>
      <w:rFonts w:ascii="Arial" w:hAnsi="Arial"/>
      <w:b/>
      <w:sz w:val="28"/>
    </w:rPr>
  </w:style>
  <w:style w:type="paragraph" w:styleId="af">
    <w:name w:val="header"/>
    <w:basedOn w:val="a0"/>
    <w:link w:val="Char7"/>
    <w:uiPriority w:val="99"/>
    <w:rsid w:val="00F41881"/>
    <w:pPr>
      <w:tabs>
        <w:tab w:val="center" w:pos="4153"/>
        <w:tab w:val="right" w:pos="8306"/>
      </w:tabs>
    </w:pPr>
  </w:style>
  <w:style w:type="character" w:customStyle="1" w:styleId="Char7">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0"/>
    <w:link w:val="af1"/>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1"/>
    <w:link w:val="af2"/>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rsid w:val="00F65AE1"/>
    <w:rPr>
      <w:rFonts w:ascii="Courier New" w:hAnsi="Courier New" w:cs="Courier New"/>
    </w:rPr>
  </w:style>
  <w:style w:type="character" w:customStyle="1" w:styleId="2Char">
    <w:name w:val="Επικεφαλίδα 2 Char"/>
    <w:basedOn w:val="a1"/>
    <w:link w:val="2"/>
    <w:rsid w:val="00FD22E9"/>
    <w:rPr>
      <w:sz w:val="24"/>
    </w:rPr>
  </w:style>
  <w:style w:type="character" w:customStyle="1" w:styleId="4Char">
    <w:name w:val="Επικεφαλίδα 4 Char"/>
    <w:basedOn w:val="a1"/>
    <w:link w:val="4"/>
    <w:rsid w:val="00FD22E9"/>
    <w:rPr>
      <w:sz w:val="24"/>
      <w:u w:val="single"/>
    </w:rPr>
  </w:style>
  <w:style w:type="character" w:customStyle="1" w:styleId="5Char">
    <w:name w:val="Επικεφαλίδα 5 Char"/>
    <w:basedOn w:val="a1"/>
    <w:link w:val="5"/>
    <w:rsid w:val="00FD22E9"/>
    <w:rPr>
      <w:sz w:val="24"/>
    </w:rPr>
  </w:style>
  <w:style w:type="character" w:customStyle="1" w:styleId="6Char">
    <w:name w:val="Επικεφαλίδα 6 Char"/>
    <w:basedOn w:val="a1"/>
    <w:link w:val="6"/>
    <w:rsid w:val="00FD22E9"/>
    <w:rPr>
      <w:sz w:val="24"/>
      <w:u w:val="single"/>
    </w:rPr>
  </w:style>
  <w:style w:type="character" w:customStyle="1" w:styleId="7Char">
    <w:name w:val="Επικεφαλίδα 7 Char"/>
    <w:basedOn w:val="a1"/>
    <w:link w:val="7"/>
    <w:rsid w:val="00FD22E9"/>
    <w:rPr>
      <w:sz w:val="24"/>
    </w:rPr>
  </w:style>
  <w:style w:type="character" w:customStyle="1" w:styleId="8Char">
    <w:name w:val="Επικεφαλίδα 8 Char"/>
    <w:basedOn w:val="a1"/>
    <w:link w:val="8"/>
    <w:rsid w:val="00FD22E9"/>
    <w:rPr>
      <w:sz w:val="24"/>
    </w:rPr>
  </w:style>
  <w:style w:type="character" w:customStyle="1" w:styleId="9Char">
    <w:name w:val="Επικεφαλίδα 9 Char"/>
    <w:basedOn w:val="a1"/>
    <w:link w:val="9"/>
    <w:rsid w:val="00FD22E9"/>
    <w:rPr>
      <w:rFonts w:ascii="Arial" w:hAnsi="Arial"/>
      <w:sz w:val="24"/>
    </w:rPr>
  </w:style>
  <w:style w:type="paragraph" w:styleId="af4">
    <w:name w:val="caption"/>
    <w:basedOn w:val="a0"/>
    <w:next w:val="a0"/>
    <w:qFormat/>
    <w:rsid w:val="00FD22E9"/>
    <w:pPr>
      <w:spacing w:before="120" w:after="120"/>
    </w:pPr>
    <w:rPr>
      <w:b/>
      <w:sz w:val="20"/>
      <w:szCs w:val="20"/>
    </w:rPr>
  </w:style>
  <w:style w:type="paragraph" w:customStyle="1" w:styleId="BodyText22">
    <w:name w:val="Body Text 22"/>
    <w:basedOn w:val="a0"/>
    <w:rsid w:val="00FD22E9"/>
    <w:pPr>
      <w:spacing w:line="360" w:lineRule="auto"/>
      <w:ind w:left="743"/>
    </w:pPr>
    <w:rPr>
      <w:szCs w:val="20"/>
    </w:rPr>
  </w:style>
  <w:style w:type="paragraph" w:customStyle="1" w:styleId="BodyText21">
    <w:name w:val="Body Text 21"/>
    <w:basedOn w:val="a0"/>
    <w:rsid w:val="00FD22E9"/>
    <w:pPr>
      <w:spacing w:line="360" w:lineRule="auto"/>
      <w:ind w:right="567"/>
      <w:jc w:val="both"/>
    </w:pPr>
    <w:rPr>
      <w:szCs w:val="20"/>
    </w:rPr>
  </w:style>
  <w:style w:type="paragraph" w:styleId="af5">
    <w:name w:val="Document Map"/>
    <w:basedOn w:val="a0"/>
    <w:link w:val="Char9"/>
    <w:rsid w:val="00FD22E9"/>
    <w:pPr>
      <w:shd w:val="clear" w:color="auto" w:fill="000080"/>
    </w:pPr>
    <w:rPr>
      <w:rFonts w:ascii="Tahoma" w:hAnsi="Tahoma"/>
      <w:sz w:val="20"/>
      <w:szCs w:val="20"/>
    </w:rPr>
  </w:style>
  <w:style w:type="character" w:customStyle="1" w:styleId="Char9">
    <w:name w:val="Χάρτης εγγράφου Char"/>
    <w:basedOn w:val="a1"/>
    <w:link w:val="af5"/>
    <w:rsid w:val="00FD22E9"/>
    <w:rPr>
      <w:rFonts w:ascii="Tahoma" w:hAnsi="Tahoma"/>
      <w:shd w:val="clear" w:color="auto" w:fill="000080"/>
    </w:rPr>
  </w:style>
  <w:style w:type="character" w:customStyle="1" w:styleId="3Char0">
    <w:name w:val="Σώμα κείμενου 3 Char"/>
    <w:basedOn w:val="a1"/>
    <w:link w:val="30"/>
    <w:rsid w:val="00FD22E9"/>
    <w:rPr>
      <w:sz w:val="22"/>
      <w:szCs w:val="24"/>
    </w:rPr>
  </w:style>
  <w:style w:type="paragraph" w:styleId="af6">
    <w:name w:val="footnote text"/>
    <w:basedOn w:val="a0"/>
    <w:link w:val="Chara"/>
    <w:uiPriority w:val="99"/>
    <w:rsid w:val="00FD22E9"/>
    <w:rPr>
      <w:sz w:val="20"/>
      <w:szCs w:val="20"/>
    </w:rPr>
  </w:style>
  <w:style w:type="character" w:customStyle="1" w:styleId="Chara">
    <w:name w:val="Κείμενο υποσημείωσης Char"/>
    <w:basedOn w:val="a1"/>
    <w:link w:val="af6"/>
    <w:uiPriority w:val="99"/>
    <w:rsid w:val="00FD22E9"/>
  </w:style>
  <w:style w:type="character" w:styleId="af7">
    <w:name w:val="footnote reference"/>
    <w:uiPriority w:val="99"/>
    <w:rsid w:val="00FD22E9"/>
    <w:rPr>
      <w:vertAlign w:val="superscript"/>
    </w:rPr>
  </w:style>
  <w:style w:type="paragraph" w:customStyle="1" w:styleId="H2">
    <w:name w:val="H2"/>
    <w:basedOn w:val="a0"/>
    <w:next w:val="a0"/>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b"/>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b">
    <w:name w:val="Θέμα σχολίου Char"/>
    <w:basedOn w:val="Char8"/>
    <w:link w:val="af8"/>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rsid w:val="00FD22E9"/>
    <w:rPr>
      <w:sz w:val="16"/>
    </w:rPr>
  </w:style>
  <w:style w:type="paragraph" w:customStyle="1" w:styleId="CharCharCharCharCharCharChar">
    <w:name w:val="Char Char Char Char Char Char Char"/>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FD22E9"/>
    <w:pPr>
      <w:suppressAutoHyphens/>
      <w:spacing w:after="120" w:line="480" w:lineRule="auto"/>
      <w:ind w:left="283"/>
    </w:pPr>
    <w:rPr>
      <w:lang w:eastAsia="ar-SA"/>
    </w:rPr>
  </w:style>
  <w:style w:type="paragraph" w:styleId="a">
    <w:name w:val="List Bullet"/>
    <w:basedOn w:val="ac"/>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1"/>
    <w:rsid w:val="00FD22E9"/>
  </w:style>
  <w:style w:type="paragraph" w:customStyle="1" w:styleId="Style2">
    <w:name w:val="Style2"/>
    <w:basedOn w:val="a0"/>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0"/>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rsid w:val="0015141F"/>
    <w:rPr>
      <w:rFonts w:ascii="Arial" w:hAnsi="Arial" w:cs="Arial"/>
      <w:sz w:val="22"/>
      <w:szCs w:val="22"/>
    </w:rPr>
  </w:style>
  <w:style w:type="paragraph" w:styleId="afa">
    <w:name w:val="endnote text"/>
    <w:basedOn w:val="a0"/>
    <w:link w:val="Charc"/>
    <w:uiPriority w:val="99"/>
    <w:unhideWhenUsed/>
    <w:rsid w:val="0015141F"/>
    <w:rPr>
      <w:sz w:val="20"/>
      <w:szCs w:val="20"/>
    </w:rPr>
  </w:style>
  <w:style w:type="character" w:customStyle="1" w:styleId="Charc">
    <w:name w:val="Κείμενο σημείωσης τέλους Char"/>
    <w:basedOn w:val="a1"/>
    <w:link w:val="afa"/>
    <w:uiPriority w:val="99"/>
    <w:rsid w:val="0015141F"/>
  </w:style>
  <w:style w:type="character" w:styleId="afb">
    <w:name w:val="endnote reference"/>
    <w:basedOn w:val="a1"/>
    <w:uiPriority w:val="99"/>
    <w:unhideWhenUsed/>
    <w:rsid w:val="0015141F"/>
    <w:rPr>
      <w:vertAlign w:val="superscript"/>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F91933-0FF3-4BA9-9EA0-A6AF1568E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1149</Words>
  <Characters>6206</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2018-03-29T06:50:00Z</cp:lastPrinted>
  <dcterms:created xsi:type="dcterms:W3CDTF">2018-03-27T07:08:00Z</dcterms:created>
  <dcterms:modified xsi:type="dcterms:W3CDTF">2018-03-29T06:53:00Z</dcterms:modified>
</cp:coreProperties>
</file>