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44007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440077">
              <w:rPr>
                <w:rFonts w:ascii="Tahoma" w:hAnsi="Tahoma" w:cs="Tahoma"/>
                <w:b/>
                <w:bCs/>
                <w:sz w:val="22"/>
                <w:szCs w:val="22"/>
              </w:rPr>
              <w:t>8</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4E1365" w:rsidRDefault="003C7C89" w:rsidP="004E1365">
            <w:pPr>
              <w:pStyle w:val="1"/>
              <w:rPr>
                <w:rStyle w:val="af1"/>
              </w:rPr>
            </w:pPr>
            <w:r w:rsidRPr="0015141F">
              <w:rPr>
                <w:rFonts w:ascii="Tahoma" w:hAnsi="Tahoma" w:cs="Tahoma"/>
              </w:rPr>
              <w:tab/>
            </w:r>
            <w:r w:rsidR="004E1365">
              <w:rPr>
                <w:rFonts w:ascii="Tahoma" w:hAnsi="Tahoma" w:cs="Tahoma"/>
              </w:rPr>
              <w:tab/>
            </w:r>
            <w:r w:rsidR="004E1365" w:rsidRPr="004E1365">
              <w:rPr>
                <w:rStyle w:val="af1"/>
              </w:rPr>
              <w:t>ΑΔΑ: Ω75ΨΩΨΑ-ΖΕΣ</w:t>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440077" w:rsidRPr="00440077">
              <w:rPr>
                <w:rFonts w:ascii="Tahoma" w:hAnsi="Tahoma" w:cs="Tahoma"/>
                <w:b/>
                <w:spacing w:val="0"/>
                <w:kern w:val="20"/>
                <w:sz w:val="22"/>
                <w:szCs w:val="22"/>
                <w:lang w:val="el-GR"/>
              </w:rPr>
              <w:t>Έγκριση πραγματοποίησης δαπάνης του έργου με τίτλο «Έργα οδοποιίας (ασφαλτοστρώσεις, τσιμεντοστρώσεις) &amp;τεχνικών έργων (αυλάκια, τοιχία κ.α.)</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3F2CE5" w:rsidRPr="00440077" w:rsidRDefault="003F2CE5" w:rsidP="003F2CE5">
      <w:pPr>
        <w:spacing w:after="200" w:line="276" w:lineRule="auto"/>
        <w:jc w:val="both"/>
        <w:rPr>
          <w:rFonts w:ascii="Tahoma" w:hAnsi="Tahoma" w:cs="Tahoma"/>
          <w:sz w:val="22"/>
          <w:szCs w:val="22"/>
        </w:rPr>
      </w:pPr>
      <w:r w:rsidRPr="00440077">
        <w:rPr>
          <w:rFonts w:ascii="Tahoma" w:hAnsi="Tahoma" w:cs="Tahoma"/>
          <w:kern w:val="22"/>
          <w:sz w:val="22"/>
          <w:szCs w:val="22"/>
          <w:shd w:val="clear" w:color="auto" w:fill="FFFFFF"/>
        </w:rPr>
        <w:lastRenderedPageBreak/>
        <w:t>Ο Πρόεδρος κήρυξε την έναρξη της συνεδρίασης και εισηγούμενος το 27</w:t>
      </w:r>
      <w:r w:rsidRPr="00440077">
        <w:rPr>
          <w:rFonts w:ascii="Tahoma" w:hAnsi="Tahoma" w:cs="Tahoma"/>
          <w:kern w:val="22"/>
          <w:sz w:val="22"/>
          <w:szCs w:val="22"/>
          <w:shd w:val="clear" w:color="auto" w:fill="FFFFFF"/>
          <w:vertAlign w:val="superscript"/>
        </w:rPr>
        <w:t>ο</w:t>
      </w:r>
      <w:r w:rsidRPr="00440077">
        <w:rPr>
          <w:rFonts w:ascii="Tahoma" w:hAnsi="Tahoma" w:cs="Tahoma"/>
          <w:kern w:val="22"/>
          <w:sz w:val="22"/>
          <w:szCs w:val="22"/>
          <w:shd w:val="clear" w:color="auto" w:fill="FFFFFF"/>
        </w:rPr>
        <w:t xml:space="preserve">  τακτικό  θέμα της ημερήσιας διάταξης</w:t>
      </w:r>
      <w:r w:rsidRPr="00440077">
        <w:rPr>
          <w:rFonts w:ascii="Tahoma" w:hAnsi="Tahoma" w:cs="Tahoma"/>
          <w:sz w:val="22"/>
          <w:szCs w:val="22"/>
          <w:shd w:val="clear" w:color="auto" w:fill="FFFFFF"/>
        </w:rPr>
        <w:t xml:space="preserve"> «</w:t>
      </w:r>
      <w:r w:rsidRPr="00440077">
        <w:rPr>
          <w:rFonts w:ascii="Tahoma" w:hAnsi="Tahoma" w:cs="Tahoma"/>
          <w:sz w:val="22"/>
          <w:szCs w:val="22"/>
        </w:rPr>
        <w:t>Έγκριση πραγματοποίησης δαπάνης του έργου με τίτλο «Έργα οδοποιίας (ασφαλτοστρώσεις, τσιμεντοστρώσεις) &amp;τεχνικών έργων (αυλάκια, τοιχία κ.α.)»</w:t>
      </w:r>
      <w:r w:rsidRPr="00440077">
        <w:rPr>
          <w:rFonts w:ascii="Tahoma" w:hAnsi="Tahoma" w:cs="Tahoma"/>
          <w:color w:val="000000"/>
          <w:sz w:val="22"/>
          <w:szCs w:val="22"/>
          <w:shd w:val="clear" w:color="auto" w:fill="FFFFFF"/>
        </w:rPr>
        <w:t xml:space="preserve"> </w:t>
      </w:r>
      <w:r w:rsidRPr="00440077">
        <w:rPr>
          <w:rFonts w:ascii="Tahoma" w:hAnsi="Tahoma" w:cs="Tahoma"/>
          <w:sz w:val="22"/>
          <w:szCs w:val="22"/>
        </w:rPr>
        <w:t>έδωσε το λόγο στ</w:t>
      </w:r>
      <w:r w:rsidRPr="00440077">
        <w:rPr>
          <w:rFonts w:ascii="Tahoma" w:hAnsi="Tahoma" w:cs="Tahoma"/>
          <w:sz w:val="22"/>
          <w:szCs w:val="22"/>
          <w:lang w:val="en-US"/>
        </w:rPr>
        <w:t>o</w:t>
      </w:r>
      <w:r w:rsidRPr="00440077">
        <w:rPr>
          <w:rFonts w:ascii="Tahoma" w:hAnsi="Tahoma" w:cs="Tahoma"/>
          <w:sz w:val="22"/>
          <w:szCs w:val="22"/>
        </w:rPr>
        <w:t xml:space="preserve">ν αρμόδιο αντιδήμαρχο </w:t>
      </w:r>
      <w:proofErr w:type="spellStart"/>
      <w:r w:rsidRPr="00440077">
        <w:rPr>
          <w:rFonts w:ascii="Tahoma" w:hAnsi="Tahoma" w:cs="Tahoma"/>
          <w:sz w:val="22"/>
          <w:szCs w:val="22"/>
        </w:rPr>
        <w:t>κ.Πανέτα</w:t>
      </w:r>
      <w:proofErr w:type="spellEnd"/>
      <w:r w:rsidRPr="00440077">
        <w:rPr>
          <w:rFonts w:ascii="Tahoma" w:hAnsi="Tahoma" w:cs="Tahoma"/>
          <w:sz w:val="22"/>
          <w:szCs w:val="22"/>
        </w:rPr>
        <w:t xml:space="preserve"> ο οποίος παίρνοντας το λόγο έθεσε υπόψη του Συμβουλίου τα εξής:</w:t>
      </w:r>
    </w:p>
    <w:p w:rsidR="003F2CE5" w:rsidRPr="00440077" w:rsidRDefault="003F2CE5" w:rsidP="003F2CE5">
      <w:pPr>
        <w:spacing w:line="276" w:lineRule="auto"/>
        <w:ind w:firstLine="720"/>
        <w:jc w:val="both"/>
        <w:rPr>
          <w:rFonts w:ascii="Tahoma" w:hAnsi="Tahoma" w:cs="Tahoma"/>
          <w:sz w:val="22"/>
          <w:szCs w:val="22"/>
        </w:rPr>
      </w:pPr>
      <w:r w:rsidRPr="00440077">
        <w:rPr>
          <w:rFonts w:ascii="Tahoma" w:hAnsi="Tahoma" w:cs="Tahoma"/>
          <w:sz w:val="22"/>
          <w:szCs w:val="22"/>
        </w:rPr>
        <w:t xml:space="preserve">Η παρούσα μελέτη αφορά τις εργασίες επισκευής και διάνοιξης οδών του Δήμου </w:t>
      </w:r>
      <w:proofErr w:type="spellStart"/>
      <w:r w:rsidRPr="00440077">
        <w:rPr>
          <w:rFonts w:ascii="Tahoma" w:hAnsi="Tahoma" w:cs="Tahoma"/>
          <w:sz w:val="22"/>
          <w:szCs w:val="22"/>
        </w:rPr>
        <w:t>Αρταίων</w:t>
      </w:r>
      <w:proofErr w:type="spellEnd"/>
      <w:r w:rsidRPr="00440077">
        <w:rPr>
          <w:rFonts w:ascii="Tahoma" w:hAnsi="Tahoma" w:cs="Tahoma"/>
          <w:sz w:val="22"/>
          <w:szCs w:val="22"/>
        </w:rPr>
        <w:t>. Το έργο κρίνεται απαραίτητο για λόγους λειτουργικότητας και ασφάλειας του οδικού δικτύου.</w:t>
      </w:r>
    </w:p>
    <w:p w:rsidR="003F2CE5" w:rsidRPr="00440077" w:rsidRDefault="003F2CE5" w:rsidP="003F2CE5">
      <w:pPr>
        <w:pStyle w:val="1"/>
        <w:spacing w:line="276" w:lineRule="auto"/>
        <w:jc w:val="both"/>
        <w:rPr>
          <w:rFonts w:ascii="Tahoma" w:hAnsi="Tahoma" w:cs="Tahoma"/>
        </w:rPr>
      </w:pPr>
    </w:p>
    <w:p w:rsidR="003F2CE5" w:rsidRPr="00440077" w:rsidRDefault="003F2CE5" w:rsidP="003F2CE5">
      <w:pPr>
        <w:spacing w:line="276" w:lineRule="auto"/>
        <w:jc w:val="both"/>
        <w:rPr>
          <w:rFonts w:ascii="Tahoma" w:hAnsi="Tahoma" w:cs="Tahoma"/>
          <w:sz w:val="22"/>
          <w:szCs w:val="22"/>
        </w:rPr>
      </w:pPr>
      <w:r w:rsidRPr="00440077">
        <w:rPr>
          <w:rFonts w:ascii="Tahoma" w:hAnsi="Tahoma" w:cs="Tahoma"/>
          <w:sz w:val="22"/>
          <w:szCs w:val="22"/>
        </w:rPr>
        <w:t>Ύστερα από τα παραπάνω και λαμβάνοντας υπόψη:</w:t>
      </w:r>
    </w:p>
    <w:p w:rsidR="003F2CE5" w:rsidRPr="00440077" w:rsidRDefault="003F2CE5" w:rsidP="003F2CE5">
      <w:pPr>
        <w:pStyle w:val="ab"/>
        <w:numPr>
          <w:ilvl w:val="0"/>
          <w:numId w:val="48"/>
        </w:numPr>
        <w:spacing w:before="120" w:line="276" w:lineRule="auto"/>
        <w:jc w:val="both"/>
        <w:rPr>
          <w:rFonts w:ascii="Tahoma" w:hAnsi="Tahoma" w:cs="Tahoma"/>
          <w:sz w:val="22"/>
          <w:szCs w:val="22"/>
        </w:rPr>
      </w:pPr>
      <w:r w:rsidRPr="00440077">
        <w:rPr>
          <w:rFonts w:ascii="Tahoma" w:hAnsi="Tahoma" w:cs="Tahoma"/>
          <w:sz w:val="22"/>
          <w:szCs w:val="22"/>
        </w:rPr>
        <w:t>Το ΠΔ 80/2016 παρ. 1</w:t>
      </w:r>
      <w:r w:rsidRPr="00440077">
        <w:rPr>
          <w:rFonts w:ascii="Tahoma" w:hAnsi="Tahoma" w:cs="Tahoma"/>
          <w:sz w:val="22"/>
          <w:szCs w:val="22"/>
          <w:vertAlign w:val="superscript"/>
        </w:rPr>
        <w:t>α</w:t>
      </w:r>
      <w:r w:rsidRPr="00440077">
        <w:rPr>
          <w:rFonts w:ascii="Tahoma" w:hAnsi="Tahoma" w:cs="Tahoma"/>
          <w:sz w:val="22"/>
          <w:szCs w:val="22"/>
        </w:rPr>
        <w:t xml:space="preserve"> άρθρο 4</w:t>
      </w:r>
    </w:p>
    <w:p w:rsidR="003F2CE5" w:rsidRPr="00440077" w:rsidRDefault="003F2CE5" w:rsidP="003F2CE5">
      <w:pPr>
        <w:pStyle w:val="ab"/>
        <w:numPr>
          <w:ilvl w:val="0"/>
          <w:numId w:val="48"/>
        </w:numPr>
        <w:spacing w:before="120" w:line="276" w:lineRule="auto"/>
        <w:jc w:val="both"/>
        <w:rPr>
          <w:rFonts w:ascii="Tahoma" w:hAnsi="Tahoma" w:cs="Tahoma"/>
          <w:sz w:val="22"/>
          <w:szCs w:val="22"/>
        </w:rPr>
      </w:pPr>
      <w:r w:rsidRPr="00440077">
        <w:rPr>
          <w:rFonts w:ascii="Tahoma" w:hAnsi="Tahoma" w:cs="Tahoma"/>
          <w:sz w:val="22"/>
          <w:szCs w:val="22"/>
        </w:rPr>
        <w:t>Το Ν.4412/2016</w:t>
      </w:r>
    </w:p>
    <w:p w:rsidR="003F2CE5" w:rsidRPr="00440077" w:rsidRDefault="003F2CE5" w:rsidP="003F2CE5">
      <w:pPr>
        <w:pStyle w:val="ab"/>
        <w:numPr>
          <w:ilvl w:val="0"/>
          <w:numId w:val="48"/>
        </w:numPr>
        <w:spacing w:before="120" w:line="276" w:lineRule="auto"/>
        <w:jc w:val="both"/>
        <w:rPr>
          <w:rFonts w:ascii="Tahoma" w:hAnsi="Tahoma" w:cs="Tahoma"/>
          <w:sz w:val="22"/>
          <w:szCs w:val="22"/>
        </w:rPr>
      </w:pPr>
      <w:r w:rsidRPr="00440077">
        <w:rPr>
          <w:rFonts w:ascii="Tahoma" w:hAnsi="Tahoma" w:cs="Tahoma"/>
          <w:sz w:val="22"/>
          <w:szCs w:val="22"/>
        </w:rPr>
        <w:t xml:space="preserve">Την </w:t>
      </w:r>
      <w:proofErr w:type="spellStart"/>
      <w:r w:rsidRPr="00440077">
        <w:rPr>
          <w:rFonts w:ascii="Tahoma" w:hAnsi="Tahoma" w:cs="Tahoma"/>
          <w:sz w:val="22"/>
          <w:szCs w:val="22"/>
        </w:rPr>
        <w:t>αριθμ</w:t>
      </w:r>
      <w:proofErr w:type="spellEnd"/>
      <w:r w:rsidRPr="00440077">
        <w:rPr>
          <w:rFonts w:ascii="Tahoma" w:hAnsi="Tahoma" w:cs="Tahoma"/>
          <w:sz w:val="22"/>
          <w:szCs w:val="22"/>
        </w:rPr>
        <w:t xml:space="preserve">.   23/2017 μελέτη του έργου </w:t>
      </w:r>
      <w:r w:rsidRPr="00440077">
        <w:rPr>
          <w:rFonts w:ascii="Tahoma" w:hAnsi="Tahoma" w:cs="Tahoma"/>
          <w:b/>
          <w:sz w:val="22"/>
          <w:szCs w:val="22"/>
        </w:rPr>
        <w:t xml:space="preserve">«Έργα Οδοποιίας (ασφαλτοστρώσεις, τσιμεντοστρώσεις) &amp; τεχνικών έργων (αυλάκια, τοιχία κ.α.)» </w:t>
      </w:r>
      <w:r w:rsidRPr="00440077">
        <w:rPr>
          <w:rFonts w:ascii="Tahoma" w:hAnsi="Tahoma" w:cs="Tahoma"/>
          <w:sz w:val="22"/>
          <w:szCs w:val="22"/>
        </w:rPr>
        <w:t xml:space="preserve">προϋπολογισμού </w:t>
      </w:r>
      <w:r w:rsidRPr="00440077">
        <w:rPr>
          <w:rFonts w:ascii="Tahoma" w:hAnsi="Tahoma" w:cs="Tahoma"/>
          <w:b/>
          <w:sz w:val="22"/>
          <w:szCs w:val="22"/>
        </w:rPr>
        <w:t>562.000,00</w:t>
      </w:r>
      <w:r w:rsidRPr="00440077">
        <w:rPr>
          <w:rFonts w:ascii="Tahoma" w:hAnsi="Tahoma" w:cs="Tahoma"/>
          <w:sz w:val="22"/>
          <w:szCs w:val="22"/>
        </w:rPr>
        <w:t>€.</w:t>
      </w:r>
    </w:p>
    <w:p w:rsidR="003F2CE5" w:rsidRPr="00440077" w:rsidRDefault="003F2CE5" w:rsidP="003F2CE5">
      <w:pPr>
        <w:numPr>
          <w:ilvl w:val="0"/>
          <w:numId w:val="48"/>
        </w:numPr>
        <w:spacing w:line="276" w:lineRule="auto"/>
        <w:rPr>
          <w:rFonts w:ascii="Tahoma" w:hAnsi="Tahoma" w:cs="Tahoma"/>
          <w:sz w:val="22"/>
          <w:szCs w:val="22"/>
        </w:rPr>
      </w:pPr>
      <w:r w:rsidRPr="00440077">
        <w:rPr>
          <w:rFonts w:ascii="Tahoma" w:hAnsi="Tahoma" w:cs="Tahoma"/>
          <w:sz w:val="22"/>
          <w:szCs w:val="22"/>
        </w:rPr>
        <w:t xml:space="preserve">Το από   </w:t>
      </w:r>
      <w:r w:rsidRPr="00440077">
        <w:rPr>
          <w:rFonts w:ascii="Tahoma" w:hAnsi="Tahoma" w:cs="Tahoma"/>
          <w:b/>
          <w:sz w:val="22"/>
          <w:szCs w:val="22"/>
        </w:rPr>
        <w:t>19-03-2018</w:t>
      </w:r>
      <w:r w:rsidRPr="00440077">
        <w:rPr>
          <w:rFonts w:ascii="Tahoma" w:hAnsi="Tahoma" w:cs="Tahoma"/>
          <w:sz w:val="22"/>
          <w:szCs w:val="22"/>
        </w:rPr>
        <w:t xml:space="preserve"> πρωτογενές αίτημα της υπηρεσίας μας  (</w:t>
      </w:r>
      <w:r w:rsidRPr="00440077">
        <w:rPr>
          <w:rFonts w:ascii="Tahoma" w:hAnsi="Tahoma" w:cs="Tahoma"/>
          <w:b/>
          <w:sz w:val="22"/>
          <w:szCs w:val="22"/>
        </w:rPr>
        <w:t>18</w:t>
      </w:r>
      <w:r w:rsidRPr="00440077">
        <w:rPr>
          <w:rFonts w:ascii="Tahoma" w:hAnsi="Tahoma" w:cs="Tahoma"/>
          <w:b/>
          <w:sz w:val="22"/>
          <w:szCs w:val="22"/>
          <w:lang w:val="en-US"/>
        </w:rPr>
        <w:t>REQ</w:t>
      </w:r>
      <w:r w:rsidRPr="00440077">
        <w:rPr>
          <w:rFonts w:ascii="Tahoma" w:hAnsi="Tahoma" w:cs="Tahoma"/>
          <w:b/>
          <w:sz w:val="22"/>
          <w:szCs w:val="22"/>
        </w:rPr>
        <w:t>002825193</w:t>
      </w:r>
      <w:r w:rsidRPr="00440077">
        <w:rPr>
          <w:rFonts w:ascii="Tahoma" w:hAnsi="Tahoma" w:cs="Tahoma"/>
          <w:sz w:val="22"/>
          <w:szCs w:val="22"/>
        </w:rPr>
        <w:t>)</w:t>
      </w:r>
    </w:p>
    <w:p w:rsidR="003F2CE5" w:rsidRPr="00440077" w:rsidRDefault="003F2CE5" w:rsidP="003F2CE5">
      <w:pPr>
        <w:spacing w:line="276" w:lineRule="auto"/>
        <w:rPr>
          <w:rFonts w:ascii="Tahoma" w:hAnsi="Tahoma" w:cs="Tahoma"/>
          <w:sz w:val="22"/>
          <w:szCs w:val="22"/>
        </w:rPr>
      </w:pPr>
    </w:p>
    <w:p w:rsidR="003F2CE5" w:rsidRPr="00440077" w:rsidRDefault="003F2CE5" w:rsidP="003F2CE5">
      <w:pPr>
        <w:spacing w:before="120" w:line="276" w:lineRule="auto"/>
        <w:jc w:val="both"/>
        <w:rPr>
          <w:rFonts w:ascii="Tahoma" w:hAnsi="Tahoma" w:cs="Tahoma"/>
          <w:sz w:val="22"/>
          <w:szCs w:val="22"/>
        </w:rPr>
      </w:pPr>
      <w:r w:rsidRPr="00440077">
        <w:rPr>
          <w:rFonts w:ascii="Tahoma" w:hAnsi="Tahoma" w:cs="Tahoma"/>
          <w:sz w:val="22"/>
          <w:szCs w:val="22"/>
        </w:rPr>
        <w:t xml:space="preserve">Προτείνουμε: </w:t>
      </w:r>
    </w:p>
    <w:p w:rsidR="003F2CE5" w:rsidRPr="00440077" w:rsidRDefault="003F2CE5" w:rsidP="003F2CE5">
      <w:pPr>
        <w:spacing w:before="120" w:line="276" w:lineRule="auto"/>
        <w:jc w:val="both"/>
        <w:rPr>
          <w:rFonts w:ascii="Tahoma" w:hAnsi="Tahoma" w:cs="Tahoma"/>
          <w:sz w:val="22"/>
          <w:szCs w:val="22"/>
        </w:rPr>
      </w:pPr>
      <w:r w:rsidRPr="00440077">
        <w:rPr>
          <w:rFonts w:ascii="Tahoma" w:hAnsi="Tahoma" w:cs="Tahoma"/>
          <w:sz w:val="22"/>
          <w:szCs w:val="22"/>
        </w:rPr>
        <w:t>Α) την λήψη απόφασης από το Δημοτικό Συμβούλιο, για την έγκριση της πραγματοποίησης δαπάνης ποσού</w:t>
      </w:r>
      <w:r w:rsidRPr="00440077">
        <w:rPr>
          <w:rFonts w:ascii="Tahoma" w:hAnsi="Tahoma" w:cs="Tahoma"/>
          <w:b/>
          <w:sz w:val="22"/>
          <w:szCs w:val="22"/>
          <w:u w:val="single"/>
        </w:rPr>
        <w:t>: 562.000,00 €</w:t>
      </w:r>
      <w:r w:rsidRPr="00440077">
        <w:rPr>
          <w:rFonts w:ascii="Tahoma" w:hAnsi="Tahoma" w:cs="Tahoma"/>
          <w:sz w:val="22"/>
          <w:szCs w:val="22"/>
        </w:rPr>
        <w:t xml:space="preserve"> (με ΦΠΑ 24%) του </w:t>
      </w:r>
      <w:r w:rsidRPr="00440077">
        <w:rPr>
          <w:rFonts w:ascii="Tahoma" w:eastAsia="Calibri-Bold-Identity-H" w:hAnsi="Tahoma" w:cs="Tahoma"/>
          <w:b/>
          <w:bCs/>
          <w:sz w:val="22"/>
          <w:szCs w:val="22"/>
        </w:rPr>
        <w:t>Κ.Α</w:t>
      </w:r>
      <w:r w:rsidRPr="00440077">
        <w:rPr>
          <w:rFonts w:ascii="Tahoma" w:hAnsi="Tahoma" w:cs="Tahoma"/>
          <w:sz w:val="22"/>
          <w:szCs w:val="22"/>
        </w:rPr>
        <w:t xml:space="preserve"> </w:t>
      </w:r>
      <w:r w:rsidRPr="00440077">
        <w:rPr>
          <w:rFonts w:ascii="Tahoma" w:hAnsi="Tahoma" w:cs="Tahoma"/>
          <w:b/>
          <w:sz w:val="22"/>
          <w:szCs w:val="22"/>
        </w:rPr>
        <w:t>30-7323.002</w:t>
      </w:r>
      <w:r w:rsidRPr="00440077">
        <w:rPr>
          <w:rFonts w:ascii="Tahoma" w:eastAsia="Calibri-Bold-Identity-H" w:hAnsi="Tahoma" w:cs="Tahoma"/>
          <w:b/>
          <w:bCs/>
          <w:sz w:val="22"/>
          <w:szCs w:val="22"/>
        </w:rPr>
        <w:t xml:space="preserve"> </w:t>
      </w:r>
      <w:r w:rsidRPr="00440077">
        <w:rPr>
          <w:rFonts w:ascii="Tahoma" w:hAnsi="Tahoma" w:cs="Tahoma"/>
          <w:sz w:val="22"/>
          <w:szCs w:val="22"/>
        </w:rPr>
        <w:t xml:space="preserve"> με </w:t>
      </w:r>
      <w:r w:rsidRPr="00440077">
        <w:rPr>
          <w:rFonts w:ascii="Tahoma" w:hAnsi="Tahoma" w:cs="Tahoma"/>
          <w:sz w:val="22"/>
          <w:szCs w:val="22"/>
          <w:lang w:val="en-US"/>
        </w:rPr>
        <w:t>CPV</w:t>
      </w:r>
      <w:r w:rsidRPr="00440077">
        <w:rPr>
          <w:rFonts w:ascii="Tahoma" w:hAnsi="Tahoma" w:cs="Tahoma"/>
          <w:sz w:val="22"/>
          <w:szCs w:val="22"/>
        </w:rPr>
        <w:t xml:space="preserve"> 45233120-6</w:t>
      </w:r>
      <w:r w:rsidRPr="00440077">
        <w:rPr>
          <w:rFonts w:ascii="Tahoma" w:eastAsia="Calibri-Identity-H" w:hAnsi="Tahoma" w:cs="Tahoma"/>
          <w:sz w:val="22"/>
          <w:szCs w:val="22"/>
        </w:rPr>
        <w:t xml:space="preserve"> (με πίστωση για το έτος </w:t>
      </w:r>
      <w:r w:rsidRPr="00440077">
        <w:rPr>
          <w:rFonts w:ascii="Tahoma" w:eastAsia="Calibri-Identity-H" w:hAnsi="Tahoma" w:cs="Tahoma"/>
          <w:b/>
          <w:sz w:val="22"/>
          <w:szCs w:val="22"/>
        </w:rPr>
        <w:t>2018</w:t>
      </w:r>
      <w:r w:rsidRPr="00440077">
        <w:rPr>
          <w:rFonts w:ascii="Tahoma" w:eastAsia="Calibri-Identity-H" w:hAnsi="Tahoma" w:cs="Tahoma"/>
          <w:sz w:val="22"/>
          <w:szCs w:val="22"/>
        </w:rPr>
        <w:t xml:space="preserve"> ποσού </w:t>
      </w:r>
      <w:r w:rsidRPr="00440077">
        <w:rPr>
          <w:rFonts w:ascii="Tahoma" w:eastAsia="Calibri-Identity-H" w:hAnsi="Tahoma" w:cs="Tahoma"/>
          <w:b/>
          <w:sz w:val="22"/>
          <w:szCs w:val="22"/>
          <w:u w:val="single"/>
        </w:rPr>
        <w:t>170.000,00€)</w:t>
      </w:r>
      <w:r w:rsidRPr="00440077">
        <w:rPr>
          <w:rFonts w:ascii="Tahoma" w:hAnsi="Tahoma" w:cs="Tahoma"/>
          <w:sz w:val="22"/>
          <w:szCs w:val="22"/>
        </w:rPr>
        <w:t xml:space="preserve"> για το ανωτέρω έργο.</w:t>
      </w:r>
    </w:p>
    <w:p w:rsidR="003F2CE5" w:rsidRPr="00440077" w:rsidRDefault="003F2CE5" w:rsidP="003F2CE5">
      <w:pPr>
        <w:spacing w:before="120" w:line="276" w:lineRule="auto"/>
        <w:jc w:val="both"/>
        <w:rPr>
          <w:rFonts w:ascii="Tahoma" w:hAnsi="Tahoma" w:cs="Tahoma"/>
          <w:sz w:val="22"/>
          <w:szCs w:val="22"/>
        </w:rPr>
      </w:pPr>
      <w:r w:rsidRPr="00440077">
        <w:rPr>
          <w:rFonts w:ascii="Tahoma" w:hAnsi="Tahoma" w:cs="Tahoma"/>
          <w:sz w:val="22"/>
          <w:szCs w:val="22"/>
        </w:rPr>
        <w:t xml:space="preserve">Β) την επιλογή του τρόπου εκτέλεσης. </w:t>
      </w:r>
    </w:p>
    <w:p w:rsidR="003F2CE5" w:rsidRPr="00440077" w:rsidRDefault="003F2CE5" w:rsidP="003F2CE5">
      <w:pPr>
        <w:spacing w:before="120" w:line="276" w:lineRule="auto"/>
        <w:jc w:val="both"/>
        <w:rPr>
          <w:rFonts w:ascii="Tahoma" w:hAnsi="Tahoma" w:cs="Tahoma"/>
          <w:sz w:val="22"/>
          <w:szCs w:val="22"/>
        </w:rPr>
      </w:pPr>
    </w:p>
    <w:p w:rsidR="003F2CE5" w:rsidRPr="00440077" w:rsidRDefault="003F2CE5" w:rsidP="003F2CE5">
      <w:pPr>
        <w:spacing w:line="276" w:lineRule="auto"/>
        <w:jc w:val="both"/>
        <w:rPr>
          <w:rFonts w:ascii="Tahoma" w:hAnsi="Tahoma" w:cs="Tahoma"/>
          <w:sz w:val="22"/>
          <w:szCs w:val="22"/>
        </w:rPr>
      </w:pPr>
      <w:r w:rsidRPr="00440077">
        <w:rPr>
          <w:rFonts w:ascii="Tahoma" w:hAnsi="Tahoma" w:cs="Tahoma"/>
          <w:sz w:val="22"/>
          <w:szCs w:val="22"/>
        </w:rPr>
        <w:t xml:space="preserve">        Στη συνέχεια ο Πρόεδρος έδωσε το λόγο στους </w:t>
      </w:r>
      <w:proofErr w:type="spellStart"/>
      <w:r w:rsidRPr="00440077">
        <w:rPr>
          <w:rFonts w:ascii="Tahoma" w:hAnsi="Tahoma" w:cs="Tahoma"/>
          <w:sz w:val="22"/>
          <w:szCs w:val="22"/>
        </w:rPr>
        <w:t>κ.κ</w:t>
      </w:r>
      <w:proofErr w:type="spellEnd"/>
      <w:r w:rsidRPr="00440077">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F2CE5" w:rsidRPr="00440077" w:rsidRDefault="003F2CE5" w:rsidP="003F2CE5">
      <w:pPr>
        <w:spacing w:line="276" w:lineRule="auto"/>
        <w:jc w:val="both"/>
        <w:rPr>
          <w:rFonts w:ascii="Tahoma" w:hAnsi="Tahoma" w:cs="Tahoma"/>
          <w:sz w:val="22"/>
          <w:szCs w:val="22"/>
        </w:rPr>
      </w:pPr>
    </w:p>
    <w:p w:rsidR="003F2CE5" w:rsidRPr="00440077" w:rsidRDefault="003F2CE5" w:rsidP="003F2CE5">
      <w:pPr>
        <w:spacing w:line="276" w:lineRule="auto"/>
        <w:jc w:val="both"/>
        <w:rPr>
          <w:rFonts w:ascii="Tahoma" w:hAnsi="Tahoma" w:cs="Tahoma"/>
          <w:b/>
          <w:color w:val="000000"/>
          <w:sz w:val="22"/>
          <w:szCs w:val="22"/>
        </w:rPr>
      </w:pPr>
      <w:r w:rsidRPr="00440077">
        <w:rPr>
          <w:rFonts w:ascii="Tahoma" w:hAnsi="Tahoma" w:cs="Tahoma"/>
          <w:b/>
          <w:color w:val="000000"/>
          <w:sz w:val="22"/>
          <w:szCs w:val="22"/>
        </w:rPr>
        <w:t xml:space="preserve">                                                ΤΟ ΔΗΜΟΤΙΚΟ ΣΥΜΒΟΥΛΙΟ</w:t>
      </w:r>
    </w:p>
    <w:p w:rsidR="003F2CE5" w:rsidRPr="00440077" w:rsidRDefault="003F2CE5" w:rsidP="003F2CE5">
      <w:pPr>
        <w:rPr>
          <w:rFonts w:ascii="Tahoma" w:hAnsi="Tahoma" w:cs="Tahoma"/>
          <w:sz w:val="22"/>
          <w:szCs w:val="22"/>
        </w:rPr>
      </w:pPr>
      <w:r w:rsidRPr="00440077">
        <w:rPr>
          <w:rFonts w:ascii="Tahoma" w:hAnsi="Tahoma" w:cs="Tahoma"/>
          <w:sz w:val="22"/>
          <w:szCs w:val="22"/>
        </w:rPr>
        <w:t>Αφού έλαβε υπόψη τον Ν.3852/10, N.3463/06, και την εισήγηση του αρμόδιου τμήματος</w:t>
      </w:r>
    </w:p>
    <w:p w:rsidR="003F2CE5" w:rsidRPr="00440077" w:rsidRDefault="003F2CE5" w:rsidP="003F2CE5">
      <w:pPr>
        <w:rPr>
          <w:rFonts w:ascii="Tahoma" w:hAnsi="Tahoma" w:cs="Tahoma"/>
          <w:sz w:val="22"/>
          <w:szCs w:val="22"/>
        </w:rPr>
      </w:pPr>
      <w:r w:rsidRPr="00440077">
        <w:rPr>
          <w:rFonts w:ascii="Tahoma" w:hAnsi="Tahoma" w:cs="Tahoma"/>
          <w:sz w:val="22"/>
          <w:szCs w:val="22"/>
        </w:rPr>
        <w:t>                   </w:t>
      </w:r>
    </w:p>
    <w:p w:rsidR="003F2CE5" w:rsidRPr="00440077" w:rsidRDefault="003F2CE5" w:rsidP="003F2CE5">
      <w:pPr>
        <w:rPr>
          <w:rFonts w:ascii="Tahoma" w:hAnsi="Tahoma" w:cs="Tahoma"/>
          <w:b/>
          <w:sz w:val="22"/>
          <w:szCs w:val="22"/>
        </w:rPr>
      </w:pPr>
      <w:r w:rsidRPr="00440077">
        <w:rPr>
          <w:rFonts w:ascii="Tahoma" w:hAnsi="Tahoma" w:cs="Tahoma"/>
          <w:sz w:val="22"/>
          <w:szCs w:val="22"/>
        </w:rPr>
        <w:t xml:space="preserve">                                                </w:t>
      </w:r>
      <w:r w:rsidRPr="00440077">
        <w:rPr>
          <w:rFonts w:ascii="Tahoma" w:hAnsi="Tahoma" w:cs="Tahoma"/>
          <w:b/>
          <w:sz w:val="22"/>
          <w:szCs w:val="22"/>
        </w:rPr>
        <w:t xml:space="preserve">ΑΠΟΦΑΣΙΖΕI ΟΜΟΦΩΝΑ </w:t>
      </w:r>
    </w:p>
    <w:p w:rsidR="003F2CE5" w:rsidRPr="00440077" w:rsidRDefault="003F2CE5" w:rsidP="003F2CE5">
      <w:pPr>
        <w:rPr>
          <w:rFonts w:ascii="Tahoma" w:hAnsi="Tahoma" w:cs="Tahoma"/>
          <w:b/>
          <w:sz w:val="22"/>
          <w:szCs w:val="22"/>
        </w:rPr>
      </w:pPr>
    </w:p>
    <w:p w:rsidR="003F2CE5" w:rsidRPr="00440077" w:rsidRDefault="003F2CE5" w:rsidP="003F2CE5">
      <w:pPr>
        <w:spacing w:before="120" w:line="276" w:lineRule="auto"/>
        <w:jc w:val="both"/>
        <w:rPr>
          <w:rFonts w:ascii="Tahoma" w:hAnsi="Tahoma" w:cs="Tahoma"/>
          <w:sz w:val="22"/>
          <w:szCs w:val="22"/>
        </w:rPr>
      </w:pPr>
      <w:r w:rsidRPr="00440077">
        <w:rPr>
          <w:rFonts w:ascii="Tahoma" w:hAnsi="Tahoma" w:cs="Tahoma"/>
          <w:sz w:val="22"/>
          <w:szCs w:val="22"/>
        </w:rPr>
        <w:t xml:space="preserve">Α.- </w:t>
      </w:r>
      <w:r w:rsidRPr="00440077">
        <w:rPr>
          <w:rStyle w:val="af1"/>
          <w:rFonts w:ascii="Tahoma" w:hAnsi="Tahoma" w:cs="Tahoma"/>
          <w:i w:val="0"/>
          <w:sz w:val="22"/>
          <w:szCs w:val="22"/>
        </w:rPr>
        <w:t xml:space="preserve">Την έγκριση πραγματοποίησης δαπάνης ποσού: </w:t>
      </w:r>
      <w:r w:rsidRPr="00440077">
        <w:rPr>
          <w:rFonts w:ascii="Tahoma" w:hAnsi="Tahoma" w:cs="Tahoma"/>
          <w:b/>
          <w:sz w:val="22"/>
          <w:szCs w:val="22"/>
          <w:u w:val="single"/>
        </w:rPr>
        <w:t>562.000,00 €</w:t>
      </w:r>
      <w:r w:rsidRPr="00440077">
        <w:rPr>
          <w:rFonts w:ascii="Tahoma" w:hAnsi="Tahoma" w:cs="Tahoma"/>
          <w:sz w:val="22"/>
          <w:szCs w:val="22"/>
        </w:rPr>
        <w:t xml:space="preserve"> (με ΦΠΑ 24%) με </w:t>
      </w:r>
      <w:r w:rsidRPr="00440077">
        <w:rPr>
          <w:rFonts w:ascii="Tahoma" w:hAnsi="Tahoma" w:cs="Tahoma"/>
          <w:sz w:val="22"/>
          <w:szCs w:val="22"/>
          <w:lang w:val="en-US"/>
        </w:rPr>
        <w:t>CPV</w:t>
      </w:r>
      <w:r w:rsidRPr="00440077">
        <w:rPr>
          <w:rFonts w:ascii="Tahoma" w:hAnsi="Tahoma" w:cs="Tahoma"/>
          <w:sz w:val="22"/>
          <w:szCs w:val="22"/>
        </w:rPr>
        <w:t xml:space="preserve"> 45233120-6</w:t>
      </w:r>
      <w:r w:rsidRPr="00440077">
        <w:rPr>
          <w:rFonts w:ascii="Tahoma" w:eastAsia="Calibri-Identity-H" w:hAnsi="Tahoma" w:cs="Tahoma"/>
          <w:sz w:val="22"/>
          <w:szCs w:val="22"/>
        </w:rPr>
        <w:t xml:space="preserve"> (με πίστωση για το έτος </w:t>
      </w:r>
      <w:r w:rsidRPr="00440077">
        <w:rPr>
          <w:rFonts w:ascii="Tahoma" w:eastAsia="Calibri-Identity-H" w:hAnsi="Tahoma" w:cs="Tahoma"/>
          <w:b/>
          <w:sz w:val="22"/>
          <w:szCs w:val="22"/>
        </w:rPr>
        <w:t>2018</w:t>
      </w:r>
      <w:r w:rsidRPr="00440077">
        <w:rPr>
          <w:rFonts w:ascii="Tahoma" w:eastAsia="Calibri-Identity-H" w:hAnsi="Tahoma" w:cs="Tahoma"/>
          <w:sz w:val="22"/>
          <w:szCs w:val="22"/>
        </w:rPr>
        <w:t xml:space="preserve"> ποσού </w:t>
      </w:r>
      <w:r w:rsidRPr="00440077">
        <w:rPr>
          <w:rFonts w:ascii="Tahoma" w:eastAsia="Calibri-Identity-H" w:hAnsi="Tahoma" w:cs="Tahoma"/>
          <w:b/>
          <w:sz w:val="22"/>
          <w:szCs w:val="22"/>
          <w:u w:val="single"/>
        </w:rPr>
        <w:t>170.000,00€)</w:t>
      </w:r>
      <w:r w:rsidRPr="00440077">
        <w:rPr>
          <w:rFonts w:ascii="Tahoma" w:hAnsi="Tahoma" w:cs="Tahoma"/>
          <w:sz w:val="22"/>
          <w:szCs w:val="22"/>
        </w:rPr>
        <w:t xml:space="preserve"> </w:t>
      </w:r>
      <w:r w:rsidRPr="00440077">
        <w:rPr>
          <w:rStyle w:val="af1"/>
          <w:rFonts w:ascii="Tahoma" w:hAnsi="Tahoma" w:cs="Tahoma"/>
          <w:i w:val="0"/>
          <w:sz w:val="22"/>
          <w:szCs w:val="22"/>
        </w:rPr>
        <w:t>για την εκτέλεση του έργου «</w:t>
      </w:r>
      <w:r w:rsidRPr="00440077">
        <w:rPr>
          <w:rFonts w:ascii="Tahoma" w:hAnsi="Tahoma" w:cs="Tahoma"/>
          <w:sz w:val="22"/>
          <w:szCs w:val="22"/>
        </w:rPr>
        <w:t>Έργα Οδοποιίας (ασφαλτοστρώσεις, τσιμεντοστρώσεις) &amp; τεχνικών έργων (αυλάκια, τοιχία κ.α.)»</w:t>
      </w:r>
    </w:p>
    <w:p w:rsidR="003F2CE5" w:rsidRPr="00440077" w:rsidRDefault="003F2CE5" w:rsidP="003F2CE5">
      <w:pPr>
        <w:spacing w:before="120" w:line="276" w:lineRule="auto"/>
        <w:jc w:val="both"/>
        <w:rPr>
          <w:rStyle w:val="af1"/>
          <w:rFonts w:ascii="Tahoma" w:hAnsi="Tahoma" w:cs="Tahoma"/>
          <w:i w:val="0"/>
          <w:sz w:val="22"/>
          <w:szCs w:val="22"/>
        </w:rPr>
      </w:pPr>
      <w:r w:rsidRPr="00440077">
        <w:rPr>
          <w:rStyle w:val="af1"/>
          <w:rFonts w:ascii="Tahoma" w:hAnsi="Tahoma" w:cs="Tahoma"/>
          <w:i w:val="0"/>
          <w:sz w:val="22"/>
          <w:szCs w:val="22"/>
        </w:rPr>
        <w:t xml:space="preserve">Β) Επιλέγει ως τρόπο εκτέλεσης του έργου τον Ανοιχτό ηλεκτρονικό διαγωνισμό. </w:t>
      </w:r>
    </w:p>
    <w:p w:rsidR="003F2CE5" w:rsidRDefault="003F2CE5" w:rsidP="003F2CE5">
      <w:pPr>
        <w:spacing w:after="160" w:line="276" w:lineRule="auto"/>
        <w:jc w:val="both"/>
        <w:rPr>
          <w:rStyle w:val="af1"/>
          <w:rFonts w:ascii="Tahoma" w:hAnsi="Tahoma" w:cs="Tahoma"/>
          <w:i w:val="0"/>
          <w:sz w:val="22"/>
          <w:szCs w:val="22"/>
        </w:rPr>
      </w:pPr>
    </w:p>
    <w:p w:rsidR="003F2CE5" w:rsidRPr="003F2CE5" w:rsidRDefault="003F2CE5" w:rsidP="003F2CE5">
      <w:pPr>
        <w:rPr>
          <w:rStyle w:val="af1"/>
          <w:rFonts w:ascii="Tahoma" w:hAnsi="Tahoma" w:cs="Tahoma"/>
          <w:i w:val="0"/>
          <w:sz w:val="22"/>
          <w:szCs w:val="22"/>
        </w:rPr>
      </w:pPr>
      <w:r w:rsidRPr="003F2CE5">
        <w:rPr>
          <w:rStyle w:val="af1"/>
          <w:rFonts w:ascii="Tahoma" w:hAnsi="Tahoma" w:cs="Tahoma"/>
          <w:i w:val="0"/>
          <w:sz w:val="22"/>
          <w:szCs w:val="22"/>
        </w:rPr>
        <w:t>Αναθέτει κάθε παραπέρα ενέργεια στον κ. Δήμαρχο</w:t>
      </w:r>
    </w:p>
    <w:p w:rsidR="003F2CE5" w:rsidRPr="003F2CE5" w:rsidRDefault="003F2CE5" w:rsidP="003F2CE5">
      <w:pPr>
        <w:rPr>
          <w:rStyle w:val="af1"/>
          <w:rFonts w:ascii="Tahoma" w:hAnsi="Tahoma" w:cs="Tahoma"/>
          <w:b/>
          <w:i w:val="0"/>
          <w:sz w:val="22"/>
          <w:szCs w:val="22"/>
        </w:rPr>
      </w:pPr>
      <w:r w:rsidRPr="003F2CE5">
        <w:rPr>
          <w:rStyle w:val="af1"/>
          <w:rFonts w:ascii="Tahoma" w:hAnsi="Tahoma" w:cs="Tahoma"/>
          <w:b/>
          <w:i w:val="0"/>
          <w:sz w:val="22"/>
          <w:szCs w:val="22"/>
        </w:rPr>
        <w:t xml:space="preserve">Η απόφαση αυτή έλαβε αριθ. </w:t>
      </w:r>
      <w:r>
        <w:rPr>
          <w:rStyle w:val="af1"/>
          <w:rFonts w:ascii="Tahoma" w:hAnsi="Tahoma" w:cs="Tahoma"/>
          <w:b/>
          <w:i w:val="0"/>
          <w:sz w:val="22"/>
          <w:szCs w:val="22"/>
        </w:rPr>
        <w:t>188</w:t>
      </w:r>
      <w:r w:rsidRPr="003F2CE5">
        <w:rPr>
          <w:rStyle w:val="af1"/>
          <w:rFonts w:ascii="Tahoma" w:hAnsi="Tahoma" w:cs="Tahoma"/>
          <w:b/>
          <w:i w:val="0"/>
          <w:sz w:val="22"/>
          <w:szCs w:val="22"/>
        </w:rPr>
        <w:t>/2018</w:t>
      </w:r>
    </w:p>
    <w:p w:rsidR="003F2CE5" w:rsidRPr="003F2CE5" w:rsidRDefault="003F2CE5" w:rsidP="003F2CE5">
      <w:pPr>
        <w:pStyle w:val="a6"/>
        <w:spacing w:line="276" w:lineRule="auto"/>
        <w:jc w:val="both"/>
        <w:rPr>
          <w:rFonts w:ascii="Tahoma" w:hAnsi="Tahoma" w:cs="Tahoma"/>
          <w:b/>
          <w:sz w:val="22"/>
          <w:szCs w:val="22"/>
        </w:rPr>
      </w:pPr>
    </w:p>
    <w:p w:rsidR="003F2CE5" w:rsidRPr="003F2CE5" w:rsidRDefault="003F2CE5" w:rsidP="003F2CE5">
      <w:pPr>
        <w:pStyle w:val="a6"/>
        <w:spacing w:line="276" w:lineRule="auto"/>
        <w:jc w:val="center"/>
        <w:rPr>
          <w:rFonts w:ascii="Tahoma" w:hAnsi="Tahoma" w:cs="Tahoma"/>
          <w:b/>
          <w:sz w:val="22"/>
          <w:szCs w:val="22"/>
        </w:rPr>
      </w:pPr>
      <w:r w:rsidRPr="003F2CE5">
        <w:rPr>
          <w:rFonts w:ascii="Tahoma" w:hAnsi="Tahoma" w:cs="Tahoma"/>
          <w:b/>
          <w:sz w:val="22"/>
          <w:szCs w:val="22"/>
        </w:rPr>
        <w:t>Ο ΠΡΟΕΔΡΟΣ  Δ.Σ.</w:t>
      </w:r>
    </w:p>
    <w:p w:rsidR="003F2CE5" w:rsidRPr="003F2CE5" w:rsidRDefault="003F2CE5" w:rsidP="003F2CE5">
      <w:pPr>
        <w:pStyle w:val="a6"/>
        <w:spacing w:line="276" w:lineRule="auto"/>
        <w:jc w:val="center"/>
        <w:rPr>
          <w:rFonts w:ascii="Tahoma" w:hAnsi="Tahoma" w:cs="Tahoma"/>
          <w:b/>
          <w:sz w:val="22"/>
          <w:szCs w:val="22"/>
        </w:rPr>
      </w:pPr>
    </w:p>
    <w:p w:rsidR="003F2CE5" w:rsidRPr="003F2CE5" w:rsidRDefault="003F2CE5" w:rsidP="003F2CE5">
      <w:pPr>
        <w:pStyle w:val="a6"/>
        <w:spacing w:line="276" w:lineRule="auto"/>
        <w:jc w:val="center"/>
        <w:rPr>
          <w:rFonts w:ascii="Tahoma" w:hAnsi="Tahoma" w:cs="Tahoma"/>
          <w:sz w:val="22"/>
          <w:szCs w:val="22"/>
        </w:rPr>
      </w:pPr>
      <w:r w:rsidRPr="003F2CE5">
        <w:rPr>
          <w:rFonts w:ascii="Tahoma" w:hAnsi="Tahoma" w:cs="Tahoma"/>
          <w:b/>
          <w:sz w:val="22"/>
          <w:szCs w:val="22"/>
        </w:rPr>
        <w:t>ΑΝΔΡΕΑΣ ΛΩΛΟΣ</w:t>
      </w:r>
    </w:p>
    <w:p w:rsidR="003F2CE5" w:rsidRPr="007B1C83" w:rsidRDefault="003F2CE5" w:rsidP="003F2CE5">
      <w:pPr>
        <w:rPr>
          <w:rFonts w:ascii="Tahoma" w:hAnsi="Tahoma" w:cs="Tahoma"/>
          <w:b/>
          <w:sz w:val="12"/>
          <w:szCs w:val="12"/>
        </w:rPr>
      </w:pPr>
      <w:r w:rsidRPr="007B1C83">
        <w:rPr>
          <w:rFonts w:ascii="Tahoma" w:hAnsi="Tahoma" w:cs="Tahoma"/>
          <w:b/>
          <w:sz w:val="12"/>
          <w:szCs w:val="12"/>
        </w:rPr>
        <w:t xml:space="preserve">ΑΚΡΙΒΕΣ ΑΝΤΙΓΡΑΦΟ                                                   </w:t>
      </w:r>
    </w:p>
    <w:p w:rsidR="003F2CE5" w:rsidRPr="007B1C83" w:rsidRDefault="003F2CE5" w:rsidP="003F2CE5">
      <w:pPr>
        <w:rPr>
          <w:rFonts w:ascii="Tahoma" w:hAnsi="Tahoma" w:cs="Tahoma"/>
          <w:b/>
          <w:sz w:val="12"/>
          <w:szCs w:val="12"/>
        </w:rPr>
      </w:pPr>
      <w:r w:rsidRPr="007B1C83">
        <w:rPr>
          <w:rFonts w:ascii="Tahoma" w:hAnsi="Tahoma" w:cs="Tahoma"/>
          <w:b/>
          <w:sz w:val="12"/>
          <w:szCs w:val="12"/>
        </w:rPr>
        <w:t xml:space="preserve">      Άρτα αυθημερόν                                                 </w:t>
      </w:r>
    </w:p>
    <w:p w:rsidR="003F2CE5" w:rsidRPr="007B1C83" w:rsidRDefault="003F2CE5" w:rsidP="003F2CE5">
      <w:pPr>
        <w:rPr>
          <w:rFonts w:ascii="Tahoma" w:hAnsi="Tahoma" w:cs="Tahoma"/>
          <w:b/>
          <w:sz w:val="12"/>
          <w:szCs w:val="12"/>
        </w:rPr>
      </w:pPr>
      <w:r w:rsidRPr="007B1C83">
        <w:rPr>
          <w:rFonts w:ascii="Tahoma" w:hAnsi="Tahoma" w:cs="Tahoma"/>
          <w:b/>
          <w:sz w:val="12"/>
          <w:szCs w:val="12"/>
        </w:rPr>
        <w:t xml:space="preserve">Ο Υπεύθυνος  Γραφείου </w:t>
      </w:r>
    </w:p>
    <w:p w:rsidR="003F2CE5" w:rsidRPr="007B1C83" w:rsidRDefault="003F2CE5" w:rsidP="003F2CE5">
      <w:pPr>
        <w:rPr>
          <w:rFonts w:ascii="Tahoma" w:hAnsi="Tahoma" w:cs="Tahoma"/>
          <w:b/>
          <w:sz w:val="12"/>
          <w:szCs w:val="12"/>
        </w:rPr>
      </w:pPr>
    </w:p>
    <w:p w:rsidR="003F2CE5" w:rsidRDefault="003F2CE5" w:rsidP="003F2CE5">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3F2CE5">
      <w:pPr>
        <w:pStyle w:val="10"/>
        <w:spacing w:after="0"/>
        <w:ind w:left="0"/>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6DF" w:rsidRDefault="005F16DF">
      <w:r>
        <w:separator/>
      </w:r>
    </w:p>
  </w:endnote>
  <w:endnote w:type="continuationSeparator" w:id="0">
    <w:p w:rsidR="005F16DF" w:rsidRDefault="005F16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063002"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063002">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E1365">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6DF" w:rsidRDefault="005F16DF">
      <w:r>
        <w:separator/>
      </w:r>
    </w:p>
  </w:footnote>
  <w:footnote w:type="continuationSeparator" w:id="0">
    <w:p w:rsidR="005F16DF" w:rsidRDefault="005F16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6">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7">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5">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40">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4">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5">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30"/>
  </w:num>
  <w:num w:numId="6">
    <w:abstractNumId w:val="24"/>
  </w:num>
  <w:num w:numId="7">
    <w:abstractNumId w:val="47"/>
  </w:num>
  <w:num w:numId="8">
    <w:abstractNumId w:val="38"/>
  </w:num>
  <w:num w:numId="9">
    <w:abstractNumId w:val="9"/>
  </w:num>
  <w:num w:numId="10">
    <w:abstractNumId w:val="2"/>
  </w:num>
  <w:num w:numId="11">
    <w:abstractNumId w:val="28"/>
  </w:num>
  <w:num w:numId="12">
    <w:abstractNumId w:val="42"/>
  </w:num>
  <w:num w:numId="13">
    <w:abstractNumId w:val="4"/>
  </w:num>
  <w:num w:numId="14">
    <w:abstractNumId w:val="19"/>
  </w:num>
  <w:num w:numId="15">
    <w:abstractNumId w:val="37"/>
  </w:num>
  <w:num w:numId="16">
    <w:abstractNumId w:val="36"/>
  </w:num>
  <w:num w:numId="17">
    <w:abstractNumId w:val="40"/>
  </w:num>
  <w:num w:numId="18">
    <w:abstractNumId w:val="45"/>
  </w:num>
  <w:num w:numId="19">
    <w:abstractNumId w:val="10"/>
  </w:num>
  <w:num w:numId="20">
    <w:abstractNumId w:val="25"/>
  </w:num>
  <w:num w:numId="21">
    <w:abstractNumId w:val="6"/>
  </w:num>
  <w:num w:numId="22">
    <w:abstractNumId w:val="8"/>
  </w:num>
  <w:num w:numId="23">
    <w:abstractNumId w:val="31"/>
  </w:num>
  <w:num w:numId="24">
    <w:abstractNumId w:val="46"/>
  </w:num>
  <w:num w:numId="25">
    <w:abstractNumId w:val="21"/>
  </w:num>
  <w:num w:numId="26">
    <w:abstractNumId w:val="32"/>
  </w:num>
  <w:num w:numId="27">
    <w:abstractNumId w:val="26"/>
  </w:num>
  <w:num w:numId="28">
    <w:abstractNumId w:val="12"/>
  </w:num>
  <w:num w:numId="29">
    <w:abstractNumId w:val="39"/>
  </w:num>
  <w:num w:numId="30">
    <w:abstractNumId w:val="43"/>
  </w:num>
  <w:num w:numId="31">
    <w:abstractNumId w:val="17"/>
  </w:num>
  <w:num w:numId="32">
    <w:abstractNumId w:val="44"/>
  </w:num>
  <w:num w:numId="33">
    <w:abstractNumId w:val="3"/>
  </w:num>
  <w:num w:numId="34">
    <w:abstractNumId w:val="27"/>
  </w:num>
  <w:num w:numId="35">
    <w:abstractNumId w:val="5"/>
  </w:num>
  <w:num w:numId="36">
    <w:abstractNumId w:val="16"/>
  </w:num>
  <w:num w:numId="37">
    <w:abstractNumId w:val="7"/>
  </w:num>
  <w:num w:numId="38">
    <w:abstractNumId w:val="34"/>
  </w:num>
  <w:num w:numId="39">
    <w:abstractNumId w:val="15"/>
  </w:num>
  <w:num w:numId="40">
    <w:abstractNumId w:val="13"/>
  </w:num>
  <w:num w:numId="41">
    <w:abstractNumId w:val="22"/>
  </w:num>
  <w:num w:numId="42">
    <w:abstractNumId w:val="41"/>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3"/>
  </w:num>
  <w:num w:numId="47">
    <w:abstractNumId w:val="14"/>
  </w:num>
  <w:num w:numId="48">
    <w:abstractNumId w:val="2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002"/>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65"/>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16DF"/>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174C"/>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E8BA7-7980-482B-AC05-AF594C89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787</Words>
  <Characters>4252</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2018-03-29T07:54:00Z</cp:lastPrinted>
  <dcterms:created xsi:type="dcterms:W3CDTF">2018-03-27T11:56:00Z</dcterms:created>
  <dcterms:modified xsi:type="dcterms:W3CDTF">2018-03-29T07:55:00Z</dcterms:modified>
</cp:coreProperties>
</file>