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gridCol w:w="4902"/>
      </w:tblGrid>
      <w:tr w:rsidR="004116B6" w:rsidTr="00766C78">
        <w:trPr>
          <w:trHeight w:val="89"/>
        </w:trPr>
        <w:tc>
          <w:tcPr>
            <w:tcW w:w="4673" w:type="dxa"/>
            <w:shd w:val="clear" w:color="auto" w:fill="D9D9D9" w:themeFill="background1" w:themeFillShade="D9"/>
          </w:tcPr>
          <w:p w:rsidR="004116B6" w:rsidRDefault="004116B6" w:rsidP="00B5151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B5151D">
              <w:rPr>
                <w:rFonts w:ascii="Tahoma" w:hAnsi="Tahoma" w:cs="Tahoma"/>
                <w:b/>
                <w:bCs/>
                <w:sz w:val="22"/>
                <w:szCs w:val="22"/>
              </w:rPr>
              <w:t>219/</w:t>
            </w:r>
            <w:r w:rsidRPr="007F6ED1">
              <w:rPr>
                <w:rFonts w:ascii="Tahoma" w:hAnsi="Tahoma" w:cs="Tahoma"/>
                <w:b/>
                <w:bCs/>
                <w:sz w:val="22"/>
                <w:szCs w:val="22"/>
              </w:rPr>
              <w:t>2018</w:t>
            </w:r>
          </w:p>
        </w:tc>
        <w:tc>
          <w:tcPr>
            <w:tcW w:w="490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66C78">
        <w:trPr>
          <w:trHeight w:val="506"/>
        </w:trPr>
        <w:tc>
          <w:tcPr>
            <w:tcW w:w="4673" w:type="dxa"/>
          </w:tcPr>
          <w:p w:rsidR="003C7C89" w:rsidRPr="0015141F" w:rsidRDefault="003C7C89" w:rsidP="003B1271">
            <w:pPr>
              <w:rPr>
                <w:rStyle w:val="af1"/>
                <w:rFonts w:ascii="Tahoma" w:hAnsi="Tahoma" w:cs="Tahoma"/>
                <w:b/>
                <w:i w:val="0"/>
                <w:sz w:val="22"/>
                <w:szCs w:val="22"/>
              </w:rPr>
            </w:pPr>
          </w:p>
          <w:p w:rsidR="004116B6" w:rsidRPr="008D0809" w:rsidRDefault="0057073F" w:rsidP="008D0809">
            <w:pPr>
              <w:pStyle w:val="1"/>
              <w:tabs>
                <w:tab w:val="left" w:pos="1312"/>
              </w:tabs>
              <w:rPr>
                <w:rStyle w:val="af1"/>
              </w:rPr>
            </w:pPr>
            <w:r>
              <w:rPr>
                <w:rFonts w:ascii="Tahoma" w:hAnsi="Tahoma" w:cs="Tahoma"/>
              </w:rPr>
              <w:tab/>
            </w:r>
            <w:r w:rsidR="003C7C89" w:rsidRPr="0015141F">
              <w:rPr>
                <w:rFonts w:ascii="Tahoma" w:hAnsi="Tahoma" w:cs="Tahoma"/>
              </w:rPr>
              <w:tab/>
            </w:r>
            <w:r w:rsidR="008D0809" w:rsidRPr="008D0809">
              <w:rPr>
                <w:rStyle w:val="af1"/>
              </w:rPr>
              <w:t>ΑΔΑ: ΩΩ3ΑΩΨΑ-ΞΙ3</w:t>
            </w:r>
            <w:r w:rsidR="008D0809" w:rsidRPr="008D0809">
              <w:rPr>
                <w:rStyle w:val="af1"/>
              </w:rPr>
              <w:tab/>
            </w:r>
            <w:r w:rsidR="000E1ADA" w:rsidRPr="008D0809">
              <w:rPr>
                <w:rStyle w:val="af1"/>
              </w:rPr>
              <w:tab/>
            </w:r>
          </w:p>
        </w:tc>
        <w:tc>
          <w:tcPr>
            <w:tcW w:w="4902" w:type="dxa"/>
            <w:shd w:val="clear" w:color="auto" w:fill="D9D9D9" w:themeFill="background1" w:themeFillShade="D9"/>
          </w:tcPr>
          <w:p w:rsidR="00CA1C96" w:rsidRPr="00766C78" w:rsidRDefault="00AC2C5A" w:rsidP="008B540F">
            <w:pPr>
              <w:spacing w:after="200"/>
              <w:jc w:val="both"/>
              <w:rPr>
                <w:rStyle w:val="af1"/>
                <w:rFonts w:ascii="Tahoma" w:hAnsi="Tahoma" w:cs="Tahoma"/>
                <w:b/>
                <w:i w:val="0"/>
                <w:iCs w:val="0"/>
                <w:sz w:val="22"/>
                <w:szCs w:val="22"/>
              </w:rPr>
            </w:pPr>
            <w:r w:rsidRPr="008B540F">
              <w:rPr>
                <w:rFonts w:ascii="Tahoma" w:hAnsi="Tahoma" w:cs="Tahoma"/>
                <w:b/>
                <w:sz w:val="22"/>
                <w:szCs w:val="22"/>
              </w:rPr>
              <w:t>«</w:t>
            </w:r>
            <w:r w:rsidR="008B540F" w:rsidRPr="008B540F">
              <w:rPr>
                <w:rFonts w:ascii="Tahoma" w:hAnsi="Tahoma" w:cs="Tahoma"/>
                <w:color w:val="000000"/>
                <w:sz w:val="22"/>
                <w:szCs w:val="22"/>
              </w:rPr>
              <w:t>Έγκριση πρωτοκόλλων παραλαβής ΥΠΗΡΕΣΙΩΝ της Δ/</w:t>
            </w:r>
            <w:proofErr w:type="spellStart"/>
            <w:r w:rsidR="008B540F" w:rsidRPr="008B540F">
              <w:rPr>
                <w:rFonts w:ascii="Tahoma" w:hAnsi="Tahoma" w:cs="Tahoma"/>
                <w:color w:val="000000"/>
                <w:sz w:val="22"/>
                <w:szCs w:val="22"/>
              </w:rPr>
              <w:t>νσης</w:t>
            </w:r>
            <w:proofErr w:type="spellEnd"/>
            <w:r w:rsidR="008B540F" w:rsidRPr="008B540F">
              <w:rPr>
                <w:rFonts w:ascii="Tahoma" w:hAnsi="Tahoma" w:cs="Tahoma"/>
                <w:color w:val="000000"/>
                <w:sz w:val="22"/>
                <w:szCs w:val="22"/>
              </w:rPr>
              <w:t xml:space="preserve"> Οικονομικών Υπηρεσιών – Τμήματος Προμηθειών &amp; Αποθηκών</w:t>
            </w:r>
            <w:r w:rsidR="00CA1C96">
              <w:rPr>
                <w:rFonts w:ascii="Tahoma" w:hAnsi="Tahoma" w:cs="Tahoma"/>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B5151D" w:rsidRDefault="00E510CD" w:rsidP="00B5151D">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B5151D">
        <w:rPr>
          <w:rFonts w:ascii="Tahoma" w:hAnsi="Tahoma" w:cs="Tahoma"/>
          <w:sz w:val="22"/>
          <w:szCs w:val="22"/>
        </w:rPr>
        <w:t xml:space="preserve">   </w:t>
      </w:r>
      <w:r w:rsidR="00B5151D" w:rsidRPr="007F6ED1">
        <w:rPr>
          <w:rFonts w:ascii="Tahoma" w:hAnsi="Tahoma" w:cs="Tahoma"/>
          <w:sz w:val="22"/>
          <w:szCs w:val="22"/>
        </w:rPr>
        <w:t>Στην Άρτα σήμερα την</w:t>
      </w:r>
      <w:r w:rsidR="00B5151D" w:rsidRPr="0028355A">
        <w:rPr>
          <w:rFonts w:ascii="Tahoma" w:hAnsi="Tahoma" w:cs="Tahoma"/>
          <w:color w:val="000000"/>
          <w:sz w:val="22"/>
          <w:szCs w:val="22"/>
        </w:rPr>
        <w:t xml:space="preserve"> </w:t>
      </w:r>
      <w:r w:rsidR="00B5151D">
        <w:rPr>
          <w:rFonts w:ascii="Tahoma" w:hAnsi="Tahoma" w:cs="Tahoma"/>
          <w:sz w:val="22"/>
          <w:szCs w:val="22"/>
        </w:rPr>
        <w:t>δεκάτη έκτη</w:t>
      </w:r>
      <w:r w:rsidR="00B5151D" w:rsidRPr="007F6ED1">
        <w:rPr>
          <w:rFonts w:ascii="Tahoma" w:hAnsi="Tahoma" w:cs="Tahoma"/>
          <w:sz w:val="22"/>
          <w:szCs w:val="22"/>
        </w:rPr>
        <w:t xml:space="preserve"> (</w:t>
      </w:r>
      <w:r w:rsidR="00B5151D">
        <w:rPr>
          <w:rFonts w:ascii="Tahoma" w:hAnsi="Tahoma" w:cs="Tahoma"/>
          <w:sz w:val="22"/>
          <w:szCs w:val="22"/>
        </w:rPr>
        <w:t>16</w:t>
      </w:r>
      <w:r w:rsidR="00B5151D" w:rsidRPr="007F6ED1">
        <w:rPr>
          <w:rFonts w:ascii="Tahoma" w:hAnsi="Tahoma" w:cs="Tahoma"/>
          <w:sz w:val="22"/>
          <w:szCs w:val="22"/>
        </w:rPr>
        <w:t xml:space="preserve">η) του μηνός  </w:t>
      </w:r>
      <w:r w:rsidR="00B5151D">
        <w:rPr>
          <w:rFonts w:ascii="Tahoma" w:hAnsi="Tahoma" w:cs="Tahoma"/>
          <w:sz w:val="22"/>
          <w:szCs w:val="22"/>
        </w:rPr>
        <w:t>Απριλίου</w:t>
      </w:r>
      <w:r w:rsidR="00B5151D" w:rsidRPr="007F6ED1">
        <w:rPr>
          <w:rFonts w:ascii="Tahoma" w:hAnsi="Tahoma" w:cs="Tahoma"/>
          <w:sz w:val="22"/>
          <w:szCs w:val="22"/>
        </w:rPr>
        <w:t xml:space="preserve"> του έτους 2018 ημέρα  </w:t>
      </w:r>
      <w:r w:rsidR="00B5151D">
        <w:rPr>
          <w:rFonts w:ascii="Tahoma" w:hAnsi="Tahoma" w:cs="Tahoma"/>
          <w:sz w:val="22"/>
          <w:szCs w:val="22"/>
        </w:rPr>
        <w:t xml:space="preserve">Δευτέρα </w:t>
      </w:r>
      <w:r w:rsidR="00B5151D" w:rsidRPr="007F6ED1">
        <w:rPr>
          <w:rFonts w:ascii="Tahoma" w:hAnsi="Tahoma" w:cs="Tahoma"/>
          <w:sz w:val="22"/>
          <w:szCs w:val="22"/>
        </w:rPr>
        <w:t xml:space="preserve"> και ώρα </w:t>
      </w:r>
      <w:r w:rsidR="00B5151D">
        <w:rPr>
          <w:rFonts w:ascii="Tahoma" w:hAnsi="Tahoma" w:cs="Tahoma"/>
          <w:sz w:val="22"/>
          <w:szCs w:val="22"/>
        </w:rPr>
        <w:t>18</w:t>
      </w:r>
      <w:r w:rsidR="00B5151D" w:rsidRPr="007F6ED1">
        <w:rPr>
          <w:rFonts w:ascii="Tahoma" w:hAnsi="Tahoma" w:cs="Tahoma"/>
          <w:sz w:val="22"/>
          <w:szCs w:val="22"/>
        </w:rPr>
        <w:t>.</w:t>
      </w:r>
      <w:r w:rsidR="00B5151D">
        <w:rPr>
          <w:rFonts w:ascii="Tahoma" w:hAnsi="Tahoma" w:cs="Tahoma"/>
          <w:sz w:val="22"/>
          <w:szCs w:val="22"/>
        </w:rPr>
        <w:t>3</w:t>
      </w:r>
      <w:r w:rsidR="00B5151D" w:rsidRPr="007F6ED1">
        <w:rPr>
          <w:rFonts w:ascii="Tahoma" w:hAnsi="Tahoma" w:cs="Tahoma"/>
          <w:sz w:val="22"/>
          <w:szCs w:val="22"/>
        </w:rPr>
        <w:t xml:space="preserve">0, το Δημοτικό Συμβούλιο του Δήμου </w:t>
      </w:r>
      <w:proofErr w:type="spellStart"/>
      <w:r w:rsidR="00B5151D" w:rsidRPr="007F6ED1">
        <w:rPr>
          <w:rFonts w:ascii="Tahoma" w:hAnsi="Tahoma" w:cs="Tahoma"/>
          <w:sz w:val="22"/>
          <w:szCs w:val="22"/>
        </w:rPr>
        <w:t>Αρταίων</w:t>
      </w:r>
      <w:proofErr w:type="spellEnd"/>
      <w:r w:rsidR="00B5151D" w:rsidRPr="007F6ED1">
        <w:rPr>
          <w:rFonts w:ascii="Tahoma" w:hAnsi="Tahoma" w:cs="Tahoma"/>
          <w:sz w:val="22"/>
          <w:szCs w:val="22"/>
        </w:rPr>
        <w:t xml:space="preserve"> </w:t>
      </w:r>
      <w:r w:rsidR="00B5151D"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B5151D" w:rsidRPr="007F6ED1">
        <w:rPr>
          <w:rFonts w:ascii="Tahoma" w:hAnsi="Tahoma" w:cs="Tahoma"/>
          <w:color w:val="000000"/>
          <w:sz w:val="22"/>
          <w:szCs w:val="22"/>
          <w:shd w:val="clear" w:color="auto" w:fill="FFFFFF"/>
        </w:rPr>
        <w:t>πρωτ</w:t>
      </w:r>
      <w:proofErr w:type="spellEnd"/>
      <w:r w:rsidR="00B5151D" w:rsidRPr="007F6ED1">
        <w:rPr>
          <w:rFonts w:ascii="Tahoma" w:hAnsi="Tahoma" w:cs="Tahoma"/>
          <w:color w:val="000000"/>
          <w:sz w:val="22"/>
          <w:szCs w:val="22"/>
          <w:shd w:val="clear" w:color="auto" w:fill="FFFFFF"/>
        </w:rPr>
        <w:t xml:space="preserve">. </w:t>
      </w:r>
      <w:r w:rsidR="00B5151D">
        <w:rPr>
          <w:rFonts w:ascii="Tahoma" w:hAnsi="Tahoma" w:cs="Tahoma"/>
          <w:sz w:val="22"/>
          <w:szCs w:val="22"/>
        </w:rPr>
        <w:t>8495/12-4-2018</w:t>
      </w:r>
      <w:r w:rsidR="00B5151D" w:rsidRPr="00BA1E01">
        <w:rPr>
          <w:rFonts w:ascii="Tahoma" w:hAnsi="Tahoma" w:cs="Tahoma"/>
          <w:b/>
          <w:bCs/>
          <w:color w:val="000000"/>
        </w:rPr>
        <w:t xml:space="preserve"> </w:t>
      </w:r>
      <w:r w:rsidR="00B5151D"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B5151D" w:rsidRPr="007F6ED1">
        <w:rPr>
          <w:rFonts w:ascii="Tahoma" w:hAnsi="Tahoma" w:cs="Tahoma"/>
          <w:color w:val="000000"/>
          <w:sz w:val="22"/>
          <w:szCs w:val="22"/>
        </w:rPr>
        <w:t>.</w:t>
      </w:r>
    </w:p>
    <w:p w:rsidR="00B5151D" w:rsidRDefault="00B5151D" w:rsidP="00B5151D">
      <w:pPr>
        <w:spacing w:line="276" w:lineRule="auto"/>
        <w:jc w:val="both"/>
        <w:rPr>
          <w:rFonts w:ascii="Tahoma" w:hAnsi="Tahoma" w:cs="Tahoma"/>
          <w:color w:val="000000"/>
          <w:sz w:val="22"/>
          <w:szCs w:val="22"/>
        </w:rPr>
      </w:pPr>
    </w:p>
    <w:p w:rsidR="00B5151D" w:rsidRDefault="00B5151D" w:rsidP="00B5151D">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B5151D" w:rsidRDefault="00B5151D" w:rsidP="00B5151D">
      <w:pPr>
        <w:spacing w:line="276" w:lineRule="auto"/>
        <w:jc w:val="both"/>
        <w:rPr>
          <w:rFonts w:ascii="Tahoma" w:hAnsi="Tahoma" w:cs="Tahoma"/>
          <w:color w:val="000000"/>
          <w:sz w:val="22"/>
          <w:szCs w:val="22"/>
        </w:rPr>
      </w:pPr>
    </w:p>
    <w:p w:rsidR="00B5151D" w:rsidRPr="00EB3278" w:rsidRDefault="00B5151D" w:rsidP="00B5151D">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B5151D" w:rsidRPr="007F6ED1" w:rsidTr="00D301DE">
        <w:trPr>
          <w:trHeight w:val="2974"/>
        </w:trPr>
        <w:tc>
          <w:tcPr>
            <w:tcW w:w="4698" w:type="dxa"/>
          </w:tcPr>
          <w:p w:rsidR="00B5151D" w:rsidRPr="00AB155D" w:rsidRDefault="00B5151D"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B5151D" w:rsidRDefault="00B5151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B5151D" w:rsidRPr="00AB155D" w:rsidRDefault="00B5151D"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B5151D" w:rsidRDefault="00B5151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B5151D" w:rsidRPr="00342399" w:rsidRDefault="00B5151D"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B5151D" w:rsidRPr="00342399" w:rsidRDefault="00B5151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B5151D" w:rsidRDefault="00B5151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B5151D" w:rsidRDefault="00B5151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B5151D" w:rsidRPr="00342399" w:rsidRDefault="00B5151D"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B5151D" w:rsidRPr="00342399" w:rsidRDefault="00B5151D"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B5151D" w:rsidRDefault="00B5151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B5151D" w:rsidRPr="007F6ED1" w:rsidRDefault="00B5151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B5151D" w:rsidRDefault="00B5151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B5151D" w:rsidRPr="00605A63" w:rsidRDefault="00B5151D" w:rsidP="00D301DE">
            <w:pPr>
              <w:ind w:left="420"/>
              <w:jc w:val="both"/>
              <w:rPr>
                <w:rFonts w:ascii="Tahoma" w:hAnsi="Tahoma" w:cs="Tahoma"/>
                <w:sz w:val="22"/>
                <w:szCs w:val="22"/>
              </w:rPr>
            </w:pPr>
          </w:p>
        </w:tc>
        <w:tc>
          <w:tcPr>
            <w:tcW w:w="4698" w:type="dxa"/>
            <w:hideMark/>
          </w:tcPr>
          <w:p w:rsidR="00B5151D" w:rsidRPr="00342399" w:rsidRDefault="00B5151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B5151D" w:rsidRDefault="00B5151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B5151D" w:rsidRPr="00AB155D" w:rsidRDefault="00B5151D"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B5151D" w:rsidRPr="007F6ED1" w:rsidRDefault="00B5151D"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B5151D" w:rsidRDefault="00B5151D"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B5151D" w:rsidRDefault="00B5151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B5151D" w:rsidRDefault="00B5151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B5151D" w:rsidRPr="00AC3AB7" w:rsidRDefault="00B5151D"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B5151D" w:rsidRPr="00AC3AB7" w:rsidRDefault="00B5151D"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B5151D" w:rsidRPr="005F0603" w:rsidRDefault="00B5151D" w:rsidP="00D301DE">
            <w:pPr>
              <w:jc w:val="both"/>
              <w:rPr>
                <w:rFonts w:ascii="Tahoma" w:hAnsi="Tahoma" w:cs="Tahoma"/>
                <w:b/>
                <w:color w:val="000000"/>
                <w:spacing w:val="-20"/>
                <w:sz w:val="22"/>
                <w:szCs w:val="22"/>
              </w:rPr>
            </w:pPr>
          </w:p>
        </w:tc>
      </w:tr>
    </w:tbl>
    <w:p w:rsidR="00B5151D" w:rsidRDefault="00B5151D" w:rsidP="00B5151D">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B5151D" w:rsidRDefault="00B5151D" w:rsidP="00B5151D">
      <w:pPr>
        <w:spacing w:line="276" w:lineRule="auto"/>
        <w:jc w:val="both"/>
        <w:rPr>
          <w:rFonts w:ascii="Tahoma" w:hAnsi="Tahoma" w:cs="Tahoma"/>
          <w:sz w:val="22"/>
          <w:szCs w:val="22"/>
        </w:rPr>
      </w:pPr>
    </w:p>
    <w:p w:rsidR="00B5151D" w:rsidRDefault="00B5151D" w:rsidP="00B5151D">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B5151D" w:rsidRDefault="00B5151D" w:rsidP="00B5151D">
      <w:pPr>
        <w:spacing w:line="276" w:lineRule="auto"/>
        <w:jc w:val="both"/>
        <w:rPr>
          <w:rFonts w:ascii="Tahoma" w:hAnsi="Tahoma" w:cs="Tahoma"/>
          <w:sz w:val="22"/>
          <w:szCs w:val="22"/>
        </w:rPr>
      </w:pPr>
    </w:p>
    <w:p w:rsidR="00B5151D" w:rsidRDefault="00B5151D" w:rsidP="00B5151D">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B5151D" w:rsidRDefault="00B5151D" w:rsidP="00B5151D">
      <w:pPr>
        <w:shd w:val="clear" w:color="auto" w:fill="FFFFFF"/>
        <w:tabs>
          <w:tab w:val="left" w:pos="8640"/>
          <w:tab w:val="left" w:pos="9000"/>
        </w:tabs>
        <w:spacing w:line="276" w:lineRule="auto"/>
        <w:ind w:left="10"/>
        <w:jc w:val="both"/>
        <w:rPr>
          <w:rFonts w:ascii="Tahoma" w:hAnsi="Tahoma" w:cs="Tahoma"/>
          <w:sz w:val="22"/>
          <w:szCs w:val="22"/>
        </w:rPr>
      </w:pPr>
    </w:p>
    <w:p w:rsidR="00B5151D" w:rsidRDefault="00B5151D" w:rsidP="00B5151D">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B5151D" w:rsidRDefault="00B5151D" w:rsidP="00B5151D">
      <w:pPr>
        <w:shd w:val="clear" w:color="auto" w:fill="FFFFFF"/>
        <w:tabs>
          <w:tab w:val="left" w:pos="8640"/>
          <w:tab w:val="left" w:pos="9000"/>
        </w:tabs>
        <w:spacing w:line="276" w:lineRule="auto"/>
        <w:ind w:left="10"/>
        <w:jc w:val="both"/>
        <w:rPr>
          <w:rFonts w:ascii="Tahoma" w:hAnsi="Tahoma" w:cs="Tahoma"/>
          <w:sz w:val="22"/>
          <w:szCs w:val="22"/>
        </w:rPr>
      </w:pPr>
    </w:p>
    <w:p w:rsidR="00B5151D" w:rsidRDefault="00B5151D" w:rsidP="00B5151D">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B5151D" w:rsidRDefault="00B5151D" w:rsidP="00B5151D">
      <w:pPr>
        <w:spacing w:line="276" w:lineRule="auto"/>
        <w:jc w:val="both"/>
        <w:rPr>
          <w:rFonts w:ascii="Tahoma" w:hAnsi="Tahoma" w:cs="Tahoma"/>
          <w:sz w:val="22"/>
          <w:szCs w:val="22"/>
        </w:rPr>
      </w:pPr>
    </w:p>
    <w:p w:rsidR="00DD2589" w:rsidRPr="00DD2589" w:rsidRDefault="00AC3AB7" w:rsidP="00B5151D">
      <w:pPr>
        <w:spacing w:line="276" w:lineRule="auto"/>
        <w:jc w:val="both"/>
        <w:rPr>
          <w:rFonts w:ascii="Tahoma" w:hAnsi="Tahoma" w:cs="Tahoma"/>
          <w:sz w:val="22"/>
          <w:szCs w:val="22"/>
        </w:rPr>
      </w:pPr>
      <w:r w:rsidRPr="00DD2589">
        <w:rPr>
          <w:rFonts w:ascii="Tahoma" w:hAnsi="Tahoma" w:cs="Tahoma"/>
          <w:sz w:val="22"/>
          <w:szCs w:val="22"/>
          <w:shd w:val="clear" w:color="auto" w:fill="FFFFFF"/>
        </w:rPr>
        <w:t xml:space="preserve">Ο Πρόεδρος κήρυξε την έναρξη της συνεδρίασης και εισηγούμενος το </w:t>
      </w:r>
      <w:r w:rsidR="00766C78" w:rsidRPr="00DD2589">
        <w:rPr>
          <w:rFonts w:ascii="Tahoma" w:hAnsi="Tahoma" w:cs="Tahoma"/>
          <w:sz w:val="22"/>
          <w:szCs w:val="22"/>
        </w:rPr>
        <w:t>1</w:t>
      </w:r>
      <w:r w:rsidR="008B540F" w:rsidRPr="00DD2589">
        <w:rPr>
          <w:rFonts w:ascii="Tahoma" w:hAnsi="Tahoma" w:cs="Tahoma"/>
          <w:sz w:val="22"/>
          <w:szCs w:val="22"/>
        </w:rPr>
        <w:t>2</w:t>
      </w:r>
      <w:r w:rsidR="00DD2589" w:rsidRPr="00DD2589">
        <w:rPr>
          <w:rFonts w:ascii="Tahoma" w:hAnsi="Tahoma" w:cs="Tahoma"/>
          <w:sz w:val="22"/>
          <w:szCs w:val="22"/>
        </w:rPr>
        <w:t>ο</w:t>
      </w:r>
      <w:r w:rsidRPr="00DD2589">
        <w:rPr>
          <w:rFonts w:ascii="Tahoma" w:hAnsi="Tahoma" w:cs="Tahoma"/>
          <w:sz w:val="22"/>
          <w:szCs w:val="22"/>
          <w:shd w:val="clear" w:color="auto" w:fill="FFFFFF"/>
        </w:rPr>
        <w:t xml:space="preserve">  τακτικό  θέμα της ημερήσιας διάταξης έθεσε  «</w:t>
      </w:r>
      <w:r w:rsidR="008B540F" w:rsidRPr="00DD2589">
        <w:rPr>
          <w:rFonts w:ascii="Tahoma" w:hAnsi="Tahoma" w:cs="Tahoma"/>
          <w:color w:val="000000"/>
          <w:sz w:val="22"/>
          <w:szCs w:val="22"/>
          <w:shd w:val="clear" w:color="auto" w:fill="FFFFFF"/>
        </w:rPr>
        <w:t>Έγκριση πρωτοκόλλων παραλαβής ΥΠΗΡΕΣΙΩΝ της Δ/</w:t>
      </w:r>
      <w:proofErr w:type="spellStart"/>
      <w:r w:rsidR="008B540F" w:rsidRPr="00DD2589">
        <w:rPr>
          <w:rFonts w:ascii="Tahoma" w:hAnsi="Tahoma" w:cs="Tahoma"/>
          <w:color w:val="000000"/>
          <w:sz w:val="22"/>
          <w:szCs w:val="22"/>
          <w:shd w:val="clear" w:color="auto" w:fill="FFFFFF"/>
        </w:rPr>
        <w:t>νσης</w:t>
      </w:r>
      <w:proofErr w:type="spellEnd"/>
      <w:r w:rsidR="008B540F" w:rsidRPr="00DD2589">
        <w:rPr>
          <w:rFonts w:ascii="Tahoma" w:hAnsi="Tahoma" w:cs="Tahoma"/>
          <w:color w:val="000000"/>
          <w:sz w:val="22"/>
          <w:szCs w:val="22"/>
          <w:shd w:val="clear" w:color="auto" w:fill="FFFFFF"/>
        </w:rPr>
        <w:t xml:space="preserve"> Οικονομικών Υπηρεσιών – Τμήματος Προμηθειών &amp; Αποθηκών</w:t>
      </w:r>
      <w:r w:rsidRPr="00DD2589">
        <w:rPr>
          <w:rFonts w:ascii="Tahoma" w:hAnsi="Tahoma" w:cs="Tahoma"/>
          <w:sz w:val="22"/>
          <w:szCs w:val="22"/>
          <w:shd w:val="clear" w:color="auto" w:fill="FFFFFF"/>
        </w:rPr>
        <w:t>»</w:t>
      </w:r>
      <w:r w:rsidR="00C94C91" w:rsidRPr="00DD2589">
        <w:rPr>
          <w:rFonts w:ascii="Tahoma" w:hAnsi="Tahoma" w:cs="Tahoma"/>
          <w:sz w:val="22"/>
          <w:szCs w:val="22"/>
          <w:shd w:val="clear" w:color="auto" w:fill="FFFFFF"/>
        </w:rPr>
        <w:t xml:space="preserve"> </w:t>
      </w:r>
      <w:r w:rsidRPr="00DD2589">
        <w:rPr>
          <w:rFonts w:ascii="Tahoma" w:hAnsi="Tahoma" w:cs="Tahoma"/>
          <w:sz w:val="22"/>
          <w:szCs w:val="22"/>
          <w:shd w:val="clear" w:color="auto" w:fill="FFFFFF"/>
        </w:rPr>
        <w:t xml:space="preserve"> </w:t>
      </w:r>
      <w:bookmarkEnd w:id="0"/>
      <w:bookmarkEnd w:id="1"/>
      <w:bookmarkEnd w:id="2"/>
      <w:bookmarkEnd w:id="3"/>
      <w:bookmarkEnd w:id="4"/>
      <w:r w:rsidR="00CA1C96" w:rsidRPr="00DD2589">
        <w:rPr>
          <w:rFonts w:ascii="Tahoma" w:hAnsi="Tahoma" w:cs="Tahoma"/>
          <w:sz w:val="22"/>
          <w:szCs w:val="22"/>
          <w:shd w:val="clear" w:color="auto" w:fill="FFFFFF"/>
        </w:rPr>
        <w:t xml:space="preserve">έθεσε υπόψη του Συμβουλίου </w:t>
      </w:r>
      <w:r w:rsidR="00DD2589" w:rsidRPr="00DD2589">
        <w:rPr>
          <w:rFonts w:ascii="Tahoma" w:hAnsi="Tahoma" w:cs="Tahoma"/>
          <w:sz w:val="22"/>
          <w:szCs w:val="22"/>
        </w:rPr>
        <w:t>τα παρακάτω πρωτόκολλα παραλαβής:</w:t>
      </w:r>
    </w:p>
    <w:tbl>
      <w:tblPr>
        <w:tblStyle w:val="a5"/>
        <w:tblW w:w="9468" w:type="dxa"/>
        <w:tblLayout w:type="fixed"/>
        <w:tblLook w:val="01E0"/>
      </w:tblPr>
      <w:tblGrid>
        <w:gridCol w:w="675"/>
        <w:gridCol w:w="3115"/>
        <w:gridCol w:w="1718"/>
        <w:gridCol w:w="2700"/>
        <w:gridCol w:w="1260"/>
      </w:tblGrid>
      <w:tr w:rsidR="00DD2589" w:rsidRPr="00DD2589" w:rsidTr="00DD2589">
        <w:trPr>
          <w:trHeight w:val="712"/>
        </w:trPr>
        <w:tc>
          <w:tcPr>
            <w:tcW w:w="675" w:type="dxa"/>
          </w:tcPr>
          <w:p w:rsidR="00DD2589" w:rsidRPr="00DD2589" w:rsidRDefault="00DD2589" w:rsidP="00D301DE">
            <w:pPr>
              <w:rPr>
                <w:rFonts w:ascii="Tahoma" w:hAnsi="Tahoma" w:cs="Tahoma"/>
                <w:b/>
                <w:sz w:val="22"/>
                <w:szCs w:val="22"/>
              </w:rPr>
            </w:pPr>
            <w:r w:rsidRPr="00DD2589">
              <w:rPr>
                <w:rFonts w:ascii="Tahoma" w:hAnsi="Tahoma" w:cs="Tahoma"/>
                <w:b/>
                <w:sz w:val="22"/>
                <w:szCs w:val="22"/>
              </w:rPr>
              <w:t>Α/Α</w:t>
            </w:r>
          </w:p>
        </w:tc>
        <w:tc>
          <w:tcPr>
            <w:tcW w:w="3115" w:type="dxa"/>
          </w:tcPr>
          <w:p w:rsidR="00DD2589" w:rsidRPr="00DD2589" w:rsidRDefault="00DD2589" w:rsidP="00D301DE">
            <w:pPr>
              <w:rPr>
                <w:rFonts w:ascii="Tahoma" w:hAnsi="Tahoma" w:cs="Tahoma"/>
                <w:b/>
                <w:sz w:val="22"/>
                <w:szCs w:val="22"/>
              </w:rPr>
            </w:pPr>
          </w:p>
          <w:p w:rsidR="00DD2589" w:rsidRPr="00DD2589" w:rsidRDefault="00DD2589" w:rsidP="00D301DE">
            <w:pPr>
              <w:rPr>
                <w:rFonts w:ascii="Tahoma" w:hAnsi="Tahoma" w:cs="Tahoma"/>
                <w:b/>
                <w:sz w:val="22"/>
                <w:szCs w:val="22"/>
              </w:rPr>
            </w:pPr>
            <w:r w:rsidRPr="00DD2589">
              <w:rPr>
                <w:rFonts w:ascii="Tahoma" w:hAnsi="Tahoma" w:cs="Tahoma"/>
                <w:b/>
                <w:sz w:val="22"/>
                <w:szCs w:val="22"/>
              </w:rPr>
              <w:t>ΕΡΓΑΣΙΕΣ</w:t>
            </w:r>
          </w:p>
        </w:tc>
        <w:tc>
          <w:tcPr>
            <w:tcW w:w="1718" w:type="dxa"/>
          </w:tcPr>
          <w:p w:rsidR="00DD2589" w:rsidRPr="00DD2589" w:rsidRDefault="00DD2589" w:rsidP="00D301DE">
            <w:pPr>
              <w:autoSpaceDE w:val="0"/>
              <w:autoSpaceDN w:val="0"/>
              <w:adjustRightInd w:val="0"/>
              <w:rPr>
                <w:rFonts w:ascii="Tahoma" w:hAnsi="Tahoma" w:cs="Tahoma"/>
                <w:b/>
                <w:sz w:val="22"/>
                <w:szCs w:val="22"/>
              </w:rPr>
            </w:pPr>
            <w:r w:rsidRPr="00DD2589">
              <w:rPr>
                <w:rFonts w:ascii="Tahoma" w:hAnsi="Tahoma" w:cs="Tahoma"/>
                <w:b/>
                <w:sz w:val="22"/>
                <w:szCs w:val="22"/>
              </w:rPr>
              <w:t xml:space="preserve">Ημερομηνία </w:t>
            </w:r>
            <w:proofErr w:type="spellStart"/>
            <w:r w:rsidRPr="00DD2589">
              <w:rPr>
                <w:rFonts w:ascii="Tahoma" w:hAnsi="Tahoma" w:cs="Tahoma"/>
                <w:b/>
                <w:sz w:val="22"/>
                <w:szCs w:val="22"/>
              </w:rPr>
              <w:t>πρωτ</w:t>
            </w:r>
            <w:proofErr w:type="spellEnd"/>
            <w:r w:rsidRPr="00DD2589">
              <w:rPr>
                <w:rFonts w:ascii="Tahoma" w:hAnsi="Tahoma" w:cs="Tahoma"/>
                <w:b/>
                <w:sz w:val="22"/>
                <w:szCs w:val="22"/>
              </w:rPr>
              <w:t xml:space="preserve">  </w:t>
            </w:r>
          </w:p>
          <w:p w:rsidR="00DD2589" w:rsidRPr="00DD2589" w:rsidRDefault="00DD2589" w:rsidP="00D301DE">
            <w:pPr>
              <w:rPr>
                <w:rFonts w:ascii="Tahoma" w:hAnsi="Tahoma" w:cs="Tahoma"/>
                <w:b/>
                <w:sz w:val="22"/>
                <w:szCs w:val="22"/>
              </w:rPr>
            </w:pPr>
            <w:r w:rsidRPr="00DD2589">
              <w:rPr>
                <w:rFonts w:ascii="Tahoma" w:hAnsi="Tahoma" w:cs="Tahoma"/>
                <w:b/>
                <w:sz w:val="22"/>
                <w:szCs w:val="22"/>
              </w:rPr>
              <w:t>παραλαβής</w:t>
            </w:r>
          </w:p>
        </w:tc>
        <w:tc>
          <w:tcPr>
            <w:tcW w:w="2700" w:type="dxa"/>
          </w:tcPr>
          <w:p w:rsidR="00DD2589" w:rsidRPr="00DD2589" w:rsidRDefault="00DD2589" w:rsidP="00D301DE">
            <w:pPr>
              <w:rPr>
                <w:rFonts w:ascii="Tahoma" w:hAnsi="Tahoma" w:cs="Tahoma"/>
                <w:b/>
                <w:sz w:val="22"/>
                <w:szCs w:val="22"/>
              </w:rPr>
            </w:pPr>
            <w:r w:rsidRPr="00DD2589">
              <w:rPr>
                <w:rFonts w:ascii="Tahoma" w:hAnsi="Tahoma" w:cs="Tahoma"/>
                <w:b/>
                <w:sz w:val="22"/>
                <w:szCs w:val="22"/>
              </w:rPr>
              <w:t>ΠΡΟΜΗΘΕΥΤΗΣ</w:t>
            </w:r>
          </w:p>
        </w:tc>
        <w:tc>
          <w:tcPr>
            <w:tcW w:w="1260" w:type="dxa"/>
          </w:tcPr>
          <w:p w:rsidR="00DD2589" w:rsidRPr="00DD2589" w:rsidRDefault="00DD2589" w:rsidP="00D301DE">
            <w:pPr>
              <w:rPr>
                <w:rFonts w:ascii="Tahoma" w:hAnsi="Tahoma" w:cs="Tahoma"/>
                <w:b/>
                <w:sz w:val="22"/>
                <w:szCs w:val="22"/>
              </w:rPr>
            </w:pPr>
            <w:r w:rsidRPr="00DD2589">
              <w:rPr>
                <w:rFonts w:ascii="Tahoma" w:hAnsi="Tahoma" w:cs="Tahoma"/>
                <w:b/>
                <w:sz w:val="22"/>
                <w:szCs w:val="22"/>
              </w:rPr>
              <w:t xml:space="preserve">Ποσό </w:t>
            </w:r>
          </w:p>
        </w:tc>
      </w:tr>
      <w:tr w:rsidR="00DD2589" w:rsidRPr="00DD2589" w:rsidTr="00DD2589">
        <w:trPr>
          <w:trHeight w:val="3296"/>
        </w:trPr>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1</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DD2589">
              <w:rPr>
                <w:rFonts w:ascii="Tahoma" w:hAnsi="Tahoma" w:cs="Tahoma"/>
                <w:sz w:val="22"/>
                <w:szCs w:val="22"/>
              </w:rPr>
              <w:t>Αρταίων</w:t>
            </w:r>
            <w:proofErr w:type="spellEnd"/>
            <w:r w:rsidRPr="00DD2589">
              <w:rPr>
                <w:rFonts w:ascii="Tahoma" w:hAnsi="Tahoma" w:cs="Tahoma"/>
                <w:sz w:val="22"/>
                <w:szCs w:val="22"/>
              </w:rPr>
              <w:t xml:space="preserve"> </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5-04-2018</w:t>
            </w:r>
          </w:p>
        </w:tc>
        <w:tc>
          <w:tcPr>
            <w:tcW w:w="2700" w:type="dxa"/>
          </w:tcPr>
          <w:p w:rsidR="00DD2589" w:rsidRPr="00DD2589" w:rsidRDefault="00DD2589" w:rsidP="00D301DE">
            <w:pPr>
              <w:rPr>
                <w:rFonts w:ascii="Tahoma" w:hAnsi="Tahoma" w:cs="Tahoma"/>
                <w:sz w:val="22"/>
                <w:szCs w:val="22"/>
                <w:lang w:val="en-GB"/>
              </w:rPr>
            </w:pPr>
            <w:r w:rsidRPr="00DD2589">
              <w:rPr>
                <w:rFonts w:ascii="Tahoma" w:hAnsi="Tahoma" w:cs="Tahoma"/>
                <w:sz w:val="22"/>
                <w:szCs w:val="22"/>
                <w:lang w:val="en-US"/>
              </w:rPr>
              <w:t>INTERLIFE</w:t>
            </w:r>
            <w:r w:rsidRPr="00DD2589">
              <w:rPr>
                <w:rFonts w:ascii="Tahoma" w:hAnsi="Tahoma" w:cs="Tahoma"/>
                <w:sz w:val="22"/>
                <w:szCs w:val="22"/>
                <w:lang w:val="en-GB"/>
              </w:rPr>
              <w:t xml:space="preserve"> </w:t>
            </w:r>
            <w:r w:rsidRPr="00DD2589">
              <w:rPr>
                <w:rFonts w:ascii="Tahoma" w:hAnsi="Tahoma" w:cs="Tahoma"/>
                <w:sz w:val="22"/>
                <w:szCs w:val="22"/>
              </w:rPr>
              <w:t>Α</w:t>
            </w:r>
            <w:r w:rsidRPr="00DD2589">
              <w:rPr>
                <w:rFonts w:ascii="Tahoma" w:hAnsi="Tahoma" w:cs="Tahoma"/>
                <w:sz w:val="22"/>
                <w:szCs w:val="22"/>
                <w:lang w:val="en-GB"/>
              </w:rPr>
              <w:t>.</w:t>
            </w:r>
            <w:r w:rsidRPr="00DD2589">
              <w:rPr>
                <w:rFonts w:ascii="Tahoma" w:hAnsi="Tahoma" w:cs="Tahoma"/>
                <w:sz w:val="22"/>
                <w:szCs w:val="22"/>
              </w:rPr>
              <w:t>Α</w:t>
            </w:r>
            <w:r w:rsidRPr="00DD2589">
              <w:rPr>
                <w:rFonts w:ascii="Tahoma" w:hAnsi="Tahoma" w:cs="Tahoma"/>
                <w:sz w:val="22"/>
                <w:szCs w:val="22"/>
                <w:lang w:val="en-GB"/>
              </w:rPr>
              <w:t>.</w:t>
            </w:r>
            <w:r w:rsidRPr="00DD2589">
              <w:rPr>
                <w:rFonts w:ascii="Tahoma" w:hAnsi="Tahoma" w:cs="Tahoma"/>
                <w:sz w:val="22"/>
                <w:szCs w:val="22"/>
              </w:rPr>
              <w:t>Ε</w:t>
            </w:r>
            <w:r w:rsidRPr="00DD2589">
              <w:rPr>
                <w:rFonts w:ascii="Tahoma" w:hAnsi="Tahoma" w:cs="Tahoma"/>
                <w:sz w:val="22"/>
                <w:szCs w:val="22"/>
                <w:lang w:val="en-GB"/>
              </w:rPr>
              <w:t>.</w:t>
            </w:r>
            <w:r w:rsidRPr="00DD2589">
              <w:rPr>
                <w:rFonts w:ascii="Tahoma" w:hAnsi="Tahoma" w:cs="Tahoma"/>
                <w:sz w:val="22"/>
                <w:szCs w:val="22"/>
              </w:rPr>
              <w:t>Γ</w:t>
            </w:r>
            <w:r w:rsidRPr="00DD2589">
              <w:rPr>
                <w:rFonts w:ascii="Tahoma" w:hAnsi="Tahoma" w:cs="Tahoma"/>
                <w:sz w:val="22"/>
                <w:szCs w:val="22"/>
                <w:lang w:val="en-GB"/>
              </w:rPr>
              <w:t>.</w:t>
            </w:r>
            <w:r w:rsidRPr="00DD2589">
              <w:rPr>
                <w:rFonts w:ascii="Tahoma" w:hAnsi="Tahoma" w:cs="Tahoma"/>
                <w:sz w:val="22"/>
                <w:szCs w:val="22"/>
              </w:rPr>
              <w:t>Α</w:t>
            </w:r>
            <w:r w:rsidRPr="00DD2589">
              <w:rPr>
                <w:rFonts w:ascii="Tahoma" w:hAnsi="Tahoma" w:cs="Tahoma"/>
                <w:sz w:val="22"/>
                <w:szCs w:val="22"/>
                <w:lang w:val="en-GB"/>
              </w:rPr>
              <w:t xml:space="preserve"> </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253,34€</w:t>
            </w:r>
          </w:p>
          <w:p w:rsidR="00DD2589" w:rsidRPr="00DD2589" w:rsidRDefault="00DD2589" w:rsidP="00D301DE">
            <w:pPr>
              <w:rPr>
                <w:rFonts w:ascii="Tahoma" w:hAnsi="Tahoma" w:cs="Tahoma"/>
                <w:sz w:val="22"/>
                <w:szCs w:val="22"/>
              </w:rPr>
            </w:pPr>
            <w:r w:rsidRPr="00DD2589">
              <w:rPr>
                <w:rFonts w:ascii="Tahoma" w:hAnsi="Tahoma" w:cs="Tahoma"/>
                <w:sz w:val="22"/>
                <w:szCs w:val="22"/>
              </w:rPr>
              <w:t>242,80€</w:t>
            </w:r>
          </w:p>
          <w:p w:rsidR="00DD2589" w:rsidRPr="00DD2589" w:rsidRDefault="00DD2589" w:rsidP="00D301DE">
            <w:pPr>
              <w:rPr>
                <w:rFonts w:ascii="Tahoma" w:hAnsi="Tahoma" w:cs="Tahoma"/>
                <w:sz w:val="22"/>
                <w:szCs w:val="22"/>
              </w:rPr>
            </w:pPr>
            <w:r w:rsidRPr="00DD2589">
              <w:rPr>
                <w:rFonts w:ascii="Tahoma" w:hAnsi="Tahoma" w:cs="Tahoma"/>
                <w:sz w:val="22"/>
                <w:szCs w:val="22"/>
              </w:rPr>
              <w:t>164,94€</w:t>
            </w:r>
          </w:p>
          <w:p w:rsidR="00DD2589" w:rsidRPr="00DD2589" w:rsidRDefault="00DD2589" w:rsidP="00D301DE">
            <w:pPr>
              <w:rPr>
                <w:rFonts w:ascii="Tahoma" w:hAnsi="Tahoma" w:cs="Tahoma"/>
                <w:sz w:val="22"/>
                <w:szCs w:val="22"/>
              </w:rPr>
            </w:pPr>
            <w:r w:rsidRPr="00DD2589">
              <w:rPr>
                <w:rFonts w:ascii="Tahoma" w:hAnsi="Tahoma" w:cs="Tahoma"/>
                <w:sz w:val="22"/>
                <w:szCs w:val="22"/>
              </w:rPr>
              <w:t>242,80€</w:t>
            </w:r>
          </w:p>
          <w:p w:rsidR="00DD2589" w:rsidRPr="00DD2589" w:rsidRDefault="00DD2589" w:rsidP="00D301DE">
            <w:pPr>
              <w:rPr>
                <w:rFonts w:ascii="Tahoma" w:hAnsi="Tahoma" w:cs="Tahoma"/>
                <w:sz w:val="22"/>
                <w:szCs w:val="22"/>
              </w:rPr>
            </w:pPr>
            <w:r w:rsidRPr="00DD2589">
              <w:rPr>
                <w:rFonts w:ascii="Tahoma" w:hAnsi="Tahoma" w:cs="Tahoma"/>
                <w:sz w:val="22"/>
                <w:szCs w:val="22"/>
              </w:rPr>
              <w:t>270,34€</w:t>
            </w:r>
          </w:p>
          <w:p w:rsidR="00DD2589" w:rsidRPr="00DD2589" w:rsidRDefault="00DD2589" w:rsidP="00D301DE">
            <w:pPr>
              <w:rPr>
                <w:rFonts w:ascii="Tahoma" w:hAnsi="Tahoma" w:cs="Tahoma"/>
                <w:sz w:val="22"/>
                <w:szCs w:val="22"/>
              </w:rPr>
            </w:pPr>
            <w:r w:rsidRPr="00DD2589">
              <w:rPr>
                <w:rFonts w:ascii="Tahoma" w:hAnsi="Tahoma" w:cs="Tahoma"/>
                <w:sz w:val="22"/>
                <w:szCs w:val="22"/>
              </w:rPr>
              <w:t>319,87€</w:t>
            </w:r>
          </w:p>
          <w:p w:rsidR="00DD2589" w:rsidRPr="00DD2589" w:rsidRDefault="00DD2589" w:rsidP="00D301DE">
            <w:pPr>
              <w:rPr>
                <w:rFonts w:ascii="Tahoma" w:hAnsi="Tahoma" w:cs="Tahoma"/>
                <w:sz w:val="22"/>
                <w:szCs w:val="22"/>
              </w:rPr>
            </w:pPr>
            <w:r w:rsidRPr="00DD2589">
              <w:rPr>
                <w:rFonts w:ascii="Tahoma" w:hAnsi="Tahoma" w:cs="Tahoma"/>
                <w:sz w:val="22"/>
                <w:szCs w:val="22"/>
              </w:rPr>
              <w:t>270,34€</w:t>
            </w:r>
          </w:p>
          <w:p w:rsidR="00DD2589" w:rsidRPr="00DD2589" w:rsidRDefault="00DD2589" w:rsidP="00D301DE">
            <w:pPr>
              <w:rPr>
                <w:rFonts w:ascii="Tahoma" w:hAnsi="Tahoma" w:cs="Tahoma"/>
                <w:sz w:val="22"/>
                <w:szCs w:val="22"/>
              </w:rPr>
            </w:pPr>
            <w:r w:rsidRPr="00DD2589">
              <w:rPr>
                <w:rFonts w:ascii="Tahoma" w:hAnsi="Tahoma" w:cs="Tahoma"/>
                <w:sz w:val="22"/>
                <w:szCs w:val="22"/>
              </w:rPr>
              <w:t>242,80€</w:t>
            </w:r>
          </w:p>
          <w:p w:rsidR="00DD2589" w:rsidRPr="00DD2589" w:rsidRDefault="00DD2589" w:rsidP="00D301DE">
            <w:pPr>
              <w:rPr>
                <w:rFonts w:ascii="Tahoma" w:hAnsi="Tahoma" w:cs="Tahoma"/>
                <w:sz w:val="22"/>
                <w:szCs w:val="22"/>
              </w:rPr>
            </w:pPr>
            <w:r w:rsidRPr="00DD2589">
              <w:rPr>
                <w:rFonts w:ascii="Tahoma" w:hAnsi="Tahoma" w:cs="Tahoma"/>
                <w:sz w:val="22"/>
                <w:szCs w:val="22"/>
              </w:rPr>
              <w:t>323,04€</w:t>
            </w:r>
          </w:p>
          <w:p w:rsidR="00DD2589" w:rsidRPr="00DD2589" w:rsidRDefault="00DD2589" w:rsidP="00D301DE">
            <w:pPr>
              <w:rPr>
                <w:rFonts w:ascii="Tahoma" w:hAnsi="Tahoma" w:cs="Tahoma"/>
                <w:sz w:val="22"/>
                <w:szCs w:val="22"/>
              </w:rPr>
            </w:pPr>
            <w:r w:rsidRPr="00DD2589">
              <w:rPr>
                <w:rFonts w:ascii="Tahoma" w:hAnsi="Tahoma" w:cs="Tahoma"/>
                <w:sz w:val="22"/>
                <w:szCs w:val="22"/>
              </w:rPr>
              <w:t>295,86€</w:t>
            </w:r>
          </w:p>
          <w:p w:rsidR="00DD2589" w:rsidRPr="00DD2589" w:rsidRDefault="00DD2589" w:rsidP="00D301DE">
            <w:pPr>
              <w:rPr>
                <w:rFonts w:ascii="Tahoma" w:hAnsi="Tahoma" w:cs="Tahoma"/>
                <w:sz w:val="22"/>
                <w:szCs w:val="22"/>
              </w:rPr>
            </w:pPr>
            <w:r w:rsidRPr="00DD2589">
              <w:rPr>
                <w:rFonts w:ascii="Tahoma" w:hAnsi="Tahoma" w:cs="Tahoma"/>
                <w:sz w:val="22"/>
                <w:szCs w:val="22"/>
              </w:rPr>
              <w:t>322,54€</w:t>
            </w:r>
          </w:p>
          <w:p w:rsidR="00DD2589" w:rsidRPr="00DD2589" w:rsidRDefault="00DD2589" w:rsidP="00DD2589">
            <w:pPr>
              <w:rPr>
                <w:rFonts w:ascii="Tahoma" w:hAnsi="Tahoma" w:cs="Tahoma"/>
                <w:sz w:val="22"/>
                <w:szCs w:val="22"/>
              </w:rPr>
            </w:pPr>
            <w:r w:rsidRPr="00DD2589">
              <w:rPr>
                <w:rFonts w:ascii="Tahoma" w:hAnsi="Tahoma" w:cs="Tahoma"/>
                <w:sz w:val="22"/>
                <w:szCs w:val="22"/>
              </w:rPr>
              <w:t>227,00€</w:t>
            </w:r>
          </w:p>
        </w:tc>
      </w:tr>
      <w:tr w:rsidR="00DD2589" w:rsidRPr="00DD2589" w:rsidTr="00DD2589">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2</w:t>
            </w:r>
          </w:p>
        </w:tc>
        <w:tc>
          <w:tcPr>
            <w:tcW w:w="3115" w:type="dxa"/>
          </w:tcPr>
          <w:p w:rsidR="00DD2589" w:rsidRDefault="00DD2589" w:rsidP="00D301DE">
            <w:pPr>
              <w:rPr>
                <w:rFonts w:ascii="Tahoma" w:hAnsi="Tahoma" w:cs="Tahoma"/>
                <w:sz w:val="22"/>
                <w:szCs w:val="22"/>
              </w:rPr>
            </w:pPr>
            <w:r w:rsidRPr="00DD2589">
              <w:rPr>
                <w:rFonts w:ascii="Tahoma" w:hAnsi="Tahoma" w:cs="Tahoma"/>
                <w:sz w:val="22"/>
                <w:szCs w:val="22"/>
              </w:rPr>
              <w:t xml:space="preserve">Αναπαλαίωση κορνιζών με διατελέσαντες Δημάρχους </w:t>
            </w:r>
          </w:p>
          <w:p w:rsidR="00DD2589" w:rsidRPr="00DD2589" w:rsidRDefault="00DD2589" w:rsidP="00D301DE">
            <w:pPr>
              <w:rPr>
                <w:rFonts w:ascii="Tahoma" w:hAnsi="Tahoma" w:cs="Tahoma"/>
                <w:sz w:val="22"/>
                <w:szCs w:val="22"/>
              </w:rPr>
            </w:pP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28/03/2018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ΠΑΝΤΑΖΗΣ ΑΡΣΕΝΗΣ</w:t>
            </w:r>
          </w:p>
        </w:tc>
        <w:tc>
          <w:tcPr>
            <w:tcW w:w="1260" w:type="dxa"/>
          </w:tcPr>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800,00€</w:t>
            </w:r>
          </w:p>
        </w:tc>
      </w:tr>
      <w:tr w:rsidR="00DD2589" w:rsidRPr="00DD2589" w:rsidTr="00DD2589">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3</w:t>
            </w:r>
          </w:p>
        </w:tc>
        <w:tc>
          <w:tcPr>
            <w:tcW w:w="3115" w:type="dxa"/>
          </w:tcPr>
          <w:p w:rsidR="00DD2589" w:rsidRDefault="00DD2589" w:rsidP="00D301DE">
            <w:pPr>
              <w:rPr>
                <w:rFonts w:ascii="Tahoma" w:hAnsi="Tahoma" w:cs="Tahoma"/>
                <w:sz w:val="22"/>
                <w:szCs w:val="22"/>
              </w:rPr>
            </w:pPr>
            <w:r w:rsidRPr="00DD2589">
              <w:rPr>
                <w:rFonts w:ascii="Tahoma" w:hAnsi="Tahoma" w:cs="Tahoma"/>
                <w:sz w:val="22"/>
                <w:szCs w:val="22"/>
              </w:rPr>
              <w:t>Μεταφορά ανακυκλώσιμων υλικών από Κ.Δ.Α.Υ Ιωαννίνων</w:t>
            </w:r>
          </w:p>
          <w:p w:rsidR="00DD2589" w:rsidRPr="00DD2589" w:rsidRDefault="00DD2589" w:rsidP="00D301DE">
            <w:pPr>
              <w:rPr>
                <w:rFonts w:ascii="Tahoma" w:hAnsi="Tahoma" w:cs="Tahoma"/>
                <w:sz w:val="22"/>
                <w:szCs w:val="22"/>
              </w:rPr>
            </w:pP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28/02/2018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Β.ΜΠΑΤΣΗΣ &amp; ΣΙΑ Ο.Ε</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7.965,21€</w:t>
            </w:r>
          </w:p>
        </w:tc>
      </w:tr>
      <w:tr w:rsidR="00DD2589" w:rsidRPr="00DD2589" w:rsidTr="00DD2589">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4</w:t>
            </w:r>
          </w:p>
        </w:tc>
        <w:tc>
          <w:tcPr>
            <w:tcW w:w="3115" w:type="dxa"/>
          </w:tcPr>
          <w:p w:rsidR="00DD2589" w:rsidRPr="00DD2589" w:rsidRDefault="00DD2589" w:rsidP="00D301DE">
            <w:pPr>
              <w:rPr>
                <w:rFonts w:ascii="Tahoma" w:hAnsi="Tahoma" w:cs="Tahoma"/>
                <w:sz w:val="22"/>
                <w:szCs w:val="22"/>
                <w:lang w:val="en-US"/>
              </w:rPr>
            </w:pPr>
            <w:r w:rsidRPr="00DD2589">
              <w:rPr>
                <w:rFonts w:ascii="Tahoma" w:hAnsi="Tahoma" w:cs="Tahoma"/>
                <w:sz w:val="22"/>
                <w:szCs w:val="22"/>
              </w:rPr>
              <w:t xml:space="preserve">Υπηρεσίες </w:t>
            </w:r>
            <w:r w:rsidRPr="00DD2589">
              <w:rPr>
                <w:rFonts w:ascii="Tahoma" w:hAnsi="Tahoma" w:cs="Tahoma"/>
                <w:sz w:val="22"/>
                <w:szCs w:val="22"/>
                <w:lang w:val="en-US"/>
              </w:rPr>
              <w:t>courier</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lang w:val="en-US"/>
              </w:rPr>
              <w:t>15/3/2018</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30/3/2018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ΝΟΥΤΣΟΣ ΕΜ.-ΝΤΟΥΝΤΑΣ Γ.Ο.Ε</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602,64€</w:t>
            </w:r>
          </w:p>
          <w:p w:rsidR="00DD2589" w:rsidRPr="00DD2589" w:rsidRDefault="00DD2589" w:rsidP="00D301DE">
            <w:pPr>
              <w:rPr>
                <w:rFonts w:ascii="Tahoma" w:hAnsi="Tahoma" w:cs="Tahoma"/>
                <w:sz w:val="22"/>
                <w:szCs w:val="22"/>
              </w:rPr>
            </w:pPr>
          </w:p>
          <w:p w:rsidR="00DD2589" w:rsidRPr="00DD2589" w:rsidRDefault="00DD2589" w:rsidP="00DD2589">
            <w:pPr>
              <w:rPr>
                <w:rFonts w:ascii="Tahoma" w:hAnsi="Tahoma" w:cs="Tahoma"/>
                <w:sz w:val="22"/>
                <w:szCs w:val="22"/>
              </w:rPr>
            </w:pPr>
            <w:r w:rsidRPr="00DD2589">
              <w:rPr>
                <w:rFonts w:ascii="Tahoma" w:hAnsi="Tahoma" w:cs="Tahoma"/>
                <w:sz w:val="22"/>
                <w:szCs w:val="22"/>
              </w:rPr>
              <w:t>640,46€</w:t>
            </w:r>
          </w:p>
        </w:tc>
      </w:tr>
      <w:tr w:rsidR="00DD2589" w:rsidRPr="00DD2589" w:rsidTr="00DD2589">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5</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 xml:space="preserve">Υπηρεσίες μεταφοράς φιλαρμονικής Δήμου Αγρινίου για τον εορτασμό της Αγίας Θεοδώρας </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11/03/2018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ΧΟΥΛΙΑΡΑΣ ΚΩΝ/ΝΟΣ</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320,00€</w:t>
            </w:r>
          </w:p>
        </w:tc>
      </w:tr>
      <w:tr w:rsidR="00DD2589" w:rsidRPr="00DD2589" w:rsidTr="00DD2589">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6</w:t>
            </w:r>
          </w:p>
        </w:tc>
        <w:tc>
          <w:tcPr>
            <w:tcW w:w="3115" w:type="dxa"/>
          </w:tcPr>
          <w:p w:rsidR="00DD2589" w:rsidRDefault="00DD2589" w:rsidP="00D301DE">
            <w:pPr>
              <w:rPr>
                <w:rFonts w:ascii="Tahoma" w:hAnsi="Tahoma" w:cs="Tahoma"/>
                <w:sz w:val="22"/>
                <w:szCs w:val="22"/>
              </w:rPr>
            </w:pPr>
            <w:r w:rsidRPr="00DD2589">
              <w:rPr>
                <w:rFonts w:ascii="Tahoma" w:hAnsi="Tahoma" w:cs="Tahoma"/>
                <w:sz w:val="22"/>
                <w:szCs w:val="22"/>
              </w:rPr>
              <w:t xml:space="preserve">Εργασίες ταφών -εκταφών στο Δημοτικό Κοιμητήριο &amp; στο Κοιμητήριο Αγίων Αναργύρων </w:t>
            </w:r>
          </w:p>
          <w:p w:rsidR="00DD2589" w:rsidRPr="00DD2589" w:rsidRDefault="00DD2589" w:rsidP="00D301DE">
            <w:pPr>
              <w:rPr>
                <w:rFonts w:ascii="Tahoma" w:hAnsi="Tahoma" w:cs="Tahoma"/>
                <w:sz w:val="22"/>
                <w:szCs w:val="22"/>
              </w:rPr>
            </w:pP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25/02/2018</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1/03/2018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ΖΩΗΣ ΓΕΩΡΓΙΟΣ</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558,00€</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341,00€</w:t>
            </w:r>
          </w:p>
          <w:p w:rsidR="00DD2589" w:rsidRPr="00DD2589" w:rsidRDefault="00DD2589" w:rsidP="00D301DE">
            <w:pPr>
              <w:rPr>
                <w:rFonts w:ascii="Tahoma" w:hAnsi="Tahoma" w:cs="Tahoma"/>
                <w:sz w:val="22"/>
                <w:szCs w:val="22"/>
              </w:rPr>
            </w:pPr>
          </w:p>
        </w:tc>
      </w:tr>
      <w:tr w:rsidR="00DD2589" w:rsidRPr="00DD2589" w:rsidTr="00DD2589">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7</w:t>
            </w:r>
          </w:p>
        </w:tc>
        <w:tc>
          <w:tcPr>
            <w:tcW w:w="3115" w:type="dxa"/>
          </w:tcPr>
          <w:p w:rsidR="00DD2589" w:rsidRDefault="00DD2589" w:rsidP="00D301DE">
            <w:pPr>
              <w:rPr>
                <w:rFonts w:ascii="Tahoma" w:hAnsi="Tahoma" w:cs="Tahoma"/>
                <w:sz w:val="22"/>
                <w:szCs w:val="22"/>
              </w:rPr>
            </w:pPr>
            <w:r w:rsidRPr="00DD2589">
              <w:rPr>
                <w:rFonts w:ascii="Tahoma" w:hAnsi="Tahoma" w:cs="Tahoma"/>
                <w:sz w:val="22"/>
                <w:szCs w:val="22"/>
              </w:rPr>
              <w:t>Υπηρεσίες παρακολούθησης σεμιναρίου</w:t>
            </w:r>
          </w:p>
          <w:p w:rsidR="00DD2589" w:rsidRPr="00DD2589" w:rsidRDefault="00DD2589" w:rsidP="00D301DE">
            <w:pPr>
              <w:rPr>
                <w:rFonts w:ascii="Tahoma" w:hAnsi="Tahoma" w:cs="Tahoma"/>
                <w:sz w:val="22"/>
                <w:szCs w:val="22"/>
              </w:rPr>
            </w:pP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22/2/2018</w:t>
            </w:r>
          </w:p>
          <w:p w:rsidR="00DD2589" w:rsidRPr="00DD2589" w:rsidRDefault="00DD2589" w:rsidP="00D301DE">
            <w:pPr>
              <w:rPr>
                <w:rFonts w:ascii="Tahoma" w:hAnsi="Tahoma" w:cs="Tahoma"/>
                <w:sz w:val="22"/>
                <w:szCs w:val="22"/>
              </w:rPr>
            </w:pPr>
            <w:r w:rsidRPr="00DD2589">
              <w:rPr>
                <w:rFonts w:ascii="Tahoma" w:hAnsi="Tahoma" w:cs="Tahoma"/>
                <w:sz w:val="22"/>
                <w:szCs w:val="22"/>
              </w:rPr>
              <w:t>22/3/2018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ΕΥΡΩΕΚΠΑΙΔΕΥΤΙΚΗ</w:t>
            </w:r>
            <w:r w:rsidRPr="00DD2589">
              <w:rPr>
                <w:rFonts w:ascii="Tahoma" w:hAnsi="Tahoma" w:cs="Tahoma"/>
                <w:sz w:val="22"/>
                <w:szCs w:val="22"/>
                <w:lang w:val="en-US"/>
              </w:rPr>
              <w:t xml:space="preserve"> </w:t>
            </w:r>
            <w:r w:rsidRPr="00DD2589">
              <w:rPr>
                <w:rFonts w:ascii="Tahoma" w:hAnsi="Tahoma" w:cs="Tahoma"/>
                <w:sz w:val="22"/>
                <w:szCs w:val="22"/>
              </w:rPr>
              <w:t>ΕΠΕ</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440,00</w:t>
            </w:r>
          </w:p>
          <w:p w:rsidR="00DD2589" w:rsidRPr="00DD2589" w:rsidRDefault="00DD2589" w:rsidP="00D301DE">
            <w:pPr>
              <w:rPr>
                <w:rFonts w:ascii="Tahoma" w:hAnsi="Tahoma" w:cs="Tahoma"/>
                <w:sz w:val="22"/>
                <w:szCs w:val="22"/>
              </w:rPr>
            </w:pPr>
            <w:r w:rsidRPr="00DD2589">
              <w:rPr>
                <w:rFonts w:ascii="Tahoma" w:hAnsi="Tahoma" w:cs="Tahoma"/>
                <w:sz w:val="22"/>
                <w:szCs w:val="22"/>
              </w:rPr>
              <w:t>440,00</w:t>
            </w:r>
          </w:p>
        </w:tc>
      </w:tr>
    </w:tbl>
    <w:p w:rsidR="00CA1C96" w:rsidRPr="0014077F" w:rsidRDefault="00CA1C96" w:rsidP="00DD2589">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w:t>
      </w:r>
      <w:r w:rsidRPr="0014077F">
        <w:rPr>
          <w:rFonts w:ascii="Tahoma" w:hAnsi="Tahoma" w:cs="Tahoma"/>
          <w:sz w:val="22"/>
          <w:szCs w:val="22"/>
        </w:rPr>
        <w:br/>
      </w: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rPr>
        <w:br/>
      </w:r>
      <w:r w:rsidRPr="0014077F">
        <w:rPr>
          <w:rFonts w:cs="Tahoma"/>
          <w:b/>
        </w:rPr>
        <w:t>ΤΟ ΔΗΜΟΤΙΚΟ ΣΥΜΒΟΥΛΙΟ</w:t>
      </w:r>
    </w:p>
    <w:p w:rsidR="007C3252" w:rsidRPr="0014077F" w:rsidRDefault="007C3252" w:rsidP="00CA1C96">
      <w:pPr>
        <w:pStyle w:val="Bullets"/>
        <w:numPr>
          <w:ilvl w:val="0"/>
          <w:numId w:val="0"/>
        </w:numPr>
        <w:spacing w:line="276" w:lineRule="auto"/>
        <w:ind w:left="360"/>
        <w:jc w:val="center"/>
        <w:rPr>
          <w:rFonts w:cs="Tahoma"/>
          <w:b/>
        </w:rPr>
      </w:pPr>
    </w:p>
    <w:p w:rsidR="00CA1C96" w:rsidRDefault="007C3252" w:rsidP="00DD2589">
      <w:pPr>
        <w:pStyle w:val="Bullets"/>
        <w:numPr>
          <w:ilvl w:val="0"/>
          <w:numId w:val="0"/>
        </w:numPr>
        <w:spacing w:line="276" w:lineRule="auto"/>
        <w:ind w:firstLine="360"/>
        <w:jc w:val="both"/>
        <w:rPr>
          <w:rFonts w:cs="Tahoma"/>
        </w:rPr>
      </w:pPr>
      <w:r>
        <w:rPr>
          <w:rFonts w:cs="Tahoma"/>
        </w:rPr>
        <w:t xml:space="preserve">                </w:t>
      </w:r>
      <w:r w:rsidR="00CA1C96" w:rsidRPr="0014077F">
        <w:rPr>
          <w:rFonts w:cs="Tahoma"/>
        </w:rPr>
        <w:t xml:space="preserve">Αφού  έλαβε υπόψη Ν.3463/06, Ν.3852/10, και </w:t>
      </w:r>
      <w:r w:rsidR="00DD2589">
        <w:rPr>
          <w:rFonts w:cs="Tahoma"/>
        </w:rPr>
        <w:t>τα πρωτόκολλα παραλαβής</w:t>
      </w:r>
    </w:p>
    <w:p w:rsidR="007C3252" w:rsidRDefault="007C3252" w:rsidP="00DD2589">
      <w:pPr>
        <w:pStyle w:val="Bullets"/>
        <w:numPr>
          <w:ilvl w:val="0"/>
          <w:numId w:val="0"/>
        </w:numPr>
        <w:spacing w:line="276" w:lineRule="auto"/>
        <w:ind w:firstLine="360"/>
        <w:jc w:val="both"/>
        <w:rPr>
          <w:rFonts w:cs="Tahoma"/>
        </w:rPr>
      </w:pPr>
    </w:p>
    <w:p w:rsidR="007C3252" w:rsidRDefault="007C3252" w:rsidP="00DD2589">
      <w:pPr>
        <w:pStyle w:val="Bullets"/>
        <w:numPr>
          <w:ilvl w:val="0"/>
          <w:numId w:val="0"/>
        </w:numPr>
        <w:spacing w:line="276" w:lineRule="auto"/>
        <w:ind w:firstLine="360"/>
        <w:jc w:val="both"/>
        <w:rPr>
          <w:rFonts w:cs="Tahoma"/>
        </w:rPr>
      </w:pPr>
    </w:p>
    <w:p w:rsidR="00DD2589" w:rsidRPr="0014077F" w:rsidRDefault="00DD2589" w:rsidP="00DD2589">
      <w:pPr>
        <w:pStyle w:val="Bullets"/>
        <w:numPr>
          <w:ilvl w:val="0"/>
          <w:numId w:val="0"/>
        </w:numPr>
        <w:spacing w:line="276" w:lineRule="auto"/>
        <w:ind w:firstLine="360"/>
        <w:jc w:val="both"/>
        <w:rPr>
          <w:rFonts w:cs="Tahoma"/>
        </w:rPr>
      </w:pPr>
    </w:p>
    <w:p w:rsidR="00CA1C96" w:rsidRPr="0014077F" w:rsidRDefault="00CA1C96" w:rsidP="00CA1C96">
      <w:pPr>
        <w:pStyle w:val="Bullets"/>
        <w:numPr>
          <w:ilvl w:val="0"/>
          <w:numId w:val="0"/>
        </w:numPr>
        <w:spacing w:line="276" w:lineRule="auto"/>
        <w:ind w:firstLine="360"/>
        <w:jc w:val="center"/>
        <w:rPr>
          <w:rFonts w:cs="Tahoma"/>
        </w:rPr>
      </w:pPr>
      <w:r w:rsidRPr="0014077F">
        <w:rPr>
          <w:rFonts w:cs="Tahoma"/>
          <w:b/>
        </w:rPr>
        <w:lastRenderedPageBreak/>
        <w:t>ΑΠΟΦΑΣΙΖΕI ΟΜΟΦΩΝΑ</w:t>
      </w:r>
    </w:p>
    <w:p w:rsidR="00CA1C96" w:rsidRDefault="00CA1C96" w:rsidP="00DD2589">
      <w:pPr>
        <w:pStyle w:val="Bullets"/>
        <w:numPr>
          <w:ilvl w:val="0"/>
          <w:numId w:val="0"/>
        </w:numPr>
        <w:spacing w:line="276" w:lineRule="auto"/>
        <w:ind w:firstLine="360"/>
        <w:rPr>
          <w:rFonts w:cs="Tahoma"/>
          <w:color w:val="000000"/>
          <w:shd w:val="clear" w:color="auto" w:fill="FFFFFF"/>
        </w:rPr>
      </w:pPr>
      <w:r w:rsidRPr="0014077F">
        <w:rPr>
          <w:rFonts w:cs="Tahoma"/>
        </w:rPr>
        <w:br/>
      </w:r>
      <w:r w:rsidRPr="00DD2589">
        <w:t xml:space="preserve">Α. </w:t>
      </w:r>
      <w:r w:rsidR="00DD2589" w:rsidRPr="00DD2589">
        <w:t>Την έγκριση των  πρωτοκόλλων παραλαβής ΥΠΗΡΕΣΙΩΝ της Δ/</w:t>
      </w:r>
      <w:proofErr w:type="spellStart"/>
      <w:r w:rsidR="00DD2589" w:rsidRPr="00DD2589">
        <w:t>νσης</w:t>
      </w:r>
      <w:proofErr w:type="spellEnd"/>
      <w:r w:rsidR="00DD2589" w:rsidRPr="00DD2589">
        <w:t xml:space="preserve"> Οικονομικών Υπηρεσιών – Τμήματος</w:t>
      </w:r>
      <w:r w:rsidR="00DD2589" w:rsidRPr="00DD2589">
        <w:rPr>
          <w:rFonts w:cs="Tahoma"/>
          <w:color w:val="000000"/>
          <w:shd w:val="clear" w:color="auto" w:fill="FFFFFF"/>
        </w:rPr>
        <w:t xml:space="preserve"> Προμηθειών &amp; Αποθηκών</w:t>
      </w:r>
      <w:r w:rsidR="00DD2589">
        <w:rPr>
          <w:rFonts w:cs="Tahoma"/>
          <w:color w:val="000000"/>
          <w:shd w:val="clear" w:color="auto" w:fill="FFFFFF"/>
        </w:rPr>
        <w:t xml:space="preserve"> ως εξής: </w:t>
      </w:r>
    </w:p>
    <w:p w:rsidR="00DD2589" w:rsidRDefault="00DD2589" w:rsidP="00DD2589">
      <w:pPr>
        <w:pStyle w:val="Bullets"/>
        <w:numPr>
          <w:ilvl w:val="0"/>
          <w:numId w:val="0"/>
        </w:numPr>
        <w:spacing w:line="276" w:lineRule="auto"/>
        <w:ind w:firstLine="360"/>
        <w:rPr>
          <w:rFonts w:cs="Tahoma"/>
          <w:color w:val="000000"/>
          <w:shd w:val="clear" w:color="auto" w:fill="FFFFFF"/>
        </w:rPr>
      </w:pPr>
    </w:p>
    <w:tbl>
      <w:tblPr>
        <w:tblStyle w:val="a5"/>
        <w:tblW w:w="9468" w:type="dxa"/>
        <w:tblLayout w:type="fixed"/>
        <w:tblLook w:val="01E0"/>
      </w:tblPr>
      <w:tblGrid>
        <w:gridCol w:w="675"/>
        <w:gridCol w:w="3115"/>
        <w:gridCol w:w="1718"/>
        <w:gridCol w:w="2700"/>
        <w:gridCol w:w="1260"/>
      </w:tblGrid>
      <w:tr w:rsidR="00DD2589" w:rsidRPr="00DD2589" w:rsidTr="00D301DE">
        <w:trPr>
          <w:trHeight w:val="712"/>
        </w:trPr>
        <w:tc>
          <w:tcPr>
            <w:tcW w:w="675" w:type="dxa"/>
          </w:tcPr>
          <w:p w:rsidR="00DD2589" w:rsidRPr="00DD2589" w:rsidRDefault="00DD2589" w:rsidP="00D301DE">
            <w:pPr>
              <w:rPr>
                <w:rFonts w:ascii="Tahoma" w:hAnsi="Tahoma" w:cs="Tahoma"/>
                <w:b/>
                <w:sz w:val="22"/>
                <w:szCs w:val="22"/>
              </w:rPr>
            </w:pPr>
            <w:r w:rsidRPr="00DD2589">
              <w:rPr>
                <w:rFonts w:ascii="Tahoma" w:hAnsi="Tahoma" w:cs="Tahoma"/>
                <w:b/>
                <w:sz w:val="22"/>
                <w:szCs w:val="22"/>
              </w:rPr>
              <w:t>Α/Α</w:t>
            </w:r>
          </w:p>
        </w:tc>
        <w:tc>
          <w:tcPr>
            <w:tcW w:w="3115" w:type="dxa"/>
          </w:tcPr>
          <w:p w:rsidR="00DD2589" w:rsidRPr="00DD2589" w:rsidRDefault="00DD2589" w:rsidP="00D301DE">
            <w:pPr>
              <w:rPr>
                <w:rFonts w:ascii="Tahoma" w:hAnsi="Tahoma" w:cs="Tahoma"/>
                <w:b/>
                <w:sz w:val="22"/>
                <w:szCs w:val="22"/>
              </w:rPr>
            </w:pPr>
          </w:p>
          <w:p w:rsidR="00DD2589" w:rsidRPr="00DD2589" w:rsidRDefault="00DD2589" w:rsidP="00D301DE">
            <w:pPr>
              <w:rPr>
                <w:rFonts w:ascii="Tahoma" w:hAnsi="Tahoma" w:cs="Tahoma"/>
                <w:b/>
                <w:sz w:val="22"/>
                <w:szCs w:val="22"/>
              </w:rPr>
            </w:pPr>
            <w:r w:rsidRPr="00DD2589">
              <w:rPr>
                <w:rFonts w:ascii="Tahoma" w:hAnsi="Tahoma" w:cs="Tahoma"/>
                <w:b/>
                <w:sz w:val="22"/>
                <w:szCs w:val="22"/>
              </w:rPr>
              <w:t>ΕΡΓΑΣΙΕΣ</w:t>
            </w:r>
          </w:p>
        </w:tc>
        <w:tc>
          <w:tcPr>
            <w:tcW w:w="1718" w:type="dxa"/>
          </w:tcPr>
          <w:p w:rsidR="00DD2589" w:rsidRPr="00DD2589" w:rsidRDefault="00DD2589" w:rsidP="00D301DE">
            <w:pPr>
              <w:autoSpaceDE w:val="0"/>
              <w:autoSpaceDN w:val="0"/>
              <w:adjustRightInd w:val="0"/>
              <w:rPr>
                <w:rFonts w:ascii="Tahoma" w:hAnsi="Tahoma" w:cs="Tahoma"/>
                <w:b/>
                <w:sz w:val="22"/>
                <w:szCs w:val="22"/>
              </w:rPr>
            </w:pPr>
            <w:r w:rsidRPr="00DD2589">
              <w:rPr>
                <w:rFonts w:ascii="Tahoma" w:hAnsi="Tahoma" w:cs="Tahoma"/>
                <w:b/>
                <w:sz w:val="22"/>
                <w:szCs w:val="22"/>
              </w:rPr>
              <w:t xml:space="preserve">Ημερομηνία </w:t>
            </w:r>
            <w:proofErr w:type="spellStart"/>
            <w:r w:rsidRPr="00DD2589">
              <w:rPr>
                <w:rFonts w:ascii="Tahoma" w:hAnsi="Tahoma" w:cs="Tahoma"/>
                <w:b/>
                <w:sz w:val="22"/>
                <w:szCs w:val="22"/>
              </w:rPr>
              <w:t>πρωτ</w:t>
            </w:r>
            <w:proofErr w:type="spellEnd"/>
            <w:r w:rsidRPr="00DD2589">
              <w:rPr>
                <w:rFonts w:ascii="Tahoma" w:hAnsi="Tahoma" w:cs="Tahoma"/>
                <w:b/>
                <w:sz w:val="22"/>
                <w:szCs w:val="22"/>
              </w:rPr>
              <w:t xml:space="preserve">  </w:t>
            </w:r>
          </w:p>
          <w:p w:rsidR="00DD2589" w:rsidRPr="00DD2589" w:rsidRDefault="00DD2589" w:rsidP="00D301DE">
            <w:pPr>
              <w:rPr>
                <w:rFonts w:ascii="Tahoma" w:hAnsi="Tahoma" w:cs="Tahoma"/>
                <w:b/>
                <w:sz w:val="22"/>
                <w:szCs w:val="22"/>
              </w:rPr>
            </w:pPr>
            <w:r w:rsidRPr="00DD2589">
              <w:rPr>
                <w:rFonts w:ascii="Tahoma" w:hAnsi="Tahoma" w:cs="Tahoma"/>
                <w:b/>
                <w:sz w:val="22"/>
                <w:szCs w:val="22"/>
              </w:rPr>
              <w:t>παραλαβής</w:t>
            </w:r>
          </w:p>
        </w:tc>
        <w:tc>
          <w:tcPr>
            <w:tcW w:w="2700" w:type="dxa"/>
          </w:tcPr>
          <w:p w:rsidR="00DD2589" w:rsidRPr="00DD2589" w:rsidRDefault="00DD2589" w:rsidP="00D301DE">
            <w:pPr>
              <w:rPr>
                <w:rFonts w:ascii="Tahoma" w:hAnsi="Tahoma" w:cs="Tahoma"/>
                <w:b/>
                <w:sz w:val="22"/>
                <w:szCs w:val="22"/>
              </w:rPr>
            </w:pPr>
            <w:r w:rsidRPr="00DD2589">
              <w:rPr>
                <w:rFonts w:ascii="Tahoma" w:hAnsi="Tahoma" w:cs="Tahoma"/>
                <w:b/>
                <w:sz w:val="22"/>
                <w:szCs w:val="22"/>
              </w:rPr>
              <w:t>ΠΡΟΜΗΘΕΥΤΗΣ</w:t>
            </w:r>
          </w:p>
        </w:tc>
        <w:tc>
          <w:tcPr>
            <w:tcW w:w="1260" w:type="dxa"/>
          </w:tcPr>
          <w:p w:rsidR="00DD2589" w:rsidRPr="00DD2589" w:rsidRDefault="00DD2589" w:rsidP="00D301DE">
            <w:pPr>
              <w:rPr>
                <w:rFonts w:ascii="Tahoma" w:hAnsi="Tahoma" w:cs="Tahoma"/>
                <w:b/>
                <w:sz w:val="22"/>
                <w:szCs w:val="22"/>
              </w:rPr>
            </w:pPr>
            <w:r w:rsidRPr="00DD2589">
              <w:rPr>
                <w:rFonts w:ascii="Tahoma" w:hAnsi="Tahoma" w:cs="Tahoma"/>
                <w:b/>
                <w:sz w:val="22"/>
                <w:szCs w:val="22"/>
              </w:rPr>
              <w:t xml:space="preserve">Ποσό </w:t>
            </w:r>
          </w:p>
        </w:tc>
      </w:tr>
      <w:tr w:rsidR="00DD2589" w:rsidRPr="00DD2589" w:rsidTr="00D301DE">
        <w:trPr>
          <w:trHeight w:val="3296"/>
        </w:trPr>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1</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DD2589">
              <w:rPr>
                <w:rFonts w:ascii="Tahoma" w:hAnsi="Tahoma" w:cs="Tahoma"/>
                <w:sz w:val="22"/>
                <w:szCs w:val="22"/>
              </w:rPr>
              <w:t>Αρταίων</w:t>
            </w:r>
            <w:proofErr w:type="spellEnd"/>
            <w:r w:rsidRPr="00DD2589">
              <w:rPr>
                <w:rFonts w:ascii="Tahoma" w:hAnsi="Tahoma" w:cs="Tahoma"/>
                <w:sz w:val="22"/>
                <w:szCs w:val="22"/>
              </w:rPr>
              <w:t xml:space="preserve"> </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5-04-2018</w:t>
            </w:r>
          </w:p>
        </w:tc>
        <w:tc>
          <w:tcPr>
            <w:tcW w:w="2700" w:type="dxa"/>
          </w:tcPr>
          <w:p w:rsidR="00DD2589" w:rsidRPr="00DD2589" w:rsidRDefault="00DD2589" w:rsidP="00D301DE">
            <w:pPr>
              <w:rPr>
                <w:rFonts w:ascii="Tahoma" w:hAnsi="Tahoma" w:cs="Tahoma"/>
                <w:sz w:val="22"/>
                <w:szCs w:val="22"/>
                <w:lang w:val="en-GB"/>
              </w:rPr>
            </w:pPr>
            <w:r w:rsidRPr="00DD2589">
              <w:rPr>
                <w:rFonts w:ascii="Tahoma" w:hAnsi="Tahoma" w:cs="Tahoma"/>
                <w:sz w:val="22"/>
                <w:szCs w:val="22"/>
                <w:lang w:val="en-US"/>
              </w:rPr>
              <w:t>INTERLIFE</w:t>
            </w:r>
            <w:r w:rsidRPr="00DD2589">
              <w:rPr>
                <w:rFonts w:ascii="Tahoma" w:hAnsi="Tahoma" w:cs="Tahoma"/>
                <w:sz w:val="22"/>
                <w:szCs w:val="22"/>
                <w:lang w:val="en-GB"/>
              </w:rPr>
              <w:t xml:space="preserve"> </w:t>
            </w:r>
            <w:r w:rsidRPr="00DD2589">
              <w:rPr>
                <w:rFonts w:ascii="Tahoma" w:hAnsi="Tahoma" w:cs="Tahoma"/>
                <w:sz w:val="22"/>
                <w:szCs w:val="22"/>
              </w:rPr>
              <w:t>Α</w:t>
            </w:r>
            <w:r w:rsidRPr="00DD2589">
              <w:rPr>
                <w:rFonts w:ascii="Tahoma" w:hAnsi="Tahoma" w:cs="Tahoma"/>
                <w:sz w:val="22"/>
                <w:szCs w:val="22"/>
                <w:lang w:val="en-GB"/>
              </w:rPr>
              <w:t>.</w:t>
            </w:r>
            <w:r w:rsidRPr="00DD2589">
              <w:rPr>
                <w:rFonts w:ascii="Tahoma" w:hAnsi="Tahoma" w:cs="Tahoma"/>
                <w:sz w:val="22"/>
                <w:szCs w:val="22"/>
              </w:rPr>
              <w:t>Α</w:t>
            </w:r>
            <w:r w:rsidRPr="00DD2589">
              <w:rPr>
                <w:rFonts w:ascii="Tahoma" w:hAnsi="Tahoma" w:cs="Tahoma"/>
                <w:sz w:val="22"/>
                <w:szCs w:val="22"/>
                <w:lang w:val="en-GB"/>
              </w:rPr>
              <w:t>.</w:t>
            </w:r>
            <w:r w:rsidRPr="00DD2589">
              <w:rPr>
                <w:rFonts w:ascii="Tahoma" w:hAnsi="Tahoma" w:cs="Tahoma"/>
                <w:sz w:val="22"/>
                <w:szCs w:val="22"/>
              </w:rPr>
              <w:t>Ε</w:t>
            </w:r>
            <w:r w:rsidRPr="00DD2589">
              <w:rPr>
                <w:rFonts w:ascii="Tahoma" w:hAnsi="Tahoma" w:cs="Tahoma"/>
                <w:sz w:val="22"/>
                <w:szCs w:val="22"/>
                <w:lang w:val="en-GB"/>
              </w:rPr>
              <w:t>.</w:t>
            </w:r>
            <w:r w:rsidRPr="00DD2589">
              <w:rPr>
                <w:rFonts w:ascii="Tahoma" w:hAnsi="Tahoma" w:cs="Tahoma"/>
                <w:sz w:val="22"/>
                <w:szCs w:val="22"/>
              </w:rPr>
              <w:t>Γ</w:t>
            </w:r>
            <w:r w:rsidRPr="00DD2589">
              <w:rPr>
                <w:rFonts w:ascii="Tahoma" w:hAnsi="Tahoma" w:cs="Tahoma"/>
                <w:sz w:val="22"/>
                <w:szCs w:val="22"/>
                <w:lang w:val="en-GB"/>
              </w:rPr>
              <w:t>.</w:t>
            </w:r>
            <w:r w:rsidRPr="00DD2589">
              <w:rPr>
                <w:rFonts w:ascii="Tahoma" w:hAnsi="Tahoma" w:cs="Tahoma"/>
                <w:sz w:val="22"/>
                <w:szCs w:val="22"/>
              </w:rPr>
              <w:t>Α</w:t>
            </w:r>
            <w:r w:rsidRPr="00DD2589">
              <w:rPr>
                <w:rFonts w:ascii="Tahoma" w:hAnsi="Tahoma" w:cs="Tahoma"/>
                <w:sz w:val="22"/>
                <w:szCs w:val="22"/>
                <w:lang w:val="en-GB"/>
              </w:rPr>
              <w:t xml:space="preserve"> </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253,34€</w:t>
            </w:r>
          </w:p>
          <w:p w:rsidR="00DD2589" w:rsidRPr="00DD2589" w:rsidRDefault="00DD2589" w:rsidP="00D301DE">
            <w:pPr>
              <w:rPr>
                <w:rFonts w:ascii="Tahoma" w:hAnsi="Tahoma" w:cs="Tahoma"/>
                <w:sz w:val="22"/>
                <w:szCs w:val="22"/>
              </w:rPr>
            </w:pPr>
            <w:r w:rsidRPr="00DD2589">
              <w:rPr>
                <w:rFonts w:ascii="Tahoma" w:hAnsi="Tahoma" w:cs="Tahoma"/>
                <w:sz w:val="22"/>
                <w:szCs w:val="22"/>
              </w:rPr>
              <w:t>242,80€</w:t>
            </w:r>
          </w:p>
          <w:p w:rsidR="00DD2589" w:rsidRPr="00DD2589" w:rsidRDefault="00DD2589" w:rsidP="00D301DE">
            <w:pPr>
              <w:rPr>
                <w:rFonts w:ascii="Tahoma" w:hAnsi="Tahoma" w:cs="Tahoma"/>
                <w:sz w:val="22"/>
                <w:szCs w:val="22"/>
              </w:rPr>
            </w:pPr>
            <w:r w:rsidRPr="00DD2589">
              <w:rPr>
                <w:rFonts w:ascii="Tahoma" w:hAnsi="Tahoma" w:cs="Tahoma"/>
                <w:sz w:val="22"/>
                <w:szCs w:val="22"/>
              </w:rPr>
              <w:t>164,94€</w:t>
            </w:r>
          </w:p>
          <w:p w:rsidR="00DD2589" w:rsidRPr="00DD2589" w:rsidRDefault="00DD2589" w:rsidP="00D301DE">
            <w:pPr>
              <w:rPr>
                <w:rFonts w:ascii="Tahoma" w:hAnsi="Tahoma" w:cs="Tahoma"/>
                <w:sz w:val="22"/>
                <w:szCs w:val="22"/>
              </w:rPr>
            </w:pPr>
            <w:r w:rsidRPr="00DD2589">
              <w:rPr>
                <w:rFonts w:ascii="Tahoma" w:hAnsi="Tahoma" w:cs="Tahoma"/>
                <w:sz w:val="22"/>
                <w:szCs w:val="22"/>
              </w:rPr>
              <w:t>242,80€</w:t>
            </w:r>
          </w:p>
          <w:p w:rsidR="00DD2589" w:rsidRPr="00DD2589" w:rsidRDefault="00DD2589" w:rsidP="00D301DE">
            <w:pPr>
              <w:rPr>
                <w:rFonts w:ascii="Tahoma" w:hAnsi="Tahoma" w:cs="Tahoma"/>
                <w:sz w:val="22"/>
                <w:szCs w:val="22"/>
              </w:rPr>
            </w:pPr>
            <w:r w:rsidRPr="00DD2589">
              <w:rPr>
                <w:rFonts w:ascii="Tahoma" w:hAnsi="Tahoma" w:cs="Tahoma"/>
                <w:sz w:val="22"/>
                <w:szCs w:val="22"/>
              </w:rPr>
              <w:t>270,34€</w:t>
            </w:r>
          </w:p>
          <w:p w:rsidR="00DD2589" w:rsidRPr="00DD2589" w:rsidRDefault="00DD2589" w:rsidP="00D301DE">
            <w:pPr>
              <w:rPr>
                <w:rFonts w:ascii="Tahoma" w:hAnsi="Tahoma" w:cs="Tahoma"/>
                <w:sz w:val="22"/>
                <w:szCs w:val="22"/>
              </w:rPr>
            </w:pPr>
            <w:r w:rsidRPr="00DD2589">
              <w:rPr>
                <w:rFonts w:ascii="Tahoma" w:hAnsi="Tahoma" w:cs="Tahoma"/>
                <w:sz w:val="22"/>
                <w:szCs w:val="22"/>
              </w:rPr>
              <w:t>319,87€</w:t>
            </w:r>
          </w:p>
          <w:p w:rsidR="00DD2589" w:rsidRPr="00DD2589" w:rsidRDefault="00DD2589" w:rsidP="00D301DE">
            <w:pPr>
              <w:rPr>
                <w:rFonts w:ascii="Tahoma" w:hAnsi="Tahoma" w:cs="Tahoma"/>
                <w:sz w:val="22"/>
                <w:szCs w:val="22"/>
              </w:rPr>
            </w:pPr>
            <w:r w:rsidRPr="00DD2589">
              <w:rPr>
                <w:rFonts w:ascii="Tahoma" w:hAnsi="Tahoma" w:cs="Tahoma"/>
                <w:sz w:val="22"/>
                <w:szCs w:val="22"/>
              </w:rPr>
              <w:t>270,34€</w:t>
            </w:r>
          </w:p>
          <w:p w:rsidR="00DD2589" w:rsidRPr="00DD2589" w:rsidRDefault="00DD2589" w:rsidP="00D301DE">
            <w:pPr>
              <w:rPr>
                <w:rFonts w:ascii="Tahoma" w:hAnsi="Tahoma" w:cs="Tahoma"/>
                <w:sz w:val="22"/>
                <w:szCs w:val="22"/>
              </w:rPr>
            </w:pPr>
            <w:r w:rsidRPr="00DD2589">
              <w:rPr>
                <w:rFonts w:ascii="Tahoma" w:hAnsi="Tahoma" w:cs="Tahoma"/>
                <w:sz w:val="22"/>
                <w:szCs w:val="22"/>
              </w:rPr>
              <w:t>242,80€</w:t>
            </w:r>
          </w:p>
          <w:p w:rsidR="00DD2589" w:rsidRPr="00DD2589" w:rsidRDefault="00DD2589" w:rsidP="00D301DE">
            <w:pPr>
              <w:rPr>
                <w:rFonts w:ascii="Tahoma" w:hAnsi="Tahoma" w:cs="Tahoma"/>
                <w:sz w:val="22"/>
                <w:szCs w:val="22"/>
              </w:rPr>
            </w:pPr>
            <w:r w:rsidRPr="00DD2589">
              <w:rPr>
                <w:rFonts w:ascii="Tahoma" w:hAnsi="Tahoma" w:cs="Tahoma"/>
                <w:sz w:val="22"/>
                <w:szCs w:val="22"/>
              </w:rPr>
              <w:t>323,04€</w:t>
            </w:r>
          </w:p>
          <w:p w:rsidR="00DD2589" w:rsidRPr="00DD2589" w:rsidRDefault="00DD2589" w:rsidP="00D301DE">
            <w:pPr>
              <w:rPr>
                <w:rFonts w:ascii="Tahoma" w:hAnsi="Tahoma" w:cs="Tahoma"/>
                <w:sz w:val="22"/>
                <w:szCs w:val="22"/>
              </w:rPr>
            </w:pPr>
            <w:r w:rsidRPr="00DD2589">
              <w:rPr>
                <w:rFonts w:ascii="Tahoma" w:hAnsi="Tahoma" w:cs="Tahoma"/>
                <w:sz w:val="22"/>
                <w:szCs w:val="22"/>
              </w:rPr>
              <w:t>295,86€</w:t>
            </w:r>
          </w:p>
          <w:p w:rsidR="00DD2589" w:rsidRPr="00DD2589" w:rsidRDefault="00DD2589" w:rsidP="00D301DE">
            <w:pPr>
              <w:rPr>
                <w:rFonts w:ascii="Tahoma" w:hAnsi="Tahoma" w:cs="Tahoma"/>
                <w:sz w:val="22"/>
                <w:szCs w:val="22"/>
              </w:rPr>
            </w:pPr>
            <w:r w:rsidRPr="00DD2589">
              <w:rPr>
                <w:rFonts w:ascii="Tahoma" w:hAnsi="Tahoma" w:cs="Tahoma"/>
                <w:sz w:val="22"/>
                <w:szCs w:val="22"/>
              </w:rPr>
              <w:t>322,54€</w:t>
            </w:r>
          </w:p>
          <w:p w:rsidR="00DD2589" w:rsidRPr="00DD2589" w:rsidRDefault="00DD2589" w:rsidP="00D301DE">
            <w:pPr>
              <w:rPr>
                <w:rFonts w:ascii="Tahoma" w:hAnsi="Tahoma" w:cs="Tahoma"/>
                <w:sz w:val="22"/>
                <w:szCs w:val="22"/>
              </w:rPr>
            </w:pPr>
            <w:r w:rsidRPr="00DD2589">
              <w:rPr>
                <w:rFonts w:ascii="Tahoma" w:hAnsi="Tahoma" w:cs="Tahoma"/>
                <w:sz w:val="22"/>
                <w:szCs w:val="22"/>
              </w:rPr>
              <w:t>227,00€</w:t>
            </w:r>
          </w:p>
        </w:tc>
      </w:tr>
      <w:tr w:rsidR="00DD2589" w:rsidRPr="00DD2589" w:rsidTr="00D301DE">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2</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 xml:space="preserve">Αναπαλαίωση κορνιζών με διατελέσαντες Δημάρχους </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28/03/2018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ΠΑΝΤΑΖΗΣ ΑΡΣΕΝΗΣ</w:t>
            </w:r>
          </w:p>
        </w:tc>
        <w:tc>
          <w:tcPr>
            <w:tcW w:w="1260" w:type="dxa"/>
          </w:tcPr>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800,00€</w:t>
            </w:r>
          </w:p>
        </w:tc>
      </w:tr>
      <w:tr w:rsidR="00DD2589" w:rsidRPr="00DD2589" w:rsidTr="00D301DE">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3</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Μεταφορά ανακυκλώσιμων υλικών από Κ.Δ.Α.Υ Ιωαννίνων</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28/02/2018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Β.ΜΠΑΤΣΗΣ &amp; ΣΙΑ Ο.Ε</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7.965,21€</w:t>
            </w:r>
          </w:p>
        </w:tc>
      </w:tr>
      <w:tr w:rsidR="00DD2589" w:rsidRPr="00DD2589" w:rsidTr="00D301DE">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4</w:t>
            </w:r>
          </w:p>
        </w:tc>
        <w:tc>
          <w:tcPr>
            <w:tcW w:w="3115" w:type="dxa"/>
          </w:tcPr>
          <w:p w:rsidR="00DD2589" w:rsidRPr="00DD2589" w:rsidRDefault="00DD2589" w:rsidP="00D301DE">
            <w:pPr>
              <w:rPr>
                <w:rFonts w:ascii="Tahoma" w:hAnsi="Tahoma" w:cs="Tahoma"/>
                <w:sz w:val="22"/>
                <w:szCs w:val="22"/>
                <w:lang w:val="en-US"/>
              </w:rPr>
            </w:pPr>
            <w:r w:rsidRPr="00DD2589">
              <w:rPr>
                <w:rFonts w:ascii="Tahoma" w:hAnsi="Tahoma" w:cs="Tahoma"/>
                <w:sz w:val="22"/>
                <w:szCs w:val="22"/>
              </w:rPr>
              <w:t xml:space="preserve">Υπηρεσίες </w:t>
            </w:r>
            <w:r w:rsidRPr="00DD2589">
              <w:rPr>
                <w:rFonts w:ascii="Tahoma" w:hAnsi="Tahoma" w:cs="Tahoma"/>
                <w:sz w:val="22"/>
                <w:szCs w:val="22"/>
                <w:lang w:val="en-US"/>
              </w:rPr>
              <w:t>courier</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lang w:val="en-US"/>
              </w:rPr>
              <w:t>15/3/2018</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30/3/2018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ΝΟΥΤΣΟΣ ΕΜ.-ΝΤΟΥΝΤΑΣ Γ.Ο.Ε</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602,64€</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640,46€</w:t>
            </w:r>
          </w:p>
        </w:tc>
      </w:tr>
      <w:tr w:rsidR="00DD2589" w:rsidRPr="00DD2589" w:rsidTr="00D301DE">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5</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 xml:space="preserve">Υπηρεσίες μεταφοράς φιλαρμονικής Δήμου Αγρινίου για τον εορτασμό της Αγίας Θεοδώρας </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11/03/2018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ΧΟΥΛΙΑΡΑΣ ΚΩΝ/ΝΟΣ</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320,00€</w:t>
            </w:r>
          </w:p>
        </w:tc>
      </w:tr>
      <w:tr w:rsidR="00DD2589" w:rsidRPr="00DD2589" w:rsidTr="00D301DE">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6</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 xml:space="preserve">Εργασίες ταφών -εκταφών στο Δημοτικό Κοιμητήριο &amp; στο Κοιμητήριο Αγίων Αναργύρων </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25/02/2018</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1/03/2018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ΖΩΗΣ ΓΕΩΡΓΙΟΣ</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558,00€</w:t>
            </w:r>
          </w:p>
          <w:p w:rsidR="00DD2589" w:rsidRPr="00DD2589" w:rsidRDefault="00DD2589" w:rsidP="00D301DE">
            <w:pPr>
              <w:rPr>
                <w:rFonts w:ascii="Tahoma" w:hAnsi="Tahoma" w:cs="Tahoma"/>
                <w:sz w:val="22"/>
                <w:szCs w:val="22"/>
              </w:rPr>
            </w:pPr>
          </w:p>
          <w:p w:rsidR="00DD2589" w:rsidRPr="00DD2589" w:rsidRDefault="00DD2589" w:rsidP="00D301DE">
            <w:pPr>
              <w:rPr>
                <w:rFonts w:ascii="Tahoma" w:hAnsi="Tahoma" w:cs="Tahoma"/>
                <w:sz w:val="22"/>
                <w:szCs w:val="22"/>
              </w:rPr>
            </w:pPr>
            <w:r w:rsidRPr="00DD2589">
              <w:rPr>
                <w:rFonts w:ascii="Tahoma" w:hAnsi="Tahoma" w:cs="Tahoma"/>
                <w:sz w:val="22"/>
                <w:szCs w:val="22"/>
              </w:rPr>
              <w:t>341,00€</w:t>
            </w:r>
          </w:p>
          <w:p w:rsidR="00DD2589" w:rsidRPr="00DD2589" w:rsidRDefault="00DD2589" w:rsidP="00D301DE">
            <w:pPr>
              <w:rPr>
                <w:rFonts w:ascii="Tahoma" w:hAnsi="Tahoma" w:cs="Tahoma"/>
                <w:sz w:val="22"/>
                <w:szCs w:val="22"/>
              </w:rPr>
            </w:pPr>
          </w:p>
        </w:tc>
      </w:tr>
      <w:tr w:rsidR="00DD2589" w:rsidRPr="00DD2589" w:rsidTr="00D301DE">
        <w:tc>
          <w:tcPr>
            <w:tcW w:w="675" w:type="dxa"/>
          </w:tcPr>
          <w:p w:rsidR="00DD2589" w:rsidRPr="00DD2589" w:rsidRDefault="00DD2589" w:rsidP="00D301DE">
            <w:pPr>
              <w:rPr>
                <w:rFonts w:ascii="Tahoma" w:hAnsi="Tahoma" w:cs="Tahoma"/>
                <w:sz w:val="22"/>
                <w:szCs w:val="22"/>
              </w:rPr>
            </w:pPr>
            <w:r w:rsidRPr="00DD2589">
              <w:rPr>
                <w:rFonts w:ascii="Tahoma" w:hAnsi="Tahoma" w:cs="Tahoma"/>
                <w:sz w:val="22"/>
                <w:szCs w:val="22"/>
              </w:rPr>
              <w:t>7</w:t>
            </w:r>
          </w:p>
        </w:tc>
        <w:tc>
          <w:tcPr>
            <w:tcW w:w="3115" w:type="dxa"/>
          </w:tcPr>
          <w:p w:rsidR="00DD2589" w:rsidRPr="00DD2589" w:rsidRDefault="00DD2589" w:rsidP="00D301DE">
            <w:pPr>
              <w:rPr>
                <w:rFonts w:ascii="Tahoma" w:hAnsi="Tahoma" w:cs="Tahoma"/>
                <w:sz w:val="22"/>
                <w:szCs w:val="22"/>
              </w:rPr>
            </w:pPr>
            <w:r w:rsidRPr="00DD2589">
              <w:rPr>
                <w:rFonts w:ascii="Tahoma" w:hAnsi="Tahoma" w:cs="Tahoma"/>
                <w:sz w:val="22"/>
                <w:szCs w:val="22"/>
              </w:rPr>
              <w:t>Υπηρεσίες παρακολούθησης σεμιναρίου</w:t>
            </w:r>
          </w:p>
        </w:tc>
        <w:tc>
          <w:tcPr>
            <w:tcW w:w="1718" w:type="dxa"/>
          </w:tcPr>
          <w:p w:rsidR="00DD2589" w:rsidRPr="00DD2589" w:rsidRDefault="00DD2589" w:rsidP="00D301DE">
            <w:pPr>
              <w:rPr>
                <w:rFonts w:ascii="Tahoma" w:hAnsi="Tahoma" w:cs="Tahoma"/>
                <w:sz w:val="22"/>
                <w:szCs w:val="22"/>
              </w:rPr>
            </w:pPr>
            <w:r w:rsidRPr="00DD2589">
              <w:rPr>
                <w:rFonts w:ascii="Tahoma" w:hAnsi="Tahoma" w:cs="Tahoma"/>
                <w:sz w:val="22"/>
                <w:szCs w:val="22"/>
              </w:rPr>
              <w:t>22/2/2018</w:t>
            </w:r>
          </w:p>
          <w:p w:rsidR="00DD2589" w:rsidRPr="00DD2589" w:rsidRDefault="00DD2589" w:rsidP="00D301DE">
            <w:pPr>
              <w:rPr>
                <w:rFonts w:ascii="Tahoma" w:hAnsi="Tahoma" w:cs="Tahoma"/>
                <w:sz w:val="22"/>
                <w:szCs w:val="22"/>
              </w:rPr>
            </w:pPr>
            <w:r w:rsidRPr="00DD2589">
              <w:rPr>
                <w:rFonts w:ascii="Tahoma" w:hAnsi="Tahoma" w:cs="Tahoma"/>
                <w:sz w:val="22"/>
                <w:szCs w:val="22"/>
              </w:rPr>
              <w:t>22/3/2018</w:t>
            </w:r>
          </w:p>
        </w:tc>
        <w:tc>
          <w:tcPr>
            <w:tcW w:w="2700" w:type="dxa"/>
          </w:tcPr>
          <w:p w:rsidR="00DD2589" w:rsidRPr="00DD2589" w:rsidRDefault="00DD2589" w:rsidP="00D301DE">
            <w:pPr>
              <w:rPr>
                <w:rFonts w:ascii="Tahoma" w:hAnsi="Tahoma" w:cs="Tahoma"/>
                <w:sz w:val="22"/>
                <w:szCs w:val="22"/>
              </w:rPr>
            </w:pPr>
            <w:r w:rsidRPr="00DD2589">
              <w:rPr>
                <w:rFonts w:ascii="Tahoma" w:hAnsi="Tahoma" w:cs="Tahoma"/>
                <w:sz w:val="22"/>
                <w:szCs w:val="22"/>
              </w:rPr>
              <w:t>ΕΥΡΩΕΚΠΑΙΔΕΥΤΙΚΗ</w:t>
            </w:r>
            <w:r w:rsidRPr="00DD2589">
              <w:rPr>
                <w:rFonts w:ascii="Tahoma" w:hAnsi="Tahoma" w:cs="Tahoma"/>
                <w:sz w:val="22"/>
                <w:szCs w:val="22"/>
                <w:lang w:val="en-US"/>
              </w:rPr>
              <w:t xml:space="preserve"> </w:t>
            </w:r>
            <w:r w:rsidRPr="00DD2589">
              <w:rPr>
                <w:rFonts w:ascii="Tahoma" w:hAnsi="Tahoma" w:cs="Tahoma"/>
                <w:sz w:val="22"/>
                <w:szCs w:val="22"/>
              </w:rPr>
              <w:t>ΕΠΕ</w:t>
            </w:r>
          </w:p>
        </w:tc>
        <w:tc>
          <w:tcPr>
            <w:tcW w:w="1260" w:type="dxa"/>
          </w:tcPr>
          <w:p w:rsidR="00DD2589" w:rsidRPr="00DD2589" w:rsidRDefault="00DD2589" w:rsidP="00D301DE">
            <w:pPr>
              <w:rPr>
                <w:rFonts w:ascii="Tahoma" w:hAnsi="Tahoma" w:cs="Tahoma"/>
                <w:sz w:val="22"/>
                <w:szCs w:val="22"/>
              </w:rPr>
            </w:pPr>
            <w:r w:rsidRPr="00DD2589">
              <w:rPr>
                <w:rFonts w:ascii="Tahoma" w:hAnsi="Tahoma" w:cs="Tahoma"/>
                <w:sz w:val="22"/>
                <w:szCs w:val="22"/>
              </w:rPr>
              <w:t>440,00</w:t>
            </w:r>
          </w:p>
          <w:p w:rsidR="00DD2589" w:rsidRPr="00DD2589" w:rsidRDefault="00DD2589" w:rsidP="00D301DE">
            <w:pPr>
              <w:rPr>
                <w:rFonts w:ascii="Tahoma" w:hAnsi="Tahoma" w:cs="Tahoma"/>
                <w:sz w:val="22"/>
                <w:szCs w:val="22"/>
              </w:rPr>
            </w:pPr>
            <w:r w:rsidRPr="00DD2589">
              <w:rPr>
                <w:rFonts w:ascii="Tahoma" w:hAnsi="Tahoma" w:cs="Tahoma"/>
                <w:sz w:val="22"/>
                <w:szCs w:val="22"/>
              </w:rPr>
              <w:t>440,00</w:t>
            </w:r>
          </w:p>
        </w:tc>
      </w:tr>
    </w:tbl>
    <w:p w:rsidR="00DD2589" w:rsidRDefault="00DD2589" w:rsidP="00DD2589">
      <w:pPr>
        <w:pStyle w:val="Bullets"/>
        <w:numPr>
          <w:ilvl w:val="0"/>
          <w:numId w:val="0"/>
        </w:numPr>
        <w:spacing w:line="276" w:lineRule="auto"/>
        <w:ind w:firstLine="360"/>
        <w:rPr>
          <w:rFonts w:cs="Tahoma"/>
        </w:rPr>
      </w:pPr>
    </w:p>
    <w:p w:rsidR="00DD2589" w:rsidRPr="0014077F" w:rsidRDefault="00DD2589" w:rsidP="00DD2589">
      <w:pPr>
        <w:pStyle w:val="Bullets"/>
        <w:numPr>
          <w:ilvl w:val="0"/>
          <w:numId w:val="0"/>
        </w:numPr>
        <w:spacing w:line="276" w:lineRule="auto"/>
        <w:ind w:firstLine="360"/>
        <w:rPr>
          <w:rFonts w:cs="Tahoma"/>
        </w:rPr>
      </w:pPr>
    </w:p>
    <w:p w:rsidR="00AC3AB7" w:rsidRPr="0014077F" w:rsidRDefault="00AC3AB7" w:rsidP="00CA1C96">
      <w:pPr>
        <w:pStyle w:val="a6"/>
        <w:rPr>
          <w:rFonts w:ascii="Tahoma" w:hAnsi="Tahoma"/>
          <w:sz w:val="22"/>
          <w:szCs w:val="22"/>
        </w:rPr>
      </w:pPr>
      <w:r w:rsidRPr="0014077F">
        <w:rPr>
          <w:rFonts w:ascii="Tahoma" w:hAnsi="Tahoma"/>
          <w:sz w:val="22"/>
          <w:szCs w:val="22"/>
        </w:rPr>
        <w:t>Αναθέτει κάθε παραπέρα ενέργεια στον κ. Δήμαρχο</w:t>
      </w:r>
    </w:p>
    <w:p w:rsidR="00AC3AB7"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B5151D">
        <w:rPr>
          <w:rFonts w:ascii="Tahoma" w:hAnsi="Tahoma"/>
          <w:b/>
          <w:sz w:val="22"/>
          <w:szCs w:val="22"/>
        </w:rPr>
        <w:t>219</w:t>
      </w:r>
      <w:r w:rsidRPr="0014077F">
        <w:rPr>
          <w:rFonts w:ascii="Tahoma" w:hAnsi="Tahoma"/>
          <w:b/>
          <w:sz w:val="22"/>
          <w:szCs w:val="22"/>
        </w:rPr>
        <w:t>/2017</w:t>
      </w:r>
    </w:p>
    <w:p w:rsidR="007C3252" w:rsidRPr="0014077F" w:rsidRDefault="007C3252"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i/>
          <w:sz w:val="12"/>
          <w:szCs w:val="12"/>
        </w:rPr>
      </w:pP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6AC" w:rsidRDefault="00C336AC">
      <w:r>
        <w:separator/>
      </w:r>
    </w:p>
  </w:endnote>
  <w:endnote w:type="continuationSeparator" w:id="0">
    <w:p w:rsidR="00C336AC" w:rsidRDefault="00C336A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320416"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320416">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D0809">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6AC" w:rsidRDefault="00C336AC">
      <w:r>
        <w:separator/>
      </w:r>
    </w:p>
  </w:footnote>
  <w:footnote w:type="continuationSeparator" w:id="0">
    <w:p w:rsidR="00C336AC" w:rsidRDefault="00C336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1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25"/>
  </w:num>
  <w:num w:numId="7">
    <w:abstractNumId w:val="7"/>
  </w:num>
  <w:num w:numId="8">
    <w:abstractNumId w:val="22"/>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10"/>
  </w:num>
  <w:num w:numId="16">
    <w:abstractNumId w:val="14"/>
  </w:num>
  <w:num w:numId="17">
    <w:abstractNumId w:val="13"/>
  </w:num>
  <w:num w:numId="18">
    <w:abstractNumId w:val="5"/>
  </w:num>
  <w:num w:numId="19">
    <w:abstractNumId w:val="23"/>
  </w:num>
  <w:num w:numId="20">
    <w:abstractNumId w:val="2"/>
  </w:num>
  <w:num w:numId="21">
    <w:abstractNumId w:val="26"/>
  </w:num>
  <w:num w:numId="22">
    <w:abstractNumId w:val="11"/>
  </w:num>
  <w:num w:numId="23">
    <w:abstractNumId w:val="24"/>
  </w:num>
  <w:num w:numId="24">
    <w:abstractNumId w:val="16"/>
  </w:num>
  <w:num w:numId="25">
    <w:abstractNumId w:val="18"/>
  </w:num>
  <w:num w:numId="26">
    <w:abstractNumId w:val="21"/>
  </w:num>
  <w:num w:numId="27">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66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945"/>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95B04"/>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0416"/>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349"/>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3252"/>
    <w:rsid w:val="007C4A43"/>
    <w:rsid w:val="007C64EB"/>
    <w:rsid w:val="007D164C"/>
    <w:rsid w:val="007D28CC"/>
    <w:rsid w:val="007D2FB2"/>
    <w:rsid w:val="007D3F75"/>
    <w:rsid w:val="007D44EF"/>
    <w:rsid w:val="007D45C3"/>
    <w:rsid w:val="007D4D75"/>
    <w:rsid w:val="007D5A79"/>
    <w:rsid w:val="007F2B99"/>
    <w:rsid w:val="007F36DD"/>
    <w:rsid w:val="007F5185"/>
    <w:rsid w:val="007F6A49"/>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284D"/>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09"/>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151D"/>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36AC"/>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C64A3-CB44-4A0D-BA8C-104DC7EAE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814</Words>
  <Characters>4397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2018-03-30T10:14:00Z</cp:lastPrinted>
  <dcterms:created xsi:type="dcterms:W3CDTF">2018-04-17T06:49:00Z</dcterms:created>
  <dcterms:modified xsi:type="dcterms:W3CDTF">2018-04-18T05:59:00Z</dcterms:modified>
</cp:coreProperties>
</file>