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8E747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DF0189">
              <w:rPr>
                <w:rFonts w:ascii="Tahoma" w:hAnsi="Tahoma" w:cs="Tahoma"/>
                <w:b/>
                <w:bCs/>
                <w:sz w:val="22"/>
                <w:szCs w:val="22"/>
              </w:rPr>
              <w:t>210</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4116B6" w:rsidRPr="00992CC3" w:rsidRDefault="0057073F" w:rsidP="00992CC3">
            <w:pPr>
              <w:rPr>
                <w:rStyle w:val="af1"/>
                <w:rFonts w:ascii="Tahoma" w:hAnsi="Tahoma" w:cs="Tahoma"/>
                <w:b/>
                <w:i w:val="0"/>
                <w:sz w:val="22"/>
                <w:szCs w:val="22"/>
              </w:rPr>
            </w:pPr>
            <w:r>
              <w:rPr>
                <w:rFonts w:ascii="Tahoma" w:hAnsi="Tahoma" w:cs="Tahoma"/>
              </w:rPr>
              <w:tab/>
            </w:r>
            <w:r w:rsidR="00992CC3" w:rsidRPr="00992CC3">
              <w:rPr>
                <w:rStyle w:val="af1"/>
                <w:rFonts w:ascii="Tahoma" w:hAnsi="Tahoma" w:cs="Tahoma"/>
                <w:b/>
                <w:i w:val="0"/>
                <w:sz w:val="22"/>
                <w:szCs w:val="22"/>
              </w:rPr>
              <w:t>ΑΔΑ: 6Λ92ΩΨΑ-2ΥΟ</w:t>
            </w:r>
            <w:r w:rsidR="000E1ADA" w:rsidRPr="00992CC3">
              <w:rPr>
                <w:rStyle w:val="af1"/>
                <w:rFonts w:ascii="Tahoma" w:hAnsi="Tahoma" w:cs="Tahoma"/>
                <w:b/>
                <w:i w:val="0"/>
                <w:sz w:val="22"/>
                <w:szCs w:val="22"/>
              </w:rPr>
              <w:tab/>
            </w:r>
          </w:p>
        </w:tc>
        <w:tc>
          <w:tcPr>
            <w:tcW w:w="5074" w:type="dxa"/>
            <w:shd w:val="clear" w:color="auto" w:fill="D9D9D9" w:themeFill="background1" w:themeFillShade="D9"/>
          </w:tcPr>
          <w:p w:rsidR="003C38C3" w:rsidRPr="00C94C91" w:rsidRDefault="00AC2C5A" w:rsidP="00B963A7">
            <w:pPr>
              <w:spacing w:after="200"/>
              <w:jc w:val="both"/>
              <w:rPr>
                <w:rStyle w:val="af1"/>
                <w:rFonts w:ascii="Tahoma" w:hAnsi="Tahoma" w:cs="Tahoma"/>
                <w:b/>
                <w:i w:val="0"/>
                <w:iCs w:val="0"/>
                <w:sz w:val="22"/>
                <w:szCs w:val="22"/>
              </w:rPr>
            </w:pPr>
            <w:r w:rsidRPr="00B963A7">
              <w:rPr>
                <w:rFonts w:ascii="Tahoma" w:hAnsi="Tahoma" w:cs="Tahoma"/>
                <w:b/>
                <w:sz w:val="22"/>
                <w:szCs w:val="22"/>
              </w:rPr>
              <w:t>«</w:t>
            </w:r>
            <w:r w:rsidR="00B963A7" w:rsidRPr="00B963A7">
              <w:rPr>
                <w:rFonts w:ascii="Tahoma" w:hAnsi="Tahoma" w:cs="Tahoma"/>
                <w:b/>
                <w:sz w:val="22"/>
                <w:szCs w:val="22"/>
              </w:rPr>
              <w:t>Λήψη απόφασης – δέσμευσης του Δημοτικού Συμβουλίου για ένταξη πράξεων στο Επιχειρησιακό Σχεδιασμό του Δήμου Αρταίων 2014-2019</w:t>
            </w:r>
            <w:r w:rsidR="004771F4" w:rsidRPr="00C94C91">
              <w:rPr>
                <w:rFonts w:ascii="Tahoma" w:hAnsi="Tahoma" w:cs="Tahoma"/>
                <w:kern w:val="22"/>
                <w:sz w:val="22"/>
                <w:szCs w:val="22"/>
              </w:rPr>
              <w:t>»</w:t>
            </w:r>
          </w:p>
        </w:tc>
      </w:tr>
    </w:tbl>
    <w:p w:rsidR="00DF0189" w:rsidRDefault="00E636D8" w:rsidP="00DF0189">
      <w:pPr>
        <w:spacing w:line="276" w:lineRule="auto"/>
        <w:jc w:val="both"/>
        <w:rPr>
          <w:rFonts w:ascii="Tahoma" w:hAnsi="Tahoma" w:cs="Tahoma"/>
          <w:color w:val="000000"/>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r w:rsidR="00DF0189" w:rsidRPr="007F6ED1">
        <w:rPr>
          <w:rFonts w:ascii="Tahoma" w:hAnsi="Tahoma" w:cs="Tahoma"/>
          <w:sz w:val="22"/>
          <w:szCs w:val="22"/>
        </w:rPr>
        <w:t>Στην Άρτα σήμερα την</w:t>
      </w:r>
      <w:r w:rsidR="00DF0189" w:rsidRPr="0028355A">
        <w:rPr>
          <w:rFonts w:ascii="Tahoma" w:hAnsi="Tahoma" w:cs="Tahoma"/>
          <w:color w:val="000000"/>
          <w:sz w:val="22"/>
          <w:szCs w:val="22"/>
        </w:rPr>
        <w:t xml:space="preserve"> </w:t>
      </w:r>
      <w:r w:rsidR="00DF0189">
        <w:rPr>
          <w:rFonts w:ascii="Tahoma" w:hAnsi="Tahoma" w:cs="Tahoma"/>
          <w:sz w:val="22"/>
          <w:szCs w:val="22"/>
        </w:rPr>
        <w:t>δεκάτη έκτη</w:t>
      </w:r>
      <w:r w:rsidR="00DF0189" w:rsidRPr="007F6ED1">
        <w:rPr>
          <w:rFonts w:ascii="Tahoma" w:hAnsi="Tahoma" w:cs="Tahoma"/>
          <w:sz w:val="22"/>
          <w:szCs w:val="22"/>
        </w:rPr>
        <w:t xml:space="preserve"> (</w:t>
      </w:r>
      <w:r w:rsidR="00DF0189">
        <w:rPr>
          <w:rFonts w:ascii="Tahoma" w:hAnsi="Tahoma" w:cs="Tahoma"/>
          <w:sz w:val="22"/>
          <w:szCs w:val="22"/>
        </w:rPr>
        <w:t>16</w:t>
      </w:r>
      <w:r w:rsidR="00DF0189" w:rsidRPr="007F6ED1">
        <w:rPr>
          <w:rFonts w:ascii="Tahoma" w:hAnsi="Tahoma" w:cs="Tahoma"/>
          <w:sz w:val="22"/>
          <w:szCs w:val="22"/>
        </w:rPr>
        <w:t xml:space="preserve">η) του μηνός  </w:t>
      </w:r>
      <w:r w:rsidR="00DF0189">
        <w:rPr>
          <w:rFonts w:ascii="Tahoma" w:hAnsi="Tahoma" w:cs="Tahoma"/>
          <w:sz w:val="22"/>
          <w:szCs w:val="22"/>
        </w:rPr>
        <w:t>Απριλίου</w:t>
      </w:r>
      <w:r w:rsidR="00DF0189" w:rsidRPr="007F6ED1">
        <w:rPr>
          <w:rFonts w:ascii="Tahoma" w:hAnsi="Tahoma" w:cs="Tahoma"/>
          <w:sz w:val="22"/>
          <w:szCs w:val="22"/>
        </w:rPr>
        <w:t xml:space="preserve"> του έτους 2018 ημέρα  </w:t>
      </w:r>
      <w:r w:rsidR="00DF0189">
        <w:rPr>
          <w:rFonts w:ascii="Tahoma" w:hAnsi="Tahoma" w:cs="Tahoma"/>
          <w:sz w:val="22"/>
          <w:szCs w:val="22"/>
        </w:rPr>
        <w:t xml:space="preserve">Δευτέρα </w:t>
      </w:r>
      <w:r w:rsidR="00DF0189" w:rsidRPr="007F6ED1">
        <w:rPr>
          <w:rFonts w:ascii="Tahoma" w:hAnsi="Tahoma" w:cs="Tahoma"/>
          <w:sz w:val="22"/>
          <w:szCs w:val="22"/>
        </w:rPr>
        <w:t xml:space="preserve"> και ώρα </w:t>
      </w:r>
      <w:r w:rsidR="00DF0189">
        <w:rPr>
          <w:rFonts w:ascii="Tahoma" w:hAnsi="Tahoma" w:cs="Tahoma"/>
          <w:sz w:val="22"/>
          <w:szCs w:val="22"/>
        </w:rPr>
        <w:t>18</w:t>
      </w:r>
      <w:r w:rsidR="00DF0189" w:rsidRPr="007F6ED1">
        <w:rPr>
          <w:rFonts w:ascii="Tahoma" w:hAnsi="Tahoma" w:cs="Tahoma"/>
          <w:sz w:val="22"/>
          <w:szCs w:val="22"/>
        </w:rPr>
        <w:t>.</w:t>
      </w:r>
      <w:r w:rsidR="00DF0189">
        <w:rPr>
          <w:rFonts w:ascii="Tahoma" w:hAnsi="Tahoma" w:cs="Tahoma"/>
          <w:sz w:val="22"/>
          <w:szCs w:val="22"/>
        </w:rPr>
        <w:t>3</w:t>
      </w:r>
      <w:r w:rsidR="00DF0189" w:rsidRPr="007F6ED1">
        <w:rPr>
          <w:rFonts w:ascii="Tahoma" w:hAnsi="Tahoma" w:cs="Tahoma"/>
          <w:sz w:val="22"/>
          <w:szCs w:val="22"/>
        </w:rPr>
        <w:t xml:space="preserve">0, το Δημοτικό Συμβούλιο του Δήμου Αρταίων </w:t>
      </w:r>
      <w:r w:rsidR="00DF0189"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0189" w:rsidRPr="007F6ED1">
        <w:rPr>
          <w:rFonts w:ascii="Tahoma" w:hAnsi="Tahoma" w:cs="Tahoma"/>
          <w:color w:val="000000"/>
          <w:sz w:val="22"/>
          <w:szCs w:val="22"/>
          <w:shd w:val="clear" w:color="auto" w:fill="FFFFFF"/>
        </w:rPr>
        <w:t>πρωτ</w:t>
      </w:r>
      <w:proofErr w:type="spellEnd"/>
      <w:r w:rsidR="00DF0189" w:rsidRPr="007F6ED1">
        <w:rPr>
          <w:rFonts w:ascii="Tahoma" w:hAnsi="Tahoma" w:cs="Tahoma"/>
          <w:color w:val="000000"/>
          <w:sz w:val="22"/>
          <w:szCs w:val="22"/>
          <w:shd w:val="clear" w:color="auto" w:fill="FFFFFF"/>
        </w:rPr>
        <w:t xml:space="preserve">. </w:t>
      </w:r>
      <w:r w:rsidR="00DF0189">
        <w:rPr>
          <w:rFonts w:ascii="Tahoma" w:hAnsi="Tahoma" w:cs="Tahoma"/>
          <w:sz w:val="22"/>
          <w:szCs w:val="22"/>
        </w:rPr>
        <w:t>8495/12-4-2018</w:t>
      </w:r>
      <w:r w:rsidR="00DF0189" w:rsidRPr="00BA1E01">
        <w:rPr>
          <w:rFonts w:ascii="Tahoma" w:hAnsi="Tahoma" w:cs="Tahoma"/>
          <w:b/>
          <w:bCs/>
          <w:color w:val="000000"/>
        </w:rPr>
        <w:t xml:space="preserve"> </w:t>
      </w:r>
      <w:r w:rsidR="00DF0189"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0189" w:rsidRPr="007F6ED1">
        <w:rPr>
          <w:rFonts w:ascii="Tahoma" w:hAnsi="Tahoma" w:cs="Tahoma"/>
          <w:color w:val="000000"/>
          <w:sz w:val="22"/>
          <w:szCs w:val="22"/>
        </w:rPr>
        <w:t>.</w:t>
      </w:r>
    </w:p>
    <w:p w:rsidR="00DF0189" w:rsidRDefault="00DF0189" w:rsidP="00DF0189">
      <w:pPr>
        <w:spacing w:line="276" w:lineRule="auto"/>
        <w:jc w:val="both"/>
        <w:rPr>
          <w:rFonts w:ascii="Tahoma" w:hAnsi="Tahoma" w:cs="Tahoma"/>
          <w:color w:val="000000"/>
          <w:sz w:val="22"/>
          <w:szCs w:val="22"/>
        </w:rPr>
      </w:pPr>
    </w:p>
    <w:p w:rsidR="00DF0189" w:rsidRDefault="00DF0189" w:rsidP="00DF018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0189" w:rsidRDefault="00DF0189" w:rsidP="00DF0189">
      <w:pPr>
        <w:spacing w:line="276" w:lineRule="auto"/>
        <w:jc w:val="both"/>
        <w:rPr>
          <w:rFonts w:ascii="Tahoma" w:hAnsi="Tahoma" w:cs="Tahoma"/>
          <w:color w:val="000000"/>
          <w:sz w:val="22"/>
          <w:szCs w:val="22"/>
        </w:rPr>
      </w:pPr>
    </w:p>
    <w:p w:rsidR="00DF0189" w:rsidRPr="00EB3278" w:rsidRDefault="00DF0189" w:rsidP="00DF018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0189" w:rsidRPr="007F6ED1" w:rsidTr="00561239">
        <w:trPr>
          <w:trHeight w:val="2974"/>
        </w:trPr>
        <w:tc>
          <w:tcPr>
            <w:tcW w:w="4698" w:type="dxa"/>
          </w:tcPr>
          <w:p w:rsidR="00DF0189" w:rsidRPr="00AB155D"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0189"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0189" w:rsidRPr="00AB155D"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0189" w:rsidRPr="00342399" w:rsidRDefault="00DF0189" w:rsidP="00561239">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0189" w:rsidRPr="00342399"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0189" w:rsidRDefault="00DF0189" w:rsidP="00561239">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0189" w:rsidRPr="00342399" w:rsidRDefault="00DF0189" w:rsidP="00561239">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0189" w:rsidRPr="00342399" w:rsidRDefault="00DF0189" w:rsidP="00561239">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0189" w:rsidRDefault="00DF0189" w:rsidP="00561239">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0189" w:rsidRPr="007F6ED1" w:rsidRDefault="00DF0189" w:rsidP="00561239">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0189" w:rsidRPr="00605A63" w:rsidRDefault="00DF0189" w:rsidP="00561239">
            <w:pPr>
              <w:ind w:left="420"/>
              <w:jc w:val="both"/>
              <w:rPr>
                <w:rFonts w:ascii="Tahoma" w:hAnsi="Tahoma" w:cs="Tahoma"/>
                <w:sz w:val="22"/>
                <w:szCs w:val="22"/>
              </w:rPr>
            </w:pPr>
          </w:p>
        </w:tc>
        <w:tc>
          <w:tcPr>
            <w:tcW w:w="4698" w:type="dxa"/>
            <w:hideMark/>
          </w:tcPr>
          <w:p w:rsidR="00DF0189" w:rsidRPr="00342399"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0189" w:rsidRPr="00AB155D" w:rsidRDefault="00DF0189" w:rsidP="00561239">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0189" w:rsidRPr="007F6ED1" w:rsidRDefault="00DF0189" w:rsidP="00561239">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0189" w:rsidRDefault="00DF0189" w:rsidP="00561239">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0189" w:rsidRDefault="00DF0189" w:rsidP="00561239">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0189" w:rsidRPr="00AC3AB7" w:rsidRDefault="00DF0189" w:rsidP="0056123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0189" w:rsidRPr="00AC3AB7" w:rsidRDefault="00DF0189" w:rsidP="00561239">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0189" w:rsidRPr="005F0603" w:rsidRDefault="00DF0189" w:rsidP="00561239">
            <w:pPr>
              <w:jc w:val="both"/>
              <w:rPr>
                <w:rFonts w:ascii="Tahoma" w:hAnsi="Tahoma" w:cs="Tahoma"/>
                <w:b/>
                <w:color w:val="000000"/>
                <w:spacing w:val="-20"/>
                <w:sz w:val="22"/>
                <w:szCs w:val="22"/>
              </w:rPr>
            </w:pPr>
          </w:p>
        </w:tc>
      </w:tr>
    </w:tbl>
    <w:p w:rsidR="00DF0189" w:rsidRDefault="00DF0189" w:rsidP="00DF0189">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Pr="00AB155D">
        <w:rPr>
          <w:rFonts w:ascii="Tahoma" w:hAnsi="Tahoma" w:cs="Tahoma"/>
          <w:sz w:val="22"/>
          <w:szCs w:val="22"/>
        </w:rPr>
        <w:t>,</w:t>
      </w:r>
      <w:r w:rsidRPr="00EB3278">
        <w:rPr>
          <w:rFonts w:ascii="Tahoma" w:hAnsi="Tahoma" w:cs="Tahoma"/>
          <w:sz w:val="22"/>
          <w:szCs w:val="22"/>
        </w:rPr>
        <w:t xml:space="preserve">Παπαμιχαήλ Κων/νος </w:t>
      </w:r>
      <w:r w:rsidRPr="00AB155D">
        <w:rPr>
          <w:rFonts w:ascii="Tahoma" w:hAnsi="Tahoma" w:cs="Tahoma"/>
          <w:sz w:val="22"/>
          <w:szCs w:val="22"/>
        </w:rPr>
        <w:t>,</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w:t>
      </w:r>
      <w:r>
        <w:rPr>
          <w:rFonts w:ascii="Tahoma" w:hAnsi="Tahoma" w:cs="Tahoma"/>
          <w:sz w:val="22"/>
          <w:szCs w:val="22"/>
        </w:rPr>
        <w:t>ς</w:t>
      </w:r>
      <w:r w:rsidRPr="00AB155D">
        <w:rPr>
          <w:rFonts w:ascii="Tahoma" w:hAnsi="Tahoma" w:cs="Tahoma"/>
          <w:sz w:val="22"/>
          <w:szCs w:val="22"/>
        </w:rPr>
        <w:t>,</w:t>
      </w:r>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0189" w:rsidRDefault="00DF0189" w:rsidP="00DF0189">
      <w:pPr>
        <w:jc w:val="both"/>
        <w:rPr>
          <w:rFonts w:ascii="Tahoma" w:hAnsi="Tahoma" w:cs="Tahoma"/>
          <w:sz w:val="22"/>
          <w:szCs w:val="22"/>
        </w:rPr>
      </w:pPr>
    </w:p>
    <w:p w:rsidR="00DF0189" w:rsidRDefault="00DF0189" w:rsidP="00DF0189">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0189" w:rsidRPr="00721E97" w:rsidRDefault="00DF0189" w:rsidP="00DF0189">
      <w:pPr>
        <w:spacing w:line="276" w:lineRule="auto"/>
        <w:jc w:val="both"/>
        <w:rPr>
          <w:rFonts w:ascii="Tahoma" w:hAnsi="Tahoma" w:cs="Tahoma"/>
          <w:sz w:val="22"/>
          <w:szCs w:val="22"/>
        </w:rPr>
      </w:pPr>
    </w:p>
    <w:p w:rsidR="00DF0189" w:rsidRDefault="00DF0189" w:rsidP="00DF0189">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0189" w:rsidRDefault="00DF0189" w:rsidP="00DF0189">
      <w:pPr>
        <w:shd w:val="clear" w:color="auto" w:fill="FFFFFF"/>
        <w:tabs>
          <w:tab w:val="left" w:pos="8640"/>
          <w:tab w:val="left" w:pos="9000"/>
        </w:tabs>
        <w:spacing w:line="276" w:lineRule="auto"/>
        <w:ind w:left="10"/>
        <w:jc w:val="both"/>
        <w:rPr>
          <w:rFonts w:ascii="Tahoma" w:hAnsi="Tahoma" w:cs="Tahoma"/>
          <w:sz w:val="22"/>
          <w:szCs w:val="22"/>
        </w:rPr>
      </w:pPr>
    </w:p>
    <w:p w:rsidR="00DF0189" w:rsidRDefault="00DF0189" w:rsidP="00DF0189">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0189" w:rsidRDefault="00DF0189" w:rsidP="00DF018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8E7475" w:rsidRDefault="008E7475" w:rsidP="00DF0189">
      <w:pPr>
        <w:spacing w:line="276" w:lineRule="auto"/>
        <w:jc w:val="both"/>
        <w:rPr>
          <w:rFonts w:ascii="Tahoma" w:hAnsi="Tahoma" w:cs="Tahoma"/>
          <w:sz w:val="22"/>
          <w:szCs w:val="22"/>
        </w:rPr>
      </w:pPr>
    </w:p>
    <w:p w:rsidR="005C77EE" w:rsidRPr="00DF0189" w:rsidRDefault="00AC3AB7" w:rsidP="00C94C91">
      <w:pPr>
        <w:spacing w:after="200" w:line="276" w:lineRule="auto"/>
        <w:jc w:val="both"/>
        <w:rPr>
          <w:rFonts w:ascii="Tahoma" w:hAnsi="Tahoma" w:cs="Tahoma"/>
          <w:sz w:val="22"/>
          <w:szCs w:val="22"/>
        </w:rPr>
      </w:pPr>
      <w:r w:rsidRPr="00DF0189">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sidR="00B963A7" w:rsidRPr="00DF0189">
        <w:rPr>
          <w:rFonts w:ascii="Tahoma" w:hAnsi="Tahoma" w:cs="Tahoma"/>
          <w:color w:val="000000"/>
          <w:sz w:val="22"/>
          <w:szCs w:val="22"/>
          <w:shd w:val="clear" w:color="auto" w:fill="FFFFFF"/>
        </w:rPr>
        <w:t>3</w:t>
      </w:r>
      <w:r w:rsidRPr="00DF0189">
        <w:rPr>
          <w:rFonts w:ascii="Tahoma" w:hAnsi="Tahoma" w:cs="Tahoma"/>
          <w:color w:val="000000"/>
          <w:sz w:val="22"/>
          <w:szCs w:val="22"/>
          <w:shd w:val="clear" w:color="auto" w:fill="FFFFFF"/>
          <w:vertAlign w:val="superscript"/>
        </w:rPr>
        <w:t>Ο</w:t>
      </w:r>
      <w:r w:rsidRPr="00DF0189">
        <w:rPr>
          <w:rFonts w:ascii="Tahoma" w:hAnsi="Tahoma" w:cs="Tahoma"/>
          <w:color w:val="000000"/>
          <w:sz w:val="22"/>
          <w:szCs w:val="22"/>
          <w:shd w:val="clear" w:color="auto" w:fill="FFFFFF"/>
        </w:rPr>
        <w:t xml:space="preserve">  τακτικό  θέμα της ημερήσιας διάταξης έθεσε  «</w:t>
      </w:r>
      <w:r w:rsidR="00B963A7" w:rsidRPr="00DF0189">
        <w:rPr>
          <w:rFonts w:ascii="Tahoma" w:hAnsi="Tahoma" w:cs="Tahoma"/>
          <w:sz w:val="22"/>
          <w:szCs w:val="22"/>
        </w:rPr>
        <w:t>Λήψη απόφασης – δέσμευσης του Δημοτικού Συμβουλίου για ένταξη πράξεων στο Επιχειρησιακό Σχεδιασμό του Δήμου Αρταίων 2014-2019</w:t>
      </w:r>
      <w:r w:rsidRPr="00DF0189">
        <w:rPr>
          <w:rFonts w:ascii="Tahoma" w:hAnsi="Tahoma" w:cs="Tahoma"/>
          <w:color w:val="000000"/>
          <w:sz w:val="22"/>
          <w:szCs w:val="22"/>
          <w:shd w:val="clear" w:color="auto" w:fill="FFFFFF"/>
        </w:rPr>
        <w:t>»</w:t>
      </w:r>
      <w:r w:rsidR="00C94C91" w:rsidRPr="00DF0189">
        <w:rPr>
          <w:rFonts w:ascii="Tahoma" w:hAnsi="Tahoma" w:cs="Tahoma"/>
          <w:color w:val="000000"/>
          <w:sz w:val="22"/>
          <w:szCs w:val="22"/>
          <w:shd w:val="clear" w:color="auto" w:fill="FFFFFF"/>
        </w:rPr>
        <w:t xml:space="preserve"> </w:t>
      </w:r>
      <w:r w:rsidRPr="00DF0189">
        <w:rPr>
          <w:rFonts w:ascii="Tahoma" w:hAnsi="Tahoma" w:cs="Tahoma"/>
          <w:color w:val="000000"/>
          <w:sz w:val="22"/>
          <w:szCs w:val="22"/>
          <w:shd w:val="clear" w:color="auto" w:fill="FFFFFF"/>
        </w:rPr>
        <w:t xml:space="preserve"> </w:t>
      </w:r>
      <w:r w:rsidRPr="00DF0189">
        <w:rPr>
          <w:rFonts w:ascii="Tahoma" w:hAnsi="Tahoma" w:cs="Tahoma"/>
          <w:sz w:val="22"/>
          <w:szCs w:val="22"/>
        </w:rPr>
        <w:t xml:space="preserve">έδωσε το λόγο στον </w:t>
      </w:r>
      <w:r w:rsidR="008E7475" w:rsidRPr="00DF0189">
        <w:rPr>
          <w:rFonts w:ascii="Tahoma" w:hAnsi="Tahoma" w:cs="Tahoma"/>
          <w:sz w:val="22"/>
          <w:szCs w:val="22"/>
        </w:rPr>
        <w:t>κ. Δ</w:t>
      </w:r>
      <w:r w:rsidRPr="00DF0189">
        <w:rPr>
          <w:rFonts w:ascii="Tahoma" w:hAnsi="Tahoma" w:cs="Tahoma"/>
          <w:sz w:val="22"/>
          <w:szCs w:val="22"/>
        </w:rPr>
        <w:t>ήμαρχο  </w:t>
      </w:r>
      <w:r w:rsidR="005C77EE" w:rsidRPr="00DF0189">
        <w:rPr>
          <w:rFonts w:ascii="Tahoma" w:hAnsi="Tahoma" w:cs="Tahoma"/>
          <w:sz w:val="22"/>
          <w:szCs w:val="22"/>
        </w:rPr>
        <w:t xml:space="preserve"> ο οποίος παίρνοντας το λόγο έθεσε υπόψη του Συμβουλίου τα εξής:</w:t>
      </w:r>
    </w:p>
    <w:bookmarkEnd w:id="0"/>
    <w:bookmarkEnd w:id="1"/>
    <w:p w:rsidR="00B963A7" w:rsidRDefault="00B963A7" w:rsidP="00B963A7">
      <w:pPr>
        <w:spacing w:line="276" w:lineRule="auto"/>
        <w:ind w:firstLine="720"/>
        <w:jc w:val="both"/>
        <w:rPr>
          <w:rFonts w:ascii="Tahoma" w:hAnsi="Tahoma" w:cs="Tahoma"/>
          <w:sz w:val="22"/>
          <w:szCs w:val="22"/>
        </w:rPr>
      </w:pPr>
      <w:r w:rsidRPr="00B963A7">
        <w:rPr>
          <w:rFonts w:ascii="Tahoma" w:hAnsi="Tahoma" w:cs="Tahoma"/>
          <w:sz w:val="22"/>
          <w:szCs w:val="22"/>
        </w:rPr>
        <w:t>Από την Ειδική Υπηρεσία Διαχείρισης του Επιχειρησιακού Προγράμματος «Ήπειρος 2014-2020» δημοσιεύτηκε η πρόσκληση με κωδ. 47/2017 και α/α ΟΠΣ:2421 με τίτλο «Επενδύσεις σε έργα αστικής αναζωογόνησης – 2η προκήρυξη» στα πλαίσια του Άξονα Προτεραιότητας 2 «Προστασία του Περιβάλλοντος και Αειφόρος Ανάπτυξη».</w:t>
      </w:r>
    </w:p>
    <w:p w:rsidR="00FA62C9" w:rsidRPr="00B963A7" w:rsidRDefault="00FA62C9" w:rsidP="00B963A7">
      <w:pPr>
        <w:spacing w:line="276" w:lineRule="auto"/>
        <w:ind w:firstLine="720"/>
        <w:jc w:val="both"/>
        <w:rPr>
          <w:rFonts w:ascii="Tahoma" w:hAnsi="Tahoma" w:cs="Tahoma"/>
          <w:sz w:val="22"/>
          <w:szCs w:val="22"/>
        </w:rPr>
      </w:pPr>
    </w:p>
    <w:p w:rsidR="00B963A7" w:rsidRDefault="00B963A7" w:rsidP="00B963A7">
      <w:pPr>
        <w:spacing w:line="276" w:lineRule="auto"/>
        <w:ind w:firstLine="720"/>
        <w:jc w:val="both"/>
        <w:rPr>
          <w:rFonts w:ascii="Tahoma" w:hAnsi="Tahoma" w:cs="Tahoma"/>
          <w:sz w:val="22"/>
          <w:szCs w:val="22"/>
        </w:rPr>
      </w:pPr>
      <w:r w:rsidRPr="00B963A7">
        <w:rPr>
          <w:rFonts w:ascii="Tahoma" w:hAnsi="Tahoma" w:cs="Tahoma"/>
          <w:sz w:val="22"/>
          <w:szCs w:val="22"/>
        </w:rPr>
        <w:t xml:space="preserve">Ο Δήμος Αρταίων προτίθεται να υποβάλλει </w:t>
      </w:r>
      <w:r w:rsidR="00561239">
        <w:rPr>
          <w:rFonts w:ascii="Tahoma" w:hAnsi="Tahoma" w:cs="Tahoma"/>
          <w:sz w:val="22"/>
          <w:szCs w:val="22"/>
        </w:rPr>
        <w:t xml:space="preserve">δύο (2) προτάσεις </w:t>
      </w:r>
      <w:r w:rsidR="00561239" w:rsidRPr="00D31C46">
        <w:rPr>
          <w:rFonts w:ascii="Tahoma" w:hAnsi="Tahoma" w:cs="Tahoma"/>
          <w:sz w:val="22"/>
          <w:szCs w:val="22"/>
        </w:rPr>
        <w:t>«Έργα – προμήθειες αστικής ανάπλασης σε κοινόχρηστους χώρους στην πόλη της Άρτας» και «Ανάπτυξη Πολιτιστικής Διαδρομής στην πόλη της Άρτας με βελτίωση της λειτουργικότητας του αστικού χώρου». Οι εν λόγω προτάσεις</w:t>
      </w:r>
      <w:r w:rsidR="00D31C46" w:rsidRPr="00D31C46">
        <w:rPr>
          <w:rFonts w:ascii="Tahoma" w:hAnsi="Tahoma" w:cs="Tahoma"/>
          <w:sz w:val="22"/>
          <w:szCs w:val="22"/>
        </w:rPr>
        <w:t>,</w:t>
      </w:r>
      <w:r w:rsidR="00561239" w:rsidRPr="00D31C46">
        <w:rPr>
          <w:rFonts w:ascii="Tahoma" w:hAnsi="Tahoma" w:cs="Tahoma"/>
          <w:sz w:val="22"/>
          <w:szCs w:val="22"/>
        </w:rPr>
        <w:t xml:space="preserve"> δεν αναφέρονται ονοματισμένες με τον τίτλο με τον οποίο πρόκειται να υποβληθούν στο Επιχειρησιακό </w:t>
      </w:r>
      <w:r w:rsidR="00D31C46" w:rsidRPr="00D31C46">
        <w:rPr>
          <w:rFonts w:ascii="Tahoma" w:hAnsi="Tahoma" w:cs="Tahoma"/>
          <w:sz w:val="22"/>
          <w:szCs w:val="22"/>
        </w:rPr>
        <w:t>Πρόγραμμα του Δήμου Αρταίων 2014</w:t>
      </w:r>
      <w:r w:rsidR="00561239" w:rsidRPr="00D31C46">
        <w:rPr>
          <w:rFonts w:ascii="Tahoma" w:hAnsi="Tahoma" w:cs="Tahoma"/>
          <w:sz w:val="22"/>
          <w:szCs w:val="22"/>
        </w:rPr>
        <w:t>-2019 και για την υποβολή τους θα πρέπει να συμπεριληφθούν σε αυτό</w:t>
      </w:r>
      <w:r w:rsidR="00D31C46" w:rsidRPr="00D31C46">
        <w:rPr>
          <w:rFonts w:ascii="Tahoma" w:hAnsi="Tahoma" w:cs="Tahoma"/>
          <w:sz w:val="22"/>
          <w:szCs w:val="22"/>
        </w:rPr>
        <w:t>.</w:t>
      </w:r>
    </w:p>
    <w:p w:rsidR="00FA62C9" w:rsidRPr="00B963A7" w:rsidRDefault="00FA62C9" w:rsidP="00B963A7">
      <w:pPr>
        <w:spacing w:line="276" w:lineRule="auto"/>
        <w:ind w:firstLine="720"/>
        <w:jc w:val="both"/>
        <w:rPr>
          <w:rFonts w:ascii="Tahoma" w:hAnsi="Tahoma" w:cs="Tahoma"/>
          <w:b/>
          <w:sz w:val="22"/>
          <w:szCs w:val="22"/>
        </w:rPr>
      </w:pPr>
    </w:p>
    <w:p w:rsidR="00B963A7" w:rsidRDefault="00B963A7" w:rsidP="00B963A7">
      <w:pPr>
        <w:spacing w:line="276" w:lineRule="auto"/>
        <w:ind w:firstLine="720"/>
        <w:jc w:val="both"/>
        <w:rPr>
          <w:rFonts w:ascii="Tahoma" w:hAnsi="Tahoma" w:cs="Tahoma"/>
          <w:sz w:val="22"/>
          <w:szCs w:val="22"/>
        </w:rPr>
      </w:pPr>
      <w:r w:rsidRPr="00B963A7">
        <w:rPr>
          <w:rFonts w:ascii="Tahoma" w:hAnsi="Tahoma" w:cs="Tahoma"/>
          <w:sz w:val="22"/>
          <w:szCs w:val="22"/>
        </w:rPr>
        <w:t>Εισηγούμαστε:</w:t>
      </w:r>
    </w:p>
    <w:p w:rsidR="00FA62C9" w:rsidRPr="00B963A7" w:rsidRDefault="00FA62C9" w:rsidP="00B963A7">
      <w:pPr>
        <w:spacing w:line="276" w:lineRule="auto"/>
        <w:ind w:firstLine="720"/>
        <w:jc w:val="both"/>
        <w:rPr>
          <w:rFonts w:ascii="Tahoma" w:hAnsi="Tahoma" w:cs="Tahoma"/>
          <w:sz w:val="22"/>
          <w:szCs w:val="22"/>
        </w:rPr>
      </w:pPr>
    </w:p>
    <w:p w:rsidR="00B963A7" w:rsidRDefault="00B963A7" w:rsidP="00B963A7">
      <w:pPr>
        <w:spacing w:line="276" w:lineRule="auto"/>
        <w:ind w:firstLine="720"/>
        <w:jc w:val="both"/>
        <w:rPr>
          <w:rFonts w:ascii="Tahoma" w:hAnsi="Tahoma" w:cs="Tahoma"/>
          <w:sz w:val="22"/>
          <w:szCs w:val="22"/>
        </w:rPr>
      </w:pPr>
      <w:r w:rsidRPr="00B963A7">
        <w:rPr>
          <w:rFonts w:ascii="Tahoma" w:hAnsi="Tahoma" w:cs="Tahoma"/>
          <w:sz w:val="22"/>
          <w:szCs w:val="22"/>
        </w:rPr>
        <w:t xml:space="preserve">α) τη λήψη απόφασης – δέσμευσης του Δημοτικού Συμβουλίου για την ένταξη </w:t>
      </w:r>
      <w:r w:rsidR="00D31C46">
        <w:rPr>
          <w:rFonts w:ascii="Tahoma" w:hAnsi="Tahoma" w:cs="Tahoma"/>
          <w:sz w:val="22"/>
          <w:szCs w:val="22"/>
        </w:rPr>
        <w:t>των πράξεων</w:t>
      </w:r>
      <w:r w:rsidRPr="00B963A7">
        <w:rPr>
          <w:rFonts w:ascii="Tahoma" w:hAnsi="Tahoma" w:cs="Tahoma"/>
          <w:sz w:val="22"/>
          <w:szCs w:val="22"/>
        </w:rPr>
        <w:t xml:space="preserve"> </w:t>
      </w:r>
      <w:r w:rsidRPr="00D31C46">
        <w:rPr>
          <w:rFonts w:ascii="Tahoma" w:hAnsi="Tahoma" w:cs="Tahoma"/>
          <w:i/>
          <w:sz w:val="22"/>
          <w:szCs w:val="22"/>
        </w:rPr>
        <w:t>«</w:t>
      </w:r>
      <w:r w:rsidRPr="00FA62C9">
        <w:rPr>
          <w:rFonts w:ascii="Tahoma" w:hAnsi="Tahoma" w:cs="Tahoma"/>
          <w:sz w:val="22"/>
          <w:szCs w:val="22"/>
        </w:rPr>
        <w:t>Έργα</w:t>
      </w:r>
      <w:r w:rsidR="00D31C46" w:rsidRPr="00FA62C9">
        <w:rPr>
          <w:rFonts w:ascii="Tahoma" w:hAnsi="Tahoma" w:cs="Tahoma"/>
          <w:sz w:val="22"/>
          <w:szCs w:val="22"/>
        </w:rPr>
        <w:t xml:space="preserve"> - προμήθειες</w:t>
      </w:r>
      <w:r w:rsidRPr="00FA62C9">
        <w:rPr>
          <w:rFonts w:ascii="Tahoma" w:hAnsi="Tahoma" w:cs="Tahoma"/>
          <w:sz w:val="22"/>
          <w:szCs w:val="22"/>
        </w:rPr>
        <w:t xml:space="preserve"> αστικής ανάπλασης σε κοινόχρηστους χώρους στην πόλη της Άρτας» </w:t>
      </w:r>
      <w:r w:rsidR="00D31C46" w:rsidRPr="00FA62C9">
        <w:rPr>
          <w:rFonts w:ascii="Tahoma" w:hAnsi="Tahoma" w:cs="Tahoma"/>
          <w:sz w:val="22"/>
          <w:szCs w:val="22"/>
        </w:rPr>
        <w:t>και «Ανάπτυξη Πολιτιστικής Διαδρομής στην πόλη της Άρτας με βελτίωση της λειτουργικότητας του αστικού χώρου»</w:t>
      </w:r>
      <w:r w:rsidR="00D31C46">
        <w:rPr>
          <w:rFonts w:ascii="Tahoma" w:hAnsi="Tahoma" w:cs="Tahoma"/>
          <w:sz w:val="22"/>
          <w:szCs w:val="22"/>
        </w:rPr>
        <w:t xml:space="preserve"> </w:t>
      </w:r>
      <w:r w:rsidRPr="00B963A7">
        <w:rPr>
          <w:rFonts w:ascii="Tahoma" w:hAnsi="Tahoma" w:cs="Tahoma"/>
          <w:sz w:val="22"/>
          <w:szCs w:val="22"/>
        </w:rPr>
        <w:t>στο Πενταετές Επιχειρησιακό Σχεδιασμό του Δήμου Αρταίων 2014-2019 όταν αυτό τροποποιηθεί, προκειμένου για την υποβολή πρότασης στο Επιχειρησιακό Πρόγραμμα «Ήπειρος 2014-2020», στα πλαίσια της πρόσκλησης με κωδ. 47/2017 και α/α ΟΠΣ:2421 με τίτλο «Επενδύσεις σε έργα αστικής αναζωογόνησης – 2η προκήρυξη» του Άξονα Προτεραιότητας 2 «Προστασία του Περιβάλλοντος και Αειφόρος Ανάπτυξη».</w:t>
      </w:r>
    </w:p>
    <w:p w:rsidR="00FA62C9" w:rsidRPr="00B963A7" w:rsidRDefault="00FA62C9" w:rsidP="00B963A7">
      <w:pPr>
        <w:spacing w:line="276" w:lineRule="auto"/>
        <w:ind w:firstLine="720"/>
        <w:jc w:val="both"/>
        <w:rPr>
          <w:rFonts w:ascii="Tahoma" w:hAnsi="Tahoma" w:cs="Tahoma"/>
          <w:sz w:val="22"/>
          <w:szCs w:val="22"/>
        </w:rPr>
      </w:pPr>
    </w:p>
    <w:p w:rsidR="00B963A7" w:rsidRPr="00B963A7" w:rsidRDefault="00B963A7" w:rsidP="00B963A7">
      <w:pPr>
        <w:spacing w:line="276" w:lineRule="auto"/>
        <w:ind w:firstLine="720"/>
        <w:jc w:val="both"/>
        <w:rPr>
          <w:rFonts w:ascii="Tahoma" w:hAnsi="Tahoma" w:cs="Tahoma"/>
          <w:b/>
          <w:sz w:val="22"/>
          <w:szCs w:val="22"/>
        </w:rPr>
      </w:pPr>
      <w:r w:rsidRPr="00B963A7">
        <w:rPr>
          <w:rFonts w:ascii="Tahoma" w:hAnsi="Tahoma" w:cs="Tahoma"/>
          <w:sz w:val="22"/>
          <w:szCs w:val="22"/>
        </w:rPr>
        <w:t xml:space="preserve">β)την εξουσιοδότηση του Δημάρχου </w:t>
      </w:r>
      <w:proofErr w:type="spellStart"/>
      <w:r w:rsidRPr="00B963A7">
        <w:rPr>
          <w:rFonts w:ascii="Tahoma" w:hAnsi="Tahoma" w:cs="Tahoma"/>
          <w:sz w:val="22"/>
          <w:szCs w:val="22"/>
        </w:rPr>
        <w:t>Αρταίων</w:t>
      </w:r>
      <w:proofErr w:type="spellEnd"/>
      <w:r w:rsidRPr="00B963A7">
        <w:rPr>
          <w:rFonts w:ascii="Tahoma" w:hAnsi="Tahoma" w:cs="Tahoma"/>
          <w:sz w:val="22"/>
          <w:szCs w:val="22"/>
        </w:rPr>
        <w:t xml:space="preserve"> κου Χρήστου </w:t>
      </w:r>
      <w:proofErr w:type="spellStart"/>
      <w:r w:rsidRPr="00B963A7">
        <w:rPr>
          <w:rFonts w:ascii="Tahoma" w:hAnsi="Tahoma" w:cs="Tahoma"/>
          <w:sz w:val="22"/>
          <w:szCs w:val="22"/>
        </w:rPr>
        <w:t>Τσιρογιάννη</w:t>
      </w:r>
      <w:proofErr w:type="spellEnd"/>
      <w:r w:rsidRPr="00B963A7">
        <w:rPr>
          <w:rFonts w:ascii="Tahoma" w:hAnsi="Tahoma" w:cs="Tahoma"/>
          <w:sz w:val="22"/>
          <w:szCs w:val="22"/>
        </w:rPr>
        <w:t xml:space="preserve">     για όλες τις απαραίτητες ενέργειες σχετικά.</w:t>
      </w:r>
      <w:r w:rsidRPr="00B963A7">
        <w:rPr>
          <w:rFonts w:ascii="Tahoma" w:hAnsi="Tahoma" w:cs="Tahoma"/>
          <w:b/>
          <w:sz w:val="22"/>
          <w:szCs w:val="22"/>
        </w:rPr>
        <w:t xml:space="preserve"> </w:t>
      </w:r>
    </w:p>
    <w:p w:rsidR="00BB2777" w:rsidRPr="00874F25" w:rsidRDefault="00BB2777" w:rsidP="00BB2777"/>
    <w:p w:rsidR="00AC3AB7" w:rsidRDefault="00AC3AB7"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0189" w:rsidRDefault="00DF0189"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DF0189" w:rsidRPr="00290D18" w:rsidRDefault="00DF0189"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DF0189" w:rsidRPr="00B81BAA" w:rsidRDefault="00DF0189"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FA62C9" w:rsidRDefault="00FA62C9" w:rsidP="00AC3AB7">
      <w:pPr>
        <w:jc w:val="both"/>
        <w:rPr>
          <w:rFonts w:ascii="Tahoma" w:hAnsi="Tahoma" w:cs="Tahoma"/>
          <w:b/>
          <w:sz w:val="22"/>
          <w:szCs w:val="22"/>
          <w:shd w:val="clear" w:color="auto" w:fill="FFFFFF"/>
        </w:rPr>
      </w:pPr>
    </w:p>
    <w:p w:rsidR="00B963A7" w:rsidRDefault="00AC3AB7" w:rsidP="00B963A7">
      <w:pPr>
        <w:spacing w:line="276" w:lineRule="auto"/>
        <w:ind w:firstLine="720"/>
        <w:jc w:val="both"/>
        <w:rPr>
          <w:rFonts w:ascii="Tahoma" w:hAnsi="Tahoma" w:cs="Tahoma"/>
          <w:sz w:val="22"/>
          <w:szCs w:val="22"/>
        </w:rPr>
      </w:pPr>
      <w:r w:rsidRPr="00C720BD">
        <w:rPr>
          <w:rFonts w:ascii="Tahoma" w:hAnsi="Tahoma" w:cs="Tahoma"/>
          <w:sz w:val="22"/>
          <w:szCs w:val="22"/>
        </w:rPr>
        <w:t xml:space="preserve">Α. </w:t>
      </w:r>
      <w:r w:rsidR="008E7475" w:rsidRPr="008E7475">
        <w:rPr>
          <w:rFonts w:ascii="Tahoma" w:hAnsi="Tahoma" w:cs="Tahoma"/>
          <w:sz w:val="22"/>
          <w:szCs w:val="22"/>
        </w:rPr>
        <w:t>Τη</w:t>
      </w:r>
      <w:r w:rsidR="00B963A7" w:rsidRPr="00B963A7">
        <w:rPr>
          <w:rFonts w:ascii="Tahoma" w:hAnsi="Tahoma" w:cs="Tahoma"/>
          <w:sz w:val="22"/>
          <w:szCs w:val="22"/>
        </w:rPr>
        <w:t xml:space="preserve"> δέσμευση του Δημοτικού </w:t>
      </w:r>
      <w:r w:rsidR="00B963A7" w:rsidRPr="00D31C46">
        <w:rPr>
          <w:rFonts w:ascii="Tahoma" w:hAnsi="Tahoma" w:cs="Tahoma"/>
          <w:sz w:val="22"/>
          <w:szCs w:val="22"/>
        </w:rPr>
        <w:t xml:space="preserve">Συμβουλίου για την ένταξη </w:t>
      </w:r>
      <w:r w:rsidR="00D31C46" w:rsidRPr="00D31C46">
        <w:rPr>
          <w:rFonts w:ascii="Tahoma" w:hAnsi="Tahoma" w:cs="Tahoma"/>
          <w:sz w:val="22"/>
          <w:szCs w:val="22"/>
        </w:rPr>
        <w:t xml:space="preserve">των πράξεων </w:t>
      </w:r>
      <w:r w:rsidR="00D31C46">
        <w:rPr>
          <w:rFonts w:ascii="Tahoma" w:hAnsi="Tahoma" w:cs="Tahoma"/>
          <w:sz w:val="22"/>
          <w:szCs w:val="22"/>
        </w:rPr>
        <w:t xml:space="preserve">α) </w:t>
      </w:r>
      <w:r w:rsidR="00D31C46" w:rsidRPr="00D31C46">
        <w:rPr>
          <w:rFonts w:ascii="Tahoma" w:hAnsi="Tahoma" w:cs="Tahoma"/>
          <w:sz w:val="22"/>
          <w:szCs w:val="22"/>
        </w:rPr>
        <w:t>«Έργα - προμήθειες αστικής ανάπλασης σε κοινόχρηστους χώρους στην πόλη της Άρτας» και</w:t>
      </w:r>
      <w:r w:rsidR="00D31C46">
        <w:rPr>
          <w:rFonts w:ascii="Tahoma" w:hAnsi="Tahoma" w:cs="Tahoma"/>
          <w:sz w:val="22"/>
          <w:szCs w:val="22"/>
        </w:rPr>
        <w:t xml:space="preserve"> β)</w:t>
      </w:r>
      <w:r w:rsidR="00D31C46" w:rsidRPr="00D31C46">
        <w:rPr>
          <w:rFonts w:ascii="Tahoma" w:hAnsi="Tahoma" w:cs="Tahoma"/>
          <w:sz w:val="22"/>
          <w:szCs w:val="22"/>
        </w:rPr>
        <w:t xml:space="preserve"> «Ανάπτυξη Πολιτιστικής Διαδρομής στην πόλη της Άρτας με βελτίωση της λειτουργικότητας του αστικού χώρου»</w:t>
      </w:r>
      <w:r w:rsidR="00D31C46">
        <w:rPr>
          <w:rFonts w:ascii="Tahoma" w:hAnsi="Tahoma" w:cs="Tahoma"/>
          <w:sz w:val="22"/>
          <w:szCs w:val="22"/>
        </w:rPr>
        <w:t>,</w:t>
      </w:r>
      <w:r w:rsidR="00D31C46" w:rsidRPr="00D31C46">
        <w:rPr>
          <w:rFonts w:ascii="Tahoma" w:hAnsi="Tahoma" w:cs="Tahoma"/>
          <w:sz w:val="22"/>
          <w:szCs w:val="22"/>
        </w:rPr>
        <w:t xml:space="preserve"> </w:t>
      </w:r>
      <w:r w:rsidR="00B963A7" w:rsidRPr="00D31C46">
        <w:rPr>
          <w:rFonts w:ascii="Tahoma" w:hAnsi="Tahoma" w:cs="Tahoma"/>
          <w:sz w:val="22"/>
          <w:szCs w:val="22"/>
        </w:rPr>
        <w:t>στο Πενταετές Επιχειρησιακό Σχεδιασμό του Δήμου Αρταίων 2014-2019 όταν αυτό τροποποιηθεί, προκειμένου για την υποβολή πρότασης στο Επιχειρησιακό</w:t>
      </w:r>
      <w:r w:rsidR="00B963A7" w:rsidRPr="00B963A7">
        <w:rPr>
          <w:rFonts w:ascii="Tahoma" w:hAnsi="Tahoma" w:cs="Tahoma"/>
          <w:sz w:val="22"/>
          <w:szCs w:val="22"/>
        </w:rPr>
        <w:t xml:space="preserve"> Πρόγραμμα «Ήπειρος 2014-2020», στα πλαίσια της πρόσκλησης με κωδ. 47/2017 και α/α ΟΠΣ:2421 με τίτλο «Επενδύσεις σε έργα αστικής αναζωογόνησης – 2η προκήρυξη» του Άξονα Προτεραιότητας 2 «Προστασία του Περιβάλλοντος και Αειφόρος Ανάπτυξη».</w:t>
      </w:r>
    </w:p>
    <w:p w:rsidR="00FA62C9" w:rsidRPr="00B963A7" w:rsidRDefault="00FA62C9" w:rsidP="00B963A7">
      <w:pPr>
        <w:spacing w:line="276" w:lineRule="auto"/>
        <w:ind w:firstLine="720"/>
        <w:jc w:val="both"/>
        <w:rPr>
          <w:rFonts w:ascii="Tahoma" w:hAnsi="Tahoma" w:cs="Tahoma"/>
          <w:sz w:val="22"/>
          <w:szCs w:val="22"/>
        </w:rPr>
      </w:pPr>
    </w:p>
    <w:p w:rsidR="00A465F9" w:rsidRDefault="00A465F9" w:rsidP="00A465F9">
      <w:pPr>
        <w:spacing w:line="276" w:lineRule="auto"/>
        <w:ind w:firstLine="720"/>
        <w:jc w:val="both"/>
        <w:rPr>
          <w:rFonts w:ascii="Tahoma" w:hAnsi="Tahoma" w:cs="Tahoma"/>
          <w:sz w:val="22"/>
          <w:szCs w:val="22"/>
        </w:rPr>
      </w:pPr>
      <w:r>
        <w:rPr>
          <w:rFonts w:ascii="Tahoma" w:hAnsi="Tahoma" w:cs="Tahoma"/>
          <w:sz w:val="22"/>
          <w:szCs w:val="22"/>
        </w:rPr>
        <w:lastRenderedPageBreak/>
        <w:t>Β. Τ</w:t>
      </w:r>
      <w:r w:rsidRPr="00A465F9">
        <w:rPr>
          <w:rFonts w:ascii="Tahoma" w:hAnsi="Tahoma" w:cs="Tahoma"/>
          <w:sz w:val="22"/>
          <w:szCs w:val="22"/>
        </w:rPr>
        <w:t xml:space="preserve">ην εξουσιοδότηση του Δημάρχου </w:t>
      </w:r>
      <w:proofErr w:type="spellStart"/>
      <w:r w:rsidRPr="00A465F9">
        <w:rPr>
          <w:rFonts w:ascii="Tahoma" w:hAnsi="Tahoma" w:cs="Tahoma"/>
          <w:sz w:val="22"/>
          <w:szCs w:val="22"/>
        </w:rPr>
        <w:t>Αρταίων</w:t>
      </w:r>
      <w:proofErr w:type="spellEnd"/>
      <w:r w:rsidRPr="00A465F9">
        <w:rPr>
          <w:rFonts w:ascii="Tahoma" w:hAnsi="Tahoma" w:cs="Tahoma"/>
          <w:sz w:val="22"/>
          <w:szCs w:val="22"/>
        </w:rPr>
        <w:t xml:space="preserve"> κου Χρήστου </w:t>
      </w:r>
      <w:proofErr w:type="spellStart"/>
      <w:r w:rsidRPr="00A465F9">
        <w:rPr>
          <w:rFonts w:ascii="Tahoma" w:hAnsi="Tahoma" w:cs="Tahoma"/>
          <w:sz w:val="22"/>
          <w:szCs w:val="22"/>
        </w:rPr>
        <w:t>Τσιρογιάννη</w:t>
      </w:r>
      <w:proofErr w:type="spellEnd"/>
      <w:r w:rsidRPr="00A465F9">
        <w:rPr>
          <w:rFonts w:ascii="Tahoma" w:hAnsi="Tahoma" w:cs="Tahoma"/>
          <w:sz w:val="22"/>
          <w:szCs w:val="22"/>
        </w:rPr>
        <w:t xml:space="preserve"> για όλες τις απαραίτητες ενέργειες σχετικά.</w:t>
      </w:r>
    </w:p>
    <w:p w:rsidR="00FA62C9" w:rsidRPr="00A465F9" w:rsidRDefault="00FA62C9" w:rsidP="00A465F9">
      <w:pPr>
        <w:spacing w:line="276" w:lineRule="auto"/>
        <w:ind w:firstLine="720"/>
        <w:jc w:val="both"/>
        <w:rPr>
          <w:rFonts w:ascii="Tahoma" w:hAnsi="Tahoma" w:cs="Tahoma"/>
          <w:sz w:val="22"/>
          <w:szCs w:val="22"/>
        </w:rPr>
      </w:pPr>
    </w:p>
    <w:p w:rsidR="00AC3AB7" w:rsidRPr="006563F0" w:rsidRDefault="00AC3AB7" w:rsidP="00A465F9">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DF0189">
        <w:rPr>
          <w:rFonts w:ascii="Tahoma" w:hAnsi="Tahoma" w:cs="Tahoma"/>
          <w:b/>
          <w:sz w:val="22"/>
          <w:szCs w:val="22"/>
        </w:rPr>
        <w:t>210</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0D6" w:rsidRDefault="000620D6">
      <w:r>
        <w:separator/>
      </w:r>
    </w:p>
  </w:endnote>
  <w:endnote w:type="continuationSeparator" w:id="0">
    <w:p w:rsidR="000620D6" w:rsidRDefault="000620D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239" w:rsidRDefault="00261223" w:rsidP="00430383">
    <w:pPr>
      <w:pStyle w:val="a8"/>
      <w:framePr w:wrap="around" w:vAnchor="text" w:hAnchor="margin" w:xAlign="right" w:y="1"/>
      <w:rPr>
        <w:rStyle w:val="a9"/>
      </w:rPr>
    </w:pPr>
    <w:r>
      <w:rPr>
        <w:rStyle w:val="a9"/>
      </w:rPr>
      <w:fldChar w:fldCharType="begin"/>
    </w:r>
    <w:r w:rsidR="00561239">
      <w:rPr>
        <w:rStyle w:val="a9"/>
      </w:rPr>
      <w:instrText xml:space="preserve">PAGE  </w:instrText>
    </w:r>
    <w:r>
      <w:rPr>
        <w:rStyle w:val="a9"/>
      </w:rPr>
      <w:fldChar w:fldCharType="end"/>
    </w:r>
  </w:p>
  <w:p w:rsidR="00561239" w:rsidRDefault="00561239"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561239" w:rsidRDefault="00261223">
        <w:pPr>
          <w:pStyle w:val="a8"/>
          <w:jc w:val="right"/>
        </w:pPr>
        <w:r w:rsidRPr="00391BB4">
          <w:rPr>
            <w:rFonts w:ascii="Tahoma" w:hAnsi="Tahoma" w:cs="Tahoma"/>
            <w:sz w:val="20"/>
            <w:szCs w:val="20"/>
          </w:rPr>
          <w:fldChar w:fldCharType="begin"/>
        </w:r>
        <w:r w:rsidR="00561239"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92CC3">
          <w:rPr>
            <w:rFonts w:ascii="Tahoma" w:hAnsi="Tahoma" w:cs="Tahoma"/>
            <w:noProof/>
            <w:sz w:val="20"/>
            <w:szCs w:val="20"/>
          </w:rPr>
          <w:t>1</w:t>
        </w:r>
        <w:r w:rsidRPr="00391BB4">
          <w:rPr>
            <w:rFonts w:ascii="Tahoma" w:hAnsi="Tahoma" w:cs="Tahoma"/>
            <w:sz w:val="20"/>
            <w:szCs w:val="20"/>
          </w:rPr>
          <w:fldChar w:fldCharType="end"/>
        </w:r>
      </w:p>
    </w:sdtContent>
  </w:sdt>
  <w:p w:rsidR="00561239" w:rsidRPr="00954F1C" w:rsidRDefault="00561239"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0D6" w:rsidRDefault="000620D6">
      <w:r>
        <w:separator/>
      </w:r>
    </w:p>
  </w:footnote>
  <w:footnote w:type="continuationSeparator" w:id="0">
    <w:p w:rsidR="000620D6" w:rsidRDefault="00062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num>
  <w:num w:numId="5">
    <w:abstractNumId w:val="9"/>
  </w:num>
  <w:num w:numId="6">
    <w:abstractNumId w:val="14"/>
  </w:num>
  <w:num w:numId="7">
    <w:abstractNumId w:val="4"/>
  </w:num>
  <w:num w:numId="8">
    <w:abstractNumId w:val="13"/>
  </w:num>
  <w:num w:numId="9">
    <w:abstractNumId w:val="5"/>
  </w:num>
  <w:num w:numId="10">
    <w:abstractNumId w:val="2"/>
  </w:num>
  <w:num w:numId="11">
    <w:abstractNumId w:val="6"/>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87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20D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20"/>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1223"/>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2F7278"/>
    <w:rsid w:val="00301568"/>
    <w:rsid w:val="003018C3"/>
    <w:rsid w:val="003036FD"/>
    <w:rsid w:val="0030542F"/>
    <w:rsid w:val="003066C0"/>
    <w:rsid w:val="003071D9"/>
    <w:rsid w:val="00313B0F"/>
    <w:rsid w:val="00316666"/>
    <w:rsid w:val="00320390"/>
    <w:rsid w:val="00320CE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9AF"/>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1239"/>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3C3"/>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D4D"/>
    <w:rsid w:val="006A1144"/>
    <w:rsid w:val="006A27A0"/>
    <w:rsid w:val="006A3082"/>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9AF"/>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2CC3"/>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1C46"/>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2CF7"/>
    <w:rsid w:val="00DE5021"/>
    <w:rsid w:val="00DE5AC5"/>
    <w:rsid w:val="00DE6D55"/>
    <w:rsid w:val="00DF0189"/>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C12"/>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2C9"/>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6E2D7-854F-4916-9862-0BB73A796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895</Words>
  <Characters>4837</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2018-04-25T06:52:00Z</cp:lastPrinted>
  <dcterms:created xsi:type="dcterms:W3CDTF">2018-04-25T06:53:00Z</dcterms:created>
  <dcterms:modified xsi:type="dcterms:W3CDTF">2018-04-25T06:59:00Z</dcterms:modified>
</cp:coreProperties>
</file>