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670"/>
      </w:tblGrid>
      <w:tr w:rsidR="004116B6" w:rsidTr="002B7CAF">
        <w:trPr>
          <w:trHeight w:val="113"/>
        </w:trPr>
        <w:tc>
          <w:tcPr>
            <w:tcW w:w="4111" w:type="dxa"/>
            <w:shd w:val="clear" w:color="auto" w:fill="D9D9D9" w:themeFill="background1" w:themeFillShade="D9"/>
          </w:tcPr>
          <w:p w:rsidR="004116B6" w:rsidRDefault="004116B6" w:rsidP="007966F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7966FA">
              <w:rPr>
                <w:rFonts w:ascii="Tahoma" w:hAnsi="Tahoma" w:cs="Tahoma"/>
                <w:b/>
                <w:bCs/>
                <w:sz w:val="22"/>
                <w:szCs w:val="22"/>
              </w:rPr>
              <w:t>3</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B7CAF">
        <w:trPr>
          <w:trHeight w:val="940"/>
        </w:trPr>
        <w:tc>
          <w:tcPr>
            <w:tcW w:w="4111" w:type="dxa"/>
          </w:tcPr>
          <w:p w:rsidR="003C7C89" w:rsidRDefault="003C7C89" w:rsidP="003B1271">
            <w:pPr>
              <w:rPr>
                <w:rStyle w:val="af"/>
                <w:rFonts w:ascii="Tahoma" w:hAnsi="Tahoma" w:cs="Tahoma"/>
                <w:b/>
                <w:i w:val="0"/>
                <w:sz w:val="22"/>
                <w:szCs w:val="22"/>
              </w:rPr>
            </w:pPr>
          </w:p>
          <w:p w:rsidR="003C7C89" w:rsidRDefault="00465A22" w:rsidP="003C7C89">
            <w:pPr>
              <w:rPr>
                <w:rFonts w:ascii="Tahoma" w:hAnsi="Tahoma" w:cs="Tahoma"/>
                <w:sz w:val="22"/>
                <w:szCs w:val="22"/>
              </w:rPr>
            </w:pPr>
            <w:r w:rsidRPr="00A969A8">
              <w:rPr>
                <w:rStyle w:val="af"/>
                <w:rFonts w:ascii="Tahoma" w:hAnsi="Tahoma" w:cs="Tahoma"/>
                <w:b/>
                <w:i w:val="0"/>
                <w:sz w:val="22"/>
                <w:szCs w:val="22"/>
              </w:rPr>
              <w:t>ΑΔΑ: Ω86ΣΩΨΑ-ΠΑΨ</w:t>
            </w:r>
          </w:p>
          <w:p w:rsidR="004116B6" w:rsidRPr="00A969A8" w:rsidRDefault="003C7C89" w:rsidP="00465A22">
            <w:pPr>
              <w:rPr>
                <w:rStyle w:val="af"/>
                <w:rFonts w:ascii="Tahoma" w:hAnsi="Tahoma" w:cs="Tahoma"/>
                <w:b/>
                <w:i w:val="0"/>
                <w:sz w:val="22"/>
                <w:szCs w:val="22"/>
              </w:rPr>
            </w:pPr>
            <w:r>
              <w:rPr>
                <w:rFonts w:ascii="Tahoma" w:hAnsi="Tahoma" w:cs="Tahoma"/>
                <w:sz w:val="22"/>
                <w:szCs w:val="22"/>
              </w:rPr>
              <w:tab/>
            </w:r>
          </w:p>
        </w:tc>
        <w:tc>
          <w:tcPr>
            <w:tcW w:w="5670" w:type="dxa"/>
            <w:shd w:val="clear" w:color="auto" w:fill="D9D9D9" w:themeFill="background1" w:themeFillShade="D9"/>
          </w:tcPr>
          <w:p w:rsidR="004116B6" w:rsidRPr="00CB681B" w:rsidRDefault="00AC2C5A" w:rsidP="007966FA">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7966FA" w:rsidRPr="007966FA">
              <w:rPr>
                <w:rFonts w:ascii="Tahoma" w:hAnsi="Tahoma" w:cs="Tahoma"/>
                <w:b/>
                <w:spacing w:val="0"/>
                <w:kern w:val="22"/>
                <w:sz w:val="22"/>
                <w:szCs w:val="22"/>
                <w:lang w:val="el-GR"/>
              </w:rPr>
              <w:t xml:space="preserve">Έγκριση </w:t>
            </w:r>
            <w:proofErr w:type="spellStart"/>
            <w:r w:rsidR="007966FA" w:rsidRPr="007966FA">
              <w:rPr>
                <w:rFonts w:ascii="Tahoma" w:hAnsi="Tahoma" w:cs="Tahoma"/>
                <w:b/>
                <w:spacing w:val="0"/>
                <w:kern w:val="22"/>
                <w:sz w:val="22"/>
                <w:szCs w:val="22"/>
                <w:lang w:val="el-GR"/>
              </w:rPr>
              <w:t>συνδιοργάνωσης</w:t>
            </w:r>
            <w:proofErr w:type="spellEnd"/>
            <w:r w:rsidR="007966FA" w:rsidRPr="007966FA">
              <w:rPr>
                <w:rFonts w:ascii="Tahoma" w:hAnsi="Tahoma" w:cs="Tahoma"/>
                <w:b/>
                <w:spacing w:val="0"/>
                <w:kern w:val="22"/>
                <w:sz w:val="22"/>
                <w:szCs w:val="22"/>
                <w:lang w:val="el-GR"/>
              </w:rPr>
              <w:t xml:space="preserve"> της εκδήλωσης «Βυζαντινή Εβδομάδα» με την ΑΔΑΕ ΟΤΑ. Έγκριση πραγματοποίησης δαπάνης και διάθεση πίστωσης για την κάλυψη των δαπανών για τη «Βυζαντινή Εβδομάδα»</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color w:val="000000"/>
          <w:szCs w:val="22"/>
          <w:shd w:val="clear" w:color="auto" w:fill="FFFFFF"/>
          <w:lang w:val="en-US"/>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7966FA">
        <w:rPr>
          <w:rFonts w:ascii="Tahoma" w:hAnsi="Tahoma" w:cs="Tahoma"/>
          <w:kern w:val="22"/>
          <w:szCs w:val="22"/>
          <w:shd w:val="clear" w:color="auto" w:fill="FFFFFF"/>
        </w:rPr>
        <w:t>3</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w:t>
      </w:r>
      <w:r w:rsidR="00896D1B">
        <w:rPr>
          <w:rFonts w:ascii="Tahoma" w:hAnsi="Tahoma" w:cs="Tahoma"/>
          <w:kern w:val="22"/>
          <w:szCs w:val="22"/>
          <w:shd w:val="clear" w:color="auto" w:fill="FFFFFF"/>
        </w:rPr>
        <w:t>έκτακτο</w:t>
      </w:r>
      <w:r w:rsidRPr="00632A04">
        <w:rPr>
          <w:rFonts w:ascii="Tahoma" w:hAnsi="Tahoma" w:cs="Tahoma"/>
          <w:kern w:val="22"/>
          <w:szCs w:val="22"/>
          <w:shd w:val="clear" w:color="auto" w:fill="FFFFFF"/>
        </w:rPr>
        <w:t xml:space="preserve"> θέμα της ημερήσιας διάταξης</w:t>
      </w:r>
      <w:r w:rsidRPr="00632A04">
        <w:rPr>
          <w:rFonts w:ascii="Tahoma" w:hAnsi="Tahoma" w:cs="Tahoma"/>
          <w:szCs w:val="22"/>
          <w:shd w:val="clear" w:color="auto" w:fill="FFFFFF"/>
        </w:rPr>
        <w:t xml:space="preserve"> </w:t>
      </w:r>
      <w:r w:rsidR="00896D1B">
        <w:rPr>
          <w:rFonts w:ascii="Tahoma" w:hAnsi="Tahoma" w:cs="Tahoma"/>
          <w:szCs w:val="22"/>
          <w:shd w:val="clear" w:color="auto" w:fill="FFFFFF"/>
        </w:rPr>
        <w:t>«</w:t>
      </w:r>
      <w:r w:rsidR="007966FA" w:rsidRPr="007966FA">
        <w:rPr>
          <w:rFonts w:ascii="Tahoma" w:hAnsi="Tahoma" w:cs="Tahoma"/>
          <w:kern w:val="22"/>
          <w:szCs w:val="22"/>
        </w:rPr>
        <w:t xml:space="preserve">Έγκριση </w:t>
      </w:r>
      <w:proofErr w:type="spellStart"/>
      <w:r w:rsidR="007966FA" w:rsidRPr="007966FA">
        <w:rPr>
          <w:rFonts w:ascii="Tahoma" w:hAnsi="Tahoma" w:cs="Tahoma"/>
          <w:kern w:val="22"/>
          <w:szCs w:val="22"/>
        </w:rPr>
        <w:t>συνδιοργάνωσης</w:t>
      </w:r>
      <w:proofErr w:type="spellEnd"/>
      <w:r w:rsidR="007966FA" w:rsidRPr="007966FA">
        <w:rPr>
          <w:rFonts w:ascii="Tahoma" w:hAnsi="Tahoma" w:cs="Tahoma"/>
          <w:kern w:val="22"/>
          <w:szCs w:val="22"/>
        </w:rPr>
        <w:t xml:space="preserve"> της εκδήλωσης «Βυζαντινή Εβδομάδα» με την ΑΔΑΕ ΟΤΑ. Έγκριση πραγματοποίησης δαπάνης και διάθεση πίστωσης για την κάλυψη των δαπανών για τη «Βυζαντινή Εβδομάδα</w:t>
      </w:r>
      <w:r w:rsidR="007966FA" w:rsidRPr="007966FA">
        <w:rPr>
          <w:rFonts w:ascii="Tahoma" w:hAnsi="Tahoma" w:cs="Tahoma"/>
          <w:b/>
          <w:kern w:val="22"/>
          <w:szCs w:val="22"/>
        </w:rPr>
        <w:t>»</w:t>
      </w:r>
      <w:r>
        <w:rPr>
          <w:rFonts w:ascii="Tahoma" w:hAnsi="Tahoma" w:cs="Tahoma"/>
        </w:rPr>
        <w:t xml:space="preserve">  </w:t>
      </w:r>
      <w:r w:rsidR="00896D1B">
        <w:rPr>
          <w:rFonts w:ascii="Tahoma" w:hAnsi="Tahoma" w:cs="Tahoma"/>
          <w:color w:val="000000"/>
          <w:szCs w:val="22"/>
          <w:shd w:val="clear" w:color="auto" w:fill="FFFFFF"/>
        </w:rPr>
        <w:t xml:space="preserve">έδωσε το λόγο στον αρμόδιο αντιδήμαρχο κ. </w:t>
      </w:r>
      <w:proofErr w:type="spellStart"/>
      <w:r w:rsidR="00C01F47">
        <w:rPr>
          <w:rFonts w:ascii="Tahoma" w:hAnsi="Tahoma" w:cs="Tahoma"/>
          <w:color w:val="000000"/>
          <w:szCs w:val="22"/>
          <w:shd w:val="clear" w:color="auto" w:fill="FFFFFF"/>
        </w:rPr>
        <w:t>Χαρακλιά</w:t>
      </w:r>
      <w:proofErr w:type="spellEnd"/>
      <w:r w:rsidR="00C01F47">
        <w:rPr>
          <w:rFonts w:ascii="Tahoma" w:hAnsi="Tahoma" w:cs="Tahoma"/>
          <w:color w:val="000000"/>
          <w:szCs w:val="22"/>
          <w:shd w:val="clear" w:color="auto" w:fill="FFFFFF"/>
        </w:rPr>
        <w:t xml:space="preserve"> </w:t>
      </w:r>
      <w:r w:rsidR="00896D1B">
        <w:rPr>
          <w:rFonts w:ascii="Tahoma" w:hAnsi="Tahoma" w:cs="Tahoma"/>
          <w:color w:val="000000"/>
          <w:szCs w:val="22"/>
          <w:shd w:val="clear" w:color="auto" w:fill="FFFFFF"/>
        </w:rPr>
        <w:t xml:space="preserve"> ο οποίος παίρνοντας το λόγο είπε:</w:t>
      </w:r>
    </w:p>
    <w:p w:rsidR="00B2112A" w:rsidRPr="00B2112A" w:rsidRDefault="00B2112A" w:rsidP="00A9154A">
      <w:pPr>
        <w:pStyle w:val="af2"/>
        <w:spacing w:line="276" w:lineRule="auto"/>
        <w:jc w:val="both"/>
        <w:rPr>
          <w:rFonts w:ascii="Tahoma" w:hAnsi="Tahoma" w:cs="Tahoma"/>
          <w:color w:val="000000"/>
          <w:szCs w:val="22"/>
          <w:shd w:val="clear" w:color="auto" w:fill="FFFFFF"/>
          <w:lang w:val="en-US"/>
        </w:rPr>
      </w:pPr>
    </w:p>
    <w:p w:rsidR="00B2112A" w:rsidRDefault="00B2112A" w:rsidP="00B2112A">
      <w:pPr>
        <w:spacing w:line="276" w:lineRule="auto"/>
        <w:ind w:firstLine="720"/>
        <w:jc w:val="both"/>
        <w:rPr>
          <w:rFonts w:ascii="Tahoma" w:hAnsi="Tahoma" w:cs="Tahoma"/>
          <w:sz w:val="22"/>
          <w:szCs w:val="22"/>
          <w:lang w:val="en-US"/>
        </w:rPr>
      </w:pPr>
      <w:r w:rsidRPr="00B2112A">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B2112A" w:rsidRPr="00B2112A" w:rsidRDefault="00B2112A" w:rsidP="00B2112A">
      <w:pPr>
        <w:spacing w:line="276" w:lineRule="auto"/>
        <w:ind w:firstLine="720"/>
        <w:jc w:val="both"/>
        <w:rPr>
          <w:rFonts w:ascii="Tahoma" w:hAnsi="Tahoma" w:cs="Tahoma"/>
          <w:sz w:val="22"/>
          <w:szCs w:val="22"/>
          <w:lang w:val="en-US"/>
        </w:rPr>
      </w:pPr>
    </w:p>
    <w:p w:rsidR="00B2112A" w:rsidRDefault="00B2112A" w:rsidP="00B2112A">
      <w:pPr>
        <w:spacing w:line="276" w:lineRule="auto"/>
        <w:ind w:firstLine="720"/>
        <w:jc w:val="both"/>
        <w:rPr>
          <w:rFonts w:ascii="Tahoma" w:hAnsi="Tahoma" w:cs="Tahoma"/>
          <w:sz w:val="22"/>
          <w:szCs w:val="22"/>
          <w:lang w:val="en-US"/>
        </w:rPr>
      </w:pPr>
      <w:r w:rsidRPr="00B2112A">
        <w:rPr>
          <w:rFonts w:ascii="Tahoma" w:hAnsi="Tahoma" w:cs="Tahoma"/>
          <w:sz w:val="22"/>
          <w:szCs w:val="22"/>
        </w:rPr>
        <w:t>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B2112A" w:rsidRPr="00B2112A" w:rsidRDefault="00B2112A" w:rsidP="00B2112A">
      <w:pPr>
        <w:spacing w:line="276" w:lineRule="auto"/>
        <w:ind w:firstLine="720"/>
        <w:jc w:val="both"/>
        <w:rPr>
          <w:rFonts w:ascii="Tahoma" w:hAnsi="Tahoma" w:cs="Tahoma"/>
          <w:sz w:val="22"/>
          <w:szCs w:val="22"/>
          <w:lang w:val="en-US"/>
        </w:rPr>
      </w:pPr>
    </w:p>
    <w:p w:rsidR="00B2112A" w:rsidRDefault="00B2112A" w:rsidP="00B2112A">
      <w:pPr>
        <w:spacing w:line="276" w:lineRule="auto"/>
        <w:ind w:firstLine="720"/>
        <w:jc w:val="both"/>
        <w:rPr>
          <w:rFonts w:ascii="Tahoma" w:hAnsi="Tahoma" w:cs="Tahoma"/>
          <w:sz w:val="22"/>
          <w:szCs w:val="22"/>
          <w:lang w:val="en-US"/>
        </w:rPr>
      </w:pPr>
      <w:r w:rsidRPr="00B2112A">
        <w:rPr>
          <w:rFonts w:ascii="Tahoma" w:hAnsi="Tahoma" w:cs="Tahoma"/>
          <w:sz w:val="22"/>
          <w:szCs w:val="22"/>
        </w:rPr>
        <w:t xml:space="preserve">Η πόλη μας έχει να επιδείξει τόσα Βυζαντινά μνημεία όσες ελάχιστες περιοχές στην Ελλάδα. Από το Ναό της Παναγίας </w:t>
      </w:r>
      <w:proofErr w:type="spellStart"/>
      <w:r w:rsidRPr="00B2112A">
        <w:rPr>
          <w:rFonts w:ascii="Tahoma" w:hAnsi="Tahoma" w:cs="Tahoma"/>
          <w:sz w:val="22"/>
          <w:szCs w:val="22"/>
        </w:rPr>
        <w:t>Παρηγορήτισσας</w:t>
      </w:r>
      <w:proofErr w:type="spellEnd"/>
      <w:r w:rsidRPr="00B2112A">
        <w:rPr>
          <w:rFonts w:ascii="Tahoma" w:hAnsi="Tahoma" w:cs="Tahoma"/>
          <w:sz w:val="22"/>
          <w:szCs w:val="22"/>
        </w:rPr>
        <w:t xml:space="preserve"> και το θρυλικό Γιοφύρι, έως την Παναγία </w:t>
      </w:r>
      <w:proofErr w:type="spellStart"/>
      <w:r w:rsidRPr="00B2112A">
        <w:rPr>
          <w:rFonts w:ascii="Tahoma" w:hAnsi="Tahoma" w:cs="Tahoma"/>
          <w:sz w:val="22"/>
          <w:szCs w:val="22"/>
        </w:rPr>
        <w:t>Βλαχέρνας</w:t>
      </w:r>
      <w:proofErr w:type="spellEnd"/>
      <w:r w:rsidRPr="00B2112A">
        <w:rPr>
          <w:rFonts w:ascii="Tahoma" w:hAnsi="Tahoma" w:cs="Tahoma"/>
          <w:sz w:val="22"/>
          <w:szCs w:val="22"/>
        </w:rPr>
        <w:t xml:space="preserve"> και το μοναστήρι της Κάτω Παναγιάς, η Άρτα έχει να επιδείξει ένα πολιτιστικό θησαυρό που προκαλεί το δέος στον επισκέπτη. </w:t>
      </w:r>
    </w:p>
    <w:p w:rsidR="00B2112A" w:rsidRPr="00B2112A" w:rsidRDefault="00B2112A" w:rsidP="00B2112A">
      <w:pPr>
        <w:spacing w:line="276" w:lineRule="auto"/>
        <w:ind w:firstLine="720"/>
        <w:jc w:val="both"/>
        <w:rPr>
          <w:rFonts w:ascii="Tahoma" w:hAnsi="Tahoma" w:cs="Tahoma"/>
          <w:sz w:val="22"/>
          <w:szCs w:val="22"/>
          <w:lang w:val="en-US"/>
        </w:rPr>
      </w:pPr>
    </w:p>
    <w:p w:rsidR="00B2112A" w:rsidRDefault="00B2112A" w:rsidP="00B2112A">
      <w:pPr>
        <w:spacing w:line="276" w:lineRule="auto"/>
        <w:jc w:val="both"/>
        <w:rPr>
          <w:rFonts w:ascii="Tahoma" w:hAnsi="Tahoma" w:cs="Tahoma"/>
          <w:sz w:val="22"/>
          <w:szCs w:val="22"/>
          <w:lang w:val="en-US"/>
        </w:rPr>
      </w:pPr>
      <w:r w:rsidRPr="00B2112A">
        <w:rPr>
          <w:rFonts w:ascii="Tahoma" w:hAnsi="Tahoma" w:cs="Tahoma"/>
          <w:sz w:val="22"/>
          <w:szCs w:val="22"/>
        </w:rPr>
        <w:tab/>
        <w:t xml:space="preserve">Θέλοντας να αναδείξουμε το κομμάτι αυτό της πολιτιστικής μας κληρονομιάς, προτείναμε πριν από δύο χρόνια την οργάνωση μιας «Βυζαντινής Εβδομάδας», με σκοπό την καθιέρωσή της και στόχο την προβολή της πόλης ως προορισμού με </w:t>
      </w:r>
      <w:proofErr w:type="spellStart"/>
      <w:r w:rsidRPr="00B2112A">
        <w:rPr>
          <w:rFonts w:ascii="Tahoma" w:hAnsi="Tahoma" w:cs="Tahoma"/>
          <w:sz w:val="22"/>
          <w:szCs w:val="22"/>
        </w:rPr>
        <w:t>Προσκυνηματικό</w:t>
      </w:r>
      <w:proofErr w:type="spellEnd"/>
      <w:r w:rsidRPr="00B2112A">
        <w:rPr>
          <w:rFonts w:ascii="Tahoma" w:hAnsi="Tahoma" w:cs="Tahoma"/>
          <w:sz w:val="22"/>
          <w:szCs w:val="22"/>
        </w:rPr>
        <w:t xml:space="preserve"> και θρησκευτικό χαρακτήρα. Οι εκδηλώσεις που πραγματοποιήθηκαν έτυχαν ένθερμης υποδοχής από τον κόσμο που τις αγκάλιασε και τις υποστήριξε, ενώ παράλληλα η πραγματοποίηση εκδηλώσεων τέτοιου περιεχομένου πιστεύουμε ότι συνέβαλλε και στην προβολή των τόσο σημαντικών βυζαντινών μνημείων που έχει η περιοχή μας και έξω από τα όρια του Δήμου </w:t>
      </w:r>
      <w:proofErr w:type="spellStart"/>
      <w:r w:rsidRPr="00B2112A">
        <w:rPr>
          <w:rFonts w:ascii="Tahoma" w:hAnsi="Tahoma" w:cs="Tahoma"/>
          <w:sz w:val="22"/>
          <w:szCs w:val="22"/>
        </w:rPr>
        <w:t>Αρταίων</w:t>
      </w:r>
      <w:proofErr w:type="spellEnd"/>
      <w:r w:rsidRPr="00B2112A">
        <w:rPr>
          <w:rFonts w:ascii="Tahoma" w:hAnsi="Tahoma" w:cs="Tahoma"/>
          <w:sz w:val="22"/>
          <w:szCs w:val="22"/>
        </w:rPr>
        <w:t xml:space="preserve">. </w:t>
      </w:r>
    </w:p>
    <w:p w:rsidR="00B2112A" w:rsidRPr="00B2112A" w:rsidRDefault="00B2112A" w:rsidP="00B2112A">
      <w:pPr>
        <w:spacing w:line="276" w:lineRule="auto"/>
        <w:jc w:val="both"/>
        <w:rPr>
          <w:rFonts w:ascii="Tahoma" w:hAnsi="Tahoma" w:cs="Tahoma"/>
          <w:sz w:val="22"/>
          <w:szCs w:val="22"/>
          <w:lang w:val="en-US"/>
        </w:rPr>
      </w:pPr>
    </w:p>
    <w:p w:rsidR="00B2112A" w:rsidRDefault="00B2112A" w:rsidP="00B2112A">
      <w:pPr>
        <w:spacing w:line="276" w:lineRule="auto"/>
        <w:jc w:val="both"/>
        <w:rPr>
          <w:rFonts w:ascii="Tahoma" w:hAnsi="Tahoma" w:cs="Tahoma"/>
          <w:sz w:val="22"/>
          <w:szCs w:val="22"/>
          <w:lang w:val="en-US"/>
        </w:rPr>
      </w:pPr>
      <w:r w:rsidRPr="00B2112A">
        <w:rPr>
          <w:rFonts w:ascii="Tahoma" w:hAnsi="Tahoma" w:cs="Tahoma"/>
          <w:sz w:val="22"/>
          <w:szCs w:val="22"/>
        </w:rPr>
        <w:tab/>
        <w:t>Για το λόγο αυτό προτείνουμε και φέτος την πραγματοποίηση αντίστοιχων εκδηλώσεων, ενταγμένων σε μία «Βυζαντινή Εβδομάδα», με σκοπό τόσο την προβολή της περιοχής μας όσο και την καθιέρωση ενός θεσμού – αναφορά ως προς τη διοργάνωση πολιτιστικών εκδηλώσεων.</w:t>
      </w:r>
    </w:p>
    <w:p w:rsidR="00B2112A" w:rsidRPr="00B2112A" w:rsidRDefault="00B2112A" w:rsidP="00B2112A">
      <w:pPr>
        <w:spacing w:line="276" w:lineRule="auto"/>
        <w:jc w:val="both"/>
        <w:rPr>
          <w:rFonts w:ascii="Tahoma" w:hAnsi="Tahoma" w:cs="Tahoma"/>
          <w:sz w:val="22"/>
          <w:szCs w:val="22"/>
          <w:lang w:val="en-US"/>
        </w:rPr>
      </w:pPr>
    </w:p>
    <w:p w:rsidR="00B2112A" w:rsidRDefault="00B2112A" w:rsidP="00B2112A">
      <w:pPr>
        <w:spacing w:line="276" w:lineRule="auto"/>
        <w:ind w:firstLine="720"/>
        <w:jc w:val="both"/>
        <w:rPr>
          <w:rFonts w:ascii="Tahoma" w:hAnsi="Tahoma" w:cs="Tahoma"/>
          <w:sz w:val="22"/>
          <w:szCs w:val="22"/>
          <w:lang w:val="en-US"/>
        </w:rPr>
      </w:pPr>
      <w:r w:rsidRPr="00B2112A">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(29 Μαρτίου – 10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B2112A" w:rsidRPr="00B2112A" w:rsidRDefault="00B2112A" w:rsidP="00B2112A">
      <w:pPr>
        <w:spacing w:line="276" w:lineRule="auto"/>
        <w:ind w:firstLine="720"/>
        <w:jc w:val="both"/>
        <w:rPr>
          <w:rFonts w:ascii="Tahoma" w:hAnsi="Tahoma" w:cs="Tahoma"/>
          <w:sz w:val="22"/>
          <w:szCs w:val="22"/>
          <w:lang w:val="en-US"/>
        </w:rPr>
      </w:pPr>
    </w:p>
    <w:p w:rsidR="00B2112A" w:rsidRDefault="00B2112A" w:rsidP="00B2112A">
      <w:pPr>
        <w:spacing w:line="276" w:lineRule="auto"/>
        <w:ind w:firstLine="720"/>
        <w:jc w:val="both"/>
        <w:rPr>
          <w:rFonts w:ascii="Tahoma" w:hAnsi="Tahoma" w:cs="Tahoma"/>
          <w:sz w:val="22"/>
          <w:szCs w:val="22"/>
          <w:lang w:val="en-US"/>
        </w:rPr>
      </w:pPr>
      <w:r w:rsidRPr="00B2112A">
        <w:rPr>
          <w:rFonts w:ascii="Tahoma" w:hAnsi="Tahoma" w:cs="Tahoma"/>
          <w:sz w:val="22"/>
          <w:szCs w:val="22"/>
        </w:rPr>
        <w:t xml:space="preserve">Το συνολικό κόστος για την διοργάνωση της «Βυζαντινής Εβδομάδας» ανέρχεται στο ποσό των 8.537,40 €, εκ των οποίων 1.116,00 € αφορούν τη διαφήμιση/προβολή και θα επιβαρύνουν την Α.Δ.Α.Ε. – Ο.Τ.Α., ενώ το υπόλοιπο ποσό των 7.421,40 € θα επιβαρύνει τον Δήμο </w:t>
      </w:r>
      <w:proofErr w:type="spellStart"/>
      <w:r w:rsidRPr="00B2112A">
        <w:rPr>
          <w:rFonts w:ascii="Tahoma" w:hAnsi="Tahoma" w:cs="Tahoma"/>
          <w:sz w:val="22"/>
          <w:szCs w:val="22"/>
        </w:rPr>
        <w:t>Αρταίων</w:t>
      </w:r>
      <w:proofErr w:type="spellEnd"/>
      <w:r w:rsidRPr="00B2112A">
        <w:rPr>
          <w:rFonts w:ascii="Tahoma" w:hAnsi="Tahoma" w:cs="Tahoma"/>
          <w:sz w:val="22"/>
          <w:szCs w:val="22"/>
        </w:rPr>
        <w:t xml:space="preserve"> και αναλύεται ως εξής:</w:t>
      </w:r>
    </w:p>
    <w:p w:rsidR="00B2112A" w:rsidRDefault="00B2112A" w:rsidP="00B2112A">
      <w:pPr>
        <w:spacing w:line="276" w:lineRule="auto"/>
        <w:ind w:firstLine="720"/>
        <w:jc w:val="both"/>
        <w:rPr>
          <w:rFonts w:ascii="Tahoma" w:hAnsi="Tahoma" w:cs="Tahoma"/>
          <w:sz w:val="22"/>
          <w:szCs w:val="22"/>
          <w:lang w:val="en-US"/>
        </w:rPr>
      </w:pPr>
    </w:p>
    <w:p w:rsidR="00B2112A" w:rsidRPr="00B2112A" w:rsidRDefault="00B2112A" w:rsidP="00B2112A">
      <w:pPr>
        <w:spacing w:line="276" w:lineRule="auto"/>
        <w:ind w:firstLine="720"/>
        <w:jc w:val="both"/>
        <w:rPr>
          <w:rFonts w:ascii="Tahoma" w:hAnsi="Tahoma" w:cs="Tahoma"/>
          <w:sz w:val="22"/>
          <w:szCs w:val="22"/>
          <w:lang w:val="en-US"/>
        </w:rPr>
      </w:pPr>
    </w:p>
    <w:tbl>
      <w:tblPr>
        <w:tblpPr w:leftFromText="180" w:rightFromText="180" w:vertAnchor="text" w:horzAnchor="margin" w:tblpXSpec="center" w:tblpY="131"/>
        <w:tblW w:w="87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17"/>
        <w:gridCol w:w="3519"/>
        <w:gridCol w:w="1584"/>
        <w:gridCol w:w="1276"/>
        <w:gridCol w:w="1559"/>
      </w:tblGrid>
      <w:tr w:rsidR="00B2112A" w:rsidRPr="00B2112A" w:rsidTr="00B2112A">
        <w:trPr>
          <w:trHeight w:val="615"/>
        </w:trPr>
        <w:tc>
          <w:tcPr>
            <w:tcW w:w="817" w:type="dxa"/>
            <w:shd w:val="clear" w:color="auto" w:fill="auto"/>
            <w:vAlign w:val="center"/>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lastRenderedPageBreak/>
              <w:t>Α/Α</w:t>
            </w:r>
          </w:p>
        </w:tc>
        <w:tc>
          <w:tcPr>
            <w:tcW w:w="3519" w:type="dxa"/>
            <w:shd w:val="clear" w:color="auto" w:fill="auto"/>
            <w:vAlign w:val="center"/>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t>Περιγραφή Αγαθού/</w:t>
            </w:r>
            <w:proofErr w:type="spellStart"/>
            <w:r w:rsidRPr="00B2112A">
              <w:rPr>
                <w:rFonts w:ascii="Tahoma" w:hAnsi="Tahoma" w:cs="Tahoma"/>
                <w:b/>
                <w:bCs/>
                <w:sz w:val="20"/>
                <w:szCs w:val="20"/>
              </w:rPr>
              <w:t>ών</w:t>
            </w:r>
            <w:proofErr w:type="spellEnd"/>
          </w:p>
        </w:tc>
        <w:tc>
          <w:tcPr>
            <w:tcW w:w="1584" w:type="dxa"/>
            <w:shd w:val="clear" w:color="auto" w:fill="auto"/>
            <w:vAlign w:val="center"/>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t>Ενδεικτικό Κόστος χωρίς ΦΠΑ</w:t>
            </w:r>
          </w:p>
        </w:tc>
        <w:tc>
          <w:tcPr>
            <w:tcW w:w="1276" w:type="dxa"/>
            <w:shd w:val="clear" w:color="auto" w:fill="auto"/>
            <w:vAlign w:val="center"/>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t>Φ.Π.Α.</w:t>
            </w:r>
          </w:p>
        </w:tc>
        <w:tc>
          <w:tcPr>
            <w:tcW w:w="1559" w:type="dxa"/>
            <w:shd w:val="clear" w:color="auto" w:fill="auto"/>
            <w:vAlign w:val="center"/>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t>Συνολικό  Ενδεικτικό Κόστος</w:t>
            </w:r>
          </w:p>
        </w:tc>
      </w:tr>
      <w:tr w:rsidR="00B2112A" w:rsidRPr="00B2112A" w:rsidTr="00B2112A">
        <w:trPr>
          <w:trHeight w:val="414"/>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proofErr w:type="spellStart"/>
            <w:r w:rsidRPr="00B2112A">
              <w:rPr>
                <w:rFonts w:ascii="Tahoma" w:hAnsi="Tahoma" w:cs="Tahoma"/>
                <w:sz w:val="20"/>
                <w:szCs w:val="20"/>
              </w:rPr>
              <w:t>Ηχοφωτιστική</w:t>
            </w:r>
            <w:proofErr w:type="spellEnd"/>
            <w:r w:rsidRPr="00B2112A">
              <w:rPr>
                <w:rFonts w:ascii="Tahoma" w:hAnsi="Tahoma" w:cs="Tahoma"/>
                <w:sz w:val="20"/>
                <w:szCs w:val="20"/>
              </w:rPr>
              <w:t xml:space="preserve"> κάλυψη εκδηλώσεων</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2.400,00€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576,00€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2.976,00€</w:t>
            </w:r>
          </w:p>
        </w:tc>
      </w:tr>
      <w:tr w:rsidR="00B2112A" w:rsidRPr="00B2112A" w:rsidTr="00B2112A">
        <w:trPr>
          <w:trHeight w:val="393"/>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Στάμνες</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1.000,00€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240,00€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1.240,00€</w:t>
            </w:r>
          </w:p>
        </w:tc>
      </w:tr>
      <w:tr w:rsidR="00B2112A" w:rsidRPr="00B2112A" w:rsidTr="00B2112A">
        <w:trPr>
          <w:trHeight w:val="518"/>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3</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έντυπο υλικό</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645,00€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154,80€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799,80 €</w:t>
            </w:r>
          </w:p>
        </w:tc>
      </w:tr>
      <w:tr w:rsidR="00B2112A" w:rsidRPr="00B2112A" w:rsidTr="00B2112A">
        <w:trPr>
          <w:trHeight w:val="389"/>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lang w:val="en-US"/>
              </w:rPr>
            </w:pPr>
            <w:r w:rsidRPr="00B2112A">
              <w:rPr>
                <w:rFonts w:ascii="Tahoma" w:hAnsi="Tahoma" w:cs="Tahoma"/>
                <w:sz w:val="20"/>
                <w:szCs w:val="20"/>
                <w:lang w:val="en-US"/>
              </w:rPr>
              <w:t>4</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Ενοικίαση τρένου</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1.200,00€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288,00€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1.488,00€</w:t>
            </w:r>
          </w:p>
        </w:tc>
      </w:tr>
      <w:tr w:rsidR="00B2112A" w:rsidRPr="00B2112A" w:rsidTr="00B2112A">
        <w:trPr>
          <w:trHeight w:val="389"/>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lang w:val="en-US"/>
              </w:rPr>
            </w:pPr>
            <w:r w:rsidRPr="00B2112A">
              <w:rPr>
                <w:rFonts w:ascii="Tahoma" w:hAnsi="Tahoma" w:cs="Tahoma"/>
                <w:sz w:val="20"/>
                <w:szCs w:val="20"/>
                <w:lang w:val="en-US"/>
              </w:rPr>
              <w:t>5</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Έξοδα μεταφοράς Φιλαρμονικών</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500,00€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120,00€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620,00€</w:t>
            </w:r>
          </w:p>
        </w:tc>
      </w:tr>
      <w:tr w:rsidR="00B2112A" w:rsidRPr="00B2112A" w:rsidTr="00B2112A">
        <w:trPr>
          <w:trHeight w:val="389"/>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lang w:val="en-US"/>
              </w:rPr>
            </w:pPr>
            <w:r w:rsidRPr="00B2112A">
              <w:rPr>
                <w:rFonts w:ascii="Tahoma" w:hAnsi="Tahoma" w:cs="Tahoma"/>
                <w:sz w:val="20"/>
                <w:szCs w:val="20"/>
                <w:lang w:val="en-US"/>
              </w:rPr>
              <w:t>6</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Γεύμα Φιλαρμονικών</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240,00€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57,60€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297,60€</w:t>
            </w:r>
          </w:p>
        </w:tc>
      </w:tr>
      <w:tr w:rsidR="00B2112A" w:rsidRPr="00B2112A" w:rsidTr="00B2112A">
        <w:trPr>
          <w:trHeight w:val="389"/>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lang w:val="en-US"/>
              </w:rPr>
            </w:pPr>
            <w:r w:rsidRPr="00B2112A">
              <w:rPr>
                <w:rFonts w:ascii="Tahoma" w:hAnsi="Tahoma" w:cs="Tahoma"/>
                <w:sz w:val="20"/>
                <w:szCs w:val="20"/>
                <w:lang w:val="en-US"/>
              </w:rPr>
              <w:t>7</w:t>
            </w:r>
          </w:p>
        </w:tc>
        <w:tc>
          <w:tcPr>
            <w:tcW w:w="351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Διαφήμιση/προβολή</w:t>
            </w:r>
          </w:p>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(Α.Δ.Α.Ε. – Ο.Τ.Α.)</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900,00€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216,00€</w:t>
            </w:r>
          </w:p>
        </w:tc>
        <w:tc>
          <w:tcPr>
            <w:tcW w:w="1559"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1.116,00 €</w:t>
            </w:r>
          </w:p>
        </w:tc>
      </w:tr>
      <w:tr w:rsidR="00B2112A" w:rsidRPr="00B2112A" w:rsidTr="00B2112A">
        <w:trPr>
          <w:trHeight w:val="547"/>
        </w:trPr>
        <w:tc>
          <w:tcPr>
            <w:tcW w:w="817" w:type="dxa"/>
            <w:shd w:val="clear" w:color="auto" w:fill="auto"/>
            <w:vAlign w:val="center"/>
          </w:tcPr>
          <w:p w:rsidR="00B2112A" w:rsidRPr="00B2112A" w:rsidRDefault="00B2112A" w:rsidP="00B2112A">
            <w:pPr>
              <w:spacing w:line="276" w:lineRule="auto"/>
              <w:jc w:val="center"/>
              <w:rPr>
                <w:rFonts w:ascii="Tahoma" w:hAnsi="Tahoma" w:cs="Tahoma"/>
                <w:sz w:val="20"/>
                <w:szCs w:val="20"/>
              </w:rPr>
            </w:pPr>
          </w:p>
        </w:tc>
        <w:tc>
          <w:tcPr>
            <w:tcW w:w="3519" w:type="dxa"/>
            <w:shd w:val="clear" w:color="auto" w:fill="auto"/>
            <w:vAlign w:val="center"/>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t>ΣΥΝΟΛΟ</w:t>
            </w:r>
          </w:p>
        </w:tc>
        <w:tc>
          <w:tcPr>
            <w:tcW w:w="1584"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6.885,00€</w:t>
            </w:r>
          </w:p>
        </w:tc>
        <w:tc>
          <w:tcPr>
            <w:tcW w:w="1276" w:type="dxa"/>
            <w:shd w:val="clear" w:color="auto" w:fill="auto"/>
            <w:vAlign w:val="center"/>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1652,40€</w:t>
            </w:r>
          </w:p>
        </w:tc>
        <w:tc>
          <w:tcPr>
            <w:tcW w:w="1559" w:type="dxa"/>
            <w:shd w:val="clear" w:color="auto" w:fill="auto"/>
            <w:vAlign w:val="bottom"/>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8537,40€</w:t>
            </w:r>
          </w:p>
        </w:tc>
      </w:tr>
    </w:tbl>
    <w:p w:rsidR="00B2112A" w:rsidRPr="00B2112A" w:rsidRDefault="00B2112A" w:rsidP="00B2112A">
      <w:pPr>
        <w:spacing w:line="276" w:lineRule="auto"/>
        <w:ind w:firstLine="720"/>
        <w:jc w:val="both"/>
        <w:rPr>
          <w:rFonts w:ascii="Tahoma" w:hAnsi="Tahoma" w:cs="Tahoma"/>
          <w:sz w:val="22"/>
          <w:szCs w:val="22"/>
          <w:lang w:val="en-US"/>
        </w:rPr>
      </w:pPr>
    </w:p>
    <w:p w:rsidR="00B2112A" w:rsidRPr="00B2112A" w:rsidRDefault="00B2112A" w:rsidP="00B2112A">
      <w:pPr>
        <w:spacing w:line="276" w:lineRule="auto"/>
        <w:ind w:firstLine="720"/>
        <w:jc w:val="both"/>
        <w:rPr>
          <w:rFonts w:ascii="Tahoma" w:hAnsi="Tahoma" w:cs="Tahoma"/>
          <w:sz w:val="22"/>
          <w:szCs w:val="22"/>
        </w:rPr>
      </w:pPr>
      <w:r w:rsidRPr="00B2112A">
        <w:rPr>
          <w:rFonts w:ascii="Tahoma" w:hAnsi="Tahoma" w:cs="Tahoma"/>
          <w:sz w:val="22"/>
          <w:szCs w:val="22"/>
        </w:rPr>
        <w:t>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B2112A" w:rsidRPr="00B2112A" w:rsidRDefault="00B2112A" w:rsidP="00B2112A">
      <w:pPr>
        <w:spacing w:line="276" w:lineRule="auto"/>
        <w:ind w:firstLine="720"/>
        <w:jc w:val="both"/>
        <w:rPr>
          <w:rFonts w:ascii="Tahoma" w:hAnsi="Tahoma" w:cs="Tahoma"/>
          <w:sz w:val="22"/>
          <w:szCs w:val="22"/>
        </w:rPr>
      </w:pPr>
    </w:p>
    <w:p w:rsidR="00B2112A" w:rsidRPr="00B2112A" w:rsidRDefault="00B2112A" w:rsidP="00B2112A">
      <w:pPr>
        <w:spacing w:line="276" w:lineRule="auto"/>
        <w:jc w:val="both"/>
        <w:rPr>
          <w:rFonts w:ascii="Tahoma" w:hAnsi="Tahoma" w:cs="Tahoma"/>
          <w:sz w:val="22"/>
          <w:szCs w:val="22"/>
        </w:rPr>
      </w:pPr>
      <w:r w:rsidRPr="00B2112A">
        <w:rPr>
          <w:rFonts w:ascii="Tahoma" w:hAnsi="Tahoma" w:cs="Tahoma"/>
          <w:sz w:val="22"/>
          <w:szCs w:val="22"/>
        </w:rPr>
        <w:tab/>
        <w:t>Με την παρούσα εισήγηση προτείνουμε:</w:t>
      </w:r>
    </w:p>
    <w:p w:rsidR="00B2112A" w:rsidRPr="00B2112A" w:rsidRDefault="00B2112A" w:rsidP="00B2112A">
      <w:pPr>
        <w:pStyle w:val="a9"/>
        <w:numPr>
          <w:ilvl w:val="0"/>
          <w:numId w:val="38"/>
        </w:numPr>
        <w:spacing w:line="276" w:lineRule="auto"/>
        <w:jc w:val="both"/>
        <w:rPr>
          <w:rFonts w:ascii="Tahoma" w:hAnsi="Tahoma" w:cs="Tahoma"/>
          <w:sz w:val="22"/>
          <w:szCs w:val="22"/>
        </w:rPr>
      </w:pPr>
      <w:r w:rsidRPr="00B2112A">
        <w:rPr>
          <w:rFonts w:ascii="Tahoma" w:hAnsi="Tahoma" w:cs="Tahoma"/>
          <w:sz w:val="22"/>
          <w:szCs w:val="22"/>
        </w:rPr>
        <w:t xml:space="preserve">Την έγκριση πραγματοποίησης της εκδήλωσης «Βυζαντινή Εβδομάδα» από το Δήμο </w:t>
      </w:r>
      <w:proofErr w:type="spellStart"/>
      <w:r w:rsidRPr="00B2112A">
        <w:rPr>
          <w:rFonts w:ascii="Tahoma" w:hAnsi="Tahoma" w:cs="Tahoma"/>
          <w:sz w:val="22"/>
          <w:szCs w:val="22"/>
        </w:rPr>
        <w:t>Αρταίων</w:t>
      </w:r>
      <w:proofErr w:type="spellEnd"/>
    </w:p>
    <w:p w:rsidR="00B2112A" w:rsidRPr="00B2112A" w:rsidRDefault="00B2112A" w:rsidP="00B2112A">
      <w:pPr>
        <w:pStyle w:val="a9"/>
        <w:numPr>
          <w:ilvl w:val="0"/>
          <w:numId w:val="38"/>
        </w:numPr>
        <w:spacing w:line="276" w:lineRule="auto"/>
        <w:jc w:val="both"/>
        <w:rPr>
          <w:rFonts w:ascii="Tahoma" w:hAnsi="Tahoma" w:cs="Tahoma"/>
          <w:sz w:val="22"/>
          <w:szCs w:val="22"/>
        </w:rPr>
      </w:pPr>
      <w:r w:rsidRPr="00B2112A">
        <w:rPr>
          <w:rFonts w:ascii="Tahoma" w:hAnsi="Tahoma" w:cs="Tahoma"/>
          <w:sz w:val="22"/>
          <w:szCs w:val="22"/>
        </w:rPr>
        <w:t xml:space="preserve">Την έγκριση </w:t>
      </w:r>
      <w:proofErr w:type="spellStart"/>
      <w:r w:rsidRPr="00B2112A">
        <w:rPr>
          <w:rFonts w:ascii="Tahoma" w:hAnsi="Tahoma" w:cs="Tahoma"/>
          <w:sz w:val="22"/>
          <w:szCs w:val="22"/>
        </w:rPr>
        <w:t>συνδιοργάνωσης</w:t>
      </w:r>
      <w:proofErr w:type="spellEnd"/>
      <w:r w:rsidRPr="00B2112A">
        <w:rPr>
          <w:rFonts w:ascii="Tahoma" w:hAnsi="Tahoma" w:cs="Tahoma"/>
          <w:sz w:val="22"/>
          <w:szCs w:val="22"/>
        </w:rPr>
        <w:t xml:space="preserve"> της εν λόγω εκδήλωσης με την ΑΔΑΕ ΟΤΑ, η οποία θα αναλάβει το κόστος για διαφήμιση/προβολή (1.116,00 €)</w:t>
      </w:r>
    </w:p>
    <w:p w:rsidR="00B2112A" w:rsidRPr="00B2112A" w:rsidRDefault="00B2112A" w:rsidP="00B2112A">
      <w:pPr>
        <w:pStyle w:val="a9"/>
        <w:numPr>
          <w:ilvl w:val="0"/>
          <w:numId w:val="38"/>
        </w:numPr>
        <w:spacing w:line="276" w:lineRule="auto"/>
        <w:jc w:val="both"/>
        <w:rPr>
          <w:rFonts w:ascii="Tahoma" w:hAnsi="Tahoma" w:cs="Tahoma"/>
          <w:sz w:val="22"/>
          <w:szCs w:val="22"/>
        </w:rPr>
      </w:pPr>
      <w:r w:rsidRPr="00B2112A">
        <w:rPr>
          <w:rFonts w:ascii="Tahoma" w:hAnsi="Tahoma" w:cs="Tahoma"/>
          <w:sz w:val="22"/>
          <w:szCs w:val="22"/>
        </w:rPr>
        <w:t>την έγκριση πραγματοποίησης δαπάνης ύψους επτά χιλιάδων τετρακοσίων είκοσι ενός ευρώ και σαράντα λεπτών (7.421,40 €) σε βάρος του Κ.Α. 00-6443 «Δαπάνες Δεξιώσεων και Εθνικών και Τοπικών Εορτών» του προϋπολογισμού έτους 2018 για τη διοργάνωση της «Βυζαντινής Εβδομάδας», όπως αυτή καθορίζεται αναλυτικά στον ακόλουθο πίνακα</w:t>
      </w:r>
    </w:p>
    <w:p w:rsidR="00B2112A" w:rsidRPr="00B2112A" w:rsidRDefault="00B2112A" w:rsidP="00B2112A">
      <w:pPr>
        <w:pStyle w:val="a9"/>
        <w:numPr>
          <w:ilvl w:val="0"/>
          <w:numId w:val="38"/>
        </w:numPr>
        <w:spacing w:line="276" w:lineRule="auto"/>
        <w:jc w:val="both"/>
        <w:rPr>
          <w:rFonts w:ascii="Tahoma" w:hAnsi="Tahoma" w:cs="Tahoma"/>
          <w:sz w:val="22"/>
          <w:szCs w:val="22"/>
        </w:rPr>
      </w:pPr>
      <w:r w:rsidRPr="00B2112A">
        <w:rPr>
          <w:rFonts w:ascii="Tahoma" w:hAnsi="Tahoma" w:cs="Tahoma"/>
          <w:sz w:val="22"/>
          <w:szCs w:val="22"/>
        </w:rPr>
        <w:t>τη διάθεση πίστωσης ύψους επτά χιλιάδων τετρακοσίων είκοσι ενός ευρώ και σαράντα λεπτών (7.421,40 €), όπως αυτή αναφέρεται αναλυτικά στον ακόλουθο πίνακα.</w:t>
      </w:r>
    </w:p>
    <w:tbl>
      <w:tblPr>
        <w:tblpPr w:leftFromText="180" w:rightFromText="180" w:vertAnchor="text" w:horzAnchor="margin" w:tblpXSpec="center" w:tblpY="131"/>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48"/>
        <w:gridCol w:w="4138"/>
        <w:gridCol w:w="1701"/>
        <w:gridCol w:w="1134"/>
        <w:gridCol w:w="1418"/>
      </w:tblGrid>
      <w:tr w:rsidR="00B2112A" w:rsidRPr="00B2112A" w:rsidTr="00B2112A">
        <w:trPr>
          <w:trHeight w:val="615"/>
        </w:trPr>
        <w:tc>
          <w:tcPr>
            <w:tcW w:w="648" w:type="dxa"/>
            <w:shd w:val="clear" w:color="auto" w:fill="auto"/>
            <w:vAlign w:val="center"/>
          </w:tcPr>
          <w:p w:rsidR="00B2112A" w:rsidRPr="00B2112A" w:rsidRDefault="00B2112A" w:rsidP="00B2112A">
            <w:pPr>
              <w:spacing w:line="276" w:lineRule="auto"/>
              <w:jc w:val="center"/>
              <w:rPr>
                <w:rFonts w:ascii="Tahoma" w:hAnsi="Tahoma" w:cs="Tahoma"/>
                <w:b/>
                <w:bCs/>
                <w:sz w:val="22"/>
                <w:szCs w:val="22"/>
              </w:rPr>
            </w:pPr>
            <w:r w:rsidRPr="00B2112A">
              <w:rPr>
                <w:rFonts w:ascii="Tahoma" w:hAnsi="Tahoma" w:cs="Tahoma"/>
                <w:b/>
                <w:bCs/>
                <w:sz w:val="22"/>
                <w:szCs w:val="22"/>
              </w:rPr>
              <w:t>Α/Α</w:t>
            </w:r>
          </w:p>
        </w:tc>
        <w:tc>
          <w:tcPr>
            <w:tcW w:w="4138" w:type="dxa"/>
            <w:shd w:val="clear" w:color="auto" w:fill="auto"/>
            <w:vAlign w:val="center"/>
          </w:tcPr>
          <w:p w:rsidR="00B2112A" w:rsidRPr="00B2112A" w:rsidRDefault="00B2112A" w:rsidP="00B2112A">
            <w:pPr>
              <w:spacing w:line="276" w:lineRule="auto"/>
              <w:jc w:val="center"/>
              <w:rPr>
                <w:rFonts w:ascii="Tahoma" w:hAnsi="Tahoma" w:cs="Tahoma"/>
                <w:b/>
                <w:bCs/>
                <w:sz w:val="22"/>
                <w:szCs w:val="22"/>
              </w:rPr>
            </w:pPr>
            <w:r w:rsidRPr="00B2112A">
              <w:rPr>
                <w:rFonts w:ascii="Tahoma" w:hAnsi="Tahoma" w:cs="Tahoma"/>
                <w:b/>
                <w:bCs/>
                <w:sz w:val="22"/>
                <w:szCs w:val="22"/>
              </w:rPr>
              <w:t>Περιγραφή Αγαθού/</w:t>
            </w:r>
            <w:proofErr w:type="spellStart"/>
            <w:r w:rsidRPr="00B2112A">
              <w:rPr>
                <w:rFonts w:ascii="Tahoma" w:hAnsi="Tahoma" w:cs="Tahoma"/>
                <w:b/>
                <w:bCs/>
                <w:sz w:val="22"/>
                <w:szCs w:val="22"/>
              </w:rPr>
              <w:t>ών</w:t>
            </w:r>
            <w:proofErr w:type="spellEnd"/>
          </w:p>
        </w:tc>
        <w:tc>
          <w:tcPr>
            <w:tcW w:w="1701" w:type="dxa"/>
            <w:shd w:val="clear" w:color="auto" w:fill="auto"/>
            <w:vAlign w:val="center"/>
          </w:tcPr>
          <w:p w:rsidR="00B2112A" w:rsidRPr="00B2112A" w:rsidRDefault="00B2112A" w:rsidP="00B2112A">
            <w:pPr>
              <w:spacing w:line="276" w:lineRule="auto"/>
              <w:jc w:val="center"/>
              <w:rPr>
                <w:rFonts w:ascii="Tahoma" w:hAnsi="Tahoma" w:cs="Tahoma"/>
                <w:b/>
                <w:bCs/>
                <w:sz w:val="22"/>
                <w:szCs w:val="22"/>
              </w:rPr>
            </w:pPr>
            <w:r w:rsidRPr="00B2112A">
              <w:rPr>
                <w:rFonts w:ascii="Tahoma" w:hAnsi="Tahoma" w:cs="Tahoma"/>
                <w:b/>
                <w:bCs/>
                <w:sz w:val="22"/>
                <w:szCs w:val="22"/>
              </w:rPr>
              <w:t>Ενδεικτικό Κόστος χωρίς ΦΠΑ</w:t>
            </w:r>
          </w:p>
        </w:tc>
        <w:tc>
          <w:tcPr>
            <w:tcW w:w="1134" w:type="dxa"/>
            <w:shd w:val="clear" w:color="auto" w:fill="auto"/>
            <w:vAlign w:val="center"/>
          </w:tcPr>
          <w:p w:rsidR="00B2112A" w:rsidRPr="00B2112A" w:rsidRDefault="00B2112A" w:rsidP="00B2112A">
            <w:pPr>
              <w:spacing w:line="276" w:lineRule="auto"/>
              <w:jc w:val="center"/>
              <w:rPr>
                <w:rFonts w:ascii="Tahoma" w:hAnsi="Tahoma" w:cs="Tahoma"/>
                <w:b/>
                <w:bCs/>
                <w:sz w:val="22"/>
                <w:szCs w:val="22"/>
              </w:rPr>
            </w:pPr>
            <w:r w:rsidRPr="00B2112A">
              <w:rPr>
                <w:rFonts w:ascii="Tahoma" w:hAnsi="Tahoma" w:cs="Tahoma"/>
                <w:b/>
                <w:bCs/>
                <w:sz w:val="22"/>
                <w:szCs w:val="22"/>
              </w:rPr>
              <w:t>Φ.Π.Α.</w:t>
            </w:r>
          </w:p>
        </w:tc>
        <w:tc>
          <w:tcPr>
            <w:tcW w:w="1418" w:type="dxa"/>
            <w:shd w:val="clear" w:color="auto" w:fill="auto"/>
            <w:vAlign w:val="center"/>
          </w:tcPr>
          <w:p w:rsidR="00B2112A" w:rsidRPr="00B2112A" w:rsidRDefault="00B2112A" w:rsidP="00B2112A">
            <w:pPr>
              <w:spacing w:line="276" w:lineRule="auto"/>
              <w:jc w:val="center"/>
              <w:rPr>
                <w:rFonts w:ascii="Tahoma" w:hAnsi="Tahoma" w:cs="Tahoma"/>
                <w:b/>
                <w:bCs/>
                <w:sz w:val="22"/>
                <w:szCs w:val="22"/>
              </w:rPr>
            </w:pPr>
            <w:r w:rsidRPr="00B2112A">
              <w:rPr>
                <w:rFonts w:ascii="Tahoma" w:hAnsi="Tahoma" w:cs="Tahoma"/>
                <w:b/>
                <w:bCs/>
                <w:sz w:val="22"/>
                <w:szCs w:val="22"/>
              </w:rPr>
              <w:t>Συνολικό  Ενδεικτικό Κόστος</w:t>
            </w:r>
          </w:p>
        </w:tc>
      </w:tr>
      <w:tr w:rsidR="00B2112A" w:rsidRPr="00B2112A" w:rsidTr="00B2112A">
        <w:trPr>
          <w:trHeight w:val="613"/>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w:t>
            </w:r>
          </w:p>
        </w:tc>
        <w:tc>
          <w:tcPr>
            <w:tcW w:w="413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proofErr w:type="spellStart"/>
            <w:r w:rsidRPr="00B2112A">
              <w:rPr>
                <w:rFonts w:ascii="Tahoma" w:hAnsi="Tahoma" w:cs="Tahoma"/>
                <w:sz w:val="22"/>
                <w:szCs w:val="22"/>
              </w:rPr>
              <w:t>Ηχοφωτιστική</w:t>
            </w:r>
            <w:proofErr w:type="spellEnd"/>
            <w:r w:rsidRPr="00B2112A">
              <w:rPr>
                <w:rFonts w:ascii="Tahoma" w:hAnsi="Tahoma" w:cs="Tahoma"/>
                <w:sz w:val="22"/>
                <w:szCs w:val="22"/>
              </w:rPr>
              <w:t xml:space="preserve"> κάλυψη εκδηλώσεων</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2.400,00€</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576,00€</w:t>
            </w:r>
          </w:p>
        </w:tc>
        <w:tc>
          <w:tcPr>
            <w:tcW w:w="141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2.976,00€</w:t>
            </w:r>
          </w:p>
        </w:tc>
      </w:tr>
      <w:tr w:rsidR="00B2112A" w:rsidRPr="00B2112A" w:rsidTr="00B2112A">
        <w:trPr>
          <w:trHeight w:val="537"/>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w:t>
            </w:r>
          </w:p>
        </w:tc>
        <w:tc>
          <w:tcPr>
            <w:tcW w:w="413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Στάμνες</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1.000,00€</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240,00€</w:t>
            </w:r>
          </w:p>
        </w:tc>
        <w:tc>
          <w:tcPr>
            <w:tcW w:w="141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1.240,00€</w:t>
            </w:r>
          </w:p>
        </w:tc>
      </w:tr>
      <w:tr w:rsidR="00B2112A" w:rsidRPr="00B2112A" w:rsidTr="00B2112A">
        <w:trPr>
          <w:trHeight w:val="518"/>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3</w:t>
            </w:r>
          </w:p>
        </w:tc>
        <w:tc>
          <w:tcPr>
            <w:tcW w:w="413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έντυπο υλικό</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645,00€</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154,80€</w:t>
            </w:r>
          </w:p>
        </w:tc>
        <w:tc>
          <w:tcPr>
            <w:tcW w:w="141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799,80 €</w:t>
            </w:r>
          </w:p>
        </w:tc>
      </w:tr>
      <w:tr w:rsidR="00B2112A" w:rsidRPr="00B2112A" w:rsidTr="00B2112A">
        <w:trPr>
          <w:trHeight w:val="389"/>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lang w:val="en-US"/>
              </w:rPr>
            </w:pPr>
            <w:r w:rsidRPr="00B2112A">
              <w:rPr>
                <w:rFonts w:ascii="Tahoma" w:hAnsi="Tahoma" w:cs="Tahoma"/>
                <w:sz w:val="22"/>
                <w:szCs w:val="22"/>
                <w:lang w:val="en-US"/>
              </w:rPr>
              <w:t>4</w:t>
            </w:r>
          </w:p>
        </w:tc>
        <w:tc>
          <w:tcPr>
            <w:tcW w:w="413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Ενοικίαση τρένου</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1.200,00€</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288,00€</w:t>
            </w:r>
          </w:p>
        </w:tc>
        <w:tc>
          <w:tcPr>
            <w:tcW w:w="141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1.488,00€</w:t>
            </w:r>
          </w:p>
        </w:tc>
      </w:tr>
      <w:tr w:rsidR="00B2112A" w:rsidRPr="00B2112A" w:rsidTr="00B2112A">
        <w:trPr>
          <w:trHeight w:val="389"/>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lang w:val="en-US"/>
              </w:rPr>
            </w:pPr>
            <w:r w:rsidRPr="00B2112A">
              <w:rPr>
                <w:rFonts w:ascii="Tahoma" w:hAnsi="Tahoma" w:cs="Tahoma"/>
                <w:sz w:val="22"/>
                <w:szCs w:val="22"/>
                <w:lang w:val="en-US"/>
              </w:rPr>
              <w:t>5</w:t>
            </w:r>
          </w:p>
        </w:tc>
        <w:tc>
          <w:tcPr>
            <w:tcW w:w="413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Έξοδα μεταφοράς Φιλαρμονικών</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500,00€</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120,00€</w:t>
            </w:r>
          </w:p>
        </w:tc>
        <w:tc>
          <w:tcPr>
            <w:tcW w:w="141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620,00€</w:t>
            </w:r>
          </w:p>
        </w:tc>
      </w:tr>
      <w:tr w:rsidR="00B2112A" w:rsidRPr="00B2112A" w:rsidTr="00B2112A">
        <w:trPr>
          <w:trHeight w:val="389"/>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lang w:val="en-US"/>
              </w:rPr>
            </w:pPr>
            <w:r w:rsidRPr="00B2112A">
              <w:rPr>
                <w:rFonts w:ascii="Tahoma" w:hAnsi="Tahoma" w:cs="Tahoma"/>
                <w:sz w:val="22"/>
                <w:szCs w:val="22"/>
                <w:lang w:val="en-US"/>
              </w:rPr>
              <w:t>6</w:t>
            </w:r>
          </w:p>
        </w:tc>
        <w:tc>
          <w:tcPr>
            <w:tcW w:w="413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Γεύμα Φιλαρμονικών</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240,00€</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57,60€</w:t>
            </w:r>
          </w:p>
        </w:tc>
        <w:tc>
          <w:tcPr>
            <w:tcW w:w="1418"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297,60€</w:t>
            </w:r>
          </w:p>
        </w:tc>
      </w:tr>
      <w:tr w:rsidR="00B2112A" w:rsidRPr="00B2112A" w:rsidTr="00B2112A">
        <w:trPr>
          <w:trHeight w:val="547"/>
        </w:trPr>
        <w:tc>
          <w:tcPr>
            <w:tcW w:w="648" w:type="dxa"/>
            <w:shd w:val="clear" w:color="auto" w:fill="auto"/>
            <w:vAlign w:val="center"/>
          </w:tcPr>
          <w:p w:rsidR="00B2112A" w:rsidRPr="00B2112A" w:rsidRDefault="00B2112A" w:rsidP="00B2112A">
            <w:pPr>
              <w:spacing w:line="276" w:lineRule="auto"/>
              <w:jc w:val="center"/>
              <w:rPr>
                <w:rFonts w:ascii="Tahoma" w:hAnsi="Tahoma" w:cs="Tahoma"/>
                <w:sz w:val="22"/>
                <w:szCs w:val="22"/>
                <w:lang w:val="en-US"/>
              </w:rPr>
            </w:pPr>
          </w:p>
        </w:tc>
        <w:tc>
          <w:tcPr>
            <w:tcW w:w="4138" w:type="dxa"/>
            <w:shd w:val="clear" w:color="auto" w:fill="auto"/>
            <w:vAlign w:val="center"/>
          </w:tcPr>
          <w:p w:rsidR="00B2112A" w:rsidRPr="00B2112A" w:rsidRDefault="00B2112A" w:rsidP="00B2112A">
            <w:pPr>
              <w:spacing w:line="276" w:lineRule="auto"/>
              <w:jc w:val="center"/>
              <w:rPr>
                <w:rFonts w:ascii="Tahoma" w:hAnsi="Tahoma" w:cs="Tahoma"/>
                <w:b/>
                <w:bCs/>
                <w:sz w:val="22"/>
                <w:szCs w:val="22"/>
              </w:rPr>
            </w:pPr>
            <w:r w:rsidRPr="00B2112A">
              <w:rPr>
                <w:rFonts w:ascii="Tahoma" w:hAnsi="Tahoma" w:cs="Tahoma"/>
                <w:b/>
                <w:bCs/>
                <w:sz w:val="22"/>
                <w:szCs w:val="22"/>
              </w:rPr>
              <w:t>ΣΥΝΟΛΟ</w:t>
            </w:r>
          </w:p>
        </w:tc>
        <w:tc>
          <w:tcPr>
            <w:tcW w:w="1701"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lang w:val="en-US"/>
              </w:rPr>
              <w:t xml:space="preserve">5.985,00 </w:t>
            </w:r>
            <w:r w:rsidRPr="00B2112A">
              <w:rPr>
                <w:rFonts w:ascii="Tahoma" w:hAnsi="Tahoma" w:cs="Tahoma"/>
                <w:sz w:val="22"/>
                <w:szCs w:val="22"/>
              </w:rPr>
              <w:t>€</w:t>
            </w:r>
          </w:p>
        </w:tc>
        <w:tc>
          <w:tcPr>
            <w:tcW w:w="1134" w:type="dxa"/>
            <w:shd w:val="clear" w:color="auto" w:fill="auto"/>
            <w:vAlign w:val="center"/>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1.</w:t>
            </w:r>
            <w:r w:rsidRPr="00B2112A">
              <w:rPr>
                <w:rFonts w:ascii="Tahoma" w:hAnsi="Tahoma" w:cs="Tahoma"/>
                <w:sz w:val="22"/>
                <w:szCs w:val="22"/>
                <w:lang w:val="en-US"/>
              </w:rPr>
              <w:t>436,40</w:t>
            </w:r>
            <w:r w:rsidRPr="00B2112A">
              <w:rPr>
                <w:rFonts w:ascii="Tahoma" w:hAnsi="Tahoma" w:cs="Tahoma"/>
                <w:sz w:val="22"/>
                <w:szCs w:val="22"/>
              </w:rPr>
              <w:t>€</w:t>
            </w:r>
          </w:p>
        </w:tc>
        <w:tc>
          <w:tcPr>
            <w:tcW w:w="1418" w:type="dxa"/>
            <w:shd w:val="clear" w:color="auto" w:fill="auto"/>
            <w:vAlign w:val="bottom"/>
          </w:tcPr>
          <w:p w:rsidR="00B2112A" w:rsidRPr="00B2112A" w:rsidRDefault="00B2112A" w:rsidP="00B2112A">
            <w:pPr>
              <w:spacing w:line="276" w:lineRule="auto"/>
              <w:jc w:val="center"/>
              <w:rPr>
                <w:rFonts w:ascii="Tahoma" w:hAnsi="Tahoma" w:cs="Tahoma"/>
                <w:sz w:val="22"/>
                <w:szCs w:val="22"/>
              </w:rPr>
            </w:pPr>
            <w:r w:rsidRPr="00B2112A">
              <w:rPr>
                <w:rFonts w:ascii="Tahoma" w:hAnsi="Tahoma" w:cs="Tahoma"/>
                <w:sz w:val="22"/>
                <w:szCs w:val="22"/>
              </w:rPr>
              <w:t>7.421,40€</w:t>
            </w:r>
          </w:p>
        </w:tc>
      </w:tr>
    </w:tbl>
    <w:p w:rsidR="00B2112A" w:rsidRPr="00B2112A" w:rsidRDefault="00B2112A" w:rsidP="00B2112A">
      <w:pPr>
        <w:spacing w:line="276" w:lineRule="auto"/>
        <w:jc w:val="both"/>
        <w:rPr>
          <w:rFonts w:ascii="Tahoma" w:hAnsi="Tahoma" w:cs="Tahoma"/>
          <w:sz w:val="22"/>
          <w:szCs w:val="22"/>
          <w:lang w:val="en-US"/>
        </w:rPr>
      </w:pPr>
    </w:p>
    <w:p w:rsidR="00B2112A" w:rsidRPr="00B2112A" w:rsidRDefault="00B2112A" w:rsidP="00B2112A">
      <w:pPr>
        <w:spacing w:line="276" w:lineRule="auto"/>
        <w:jc w:val="both"/>
        <w:rPr>
          <w:rFonts w:ascii="Tahoma" w:hAnsi="Tahoma" w:cs="Tahoma"/>
          <w:sz w:val="22"/>
          <w:szCs w:val="22"/>
          <w:lang w:val="en-US"/>
        </w:rPr>
      </w:pPr>
    </w:p>
    <w:p w:rsidR="00B2112A" w:rsidRDefault="00B2112A" w:rsidP="00B2112A">
      <w:pPr>
        <w:pStyle w:val="a9"/>
        <w:spacing w:line="276" w:lineRule="auto"/>
        <w:ind w:left="0" w:firstLine="720"/>
        <w:jc w:val="both"/>
        <w:rPr>
          <w:rFonts w:ascii="Tahoma" w:hAnsi="Tahoma" w:cs="Tahoma"/>
          <w:sz w:val="22"/>
          <w:szCs w:val="22"/>
        </w:rPr>
      </w:pPr>
      <w:r w:rsidRPr="00B2112A">
        <w:rPr>
          <w:rFonts w:ascii="Tahoma" w:hAnsi="Tahoma" w:cs="Tahoma"/>
          <w:sz w:val="22"/>
          <w:szCs w:val="22"/>
        </w:rPr>
        <w:lastRenderedPageBreak/>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χρονική περίοδο (29 Μαρτίου – 10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B2112A" w:rsidRDefault="00B2112A" w:rsidP="00B2112A">
      <w:pPr>
        <w:pStyle w:val="a9"/>
        <w:spacing w:line="276" w:lineRule="auto"/>
        <w:ind w:left="0" w:firstLine="720"/>
        <w:jc w:val="both"/>
        <w:rPr>
          <w:rFonts w:ascii="Tahoma" w:hAnsi="Tahoma" w:cs="Tahoma"/>
          <w:sz w:val="22"/>
          <w:szCs w:val="22"/>
        </w:rPr>
      </w:pPr>
      <w:r w:rsidRPr="00B2112A">
        <w:rPr>
          <w:rFonts w:ascii="Tahoma" w:hAnsi="Tahoma" w:cs="Tahoma"/>
          <w:sz w:val="22"/>
          <w:szCs w:val="22"/>
        </w:rPr>
        <w:t>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E224F8" w:rsidRDefault="00E224F8" w:rsidP="00E224F8">
      <w:pPr>
        <w:spacing w:line="276" w:lineRule="auto"/>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E224F8" w:rsidRDefault="00E224F8" w:rsidP="00E224F8">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E224F8" w:rsidRDefault="00E224F8" w:rsidP="00E224F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7966FA" w:rsidRDefault="001D657B" w:rsidP="007966FA">
      <w:pPr>
        <w:spacing w:line="276" w:lineRule="auto"/>
        <w:jc w:val="both"/>
        <w:rPr>
          <w:rFonts w:ascii="Tahoma" w:hAnsi="Tahoma" w:cs="Tahoma"/>
          <w:sz w:val="22"/>
          <w:szCs w:val="22"/>
        </w:rPr>
      </w:pPr>
      <w:r w:rsidRPr="007966FA">
        <w:rPr>
          <w:rFonts w:ascii="Tahoma" w:hAnsi="Tahoma" w:cs="Tahoma"/>
          <w:color w:val="000000"/>
          <w:sz w:val="22"/>
          <w:szCs w:val="22"/>
        </w:rPr>
        <w:t xml:space="preserve">Α. </w:t>
      </w:r>
      <w:r w:rsidR="007966FA" w:rsidRPr="007966FA">
        <w:rPr>
          <w:rFonts w:ascii="Tahoma" w:hAnsi="Tahoma" w:cs="Tahoma"/>
          <w:sz w:val="22"/>
          <w:szCs w:val="22"/>
        </w:rPr>
        <w:t xml:space="preserve">Την έγκριση πραγματοποίησης της εκδήλωσης «Βυζαντινή Εβδομάδα» από το Δήμο </w:t>
      </w:r>
      <w:proofErr w:type="spellStart"/>
      <w:r w:rsidR="007966FA" w:rsidRPr="007966FA">
        <w:rPr>
          <w:rFonts w:ascii="Tahoma" w:hAnsi="Tahoma" w:cs="Tahoma"/>
          <w:sz w:val="22"/>
          <w:szCs w:val="22"/>
        </w:rPr>
        <w:t>Αρταίων</w:t>
      </w:r>
      <w:proofErr w:type="spellEnd"/>
    </w:p>
    <w:p w:rsidR="00B2112A" w:rsidRDefault="007966FA" w:rsidP="00B2112A">
      <w:pPr>
        <w:spacing w:line="276" w:lineRule="auto"/>
        <w:jc w:val="both"/>
        <w:rPr>
          <w:rFonts w:ascii="Tahoma" w:hAnsi="Tahoma" w:cs="Tahoma"/>
          <w:sz w:val="22"/>
          <w:szCs w:val="22"/>
        </w:rPr>
      </w:pPr>
      <w:r w:rsidRPr="00B2112A">
        <w:rPr>
          <w:rFonts w:ascii="Tahoma" w:hAnsi="Tahoma" w:cs="Tahoma"/>
          <w:sz w:val="22"/>
          <w:szCs w:val="22"/>
        </w:rPr>
        <w:t xml:space="preserve">Β. Την έγκριση </w:t>
      </w:r>
      <w:proofErr w:type="spellStart"/>
      <w:r w:rsidRPr="00B2112A">
        <w:rPr>
          <w:rFonts w:ascii="Tahoma" w:hAnsi="Tahoma" w:cs="Tahoma"/>
          <w:sz w:val="22"/>
          <w:szCs w:val="22"/>
        </w:rPr>
        <w:t>συνδιοργάνωσης</w:t>
      </w:r>
      <w:proofErr w:type="spellEnd"/>
      <w:r w:rsidRPr="00B2112A">
        <w:rPr>
          <w:rFonts w:ascii="Tahoma" w:hAnsi="Tahoma" w:cs="Tahoma"/>
          <w:sz w:val="22"/>
          <w:szCs w:val="22"/>
        </w:rPr>
        <w:t xml:space="preserve"> της εν λόγω εκδήλωσης με την ΑΔΑΕ ΟΤΑ</w:t>
      </w:r>
      <w:r w:rsidR="00B2112A" w:rsidRPr="00B2112A">
        <w:rPr>
          <w:rFonts w:ascii="Tahoma" w:hAnsi="Tahoma" w:cs="Tahoma"/>
          <w:sz w:val="22"/>
          <w:szCs w:val="22"/>
        </w:rPr>
        <w:t xml:space="preserve"> η οποία θα αναλάβει το κόστος για διαφήμιση/προβολή (1.116,00 €)</w:t>
      </w:r>
    </w:p>
    <w:p w:rsidR="00B2112A" w:rsidRDefault="007966FA" w:rsidP="00B2112A">
      <w:pPr>
        <w:spacing w:line="276" w:lineRule="auto"/>
        <w:jc w:val="both"/>
        <w:rPr>
          <w:rFonts w:ascii="Tahoma" w:hAnsi="Tahoma" w:cs="Tahoma"/>
          <w:sz w:val="22"/>
          <w:szCs w:val="22"/>
        </w:rPr>
      </w:pPr>
      <w:r w:rsidRPr="00B2112A">
        <w:rPr>
          <w:rFonts w:ascii="Tahoma" w:hAnsi="Tahoma" w:cs="Tahoma"/>
          <w:sz w:val="22"/>
          <w:szCs w:val="22"/>
        </w:rPr>
        <w:t xml:space="preserve">Γ. </w:t>
      </w:r>
      <w:r w:rsidR="00B2112A">
        <w:rPr>
          <w:rFonts w:ascii="Tahoma" w:hAnsi="Tahoma" w:cs="Tahoma"/>
          <w:sz w:val="22"/>
          <w:szCs w:val="22"/>
        </w:rPr>
        <w:t>Τ</w:t>
      </w:r>
      <w:r w:rsidR="00B2112A" w:rsidRPr="00B2112A">
        <w:rPr>
          <w:rFonts w:ascii="Tahoma" w:hAnsi="Tahoma" w:cs="Tahoma"/>
          <w:sz w:val="22"/>
          <w:szCs w:val="22"/>
        </w:rPr>
        <w:t>ην έγκριση πραγματοποίησης δαπάνης ύψους επτά χιλιάδων τετρακοσίων είκοσι ενός ευρώ και σαράντα λεπτών (7.421,40 €) σε βάρος του Κ.Α. 00-6443 «Δαπάνες Δεξιώσεων και Εθνικών και Τοπικών Εορτών» του προϋπολογισμού έτους 2018 για τη διοργάνωση της «Βυζαντινής Εβδομάδας», όπως αυτή καθορίζεται αναλυτικά στον ακόλουθο πίνακα</w:t>
      </w:r>
    </w:p>
    <w:p w:rsidR="00B2112A" w:rsidRPr="00B2112A" w:rsidRDefault="00B2112A" w:rsidP="00B2112A">
      <w:pPr>
        <w:spacing w:line="276" w:lineRule="auto"/>
        <w:jc w:val="both"/>
        <w:rPr>
          <w:rFonts w:ascii="Tahoma" w:hAnsi="Tahoma" w:cs="Tahoma"/>
          <w:sz w:val="22"/>
          <w:szCs w:val="22"/>
        </w:rPr>
      </w:pPr>
      <w:r>
        <w:rPr>
          <w:rFonts w:ascii="Tahoma" w:hAnsi="Tahoma" w:cs="Tahoma"/>
          <w:sz w:val="22"/>
          <w:szCs w:val="22"/>
        </w:rPr>
        <w:t xml:space="preserve">Δ. </w:t>
      </w:r>
      <w:r w:rsidRPr="00B2112A">
        <w:rPr>
          <w:rFonts w:ascii="Tahoma" w:hAnsi="Tahoma" w:cs="Tahoma"/>
          <w:sz w:val="22"/>
          <w:szCs w:val="22"/>
        </w:rPr>
        <w:t>Τη διάθεση πίστωσης ύψους επτά χιλιάδων τετρακοσίων είκοσι ενός ευρώ και σαράντα λεπτών (7.421,40 €), όπως αυτή αναφέρεται αναλυτικά στον ακόλουθο πίνακα.</w:t>
      </w:r>
    </w:p>
    <w:tbl>
      <w:tblPr>
        <w:tblpPr w:leftFromText="180" w:rightFromText="180" w:vertAnchor="text" w:horzAnchor="margin" w:tblpXSpec="center" w:tblpY="131"/>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48"/>
        <w:gridCol w:w="4138"/>
        <w:gridCol w:w="1701"/>
        <w:gridCol w:w="1276"/>
        <w:gridCol w:w="1276"/>
      </w:tblGrid>
      <w:tr w:rsidR="00B2112A" w:rsidRPr="00B2112A" w:rsidTr="00B2112A">
        <w:trPr>
          <w:trHeight w:val="615"/>
        </w:trPr>
        <w:tc>
          <w:tcPr>
            <w:tcW w:w="648" w:type="dxa"/>
            <w:shd w:val="clear" w:color="auto" w:fill="auto"/>
            <w:vAlign w:val="center"/>
          </w:tcPr>
          <w:p w:rsidR="00B2112A" w:rsidRPr="00B2112A" w:rsidRDefault="00B2112A" w:rsidP="00155DC7">
            <w:pPr>
              <w:spacing w:line="276" w:lineRule="auto"/>
              <w:jc w:val="center"/>
              <w:rPr>
                <w:rFonts w:ascii="Tahoma" w:hAnsi="Tahoma" w:cs="Tahoma"/>
                <w:b/>
                <w:bCs/>
                <w:sz w:val="20"/>
                <w:szCs w:val="20"/>
              </w:rPr>
            </w:pPr>
            <w:r w:rsidRPr="00B2112A">
              <w:rPr>
                <w:rFonts w:ascii="Tahoma" w:hAnsi="Tahoma" w:cs="Tahoma"/>
                <w:b/>
                <w:bCs/>
                <w:sz w:val="20"/>
                <w:szCs w:val="20"/>
              </w:rPr>
              <w:t>Α/Α</w:t>
            </w:r>
          </w:p>
        </w:tc>
        <w:tc>
          <w:tcPr>
            <w:tcW w:w="4138" w:type="dxa"/>
            <w:shd w:val="clear" w:color="auto" w:fill="auto"/>
            <w:vAlign w:val="center"/>
          </w:tcPr>
          <w:p w:rsidR="00B2112A" w:rsidRPr="00B2112A" w:rsidRDefault="00B2112A" w:rsidP="00155DC7">
            <w:pPr>
              <w:spacing w:line="276" w:lineRule="auto"/>
              <w:jc w:val="center"/>
              <w:rPr>
                <w:rFonts w:ascii="Tahoma" w:hAnsi="Tahoma" w:cs="Tahoma"/>
                <w:b/>
                <w:bCs/>
                <w:sz w:val="20"/>
                <w:szCs w:val="20"/>
              </w:rPr>
            </w:pPr>
            <w:r w:rsidRPr="00B2112A">
              <w:rPr>
                <w:rFonts w:ascii="Tahoma" w:hAnsi="Tahoma" w:cs="Tahoma"/>
                <w:b/>
                <w:bCs/>
                <w:sz w:val="20"/>
                <w:szCs w:val="20"/>
              </w:rPr>
              <w:t>Περιγραφή Αγαθού/</w:t>
            </w:r>
            <w:proofErr w:type="spellStart"/>
            <w:r w:rsidRPr="00B2112A">
              <w:rPr>
                <w:rFonts w:ascii="Tahoma" w:hAnsi="Tahoma" w:cs="Tahoma"/>
                <w:b/>
                <w:bCs/>
                <w:sz w:val="20"/>
                <w:szCs w:val="20"/>
              </w:rPr>
              <w:t>ών</w:t>
            </w:r>
            <w:proofErr w:type="spellEnd"/>
          </w:p>
        </w:tc>
        <w:tc>
          <w:tcPr>
            <w:tcW w:w="1701" w:type="dxa"/>
            <w:shd w:val="clear" w:color="auto" w:fill="auto"/>
            <w:vAlign w:val="center"/>
          </w:tcPr>
          <w:p w:rsidR="00B2112A" w:rsidRPr="00B2112A" w:rsidRDefault="00B2112A" w:rsidP="00155DC7">
            <w:pPr>
              <w:spacing w:line="276" w:lineRule="auto"/>
              <w:jc w:val="center"/>
              <w:rPr>
                <w:rFonts w:ascii="Tahoma" w:hAnsi="Tahoma" w:cs="Tahoma"/>
                <w:b/>
                <w:bCs/>
                <w:sz w:val="20"/>
                <w:szCs w:val="20"/>
              </w:rPr>
            </w:pPr>
            <w:r w:rsidRPr="00B2112A">
              <w:rPr>
                <w:rFonts w:ascii="Tahoma" w:hAnsi="Tahoma" w:cs="Tahoma"/>
                <w:b/>
                <w:bCs/>
                <w:sz w:val="20"/>
                <w:szCs w:val="20"/>
              </w:rPr>
              <w:t>Ενδεικτικό Κόστος χωρίς ΦΠΑ</w:t>
            </w:r>
          </w:p>
        </w:tc>
        <w:tc>
          <w:tcPr>
            <w:tcW w:w="1276" w:type="dxa"/>
            <w:shd w:val="clear" w:color="auto" w:fill="auto"/>
            <w:vAlign w:val="center"/>
          </w:tcPr>
          <w:p w:rsidR="00B2112A" w:rsidRPr="00B2112A" w:rsidRDefault="00B2112A" w:rsidP="00155DC7">
            <w:pPr>
              <w:spacing w:line="276" w:lineRule="auto"/>
              <w:jc w:val="center"/>
              <w:rPr>
                <w:rFonts w:ascii="Tahoma" w:hAnsi="Tahoma" w:cs="Tahoma"/>
                <w:b/>
                <w:bCs/>
                <w:sz w:val="20"/>
                <w:szCs w:val="20"/>
              </w:rPr>
            </w:pPr>
            <w:r w:rsidRPr="00B2112A">
              <w:rPr>
                <w:rFonts w:ascii="Tahoma" w:hAnsi="Tahoma" w:cs="Tahoma"/>
                <w:b/>
                <w:bCs/>
                <w:sz w:val="20"/>
                <w:szCs w:val="20"/>
              </w:rPr>
              <w:t>Φ.Π.Α.</w:t>
            </w:r>
          </w:p>
        </w:tc>
        <w:tc>
          <w:tcPr>
            <w:tcW w:w="1276" w:type="dxa"/>
            <w:shd w:val="clear" w:color="auto" w:fill="auto"/>
            <w:vAlign w:val="center"/>
          </w:tcPr>
          <w:p w:rsidR="00B2112A" w:rsidRPr="00B2112A" w:rsidRDefault="00B2112A" w:rsidP="00155DC7">
            <w:pPr>
              <w:spacing w:line="276" w:lineRule="auto"/>
              <w:jc w:val="center"/>
              <w:rPr>
                <w:rFonts w:ascii="Tahoma" w:hAnsi="Tahoma" w:cs="Tahoma"/>
                <w:b/>
                <w:bCs/>
                <w:sz w:val="20"/>
                <w:szCs w:val="20"/>
              </w:rPr>
            </w:pPr>
            <w:r w:rsidRPr="00B2112A">
              <w:rPr>
                <w:rFonts w:ascii="Tahoma" w:hAnsi="Tahoma" w:cs="Tahoma"/>
                <w:b/>
                <w:bCs/>
                <w:sz w:val="20"/>
                <w:szCs w:val="20"/>
              </w:rPr>
              <w:t>Συνολικό  Ενδεικτικό Κόστος</w:t>
            </w:r>
          </w:p>
        </w:tc>
      </w:tr>
      <w:tr w:rsidR="00B2112A" w:rsidRPr="00B2112A" w:rsidTr="00B2112A">
        <w:trPr>
          <w:trHeight w:val="453"/>
        </w:trPr>
        <w:tc>
          <w:tcPr>
            <w:tcW w:w="64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w:t>
            </w:r>
          </w:p>
        </w:tc>
        <w:tc>
          <w:tcPr>
            <w:tcW w:w="413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proofErr w:type="spellStart"/>
            <w:r w:rsidRPr="00B2112A">
              <w:rPr>
                <w:rFonts w:ascii="Tahoma" w:hAnsi="Tahoma" w:cs="Tahoma"/>
                <w:sz w:val="20"/>
                <w:szCs w:val="20"/>
              </w:rPr>
              <w:t>Ηχοφωτιστική</w:t>
            </w:r>
            <w:proofErr w:type="spellEnd"/>
            <w:r w:rsidRPr="00B2112A">
              <w:rPr>
                <w:rFonts w:ascii="Tahoma" w:hAnsi="Tahoma" w:cs="Tahoma"/>
                <w:sz w:val="20"/>
                <w:szCs w:val="20"/>
              </w:rPr>
              <w:t xml:space="preserve"> κάλυψη εκδηλώσεων</w:t>
            </w:r>
          </w:p>
        </w:tc>
        <w:tc>
          <w:tcPr>
            <w:tcW w:w="1701"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2.400,00€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576,00€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2.976,00€</w:t>
            </w:r>
          </w:p>
        </w:tc>
      </w:tr>
      <w:tr w:rsidR="00B2112A" w:rsidRPr="00B2112A" w:rsidTr="00B2112A">
        <w:trPr>
          <w:trHeight w:val="274"/>
        </w:trPr>
        <w:tc>
          <w:tcPr>
            <w:tcW w:w="64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w:t>
            </w:r>
          </w:p>
        </w:tc>
        <w:tc>
          <w:tcPr>
            <w:tcW w:w="413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Στάμνες</w:t>
            </w:r>
          </w:p>
        </w:tc>
        <w:tc>
          <w:tcPr>
            <w:tcW w:w="1701"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1.000,00€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240,00€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1.240,00€</w:t>
            </w:r>
          </w:p>
        </w:tc>
      </w:tr>
      <w:tr w:rsidR="00B2112A" w:rsidRPr="00B2112A" w:rsidTr="00B2112A">
        <w:trPr>
          <w:trHeight w:val="518"/>
        </w:trPr>
        <w:tc>
          <w:tcPr>
            <w:tcW w:w="64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3</w:t>
            </w:r>
          </w:p>
        </w:tc>
        <w:tc>
          <w:tcPr>
            <w:tcW w:w="413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έντυπο υλικό</w:t>
            </w:r>
          </w:p>
        </w:tc>
        <w:tc>
          <w:tcPr>
            <w:tcW w:w="1701"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645,00€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154,80€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799,80 €</w:t>
            </w:r>
          </w:p>
        </w:tc>
      </w:tr>
      <w:tr w:rsidR="00B2112A" w:rsidRPr="00B2112A" w:rsidTr="00B2112A">
        <w:trPr>
          <w:trHeight w:val="389"/>
        </w:trPr>
        <w:tc>
          <w:tcPr>
            <w:tcW w:w="648" w:type="dxa"/>
            <w:shd w:val="clear" w:color="auto" w:fill="auto"/>
            <w:vAlign w:val="center"/>
          </w:tcPr>
          <w:p w:rsidR="00B2112A" w:rsidRPr="00B2112A" w:rsidRDefault="00B2112A" w:rsidP="00155DC7">
            <w:pPr>
              <w:spacing w:line="276" w:lineRule="auto"/>
              <w:jc w:val="center"/>
              <w:rPr>
                <w:rFonts w:ascii="Tahoma" w:hAnsi="Tahoma" w:cs="Tahoma"/>
                <w:sz w:val="20"/>
                <w:szCs w:val="20"/>
                <w:lang w:val="en-US"/>
              </w:rPr>
            </w:pPr>
            <w:r w:rsidRPr="00B2112A">
              <w:rPr>
                <w:rFonts w:ascii="Tahoma" w:hAnsi="Tahoma" w:cs="Tahoma"/>
                <w:sz w:val="20"/>
                <w:szCs w:val="20"/>
                <w:lang w:val="en-US"/>
              </w:rPr>
              <w:t>4</w:t>
            </w:r>
          </w:p>
        </w:tc>
        <w:tc>
          <w:tcPr>
            <w:tcW w:w="413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Ενοικίαση τρένου</w:t>
            </w:r>
          </w:p>
        </w:tc>
        <w:tc>
          <w:tcPr>
            <w:tcW w:w="1701"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1.200,00€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288,00€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1.488,00€</w:t>
            </w:r>
          </w:p>
        </w:tc>
      </w:tr>
      <w:tr w:rsidR="00B2112A" w:rsidRPr="00B2112A" w:rsidTr="00B2112A">
        <w:trPr>
          <w:trHeight w:val="389"/>
        </w:trPr>
        <w:tc>
          <w:tcPr>
            <w:tcW w:w="648" w:type="dxa"/>
            <w:shd w:val="clear" w:color="auto" w:fill="auto"/>
            <w:vAlign w:val="center"/>
          </w:tcPr>
          <w:p w:rsidR="00B2112A" w:rsidRPr="00B2112A" w:rsidRDefault="00B2112A" w:rsidP="00155DC7">
            <w:pPr>
              <w:spacing w:line="276" w:lineRule="auto"/>
              <w:jc w:val="center"/>
              <w:rPr>
                <w:rFonts w:ascii="Tahoma" w:hAnsi="Tahoma" w:cs="Tahoma"/>
                <w:sz w:val="20"/>
                <w:szCs w:val="20"/>
                <w:lang w:val="en-US"/>
              </w:rPr>
            </w:pPr>
            <w:r w:rsidRPr="00B2112A">
              <w:rPr>
                <w:rFonts w:ascii="Tahoma" w:hAnsi="Tahoma" w:cs="Tahoma"/>
                <w:sz w:val="20"/>
                <w:szCs w:val="20"/>
                <w:lang w:val="en-US"/>
              </w:rPr>
              <w:t>5</w:t>
            </w:r>
          </w:p>
        </w:tc>
        <w:tc>
          <w:tcPr>
            <w:tcW w:w="413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Έξοδα μεταφοράς Φιλαρμονικών</w:t>
            </w:r>
          </w:p>
        </w:tc>
        <w:tc>
          <w:tcPr>
            <w:tcW w:w="1701"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500,00€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120,00€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620,00€</w:t>
            </w:r>
          </w:p>
        </w:tc>
      </w:tr>
      <w:tr w:rsidR="00B2112A" w:rsidRPr="00B2112A" w:rsidTr="00B2112A">
        <w:trPr>
          <w:trHeight w:val="389"/>
        </w:trPr>
        <w:tc>
          <w:tcPr>
            <w:tcW w:w="648" w:type="dxa"/>
            <w:shd w:val="clear" w:color="auto" w:fill="auto"/>
            <w:vAlign w:val="center"/>
          </w:tcPr>
          <w:p w:rsidR="00B2112A" w:rsidRPr="00B2112A" w:rsidRDefault="00B2112A" w:rsidP="00155DC7">
            <w:pPr>
              <w:spacing w:line="276" w:lineRule="auto"/>
              <w:jc w:val="center"/>
              <w:rPr>
                <w:rFonts w:ascii="Tahoma" w:hAnsi="Tahoma" w:cs="Tahoma"/>
                <w:sz w:val="20"/>
                <w:szCs w:val="20"/>
                <w:lang w:val="en-US"/>
              </w:rPr>
            </w:pPr>
            <w:r w:rsidRPr="00B2112A">
              <w:rPr>
                <w:rFonts w:ascii="Tahoma" w:hAnsi="Tahoma" w:cs="Tahoma"/>
                <w:sz w:val="20"/>
                <w:szCs w:val="20"/>
                <w:lang w:val="en-US"/>
              </w:rPr>
              <w:t>6</w:t>
            </w:r>
          </w:p>
        </w:tc>
        <w:tc>
          <w:tcPr>
            <w:tcW w:w="4138"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Γεύμα Φιλαρμονικών</w:t>
            </w:r>
          </w:p>
        </w:tc>
        <w:tc>
          <w:tcPr>
            <w:tcW w:w="1701"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240,00€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57,60€</w:t>
            </w:r>
          </w:p>
        </w:tc>
        <w:tc>
          <w:tcPr>
            <w:tcW w:w="1276" w:type="dxa"/>
            <w:shd w:val="clear" w:color="auto" w:fill="auto"/>
            <w:vAlign w:val="center"/>
          </w:tcPr>
          <w:p w:rsidR="00B2112A" w:rsidRPr="00B2112A" w:rsidRDefault="00B2112A" w:rsidP="00155DC7">
            <w:pPr>
              <w:spacing w:line="276" w:lineRule="auto"/>
              <w:jc w:val="center"/>
              <w:rPr>
                <w:rFonts w:ascii="Tahoma" w:hAnsi="Tahoma" w:cs="Tahoma"/>
                <w:sz w:val="20"/>
                <w:szCs w:val="20"/>
              </w:rPr>
            </w:pPr>
            <w:r w:rsidRPr="00B2112A">
              <w:rPr>
                <w:rFonts w:ascii="Tahoma" w:hAnsi="Tahoma" w:cs="Tahoma"/>
                <w:sz w:val="20"/>
                <w:szCs w:val="20"/>
              </w:rPr>
              <w:t>297,60€</w:t>
            </w:r>
          </w:p>
        </w:tc>
      </w:tr>
      <w:tr w:rsidR="00B2112A" w:rsidRPr="00B2112A" w:rsidTr="00B2112A">
        <w:trPr>
          <w:trHeight w:val="305"/>
        </w:trPr>
        <w:tc>
          <w:tcPr>
            <w:tcW w:w="648" w:type="dxa"/>
            <w:shd w:val="clear" w:color="auto" w:fill="auto"/>
          </w:tcPr>
          <w:p w:rsidR="00B2112A" w:rsidRPr="00B2112A" w:rsidRDefault="00B2112A" w:rsidP="00B2112A">
            <w:pPr>
              <w:spacing w:line="276" w:lineRule="auto"/>
              <w:jc w:val="center"/>
              <w:rPr>
                <w:rFonts w:ascii="Tahoma" w:hAnsi="Tahoma" w:cs="Tahoma"/>
                <w:sz w:val="20"/>
                <w:szCs w:val="20"/>
                <w:lang w:val="en-US"/>
              </w:rPr>
            </w:pPr>
          </w:p>
        </w:tc>
        <w:tc>
          <w:tcPr>
            <w:tcW w:w="4138" w:type="dxa"/>
            <w:shd w:val="clear" w:color="auto" w:fill="auto"/>
          </w:tcPr>
          <w:p w:rsidR="00B2112A" w:rsidRPr="00B2112A" w:rsidRDefault="00B2112A" w:rsidP="00B2112A">
            <w:pPr>
              <w:spacing w:line="276" w:lineRule="auto"/>
              <w:jc w:val="center"/>
              <w:rPr>
                <w:rFonts w:ascii="Tahoma" w:hAnsi="Tahoma" w:cs="Tahoma"/>
                <w:b/>
                <w:bCs/>
                <w:sz w:val="20"/>
                <w:szCs w:val="20"/>
              </w:rPr>
            </w:pPr>
            <w:r w:rsidRPr="00B2112A">
              <w:rPr>
                <w:rFonts w:ascii="Tahoma" w:hAnsi="Tahoma" w:cs="Tahoma"/>
                <w:b/>
                <w:bCs/>
                <w:sz w:val="20"/>
                <w:szCs w:val="20"/>
              </w:rPr>
              <w:t>ΣΥΝΟΛΟ</w:t>
            </w:r>
          </w:p>
        </w:tc>
        <w:tc>
          <w:tcPr>
            <w:tcW w:w="1701" w:type="dxa"/>
            <w:shd w:val="clear" w:color="auto" w:fill="auto"/>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lang w:val="en-US"/>
              </w:rPr>
              <w:t xml:space="preserve">5.985,00 </w:t>
            </w:r>
            <w:r w:rsidRPr="00B2112A">
              <w:rPr>
                <w:rFonts w:ascii="Tahoma" w:hAnsi="Tahoma" w:cs="Tahoma"/>
                <w:sz w:val="20"/>
                <w:szCs w:val="20"/>
              </w:rPr>
              <w:t>€</w:t>
            </w:r>
          </w:p>
        </w:tc>
        <w:tc>
          <w:tcPr>
            <w:tcW w:w="1276" w:type="dxa"/>
            <w:shd w:val="clear" w:color="auto" w:fill="auto"/>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1.</w:t>
            </w:r>
            <w:r w:rsidRPr="00B2112A">
              <w:rPr>
                <w:rFonts w:ascii="Tahoma" w:hAnsi="Tahoma" w:cs="Tahoma"/>
                <w:sz w:val="20"/>
                <w:szCs w:val="20"/>
                <w:lang w:val="en-US"/>
              </w:rPr>
              <w:t>436,40</w:t>
            </w:r>
            <w:r w:rsidRPr="00B2112A">
              <w:rPr>
                <w:rFonts w:ascii="Tahoma" w:hAnsi="Tahoma" w:cs="Tahoma"/>
                <w:sz w:val="20"/>
                <w:szCs w:val="20"/>
              </w:rPr>
              <w:t>€</w:t>
            </w:r>
          </w:p>
        </w:tc>
        <w:tc>
          <w:tcPr>
            <w:tcW w:w="1276" w:type="dxa"/>
            <w:shd w:val="clear" w:color="auto" w:fill="auto"/>
          </w:tcPr>
          <w:p w:rsidR="00B2112A" w:rsidRPr="00B2112A" w:rsidRDefault="00B2112A" w:rsidP="00B2112A">
            <w:pPr>
              <w:spacing w:line="276" w:lineRule="auto"/>
              <w:jc w:val="center"/>
              <w:rPr>
                <w:rFonts w:ascii="Tahoma" w:hAnsi="Tahoma" w:cs="Tahoma"/>
                <w:sz w:val="20"/>
                <w:szCs w:val="20"/>
              </w:rPr>
            </w:pPr>
            <w:r w:rsidRPr="00B2112A">
              <w:rPr>
                <w:rFonts w:ascii="Tahoma" w:hAnsi="Tahoma" w:cs="Tahoma"/>
                <w:sz w:val="20"/>
                <w:szCs w:val="20"/>
              </w:rPr>
              <w:t>7.421,40€</w:t>
            </w:r>
          </w:p>
        </w:tc>
      </w:tr>
    </w:tbl>
    <w:p w:rsidR="001D657B" w:rsidRPr="00986126" w:rsidRDefault="001D657B" w:rsidP="00B2112A">
      <w:pPr>
        <w:spacing w:after="160" w:line="276" w:lineRule="auto"/>
        <w:rPr>
          <w:rStyle w:val="af"/>
          <w:rFonts w:ascii="Tahoma" w:hAnsi="Tahoma" w:cs="Tahoma"/>
          <w:b/>
          <w:i w:val="0"/>
          <w:sz w:val="22"/>
          <w:szCs w:val="22"/>
        </w:rPr>
      </w:pPr>
      <w:r w:rsidRPr="00543D1C">
        <w:rPr>
          <w:rStyle w:val="af"/>
          <w:rFonts w:ascii="Tahoma" w:hAnsi="Tahoma" w:cs="Tahoma"/>
          <w:i w:val="0"/>
          <w:sz w:val="22"/>
          <w:szCs w:val="22"/>
        </w:rPr>
        <w:t>Αναθέτει κάθε παραπέρα ενέργεια στον κ. Δήμαρχο</w:t>
      </w:r>
      <w:r w:rsidR="00B2112A">
        <w:rPr>
          <w:rStyle w:val="af"/>
          <w:rFonts w:ascii="Tahoma" w:hAnsi="Tahoma" w:cs="Tahoma"/>
          <w:i w:val="0"/>
          <w:sz w:val="22"/>
          <w:szCs w:val="22"/>
        </w:rPr>
        <w:t xml:space="preserve">                                                                     </w:t>
      </w: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7966FA">
        <w:rPr>
          <w:rStyle w:val="af"/>
          <w:rFonts w:ascii="Tahoma" w:hAnsi="Tahoma" w:cs="Tahoma"/>
          <w:b/>
          <w:i w:val="0"/>
          <w:sz w:val="22"/>
          <w:szCs w:val="22"/>
        </w:rPr>
        <w:t>3</w:t>
      </w:r>
      <w:r w:rsidRPr="00986126">
        <w:rPr>
          <w:rStyle w:val="af"/>
          <w:rFonts w:ascii="Tahoma" w:hAnsi="Tahoma" w:cs="Tahoma"/>
          <w:b/>
          <w:i w:val="0"/>
          <w:sz w:val="22"/>
          <w:szCs w:val="22"/>
        </w:rPr>
        <w:t>/2018</w:t>
      </w: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780" w:rsidRDefault="00440780">
      <w:r>
        <w:separator/>
      </w:r>
    </w:p>
  </w:endnote>
  <w:endnote w:type="continuationSeparator" w:id="0">
    <w:p w:rsidR="00440780" w:rsidRDefault="004407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D9263E"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D9263E">
        <w:pPr>
          <w:pStyle w:val="a6"/>
          <w:jc w:val="right"/>
        </w:pPr>
        <w:fldSimple w:instr=" PAGE   \* MERGEFORMAT ">
          <w:r w:rsidR="00465A2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780" w:rsidRDefault="00440780">
      <w:r>
        <w:separator/>
      </w:r>
    </w:p>
  </w:footnote>
  <w:footnote w:type="continuationSeparator" w:id="0">
    <w:p w:rsidR="00440780" w:rsidRDefault="004407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2">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2">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5">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5"/>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1"/>
  </w:num>
  <w:num w:numId="6">
    <w:abstractNumId w:val="36"/>
  </w:num>
  <w:num w:numId="7">
    <w:abstractNumId w:val="11"/>
  </w:num>
  <w:num w:numId="8">
    <w:abstractNumId w:val="25"/>
  </w:num>
  <w:num w:numId="9">
    <w:abstractNumId w:val="22"/>
  </w:num>
  <w:num w:numId="10">
    <w:abstractNumId w:val="9"/>
  </w:num>
  <w:num w:numId="11">
    <w:abstractNumId w:val="21"/>
  </w:num>
  <w:num w:numId="12">
    <w:abstractNumId w:val="24"/>
  </w:num>
  <w:num w:numId="13">
    <w:abstractNumId w:val="8"/>
  </w:num>
  <w:num w:numId="14">
    <w:abstractNumId w:val="3"/>
  </w:num>
  <w:num w:numId="15">
    <w:abstractNumId w:val="33"/>
  </w:num>
  <w:num w:numId="16">
    <w:abstractNumId w:val="30"/>
  </w:num>
  <w:num w:numId="17">
    <w:abstractNumId w:val="35"/>
  </w:num>
  <w:num w:numId="18">
    <w:abstractNumId w:val="13"/>
  </w:num>
  <w:num w:numId="19">
    <w:abstractNumId w:val="29"/>
  </w:num>
  <w:num w:numId="20">
    <w:abstractNumId w:val="5"/>
  </w:num>
  <w:num w:numId="21">
    <w:abstractNumId w:val="17"/>
  </w:num>
  <w:num w:numId="22">
    <w:abstractNumId w:val="6"/>
  </w:num>
  <w:num w:numId="23">
    <w:abstractNumId w:val="32"/>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
  </w:num>
  <w:num w:numId="28">
    <w:abstractNumId w:val="26"/>
  </w:num>
  <w:num w:numId="29">
    <w:abstractNumId w:val="34"/>
  </w:num>
  <w:num w:numId="30">
    <w:abstractNumId w:val="2"/>
  </w:num>
  <w:num w:numId="31">
    <w:abstractNumId w:val="18"/>
  </w:num>
  <w:num w:numId="32">
    <w:abstractNumId w:val="23"/>
  </w:num>
  <w:num w:numId="33">
    <w:abstractNumId w:val="14"/>
  </w:num>
  <w:num w:numId="34">
    <w:abstractNumId w:val="4"/>
  </w:num>
  <w:num w:numId="35">
    <w:abstractNumId w:val="27"/>
  </w:num>
  <w:num w:numId="36">
    <w:abstractNumId w:val="19"/>
  </w:num>
  <w:num w:numId="37">
    <w:abstractNumId w:val="12"/>
  </w:num>
  <w:num w:numId="38">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288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129"/>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780"/>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65A22"/>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307"/>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4B5D"/>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25E51"/>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9A8"/>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12A"/>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263E"/>
    <w:rsid w:val="00D97B48"/>
    <w:rsid w:val="00DA1537"/>
    <w:rsid w:val="00DA1865"/>
    <w:rsid w:val="00DA25E5"/>
    <w:rsid w:val="00DA2B2A"/>
    <w:rsid w:val="00DA3DC3"/>
    <w:rsid w:val="00DA44BC"/>
    <w:rsid w:val="00DA4DCB"/>
    <w:rsid w:val="00DA5672"/>
    <w:rsid w:val="00DA69B1"/>
    <w:rsid w:val="00DA73CA"/>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4F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42084614">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E25CA-8F5C-47E9-AE7E-4907D9FB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1694</Words>
  <Characters>9150</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2018-03-16T12:54:00Z</cp:lastPrinted>
  <dcterms:created xsi:type="dcterms:W3CDTF">2018-03-15T07:01:00Z</dcterms:created>
  <dcterms:modified xsi:type="dcterms:W3CDTF">2018-03-16T13:01:00Z</dcterms:modified>
</cp:coreProperties>
</file>