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811"/>
      </w:tblGrid>
      <w:tr w:rsidR="004116B6" w:rsidTr="00756922">
        <w:trPr>
          <w:trHeight w:val="113"/>
        </w:trPr>
        <w:tc>
          <w:tcPr>
            <w:tcW w:w="3970" w:type="dxa"/>
            <w:shd w:val="clear" w:color="auto" w:fill="D9D9D9" w:themeFill="background1" w:themeFillShade="D9"/>
          </w:tcPr>
          <w:p w:rsidR="004116B6" w:rsidRDefault="004116B6" w:rsidP="00CD1A6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EE7571">
              <w:rPr>
                <w:rFonts w:ascii="Tahoma" w:hAnsi="Tahoma" w:cs="Tahoma"/>
                <w:b/>
                <w:bCs/>
                <w:sz w:val="22"/>
                <w:szCs w:val="22"/>
              </w:rPr>
              <w:t>0</w:t>
            </w:r>
            <w:r w:rsidR="00CD1A62">
              <w:rPr>
                <w:rFonts w:ascii="Tahoma" w:hAnsi="Tahoma" w:cs="Tahoma"/>
                <w:b/>
                <w:bCs/>
                <w:sz w:val="22"/>
                <w:szCs w:val="22"/>
              </w:rPr>
              <w:t>8</w:t>
            </w:r>
            <w:r w:rsidRPr="007F6ED1">
              <w:rPr>
                <w:rFonts w:ascii="Tahoma" w:hAnsi="Tahoma" w:cs="Tahoma"/>
                <w:b/>
                <w:bCs/>
                <w:sz w:val="22"/>
                <w:szCs w:val="22"/>
              </w:rPr>
              <w:t>/2018</w:t>
            </w:r>
          </w:p>
        </w:tc>
        <w:tc>
          <w:tcPr>
            <w:tcW w:w="5811"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756922">
        <w:trPr>
          <w:trHeight w:val="940"/>
        </w:trPr>
        <w:tc>
          <w:tcPr>
            <w:tcW w:w="3970" w:type="dxa"/>
          </w:tcPr>
          <w:p w:rsidR="003C7C89" w:rsidRDefault="003C7C89" w:rsidP="003B1271">
            <w:pPr>
              <w:rPr>
                <w:rStyle w:val="af"/>
                <w:rFonts w:ascii="Tahoma" w:hAnsi="Tahoma" w:cs="Tahoma"/>
                <w:b/>
                <w:i w:val="0"/>
                <w:sz w:val="22"/>
                <w:szCs w:val="22"/>
              </w:rPr>
            </w:pPr>
          </w:p>
          <w:p w:rsidR="003C7C89" w:rsidRPr="00F82F32" w:rsidRDefault="00F82F32" w:rsidP="00F82F32">
            <w:pPr>
              <w:tabs>
                <w:tab w:val="left" w:pos="538"/>
              </w:tabs>
              <w:rPr>
                <w:rStyle w:val="af"/>
                <w:rFonts w:ascii="Tahoma" w:hAnsi="Tahoma" w:cs="Tahoma"/>
                <w:b/>
                <w:i w:val="0"/>
                <w:sz w:val="22"/>
                <w:szCs w:val="22"/>
              </w:rPr>
            </w:pPr>
            <w:r>
              <w:rPr>
                <w:rFonts w:ascii="Tahoma" w:hAnsi="Tahoma" w:cs="Tahoma"/>
                <w:sz w:val="22"/>
                <w:szCs w:val="22"/>
              </w:rPr>
              <w:tab/>
            </w:r>
            <w:r w:rsidRPr="00F82F32">
              <w:rPr>
                <w:rStyle w:val="af"/>
                <w:rFonts w:ascii="Tahoma" w:hAnsi="Tahoma" w:cs="Tahoma"/>
                <w:b/>
                <w:i w:val="0"/>
                <w:sz w:val="22"/>
                <w:szCs w:val="22"/>
              </w:rPr>
              <w:t>ΑΔΑ: 7Μ5ΕΩΨΑ-ΟΛΥ</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811"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CD1A62" w:rsidRPr="00CD1A62">
              <w:rPr>
                <w:rFonts w:ascii="Tahoma" w:hAnsi="Tahoma" w:cs="Tahoma"/>
                <w:b/>
                <w:spacing w:val="0"/>
                <w:kern w:val="20"/>
                <w:sz w:val="22"/>
                <w:szCs w:val="22"/>
                <w:lang w:val="el-GR"/>
              </w:rPr>
              <w:t>Έγκριση μελέτης «Αισθητική και λειτουργική αναβάθμιση κεντρικών σημείων αστικού ιστού της πόλης της Άρτας</w:t>
            </w:r>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Αρταίων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9C6119">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9C6119" w:rsidRDefault="009C6119" w:rsidP="009C6119">
      <w:pPr>
        <w:spacing w:line="276" w:lineRule="auto"/>
        <w:jc w:val="both"/>
        <w:rPr>
          <w:rFonts w:ascii="Tahoma" w:hAnsi="Tahoma" w:cs="Tahoma"/>
          <w:sz w:val="22"/>
          <w:szCs w:val="22"/>
        </w:rPr>
      </w:pPr>
    </w:p>
    <w:p w:rsidR="00CD1A62" w:rsidRDefault="00CD1A62" w:rsidP="00CD1A62">
      <w:pPr>
        <w:spacing w:line="276" w:lineRule="auto"/>
        <w:jc w:val="both"/>
        <w:rPr>
          <w:rFonts w:ascii="Tahoma" w:hAnsi="Tahoma" w:cs="Tahoma"/>
          <w:kern w:val="22"/>
          <w:sz w:val="22"/>
          <w:szCs w:val="22"/>
        </w:rPr>
      </w:pPr>
      <w:r w:rsidRPr="003B2CB4">
        <w:rPr>
          <w:rFonts w:ascii="Tahoma" w:hAnsi="Tahoma" w:cs="Tahoma"/>
          <w:kern w:val="22"/>
          <w:sz w:val="22"/>
          <w:szCs w:val="22"/>
          <w:shd w:val="clear" w:color="auto" w:fill="FFFFFF"/>
        </w:rPr>
        <w:lastRenderedPageBreak/>
        <w:t>Ο Πρόεδρος κήρυξε την έναρξη της συνεδρίασης και εισηγούμενος το 6</w:t>
      </w:r>
      <w:r w:rsidRPr="003B2CB4">
        <w:rPr>
          <w:rFonts w:ascii="Tahoma" w:hAnsi="Tahoma" w:cs="Tahoma"/>
          <w:kern w:val="22"/>
          <w:sz w:val="22"/>
          <w:szCs w:val="22"/>
          <w:shd w:val="clear" w:color="auto" w:fill="FFFFFF"/>
          <w:vertAlign w:val="superscript"/>
        </w:rPr>
        <w:t>ο</w:t>
      </w:r>
      <w:r w:rsidRPr="003B2CB4">
        <w:rPr>
          <w:rFonts w:ascii="Tahoma" w:hAnsi="Tahoma" w:cs="Tahoma"/>
          <w:kern w:val="22"/>
          <w:sz w:val="22"/>
          <w:szCs w:val="22"/>
          <w:shd w:val="clear" w:color="auto" w:fill="FFFFFF"/>
        </w:rPr>
        <w:t xml:space="preserve">  τακτικό θέμα της ημερήσιας διάταξης</w:t>
      </w:r>
      <w:r w:rsidRPr="003B2CB4">
        <w:rPr>
          <w:rFonts w:ascii="Tahoma" w:hAnsi="Tahoma" w:cs="Tahoma"/>
          <w:sz w:val="22"/>
          <w:szCs w:val="22"/>
          <w:shd w:val="clear" w:color="auto" w:fill="FFFFFF"/>
        </w:rPr>
        <w:t xml:space="preserve"> «</w:t>
      </w:r>
      <w:r w:rsidRPr="003B2CB4">
        <w:rPr>
          <w:rFonts w:ascii="Tahoma" w:hAnsi="Tahoma" w:cs="Tahoma"/>
        </w:rPr>
        <w:t>Έγκριση μελέτης «Αισθητική και λειτουργική αναβάθμιση κεντρικών σημείων αστικού ιστού της πόλης της Άρτας»</w:t>
      </w:r>
      <w:r w:rsidRPr="00B629C4">
        <w:rPr>
          <w:rFonts w:ascii="Tahoma" w:hAnsi="Tahoma" w:cs="Tahoma"/>
          <w:kern w:val="22"/>
          <w:sz w:val="22"/>
          <w:szCs w:val="22"/>
        </w:rPr>
        <w:t xml:space="preserve"> </w:t>
      </w:r>
      <w:r w:rsidRPr="00B629C4">
        <w:rPr>
          <w:rFonts w:ascii="Tahoma" w:hAnsi="Tahoma" w:cs="Tahoma"/>
          <w:color w:val="000000"/>
          <w:kern w:val="22"/>
          <w:sz w:val="22"/>
          <w:szCs w:val="22"/>
          <w:shd w:val="clear" w:color="auto" w:fill="FFFFFF"/>
        </w:rPr>
        <w:t>έδωσε το λόγο στον κ. Δήμαρχο ο οποίος παίρνοντας το λόγο έθεσε υπόψη του Συμβουλίου τα</w:t>
      </w:r>
      <w:r w:rsidRPr="00B629C4">
        <w:rPr>
          <w:rFonts w:ascii="Tahoma" w:hAnsi="Tahoma" w:cs="Tahoma"/>
          <w:kern w:val="22"/>
          <w:sz w:val="22"/>
          <w:szCs w:val="22"/>
        </w:rPr>
        <w:t xml:space="preserve"> εξής:</w:t>
      </w:r>
    </w:p>
    <w:p w:rsidR="00CD1A62" w:rsidRDefault="00CD1A62" w:rsidP="00CD1A62">
      <w:pPr>
        <w:spacing w:line="276" w:lineRule="auto"/>
        <w:jc w:val="both"/>
        <w:rPr>
          <w:rFonts w:ascii="Tahoma" w:hAnsi="Tahoma" w:cs="Tahoma"/>
          <w:kern w:val="22"/>
          <w:sz w:val="22"/>
          <w:szCs w:val="22"/>
        </w:rPr>
      </w:pPr>
    </w:p>
    <w:p w:rsidR="00CD1A62" w:rsidRPr="004C157F" w:rsidRDefault="00CD1A62" w:rsidP="00CD1A62">
      <w:pPr>
        <w:spacing w:line="276" w:lineRule="auto"/>
        <w:jc w:val="both"/>
        <w:rPr>
          <w:rFonts w:ascii="Tahoma" w:hAnsi="Tahoma" w:cs="Tahoma"/>
          <w:sz w:val="22"/>
          <w:szCs w:val="22"/>
        </w:rPr>
      </w:pPr>
      <w:r>
        <w:rPr>
          <w:rFonts w:ascii="Tahoma" w:hAnsi="Tahoma" w:cs="Tahoma"/>
          <w:kern w:val="22"/>
          <w:sz w:val="22"/>
          <w:szCs w:val="22"/>
        </w:rPr>
        <w:t xml:space="preserve">         </w:t>
      </w:r>
      <w:r w:rsidRPr="004C157F">
        <w:rPr>
          <w:rFonts w:ascii="Tahoma" w:hAnsi="Tahoma" w:cs="Tahoma"/>
          <w:sz w:val="22"/>
          <w:szCs w:val="22"/>
        </w:rPr>
        <w:t>Η Διεύθυνση Τεχνικών Υπηρεσιών του Δήμου Αρταίων εκπόνησε τη μελέτη "Αισθητική και λειτουργική αναβάθμισης κεντρικών σημείων αστικού ιστού της πόλης της Άρτας".</w:t>
      </w:r>
    </w:p>
    <w:p w:rsidR="00CD1A62" w:rsidRDefault="00CD1A62" w:rsidP="00CD1A62">
      <w:pPr>
        <w:spacing w:line="276" w:lineRule="auto"/>
        <w:jc w:val="both"/>
        <w:rPr>
          <w:rFonts w:ascii="Tahoma" w:hAnsi="Tahoma" w:cs="Tahoma"/>
          <w:sz w:val="22"/>
          <w:szCs w:val="22"/>
        </w:rPr>
      </w:pPr>
      <w:r>
        <w:rPr>
          <w:rFonts w:ascii="Tahoma" w:hAnsi="Tahoma" w:cs="Tahoma"/>
          <w:sz w:val="22"/>
          <w:szCs w:val="22"/>
        </w:rPr>
        <w:t xml:space="preserve">     </w:t>
      </w:r>
      <w:r w:rsidRPr="004C157F">
        <w:rPr>
          <w:rFonts w:ascii="Tahoma" w:hAnsi="Tahoma" w:cs="Tahoma"/>
          <w:sz w:val="22"/>
          <w:szCs w:val="22"/>
        </w:rPr>
        <w:t xml:space="preserve">Στην παρέμβαση περιλαμβάνονται δύο κεντρικές περιοχές της πόλης της Άρτας με μεγάλο ιστορικό και αρχαιολογικό ενδιαφέρον. Η περιοχή της </w:t>
      </w:r>
      <w:proofErr w:type="spellStart"/>
      <w:r w:rsidRPr="004C157F">
        <w:rPr>
          <w:rFonts w:ascii="Tahoma" w:hAnsi="Tahoma" w:cs="Tahoma"/>
          <w:sz w:val="22"/>
          <w:szCs w:val="22"/>
        </w:rPr>
        <w:t>Παρηγορήτισσας</w:t>
      </w:r>
      <w:proofErr w:type="spellEnd"/>
      <w:r w:rsidRPr="004C157F">
        <w:rPr>
          <w:rFonts w:ascii="Tahoma" w:hAnsi="Tahoma" w:cs="Tahoma"/>
          <w:sz w:val="22"/>
          <w:szCs w:val="22"/>
        </w:rPr>
        <w:t xml:space="preserve"> και η περιοχή του Κάστρου. Οι δύο αυτές περιοχές συνδέονται μεταξύ τους μέσω υπαρχόντων πεζοδρόμων και παράλληλα ενοποιούν το κέντρο της πόλης. Επιπλέον, οι περιοχές αυτές μετατρέπονται σε Περιοχές Ήπιας Κυκλοφορίας.</w:t>
      </w:r>
    </w:p>
    <w:p w:rsidR="00CD1A62" w:rsidRPr="004C157F" w:rsidRDefault="00CD1A62" w:rsidP="00CD1A62">
      <w:pPr>
        <w:spacing w:line="276" w:lineRule="auto"/>
        <w:jc w:val="both"/>
        <w:rPr>
          <w:rFonts w:ascii="Tahoma" w:hAnsi="Tahoma" w:cs="Tahoma"/>
          <w:sz w:val="22"/>
          <w:szCs w:val="22"/>
        </w:rPr>
      </w:pPr>
    </w:p>
    <w:p w:rsidR="00CD1A62" w:rsidRDefault="00CD1A62" w:rsidP="00CD1A62">
      <w:pPr>
        <w:spacing w:line="276" w:lineRule="auto"/>
        <w:jc w:val="both"/>
        <w:rPr>
          <w:rFonts w:ascii="Tahoma" w:hAnsi="Tahoma" w:cs="Tahoma"/>
          <w:sz w:val="22"/>
          <w:szCs w:val="22"/>
        </w:rPr>
      </w:pPr>
      <w:r>
        <w:rPr>
          <w:rFonts w:ascii="Tahoma" w:hAnsi="Tahoma" w:cs="Tahoma"/>
          <w:sz w:val="22"/>
          <w:szCs w:val="22"/>
        </w:rPr>
        <w:t xml:space="preserve">     </w:t>
      </w:r>
      <w:r w:rsidRPr="004C157F">
        <w:rPr>
          <w:rFonts w:ascii="Tahoma" w:hAnsi="Tahoma" w:cs="Tahoma"/>
          <w:sz w:val="22"/>
          <w:szCs w:val="22"/>
        </w:rPr>
        <w:t>Σκοπός της μελέτης είναι η διασφάλιση της αυτόνομης, ασφαλούς και άνετης πρόσβασης στα πεζοδρόμια και τους κοινόχρηστους χώρους της πόλης και στις προσφερόμενες υπηρεσίες, υποδομές, και αγαθά, στα άτομα με αναπηρία (</w:t>
      </w:r>
      <w:proofErr w:type="spellStart"/>
      <w:r w:rsidRPr="004C157F">
        <w:rPr>
          <w:rFonts w:ascii="Tahoma" w:hAnsi="Tahoma" w:cs="Tahoma"/>
          <w:sz w:val="22"/>
          <w:szCs w:val="22"/>
        </w:rPr>
        <w:t>ΑμεΑ</w:t>
      </w:r>
      <w:proofErr w:type="spellEnd"/>
      <w:r w:rsidRPr="004C157F">
        <w:rPr>
          <w:rFonts w:ascii="Tahoma" w:hAnsi="Tahoma" w:cs="Tahoma"/>
          <w:sz w:val="22"/>
          <w:szCs w:val="22"/>
        </w:rPr>
        <w:t xml:space="preserve">), (άτομα με κινητικές αναπηρίες, με προβλήματα όρασης και ακοής, αντίληψης και ομιλίας) και τα εμποδιζόμενα άτομα (ηλικιωμένοι, παιδιά κάτω των 5 ετών, οι γυναίκες στα τελευταία στάδια της εγκυμοσύνης, συνοδοί μικρών παιδιών, υπερήλικες και τα άτομα που πάσχουν από αρθρίτιδα, άσθμα και καρδιακά προβλήματα). </w:t>
      </w:r>
    </w:p>
    <w:p w:rsidR="00CD1A62" w:rsidRPr="004C157F" w:rsidRDefault="00CD1A62" w:rsidP="00CD1A62">
      <w:pPr>
        <w:spacing w:line="276" w:lineRule="auto"/>
        <w:jc w:val="both"/>
        <w:rPr>
          <w:rFonts w:ascii="Tahoma" w:hAnsi="Tahoma" w:cs="Tahoma"/>
          <w:sz w:val="22"/>
          <w:szCs w:val="22"/>
        </w:rPr>
      </w:pPr>
    </w:p>
    <w:p w:rsidR="00CD1A62" w:rsidRDefault="00CD1A62" w:rsidP="00CD1A62">
      <w:pPr>
        <w:spacing w:line="276" w:lineRule="auto"/>
        <w:jc w:val="both"/>
        <w:rPr>
          <w:rFonts w:ascii="Tahoma" w:hAnsi="Tahoma" w:cs="Tahoma"/>
          <w:sz w:val="22"/>
          <w:szCs w:val="22"/>
        </w:rPr>
      </w:pPr>
      <w:r>
        <w:rPr>
          <w:rFonts w:ascii="Tahoma" w:hAnsi="Tahoma" w:cs="Tahoma"/>
          <w:sz w:val="22"/>
          <w:szCs w:val="22"/>
        </w:rPr>
        <w:t xml:space="preserve">     </w:t>
      </w:r>
      <w:r w:rsidRPr="004C157F">
        <w:rPr>
          <w:rFonts w:ascii="Tahoma" w:hAnsi="Tahoma" w:cs="Tahoma"/>
          <w:sz w:val="22"/>
          <w:szCs w:val="22"/>
        </w:rPr>
        <w:t xml:space="preserve">Στόχος είναι να γίνει  διαπλάτυνση των πεζοδρομίων, να καταργηθούν οι υψομετρικές διαφορές ή να εξομαλυνθούν οι αναπόφευκτες των πεζοδρομίων με τα οδοστρώματα, στις διασταυρώσεις των οδών, με την κατασκευή κεκλιμένων επιπέδων (ραμπών) και να απομακρύνει τα παράνομα παρκαρισμένα αυτοκίνητα με την επέκταση των πεζοδρομίων στις διασταυρώσεις των οδών και την δημιουργία εσοχών στάθμευσης, καθιστώντας τα πεζοδρόμια και τις διαβάσεις </w:t>
      </w:r>
      <w:proofErr w:type="spellStart"/>
      <w:r w:rsidRPr="004C157F">
        <w:rPr>
          <w:rFonts w:ascii="Tahoma" w:hAnsi="Tahoma" w:cs="Tahoma"/>
          <w:sz w:val="22"/>
          <w:szCs w:val="22"/>
        </w:rPr>
        <w:t>προσβάσιμα</w:t>
      </w:r>
      <w:proofErr w:type="spellEnd"/>
      <w:r w:rsidRPr="004C157F">
        <w:rPr>
          <w:rFonts w:ascii="Tahoma" w:hAnsi="Tahoma" w:cs="Tahoma"/>
          <w:sz w:val="22"/>
          <w:szCs w:val="22"/>
        </w:rPr>
        <w:t>.</w:t>
      </w:r>
    </w:p>
    <w:p w:rsidR="00CD1A62" w:rsidRPr="004C157F" w:rsidRDefault="00CD1A62" w:rsidP="00CD1A62">
      <w:pPr>
        <w:spacing w:line="276" w:lineRule="auto"/>
        <w:jc w:val="both"/>
        <w:rPr>
          <w:rFonts w:ascii="Tahoma" w:hAnsi="Tahoma" w:cs="Tahoma"/>
          <w:sz w:val="22"/>
          <w:szCs w:val="22"/>
        </w:rPr>
      </w:pPr>
    </w:p>
    <w:p w:rsidR="00CD1A62" w:rsidRDefault="00CD1A62" w:rsidP="00CD1A62">
      <w:pPr>
        <w:spacing w:line="276" w:lineRule="auto"/>
        <w:jc w:val="both"/>
        <w:rPr>
          <w:rFonts w:ascii="Tahoma" w:hAnsi="Tahoma" w:cs="Tahoma"/>
          <w:sz w:val="22"/>
          <w:szCs w:val="22"/>
        </w:rPr>
      </w:pPr>
      <w:r>
        <w:rPr>
          <w:rFonts w:ascii="Tahoma" w:hAnsi="Tahoma" w:cs="Tahoma"/>
          <w:sz w:val="22"/>
          <w:szCs w:val="22"/>
        </w:rPr>
        <w:t xml:space="preserve">      </w:t>
      </w:r>
      <w:r w:rsidRPr="004C157F">
        <w:rPr>
          <w:rFonts w:ascii="Tahoma" w:hAnsi="Tahoma" w:cs="Tahoma"/>
          <w:sz w:val="22"/>
          <w:szCs w:val="22"/>
        </w:rPr>
        <w:t>Όσον αφορά στα υλικά (κυρίως τα ψυχρά υλικά που χρησιμοποιούνται στο οδόστρωμα), αυτά διαδραματίζουν έναν σημαντικό ρόλο στην τροποποίηση των όρων του μικροκλίματος και της θερμικής άνεσης και χρησιμεύουν για τη αντανάκλαση και τη διάχυση της θερμότητας, επικεντρώνοντας τη μελέτη στη θερινή περίοδο λόγω της αυξημένης έντασης της ηλιακής ακτινοβολίας και των εξωτερικών θερμοκρασιών. Όσον αφορά τον φωτισμό χρησιμοποιούνται φωτιστικά σώματα τύπου LED για εξοικονόμηση ενέργειας.</w:t>
      </w:r>
    </w:p>
    <w:p w:rsidR="00CD1A62" w:rsidRPr="004C157F" w:rsidRDefault="00CD1A62" w:rsidP="00CD1A62">
      <w:pPr>
        <w:spacing w:line="276" w:lineRule="auto"/>
        <w:jc w:val="both"/>
        <w:rPr>
          <w:rFonts w:ascii="Tahoma" w:hAnsi="Tahoma" w:cs="Tahoma"/>
          <w:sz w:val="22"/>
          <w:szCs w:val="22"/>
        </w:rPr>
      </w:pPr>
    </w:p>
    <w:p w:rsidR="00CD1A62" w:rsidRDefault="00CD1A62" w:rsidP="00CD1A62">
      <w:pPr>
        <w:spacing w:line="276" w:lineRule="auto"/>
        <w:jc w:val="both"/>
        <w:rPr>
          <w:rFonts w:ascii="Tahoma" w:hAnsi="Tahoma" w:cs="Tahoma"/>
          <w:sz w:val="22"/>
          <w:szCs w:val="22"/>
        </w:rPr>
      </w:pPr>
      <w:r>
        <w:rPr>
          <w:rFonts w:ascii="Tahoma" w:hAnsi="Tahoma" w:cs="Tahoma"/>
          <w:sz w:val="22"/>
          <w:szCs w:val="22"/>
        </w:rPr>
        <w:t xml:space="preserve">     </w:t>
      </w:r>
      <w:r w:rsidRPr="004C157F">
        <w:rPr>
          <w:rFonts w:ascii="Tahoma" w:hAnsi="Tahoma" w:cs="Tahoma"/>
          <w:sz w:val="22"/>
          <w:szCs w:val="22"/>
        </w:rPr>
        <w:t>Ο προϋπολογισμός του έργου ανέρχεται στο ποσό των 1.976.000,00 €.</w:t>
      </w:r>
    </w:p>
    <w:p w:rsidR="00CD1A62" w:rsidRPr="004C157F" w:rsidRDefault="00CD1A62" w:rsidP="00CD1A62">
      <w:pPr>
        <w:spacing w:line="276" w:lineRule="auto"/>
        <w:jc w:val="both"/>
        <w:rPr>
          <w:rFonts w:ascii="Tahoma" w:hAnsi="Tahoma" w:cs="Tahoma"/>
          <w:sz w:val="22"/>
          <w:szCs w:val="22"/>
        </w:rPr>
      </w:pPr>
    </w:p>
    <w:p w:rsidR="00CD1A62" w:rsidRPr="00CD1A62" w:rsidRDefault="00CD1A62" w:rsidP="00CD1A62">
      <w:pPr>
        <w:spacing w:line="276" w:lineRule="auto"/>
        <w:jc w:val="both"/>
        <w:rPr>
          <w:rFonts w:ascii="Tahoma" w:hAnsi="Tahoma" w:cs="Tahoma"/>
          <w:sz w:val="22"/>
          <w:szCs w:val="22"/>
        </w:rPr>
      </w:pPr>
      <w:r w:rsidRPr="00CD1A62">
        <w:rPr>
          <w:rFonts w:ascii="Tahoma" w:hAnsi="Tahoma" w:cs="Tahoma"/>
          <w:sz w:val="22"/>
          <w:szCs w:val="22"/>
        </w:rPr>
        <w:t xml:space="preserve">Εισηγούμαστε την έγκριση της μελέτης του Δήμου Αρταίων, με τίτλο "Αισθητική και λειτουργική αναβάθμισης κεντρικών σημείων αστικού ιστού της πόλης της Άρτας". </w:t>
      </w:r>
    </w:p>
    <w:p w:rsidR="00CD1A62" w:rsidRDefault="00CD1A62" w:rsidP="00CD1A62">
      <w:pPr>
        <w:spacing w:line="276" w:lineRule="auto"/>
        <w:jc w:val="both"/>
        <w:rPr>
          <w:rFonts w:ascii="Tahoma" w:hAnsi="Tahoma" w:cs="Tahoma"/>
          <w:b/>
          <w:sz w:val="22"/>
          <w:szCs w:val="22"/>
        </w:rPr>
      </w:pPr>
    </w:p>
    <w:p w:rsidR="00CD1A62" w:rsidRDefault="00CD1A62" w:rsidP="00CD1A62">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Pr="00206933">
        <w:rPr>
          <w:rFonts w:ascii="Tahoma" w:hAnsi="Tahoma" w:cs="Tahoma"/>
          <w:color w:val="000000"/>
          <w:sz w:val="22"/>
          <w:szCs w:val="22"/>
        </w:rPr>
        <w:t xml:space="preserve">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p>
    <w:p w:rsidR="00CD1A62" w:rsidRPr="00CD1A62" w:rsidRDefault="00CD1A62" w:rsidP="00CD1A62">
      <w:pPr>
        <w:spacing w:line="276" w:lineRule="auto"/>
        <w:jc w:val="both"/>
        <w:rPr>
          <w:rFonts w:ascii="Tahoma" w:hAnsi="Tahoma" w:cs="Tahoma"/>
          <w:color w:val="000000"/>
          <w:sz w:val="22"/>
          <w:szCs w:val="22"/>
        </w:rPr>
      </w:pPr>
    </w:p>
    <w:p w:rsidR="00CD1A62" w:rsidRDefault="00CD1A62" w:rsidP="00CD1A62">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CD1A62" w:rsidRDefault="00CD1A62" w:rsidP="00CD1A62">
      <w:pPr>
        <w:spacing w:line="276" w:lineRule="auto"/>
        <w:jc w:val="both"/>
        <w:rPr>
          <w:rFonts w:ascii="Tahoma" w:hAnsi="Tahoma" w:cs="Tahoma"/>
          <w:b/>
          <w:color w:val="000000"/>
          <w:sz w:val="22"/>
          <w:szCs w:val="22"/>
        </w:rPr>
      </w:pPr>
    </w:p>
    <w:p w:rsidR="00CD1A62" w:rsidRDefault="00CD1A62" w:rsidP="00CD1A62">
      <w:pPr>
        <w:spacing w:line="276" w:lineRule="auto"/>
        <w:jc w:val="both"/>
        <w:rPr>
          <w:rFonts w:ascii="Tahoma" w:hAnsi="Tahoma" w:cs="Tahoma"/>
          <w:color w:val="000000"/>
          <w:sz w:val="22"/>
          <w:szCs w:val="22"/>
        </w:rPr>
      </w:pPr>
      <w:r w:rsidRPr="00206933">
        <w:rPr>
          <w:rFonts w:ascii="Tahoma" w:hAnsi="Tahoma" w:cs="Tahoma"/>
          <w:color w:val="000000"/>
          <w:sz w:val="22"/>
          <w:szCs w:val="22"/>
        </w:rPr>
        <w:t>Αφού έλαβε υπόψη διατάξεις του ΔΚ</w:t>
      </w:r>
      <w:r>
        <w:rPr>
          <w:rFonts w:ascii="Tahoma" w:hAnsi="Tahoma" w:cs="Tahoma"/>
          <w:color w:val="000000"/>
          <w:sz w:val="22"/>
          <w:szCs w:val="22"/>
        </w:rPr>
        <w:t xml:space="preserve">Κ 3463/2006, Ν.1418/84, την απόφαση </w:t>
      </w:r>
    </w:p>
    <w:p w:rsidR="00CD1A62" w:rsidRDefault="00CD1A62" w:rsidP="00CD1A62">
      <w:pPr>
        <w:spacing w:line="276" w:lineRule="auto"/>
        <w:jc w:val="both"/>
        <w:rPr>
          <w:rFonts w:ascii="Tahoma" w:hAnsi="Tahoma" w:cs="Tahoma"/>
          <w:color w:val="000000"/>
          <w:sz w:val="22"/>
          <w:szCs w:val="22"/>
        </w:rPr>
      </w:pPr>
    </w:p>
    <w:p w:rsidR="00CD1A62" w:rsidRDefault="00CD1A62" w:rsidP="00CD1A62">
      <w:pPr>
        <w:spacing w:line="276" w:lineRule="auto"/>
        <w:jc w:val="both"/>
        <w:rPr>
          <w:rFonts w:ascii="Tahoma" w:hAnsi="Tahoma" w:cs="Tahoma"/>
          <w:color w:val="000000"/>
          <w:sz w:val="22"/>
          <w:szCs w:val="22"/>
        </w:rPr>
      </w:pPr>
    </w:p>
    <w:p w:rsidR="00CD1A62" w:rsidRDefault="00CD1A62" w:rsidP="00CD1A62">
      <w:pPr>
        <w:spacing w:line="276" w:lineRule="auto"/>
        <w:jc w:val="both"/>
        <w:rPr>
          <w:rFonts w:ascii="Tahoma" w:hAnsi="Tahoma" w:cs="Tahoma"/>
          <w:color w:val="000000"/>
          <w:sz w:val="22"/>
          <w:szCs w:val="22"/>
        </w:rPr>
      </w:pPr>
    </w:p>
    <w:p w:rsidR="00CD1A62" w:rsidRDefault="00CD1A62" w:rsidP="00CD1A62">
      <w:pPr>
        <w:spacing w:line="276" w:lineRule="auto"/>
        <w:jc w:val="both"/>
        <w:rPr>
          <w:rFonts w:ascii="Tahoma" w:hAnsi="Tahoma" w:cs="Tahoma"/>
          <w:color w:val="000000"/>
          <w:sz w:val="22"/>
          <w:szCs w:val="22"/>
        </w:rPr>
      </w:pPr>
    </w:p>
    <w:p w:rsidR="00CD1A62" w:rsidRDefault="00CD1A62" w:rsidP="00CD1A62">
      <w:pPr>
        <w:spacing w:line="276" w:lineRule="auto"/>
        <w:jc w:val="both"/>
        <w:rPr>
          <w:rFonts w:ascii="Tahoma" w:hAnsi="Tahoma" w:cs="Tahoma"/>
          <w:b/>
          <w:color w:val="000000"/>
          <w:sz w:val="22"/>
          <w:szCs w:val="22"/>
        </w:rPr>
      </w:pPr>
      <w:r>
        <w:rPr>
          <w:rFonts w:ascii="Tahoma" w:hAnsi="Tahoma" w:cs="Tahoma"/>
          <w:color w:val="000000"/>
          <w:sz w:val="22"/>
          <w:szCs w:val="22"/>
        </w:rPr>
        <w:lastRenderedPageBreak/>
        <w:t xml:space="preserve">                                          </w:t>
      </w:r>
      <w:r w:rsidRPr="00206933">
        <w:rPr>
          <w:rFonts w:ascii="Tahoma" w:hAnsi="Tahoma" w:cs="Tahoma"/>
          <w:b/>
          <w:color w:val="000000"/>
          <w:sz w:val="22"/>
          <w:szCs w:val="22"/>
        </w:rPr>
        <w:t xml:space="preserve">ΑΠΟΦΑΣΙΖΕI </w:t>
      </w:r>
      <w:r>
        <w:rPr>
          <w:rFonts w:ascii="Tahoma" w:hAnsi="Tahoma" w:cs="Tahoma"/>
          <w:b/>
          <w:color w:val="000000"/>
          <w:sz w:val="22"/>
          <w:szCs w:val="22"/>
        </w:rPr>
        <w:t>ΟΜΟΦΩΝΑ</w:t>
      </w:r>
    </w:p>
    <w:p w:rsidR="00CD1A62" w:rsidRDefault="00CD1A62" w:rsidP="00CD1A62">
      <w:pPr>
        <w:spacing w:before="120" w:line="276" w:lineRule="auto"/>
        <w:ind w:firstLine="720"/>
        <w:jc w:val="both"/>
        <w:rPr>
          <w:rFonts w:ascii="Tahoma" w:hAnsi="Tahoma" w:cs="Tahoma"/>
          <w:sz w:val="22"/>
          <w:szCs w:val="22"/>
        </w:rPr>
      </w:pPr>
      <w:r w:rsidRPr="00543D1C">
        <w:rPr>
          <w:rStyle w:val="af"/>
          <w:rFonts w:ascii="Tahoma" w:hAnsi="Tahoma" w:cs="Tahoma"/>
          <w:i w:val="0"/>
          <w:sz w:val="22"/>
          <w:szCs w:val="22"/>
        </w:rPr>
        <w:t xml:space="preserve">Α) </w:t>
      </w:r>
      <w:r w:rsidRPr="00A7553F">
        <w:rPr>
          <w:rFonts w:ascii="Tahoma" w:hAnsi="Tahoma" w:cs="Tahoma"/>
          <w:sz w:val="22"/>
          <w:szCs w:val="22"/>
        </w:rPr>
        <w:t xml:space="preserve">Την </w:t>
      </w:r>
      <w:r w:rsidRPr="002834BA">
        <w:rPr>
          <w:rFonts w:ascii="Tahoma" w:hAnsi="Tahoma" w:cs="Tahoma"/>
          <w:sz w:val="22"/>
          <w:szCs w:val="22"/>
        </w:rPr>
        <w:t>έγκριση της μελέτης με τίτλο «</w:t>
      </w:r>
      <w:r w:rsidRPr="00CD1A62">
        <w:rPr>
          <w:rFonts w:ascii="Tahoma" w:hAnsi="Tahoma" w:cs="Tahoma"/>
          <w:sz w:val="22"/>
          <w:szCs w:val="22"/>
        </w:rPr>
        <w:t>Αισθητική και λειτουργική αναβάθμισης κεντρικών σημείων αστικού ιστού της πόλης της Άρτας</w:t>
      </w:r>
      <w:r w:rsidRPr="002834BA">
        <w:rPr>
          <w:rFonts w:ascii="Tahoma" w:hAnsi="Tahoma" w:cs="Tahoma"/>
          <w:sz w:val="22"/>
          <w:szCs w:val="22"/>
        </w:rPr>
        <w:t>»</w:t>
      </w:r>
      <w:r>
        <w:rPr>
          <w:rFonts w:ascii="Tahoma" w:hAnsi="Tahoma" w:cs="Tahoma"/>
          <w:sz w:val="22"/>
          <w:szCs w:val="22"/>
        </w:rPr>
        <w:t xml:space="preserve"> ο</w:t>
      </w:r>
      <w:r w:rsidRPr="00B629C4">
        <w:rPr>
          <w:rFonts w:ascii="Tahoma" w:hAnsi="Tahoma" w:cs="Tahoma"/>
          <w:sz w:val="22"/>
          <w:szCs w:val="22"/>
        </w:rPr>
        <w:t xml:space="preserve"> </w:t>
      </w:r>
      <w:r w:rsidRPr="002834BA">
        <w:rPr>
          <w:rFonts w:ascii="Tahoma" w:hAnsi="Tahoma" w:cs="Tahoma"/>
          <w:sz w:val="22"/>
          <w:szCs w:val="22"/>
        </w:rPr>
        <w:t xml:space="preserve">προϋπολογισμός της </w:t>
      </w:r>
      <w:r>
        <w:rPr>
          <w:rFonts w:ascii="Tahoma" w:hAnsi="Tahoma" w:cs="Tahoma"/>
          <w:sz w:val="22"/>
          <w:szCs w:val="22"/>
        </w:rPr>
        <w:t>οποίας</w:t>
      </w:r>
      <w:r w:rsidRPr="002834BA">
        <w:rPr>
          <w:rFonts w:ascii="Tahoma" w:hAnsi="Tahoma" w:cs="Tahoma"/>
          <w:sz w:val="22"/>
          <w:szCs w:val="22"/>
        </w:rPr>
        <w:t xml:space="preserve"> ανέρχεται στο ποσό των </w:t>
      </w:r>
      <w:r w:rsidRPr="004C157F">
        <w:rPr>
          <w:rFonts w:ascii="Tahoma" w:hAnsi="Tahoma" w:cs="Tahoma"/>
          <w:sz w:val="22"/>
          <w:szCs w:val="22"/>
        </w:rPr>
        <w:t>1.976.000,00</w:t>
      </w:r>
      <w:r w:rsidR="00013611">
        <w:rPr>
          <w:rFonts w:ascii="Tahoma" w:hAnsi="Tahoma" w:cs="Tahoma"/>
          <w:sz w:val="22"/>
          <w:szCs w:val="22"/>
        </w:rPr>
        <w:t>.</w:t>
      </w:r>
    </w:p>
    <w:p w:rsidR="00CD1A62" w:rsidRDefault="00CD1A62" w:rsidP="00CD1A62">
      <w:pPr>
        <w:spacing w:before="120" w:line="276" w:lineRule="auto"/>
        <w:ind w:firstLine="720"/>
        <w:jc w:val="both"/>
        <w:rPr>
          <w:rFonts w:ascii="Tahoma" w:hAnsi="Tahoma" w:cs="Tahoma"/>
          <w:sz w:val="22"/>
          <w:szCs w:val="22"/>
        </w:rPr>
      </w:pPr>
    </w:p>
    <w:p w:rsidR="00CD1A62" w:rsidRPr="00543D1C" w:rsidRDefault="00CD1A62" w:rsidP="00CD1A62">
      <w:pPr>
        <w:spacing w:line="276" w:lineRule="auto"/>
        <w:ind w:firstLine="720"/>
        <w:jc w:val="both"/>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CD1A62" w:rsidRPr="00986126" w:rsidRDefault="00CD1A62" w:rsidP="00CD1A62">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Pr>
          <w:rStyle w:val="af"/>
          <w:rFonts w:ascii="Tahoma" w:hAnsi="Tahoma" w:cs="Tahoma"/>
          <w:b/>
          <w:i w:val="0"/>
          <w:sz w:val="22"/>
          <w:szCs w:val="22"/>
        </w:rPr>
        <w:t>108</w:t>
      </w:r>
      <w:r w:rsidRPr="00986126">
        <w:rPr>
          <w:rStyle w:val="af"/>
          <w:rFonts w:ascii="Tahoma" w:hAnsi="Tahoma" w:cs="Tahoma"/>
          <w:b/>
          <w:i w:val="0"/>
          <w:sz w:val="22"/>
          <w:szCs w:val="22"/>
        </w:rPr>
        <w:t>/2018</w:t>
      </w:r>
    </w:p>
    <w:p w:rsidR="00CD1A62" w:rsidRPr="007F6ED1" w:rsidRDefault="00CD1A62" w:rsidP="00CD1A62">
      <w:pPr>
        <w:pStyle w:val="a4"/>
        <w:spacing w:line="276" w:lineRule="auto"/>
        <w:jc w:val="both"/>
        <w:rPr>
          <w:rFonts w:ascii="Tahoma" w:hAnsi="Tahoma" w:cs="Tahoma"/>
          <w:b/>
          <w:sz w:val="22"/>
          <w:szCs w:val="22"/>
        </w:rPr>
      </w:pPr>
    </w:p>
    <w:p w:rsidR="00CD1A62" w:rsidRPr="007F6ED1" w:rsidRDefault="00CD1A62" w:rsidP="00CD1A62">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CD1A62" w:rsidRPr="007F6ED1" w:rsidRDefault="00CD1A62" w:rsidP="00CD1A62">
      <w:pPr>
        <w:pStyle w:val="a4"/>
        <w:spacing w:line="276" w:lineRule="auto"/>
        <w:jc w:val="center"/>
        <w:rPr>
          <w:rFonts w:ascii="Tahoma" w:hAnsi="Tahoma" w:cs="Tahoma"/>
          <w:b/>
          <w:sz w:val="22"/>
          <w:szCs w:val="22"/>
        </w:rPr>
      </w:pPr>
    </w:p>
    <w:p w:rsidR="00CD1A62" w:rsidRPr="007F6ED1" w:rsidRDefault="00CD1A62" w:rsidP="00CD1A62">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CD1A62" w:rsidRPr="007B1C83" w:rsidRDefault="00CD1A62" w:rsidP="00CD1A62">
      <w:pPr>
        <w:rPr>
          <w:rFonts w:ascii="Tahoma" w:hAnsi="Tahoma" w:cs="Tahoma"/>
          <w:b/>
          <w:sz w:val="12"/>
          <w:szCs w:val="12"/>
        </w:rPr>
      </w:pPr>
      <w:r w:rsidRPr="007B1C83">
        <w:rPr>
          <w:rFonts w:ascii="Tahoma" w:hAnsi="Tahoma" w:cs="Tahoma"/>
          <w:b/>
          <w:sz w:val="12"/>
          <w:szCs w:val="12"/>
        </w:rPr>
        <w:t xml:space="preserve">ΑΚΡΙΒΕΣ ΑΝΤΙΓΡΑΦΟ                                                   </w:t>
      </w:r>
    </w:p>
    <w:p w:rsidR="00CD1A62" w:rsidRPr="007B1C83" w:rsidRDefault="00CD1A62" w:rsidP="00CD1A62">
      <w:pPr>
        <w:rPr>
          <w:rFonts w:ascii="Tahoma" w:hAnsi="Tahoma" w:cs="Tahoma"/>
          <w:b/>
          <w:sz w:val="12"/>
          <w:szCs w:val="12"/>
        </w:rPr>
      </w:pPr>
      <w:r w:rsidRPr="007B1C83">
        <w:rPr>
          <w:rFonts w:ascii="Tahoma" w:hAnsi="Tahoma" w:cs="Tahoma"/>
          <w:b/>
          <w:sz w:val="12"/>
          <w:szCs w:val="12"/>
        </w:rPr>
        <w:t xml:space="preserve">      Άρτα αυθημερόν                                                 </w:t>
      </w:r>
    </w:p>
    <w:p w:rsidR="00CD1A62" w:rsidRPr="007B1C83" w:rsidRDefault="00CD1A62" w:rsidP="00CD1A62">
      <w:pPr>
        <w:rPr>
          <w:rFonts w:ascii="Tahoma" w:hAnsi="Tahoma" w:cs="Tahoma"/>
          <w:b/>
          <w:sz w:val="12"/>
          <w:szCs w:val="12"/>
        </w:rPr>
      </w:pPr>
      <w:r w:rsidRPr="007B1C83">
        <w:rPr>
          <w:rFonts w:ascii="Tahoma" w:hAnsi="Tahoma" w:cs="Tahoma"/>
          <w:b/>
          <w:sz w:val="12"/>
          <w:szCs w:val="12"/>
        </w:rPr>
        <w:t xml:space="preserve">Ο Υπεύθυνος  Γραφείου </w:t>
      </w:r>
    </w:p>
    <w:p w:rsidR="00CD1A62" w:rsidRPr="007B1C83" w:rsidRDefault="00CD1A62" w:rsidP="00CD1A62">
      <w:pPr>
        <w:rPr>
          <w:rFonts w:ascii="Tahoma" w:hAnsi="Tahoma" w:cs="Tahoma"/>
          <w:b/>
          <w:sz w:val="12"/>
          <w:szCs w:val="12"/>
        </w:rPr>
      </w:pPr>
    </w:p>
    <w:p w:rsidR="00CD1A62" w:rsidRDefault="00CD1A62" w:rsidP="00CD1A62">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D1A62" w:rsidRDefault="00CD1A62" w:rsidP="00CD1A62">
      <w:pPr>
        <w:rPr>
          <w:rFonts w:ascii="Tahoma" w:hAnsi="Tahoma" w:cs="Tahoma"/>
          <w:b/>
          <w:sz w:val="12"/>
          <w:szCs w:val="12"/>
        </w:rPr>
      </w:pPr>
    </w:p>
    <w:p w:rsidR="00C715A8" w:rsidRPr="003C0DD5" w:rsidRDefault="00C715A8" w:rsidP="00CD1A62">
      <w:pPr>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04D" w:rsidRDefault="00EB404D">
      <w:r>
        <w:separator/>
      </w:r>
    </w:p>
  </w:endnote>
  <w:endnote w:type="continuationSeparator" w:id="0">
    <w:p w:rsidR="00EB404D" w:rsidRDefault="00EB404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144F35"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144F35">
        <w:pPr>
          <w:pStyle w:val="a6"/>
          <w:jc w:val="right"/>
        </w:pPr>
        <w:fldSimple w:instr=" PAGE   \* MERGEFORMAT ">
          <w:r w:rsidR="00F82F32">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04D" w:rsidRDefault="00EB404D">
      <w:r>
        <w:separator/>
      </w:r>
    </w:p>
  </w:footnote>
  <w:footnote w:type="continuationSeparator" w:id="0">
    <w:p w:rsidR="00EB404D" w:rsidRDefault="00EB40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26CE6D16"/>
    <w:multiLevelType w:val="hybridMultilevel"/>
    <w:tmpl w:val="788C326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2E2D4049"/>
    <w:multiLevelType w:val="hybridMultilevel"/>
    <w:tmpl w:val="D6E49C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097458F"/>
    <w:multiLevelType w:val="hybridMultilevel"/>
    <w:tmpl w:val="820EE8B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5">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834E6A"/>
    <w:multiLevelType w:val="hybridMultilevel"/>
    <w:tmpl w:val="F3D826B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433C26B4"/>
    <w:multiLevelType w:val="hybridMultilevel"/>
    <w:tmpl w:val="DC960A1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5">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5">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7">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8">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7"/>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34"/>
  </w:num>
  <w:num w:numId="6">
    <w:abstractNumId w:val="39"/>
  </w:num>
  <w:num w:numId="7">
    <w:abstractNumId w:val="14"/>
  </w:num>
  <w:num w:numId="8">
    <w:abstractNumId w:val="28"/>
  </w:num>
  <w:num w:numId="9">
    <w:abstractNumId w:val="25"/>
  </w:num>
  <w:num w:numId="10">
    <w:abstractNumId w:val="9"/>
  </w:num>
  <w:num w:numId="11">
    <w:abstractNumId w:val="24"/>
  </w:num>
  <w:num w:numId="12">
    <w:abstractNumId w:val="27"/>
  </w:num>
  <w:num w:numId="13">
    <w:abstractNumId w:val="8"/>
  </w:num>
  <w:num w:numId="14">
    <w:abstractNumId w:val="3"/>
  </w:num>
  <w:num w:numId="15">
    <w:abstractNumId w:val="36"/>
  </w:num>
  <w:num w:numId="16">
    <w:abstractNumId w:val="33"/>
  </w:num>
  <w:num w:numId="17">
    <w:abstractNumId w:val="38"/>
  </w:num>
  <w:num w:numId="18">
    <w:abstractNumId w:val="15"/>
  </w:num>
  <w:num w:numId="19">
    <w:abstractNumId w:val="32"/>
  </w:num>
  <w:num w:numId="20">
    <w:abstractNumId w:val="5"/>
  </w:num>
  <w:num w:numId="21">
    <w:abstractNumId w:val="21"/>
  </w:num>
  <w:num w:numId="22">
    <w:abstractNumId w:val="6"/>
  </w:num>
  <w:num w:numId="23">
    <w:abstractNumId w:val="35"/>
  </w:num>
  <w:num w:numId="24">
    <w:abstractNumId w:val="10"/>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
  </w:num>
  <w:num w:numId="28">
    <w:abstractNumId w:val="29"/>
  </w:num>
  <w:num w:numId="29">
    <w:abstractNumId w:val="37"/>
  </w:num>
  <w:num w:numId="30">
    <w:abstractNumId w:val="2"/>
  </w:num>
  <w:num w:numId="31">
    <w:abstractNumId w:val="22"/>
  </w:num>
  <w:num w:numId="32">
    <w:abstractNumId w:val="26"/>
  </w:num>
  <w:num w:numId="33">
    <w:abstractNumId w:val="16"/>
  </w:num>
  <w:num w:numId="34">
    <w:abstractNumId w:val="4"/>
  </w:num>
  <w:num w:numId="35">
    <w:abstractNumId w:val="30"/>
  </w:num>
  <w:num w:numId="36">
    <w:abstractNumId w:val="23"/>
  </w:num>
  <w:num w:numId="37">
    <w:abstractNumId w:val="12"/>
  </w:num>
  <w:num w:numId="38">
    <w:abstractNumId w:val="13"/>
  </w:num>
  <w:num w:numId="39">
    <w:abstractNumId w:val="19"/>
  </w:num>
  <w:num w:numId="40">
    <w:abstractNumId w:val="18"/>
  </w:num>
  <w:num w:numId="41">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6498"/>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3611"/>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F35"/>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1664"/>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1C6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119"/>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268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7034"/>
    <w:rsid w:val="00C12A68"/>
    <w:rsid w:val="00C173C5"/>
    <w:rsid w:val="00C177D7"/>
    <w:rsid w:val="00C26948"/>
    <w:rsid w:val="00C305D7"/>
    <w:rsid w:val="00C31939"/>
    <w:rsid w:val="00C34423"/>
    <w:rsid w:val="00C4370A"/>
    <w:rsid w:val="00C47E80"/>
    <w:rsid w:val="00C519F9"/>
    <w:rsid w:val="00C53E2C"/>
    <w:rsid w:val="00C60B61"/>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6A8C"/>
    <w:rsid w:val="00CC7DA6"/>
    <w:rsid w:val="00CD1933"/>
    <w:rsid w:val="00CD1A62"/>
    <w:rsid w:val="00CD1B1E"/>
    <w:rsid w:val="00CD250A"/>
    <w:rsid w:val="00CD383F"/>
    <w:rsid w:val="00CD566B"/>
    <w:rsid w:val="00CD6908"/>
    <w:rsid w:val="00CD7395"/>
    <w:rsid w:val="00CD781E"/>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04D"/>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3329"/>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2F32"/>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 w:type="paragraph" w:styleId="af3">
    <w:name w:val="footnote text"/>
    <w:basedOn w:val="a"/>
    <w:link w:val="Char9"/>
    <w:rsid w:val="00C47E80"/>
    <w:pPr>
      <w:overflowPunct w:val="0"/>
      <w:autoSpaceDE w:val="0"/>
      <w:autoSpaceDN w:val="0"/>
      <w:adjustRightInd w:val="0"/>
      <w:jc w:val="both"/>
      <w:textAlignment w:val="baseline"/>
    </w:pPr>
    <w:rPr>
      <w:sz w:val="20"/>
      <w:szCs w:val="20"/>
    </w:rPr>
  </w:style>
  <w:style w:type="character" w:customStyle="1" w:styleId="Char9">
    <w:name w:val="Κείμενο υποσημείωσης Char"/>
    <w:basedOn w:val="a0"/>
    <w:link w:val="af3"/>
    <w:rsid w:val="00C47E80"/>
  </w:style>
  <w:style w:type="character" w:styleId="af4">
    <w:name w:val="footnote reference"/>
    <w:basedOn w:val="a0"/>
    <w:rsid w:val="00C47E80"/>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663EBC-93A3-49A9-9AC2-23B60124E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1019</Words>
  <Characters>5508</Characters>
  <Application>Microsoft Office Word</Application>
  <DocSecurity>0</DocSecurity>
  <Lines>45</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2018-03-13T06:23:00Z</cp:lastPrinted>
  <dcterms:created xsi:type="dcterms:W3CDTF">2018-03-14T07:30:00Z</dcterms:created>
  <dcterms:modified xsi:type="dcterms:W3CDTF">2018-03-14T10:59:00Z</dcterms:modified>
</cp:coreProperties>
</file>