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670"/>
      </w:tblGrid>
      <w:tr w:rsidR="004116B6" w:rsidTr="00F608AA">
        <w:trPr>
          <w:trHeight w:val="181"/>
        </w:trPr>
        <w:tc>
          <w:tcPr>
            <w:tcW w:w="3544" w:type="dxa"/>
            <w:shd w:val="clear" w:color="auto" w:fill="D9D9D9" w:themeFill="background1" w:themeFillShade="D9"/>
          </w:tcPr>
          <w:p w:rsidR="004116B6" w:rsidRDefault="004116B6" w:rsidP="004F755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605A63">
              <w:rPr>
                <w:rFonts w:ascii="Tahoma" w:hAnsi="Tahoma" w:cs="Tahoma"/>
                <w:b/>
                <w:bCs/>
                <w:sz w:val="22"/>
                <w:szCs w:val="22"/>
              </w:rPr>
              <w:t xml:space="preserve"> </w:t>
            </w:r>
            <w:r w:rsidR="004F7557">
              <w:rPr>
                <w:rFonts w:ascii="Tahoma" w:hAnsi="Tahoma" w:cs="Tahoma"/>
                <w:b/>
                <w:bCs/>
                <w:sz w:val="22"/>
                <w:szCs w:val="22"/>
              </w:rPr>
              <w:t>28</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F608AA">
        <w:trPr>
          <w:trHeight w:val="646"/>
        </w:trPr>
        <w:tc>
          <w:tcPr>
            <w:tcW w:w="3544" w:type="dxa"/>
          </w:tcPr>
          <w:p w:rsidR="003657CC" w:rsidRDefault="003657CC" w:rsidP="00A62953">
            <w:pPr>
              <w:tabs>
                <w:tab w:val="left" w:pos="8246"/>
              </w:tabs>
              <w:rPr>
                <w:rStyle w:val="a5"/>
                <w:rFonts w:asciiTheme="minorHAnsi" w:hAnsiTheme="minorHAnsi"/>
                <w:color w:val="468847"/>
                <w:sz w:val="12"/>
                <w:szCs w:val="12"/>
                <w:shd w:val="clear" w:color="auto" w:fill="DFF0D8"/>
              </w:rPr>
            </w:pPr>
          </w:p>
          <w:p w:rsidR="004116B6" w:rsidRPr="002C1929" w:rsidRDefault="002C1929" w:rsidP="002C1929">
            <w:pPr>
              <w:rPr>
                <w:rStyle w:val="af"/>
                <w:rFonts w:ascii="Tahoma" w:hAnsi="Tahoma" w:cs="Tahoma"/>
                <w:b/>
                <w:i w:val="0"/>
                <w:sz w:val="22"/>
                <w:szCs w:val="22"/>
              </w:rPr>
            </w:pPr>
            <w:r w:rsidRPr="002C1929">
              <w:rPr>
                <w:rStyle w:val="af"/>
                <w:rFonts w:ascii="Tahoma" w:hAnsi="Tahoma" w:cs="Tahoma"/>
                <w:b/>
                <w:i w:val="0"/>
                <w:sz w:val="22"/>
                <w:szCs w:val="22"/>
              </w:rPr>
              <w:t>ΑΔΑ: 6874ΩΨΑ-1ΓΜ</w:t>
            </w:r>
          </w:p>
        </w:tc>
        <w:tc>
          <w:tcPr>
            <w:tcW w:w="5670" w:type="dxa"/>
            <w:shd w:val="clear" w:color="auto" w:fill="D9D9D9" w:themeFill="background1" w:themeFillShade="D9"/>
          </w:tcPr>
          <w:p w:rsidR="004F7557" w:rsidRDefault="00FE1260" w:rsidP="00D14498">
            <w:pPr>
              <w:jc w:val="both"/>
              <w:rPr>
                <w:rFonts w:ascii="Tahoma" w:hAnsi="Tahoma" w:cs="Tahoma"/>
                <w:b/>
                <w:sz w:val="22"/>
                <w:szCs w:val="22"/>
              </w:rPr>
            </w:pPr>
            <w:r w:rsidRPr="00FE1260">
              <w:rPr>
                <w:rFonts w:ascii="Tahoma" w:hAnsi="Tahoma" w:cs="Tahoma"/>
                <w:b/>
                <w:sz w:val="22"/>
                <w:szCs w:val="22"/>
              </w:rPr>
              <w:t xml:space="preserve">  </w:t>
            </w:r>
            <w:r w:rsidR="003657CC">
              <w:rPr>
                <w:rFonts w:ascii="Tahoma" w:hAnsi="Tahoma" w:cs="Tahoma"/>
                <w:b/>
                <w:sz w:val="22"/>
                <w:szCs w:val="22"/>
              </w:rPr>
              <w:t>«</w:t>
            </w:r>
            <w:r w:rsidR="004F7557" w:rsidRPr="004F7557">
              <w:rPr>
                <w:rFonts w:ascii="Tahoma" w:hAnsi="Tahoma" w:cs="Tahoma"/>
                <w:b/>
                <w:sz w:val="22"/>
                <w:szCs w:val="22"/>
              </w:rPr>
              <w:t xml:space="preserve">Αδελφοποίηση του Δήμου </w:t>
            </w:r>
            <w:proofErr w:type="spellStart"/>
            <w:r w:rsidR="004F7557" w:rsidRPr="004F7557">
              <w:rPr>
                <w:rFonts w:ascii="Tahoma" w:hAnsi="Tahoma" w:cs="Tahoma"/>
                <w:b/>
                <w:sz w:val="22"/>
                <w:szCs w:val="22"/>
              </w:rPr>
              <w:t>Αρταίων</w:t>
            </w:r>
            <w:proofErr w:type="spellEnd"/>
            <w:r w:rsidR="004F7557" w:rsidRPr="004F7557">
              <w:rPr>
                <w:rFonts w:ascii="Tahoma" w:hAnsi="Tahoma" w:cs="Tahoma"/>
                <w:b/>
                <w:sz w:val="22"/>
                <w:szCs w:val="22"/>
              </w:rPr>
              <w:t xml:space="preserve"> με το Δήμο </w:t>
            </w:r>
            <w:r w:rsidR="004F7557">
              <w:rPr>
                <w:rFonts w:ascii="Tahoma" w:hAnsi="Tahoma" w:cs="Tahoma"/>
                <w:b/>
                <w:sz w:val="22"/>
                <w:szCs w:val="22"/>
              </w:rPr>
              <w:t xml:space="preserve"> </w:t>
            </w:r>
          </w:p>
          <w:p w:rsidR="004116B6" w:rsidRPr="00D14498" w:rsidRDefault="004F7557" w:rsidP="00D14498">
            <w:pPr>
              <w:jc w:val="both"/>
              <w:rPr>
                <w:rStyle w:val="af"/>
                <w:rFonts w:ascii="Tahoma" w:hAnsi="Tahoma" w:cs="Tahoma"/>
                <w:b/>
                <w:i w:val="0"/>
                <w:sz w:val="22"/>
                <w:szCs w:val="22"/>
              </w:rPr>
            </w:pPr>
            <w:r>
              <w:rPr>
                <w:rFonts w:ascii="Tahoma" w:hAnsi="Tahoma" w:cs="Tahoma"/>
                <w:b/>
                <w:sz w:val="22"/>
                <w:szCs w:val="22"/>
              </w:rPr>
              <w:t xml:space="preserve">    </w:t>
            </w:r>
            <w:r w:rsidRPr="004F7557">
              <w:rPr>
                <w:rFonts w:ascii="Tahoma" w:hAnsi="Tahoma" w:cs="Tahoma"/>
                <w:b/>
                <w:sz w:val="22"/>
                <w:szCs w:val="22"/>
              </w:rPr>
              <w:t>Διδυμοτείχου</w:t>
            </w:r>
            <w:r w:rsidR="00D14498" w:rsidRPr="00D1449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FE1260">
        <w:rPr>
          <w:rFonts w:ascii="Tahoma" w:hAnsi="Tahoma" w:cs="Tahoma"/>
          <w:sz w:val="22"/>
          <w:szCs w:val="22"/>
        </w:rPr>
        <w:t>7</w:t>
      </w:r>
      <w:r w:rsidRPr="007F6ED1">
        <w:rPr>
          <w:rFonts w:ascii="Tahoma" w:hAnsi="Tahoma" w:cs="Tahoma"/>
          <w:sz w:val="22"/>
          <w:szCs w:val="22"/>
        </w:rPr>
        <w:t xml:space="preserve">η) του μηνός  </w:t>
      </w:r>
      <w:r w:rsidR="00FE1260">
        <w:rPr>
          <w:rFonts w:ascii="Tahoma" w:hAnsi="Tahoma" w:cs="Tahoma"/>
          <w:sz w:val="22"/>
          <w:szCs w:val="22"/>
        </w:rPr>
        <w:t>Φεβρουαρίου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FE1260">
        <w:rPr>
          <w:rFonts w:ascii="Tahoma" w:hAnsi="Tahoma" w:cs="Tahoma"/>
          <w:sz w:val="22"/>
          <w:szCs w:val="22"/>
        </w:rPr>
        <w:t>Τετάρτη</w:t>
      </w:r>
      <w:r w:rsidRPr="007F6ED1">
        <w:rPr>
          <w:rFonts w:ascii="Tahoma" w:hAnsi="Tahoma" w:cs="Tahoma"/>
          <w:sz w:val="22"/>
          <w:szCs w:val="22"/>
        </w:rPr>
        <w:t xml:space="preserve"> και ώρα </w:t>
      </w:r>
      <w:r w:rsidR="00B332F2" w:rsidRPr="007F6ED1">
        <w:rPr>
          <w:rFonts w:ascii="Tahoma" w:hAnsi="Tahoma" w:cs="Tahoma"/>
          <w:sz w:val="22"/>
          <w:szCs w:val="22"/>
        </w:rPr>
        <w:t>1</w:t>
      </w:r>
      <w:r w:rsidR="00FE1260">
        <w:rPr>
          <w:rFonts w:ascii="Tahoma" w:hAnsi="Tahoma" w:cs="Tahoma"/>
          <w:sz w:val="22"/>
          <w:szCs w:val="22"/>
        </w:rPr>
        <w:t>8</w:t>
      </w:r>
      <w:r w:rsidRPr="007F6ED1">
        <w:rPr>
          <w:rFonts w:ascii="Tahoma" w:hAnsi="Tahoma" w:cs="Tahoma"/>
          <w:sz w:val="22"/>
          <w:szCs w:val="22"/>
        </w:rPr>
        <w:t>.</w:t>
      </w:r>
      <w:r w:rsidR="00FE1260">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FE1260" w:rsidRPr="00B00BF7">
        <w:rPr>
          <w:rFonts w:ascii="Tahoma" w:hAnsi="Tahoma" w:cs="Tahoma"/>
          <w:sz w:val="22"/>
          <w:szCs w:val="22"/>
        </w:rPr>
        <w:t>2839</w:t>
      </w:r>
      <w:r w:rsidR="00D14498" w:rsidRPr="00B00BF7">
        <w:rPr>
          <w:rFonts w:ascii="Tahoma" w:hAnsi="Tahoma" w:cs="Tahoma"/>
          <w:sz w:val="22"/>
          <w:szCs w:val="22"/>
        </w:rPr>
        <w:t>/2</w:t>
      </w:r>
      <w:r w:rsidR="00FE1260" w:rsidRPr="00B00BF7">
        <w:rPr>
          <w:rFonts w:ascii="Tahoma" w:hAnsi="Tahoma" w:cs="Tahoma"/>
          <w:sz w:val="22"/>
          <w:szCs w:val="22"/>
        </w:rPr>
        <w:t>-2</w:t>
      </w:r>
      <w:r w:rsidR="00D14498" w:rsidRPr="00B00BF7">
        <w:rPr>
          <w:rFonts w:ascii="Tahoma" w:hAnsi="Tahoma" w:cs="Tahoma"/>
          <w:sz w:val="22"/>
          <w:szCs w:val="22"/>
        </w:rPr>
        <w:t>-201</w:t>
      </w:r>
      <w:r w:rsidR="00FE1260" w:rsidRPr="00B00BF7">
        <w:rPr>
          <w:rFonts w:ascii="Tahoma" w:hAnsi="Tahoma" w:cs="Tahoma"/>
          <w:sz w:val="22"/>
          <w:szCs w:val="22"/>
        </w:rPr>
        <w:t>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605A63">
        <w:trPr>
          <w:trHeight w:val="2639"/>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605A63" w:rsidRDefault="00EA5758" w:rsidP="00605A6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05A63" w:rsidRDefault="00605A63" w:rsidP="00605A6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05A63" w:rsidRPr="007F6ED1" w:rsidRDefault="00605A63"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05A63" w:rsidRPr="00605A63" w:rsidRDefault="00605A63" w:rsidP="00605A6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05A63" w:rsidRPr="00605A63" w:rsidRDefault="00EB3278" w:rsidP="00605A6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r w:rsidR="00605A63" w:rsidRPr="007F6ED1">
              <w:rPr>
                <w:rFonts w:ascii="Tahoma" w:hAnsi="Tahoma" w:cs="Tahoma"/>
                <w:sz w:val="22"/>
                <w:szCs w:val="22"/>
              </w:rPr>
              <w:t xml:space="preserve"> </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63AA1" w:rsidRDefault="00663AA1"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605A63">
            <w:pPr>
              <w:rPr>
                <w:rFonts w:ascii="Tahoma" w:hAnsi="Tahoma" w:cs="Tahoma"/>
                <w:b/>
                <w:color w:val="000000"/>
                <w:spacing w:val="-20"/>
                <w:sz w:val="22"/>
                <w:szCs w:val="22"/>
              </w:rPr>
            </w:pPr>
            <w:r w:rsidRPr="00EB3278">
              <w:rPr>
                <w:rFonts w:ascii="Tahoma" w:hAnsi="Tahoma" w:cs="Tahoma"/>
                <w:sz w:val="22"/>
                <w:szCs w:val="22"/>
              </w:rPr>
              <w:t xml:space="preserve"> </w:t>
            </w:r>
          </w:p>
        </w:tc>
      </w:tr>
    </w:tbl>
    <w:p w:rsidR="00605A63" w:rsidRDefault="007F6ED1" w:rsidP="00605A63">
      <w:pPr>
        <w:spacing w:line="276" w:lineRule="auto"/>
        <w:jc w:val="both"/>
        <w:rPr>
          <w:rFonts w:ascii="Tahoma" w:hAnsi="Tahoma" w:cs="Tahoma"/>
          <w:sz w:val="22"/>
          <w:szCs w:val="22"/>
        </w:rPr>
      </w:pPr>
      <w:r w:rsidRPr="007F6ED1">
        <w:rPr>
          <w:rFonts w:ascii="Tahoma" w:hAnsi="Tahoma" w:cs="Tahoma"/>
          <w:sz w:val="22"/>
          <w:szCs w:val="22"/>
        </w:rPr>
        <w:t xml:space="preserve">  </w:t>
      </w:r>
    </w:p>
    <w:p w:rsidR="00605A63" w:rsidRDefault="00605A63" w:rsidP="00605A63">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05A63" w:rsidRDefault="00605A63" w:rsidP="00EB3278">
      <w:pPr>
        <w:spacing w:line="276" w:lineRule="auto"/>
        <w:jc w:val="both"/>
        <w:rPr>
          <w:rFonts w:ascii="Tahoma" w:hAnsi="Tahoma" w:cs="Tahoma"/>
          <w:sz w:val="22"/>
          <w:szCs w:val="22"/>
        </w:rPr>
      </w:pPr>
    </w:p>
    <w:p w:rsidR="00EB3278" w:rsidRDefault="00FE1260" w:rsidP="00EB32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sidR="00605A63">
        <w:rPr>
          <w:rFonts w:ascii="Tahoma" w:hAnsi="Tahoma" w:cs="Tahoma"/>
          <w:sz w:val="22"/>
          <w:szCs w:val="22"/>
        </w:rPr>
        <w:t>Πιστιανών</w:t>
      </w:r>
      <w:proofErr w:type="spellEnd"/>
      <w:r w:rsidR="00605A63">
        <w:rPr>
          <w:rFonts w:ascii="Tahoma" w:hAnsi="Tahoma" w:cs="Tahoma"/>
          <w:sz w:val="22"/>
          <w:szCs w:val="22"/>
        </w:rPr>
        <w:t xml:space="preserve"> και Καλαμιάς </w:t>
      </w:r>
      <w:r>
        <w:rPr>
          <w:rFonts w:ascii="Tahoma" w:hAnsi="Tahoma" w:cs="Tahoma"/>
          <w:sz w:val="22"/>
          <w:szCs w:val="22"/>
        </w:rPr>
        <w:t>οι υπόλοιποι Πρόεδροι</w:t>
      </w:r>
      <w:r w:rsidR="00A43D38" w:rsidRPr="007F6ED1">
        <w:rPr>
          <w:rFonts w:ascii="Tahoma" w:hAnsi="Tahoma" w:cs="Tahoma"/>
          <w:sz w:val="22"/>
          <w:szCs w:val="22"/>
        </w:rPr>
        <w:t xml:space="preserve"> </w:t>
      </w:r>
      <w:r w:rsidR="004731FA">
        <w:rPr>
          <w:rFonts w:ascii="Tahoma" w:hAnsi="Tahoma"/>
          <w:sz w:val="22"/>
          <w:szCs w:val="22"/>
        </w:rPr>
        <w:t>δεν παραβρέθηκαν αν και νόμιμα κλήθηκαν</w:t>
      </w:r>
      <w:r w:rsidR="00EB3278">
        <w:rPr>
          <w:rFonts w:ascii="Tahoma" w:hAnsi="Tahoma"/>
          <w:sz w:val="22"/>
          <w:szCs w:val="22"/>
        </w:rPr>
        <w:t>.</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1E5BA5" w:rsidRDefault="001E5BA5" w:rsidP="00564640">
      <w:pPr>
        <w:shd w:val="clear" w:color="auto" w:fill="FFFFFF"/>
        <w:tabs>
          <w:tab w:val="left" w:pos="8640"/>
          <w:tab w:val="left" w:pos="9000"/>
        </w:tabs>
        <w:spacing w:line="276" w:lineRule="auto"/>
        <w:ind w:left="10"/>
        <w:jc w:val="both"/>
        <w:rPr>
          <w:rFonts w:ascii="Tahoma" w:hAnsi="Tahoma" w:cs="Tahoma"/>
          <w:sz w:val="22"/>
          <w:szCs w:val="22"/>
        </w:rPr>
      </w:pPr>
    </w:p>
    <w:p w:rsidR="001E5BA5"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w:t>
      </w:r>
      <w:r w:rsidR="001E5BA5">
        <w:rPr>
          <w:rFonts w:ascii="Tahoma" w:hAnsi="Tahoma" w:cs="Tahoma"/>
          <w:sz w:val="22"/>
          <w:szCs w:val="22"/>
        </w:rPr>
        <w:t>ς διάταξης αποσύρθηκαν. Το 14</w:t>
      </w:r>
      <w:r w:rsidR="001E5BA5" w:rsidRPr="001E5BA5">
        <w:rPr>
          <w:rFonts w:ascii="Tahoma" w:hAnsi="Tahoma" w:cs="Tahoma"/>
          <w:sz w:val="22"/>
          <w:szCs w:val="22"/>
          <w:vertAlign w:val="superscript"/>
        </w:rPr>
        <w:t>ο</w:t>
      </w:r>
      <w:r w:rsidR="001E5BA5">
        <w:rPr>
          <w:rFonts w:ascii="Tahoma" w:hAnsi="Tahoma" w:cs="Tahoma"/>
          <w:sz w:val="22"/>
          <w:szCs w:val="22"/>
        </w:rPr>
        <w:t xml:space="preserve"> διότι θα ληφθεί απόφαση για αδελφοποίηση με τον Δήμο Διδυμοτείχου και το 21</w:t>
      </w:r>
      <w:r w:rsidR="001E5BA5" w:rsidRPr="001E5BA5">
        <w:rPr>
          <w:rFonts w:ascii="Tahoma" w:hAnsi="Tahoma" w:cs="Tahoma"/>
          <w:sz w:val="22"/>
          <w:szCs w:val="22"/>
          <w:vertAlign w:val="superscript"/>
        </w:rPr>
        <w:t>ο</w:t>
      </w:r>
      <w:r w:rsidR="001E5BA5">
        <w:rPr>
          <w:rFonts w:ascii="Tahoma" w:hAnsi="Tahoma" w:cs="Tahoma"/>
          <w:sz w:val="22"/>
          <w:szCs w:val="22"/>
        </w:rPr>
        <w:t xml:space="preserve"> επειδή έχει ήδη ληφθεί για το θέμα η </w:t>
      </w:r>
      <w:proofErr w:type="spellStart"/>
      <w:r w:rsidR="001E5BA5">
        <w:rPr>
          <w:rFonts w:ascii="Tahoma" w:hAnsi="Tahoma" w:cs="Tahoma"/>
          <w:sz w:val="22"/>
          <w:szCs w:val="22"/>
        </w:rPr>
        <w:t>αριθμ</w:t>
      </w:r>
      <w:proofErr w:type="spellEnd"/>
      <w:r w:rsidR="001E5BA5">
        <w:rPr>
          <w:rFonts w:ascii="Tahoma" w:hAnsi="Tahoma" w:cs="Tahoma"/>
          <w:sz w:val="22"/>
          <w:szCs w:val="22"/>
        </w:rPr>
        <w:t xml:space="preserve">. 17/2018 απόφαση του </w:t>
      </w:r>
      <w:proofErr w:type="spellStart"/>
      <w:r w:rsidR="001E5BA5">
        <w:rPr>
          <w:rFonts w:ascii="Tahoma" w:hAnsi="Tahoma" w:cs="Tahoma"/>
          <w:sz w:val="22"/>
          <w:szCs w:val="22"/>
        </w:rPr>
        <w:t>Δημ</w:t>
      </w:r>
      <w:proofErr w:type="spellEnd"/>
      <w:r w:rsidR="001E5BA5">
        <w:rPr>
          <w:rFonts w:ascii="Tahoma" w:hAnsi="Tahoma" w:cs="Tahoma"/>
          <w:sz w:val="22"/>
          <w:szCs w:val="22"/>
        </w:rPr>
        <w:t xml:space="preserve">. Συμβουλίου.  </w:t>
      </w:r>
    </w:p>
    <w:p w:rsidR="001E5BA5" w:rsidRDefault="001E5BA5" w:rsidP="00605A63">
      <w:pPr>
        <w:shd w:val="clear" w:color="auto" w:fill="FFFFFF"/>
        <w:tabs>
          <w:tab w:val="left" w:pos="8640"/>
          <w:tab w:val="left" w:pos="9000"/>
        </w:tabs>
        <w:spacing w:line="276" w:lineRule="auto"/>
        <w:ind w:left="10"/>
        <w:jc w:val="both"/>
        <w:rPr>
          <w:rFonts w:ascii="Tahoma" w:hAnsi="Tahoma" w:cs="Tahoma"/>
          <w:sz w:val="22"/>
          <w:szCs w:val="22"/>
        </w:rPr>
      </w:pPr>
    </w:p>
    <w:p w:rsidR="004731FA"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sidR="001E5BA5">
        <w:rPr>
          <w:rFonts w:ascii="Tahoma" w:hAnsi="Tahoma" w:cs="Tahoma"/>
          <w:sz w:val="22"/>
          <w:szCs w:val="22"/>
        </w:rPr>
        <w:t>πέντε</w:t>
      </w:r>
      <w:r>
        <w:rPr>
          <w:rFonts w:ascii="Tahoma" w:hAnsi="Tahoma" w:cs="Tahoma"/>
          <w:sz w:val="22"/>
          <w:szCs w:val="22"/>
        </w:rPr>
        <w:t xml:space="preserve"> (</w:t>
      </w:r>
      <w:r w:rsidR="001E5BA5">
        <w:rPr>
          <w:rFonts w:ascii="Tahoma" w:hAnsi="Tahoma" w:cs="Tahoma"/>
          <w:sz w:val="22"/>
          <w:szCs w:val="22"/>
        </w:rPr>
        <w:t>5) έκτακτων θεμάτων</w:t>
      </w:r>
      <w:r>
        <w:rPr>
          <w:rFonts w:ascii="Tahoma" w:hAnsi="Tahoma" w:cs="Tahoma"/>
          <w:sz w:val="22"/>
          <w:szCs w:val="22"/>
        </w:rPr>
        <w:t>.</w:t>
      </w:r>
    </w:p>
    <w:p w:rsidR="00E304F3" w:rsidRDefault="00FE1260" w:rsidP="00E304F3">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743BA9"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4F7557">
        <w:rPr>
          <w:rFonts w:ascii="Tahoma" w:hAnsi="Tahoma" w:cs="Tahoma"/>
          <w:sz w:val="22"/>
          <w:szCs w:val="22"/>
          <w:shd w:val="clear" w:color="auto" w:fill="FFFFFF"/>
        </w:rPr>
        <w:t>4</w:t>
      </w:r>
      <w:r w:rsidRPr="00FE1260">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w:t>
      </w:r>
      <w:r w:rsidR="004F7557">
        <w:rPr>
          <w:rFonts w:ascii="Tahoma" w:hAnsi="Tahoma" w:cs="Tahoma"/>
          <w:sz w:val="22"/>
          <w:szCs w:val="22"/>
          <w:shd w:val="clear" w:color="auto" w:fill="FFFFFF"/>
        </w:rPr>
        <w:t>έκτακτο</w:t>
      </w:r>
      <w:r w:rsidR="00682C3C" w:rsidRPr="00724E83">
        <w:rPr>
          <w:rFonts w:ascii="Tahoma" w:hAnsi="Tahoma" w:cs="Tahoma"/>
          <w:sz w:val="22"/>
          <w:szCs w:val="22"/>
          <w:shd w:val="clear" w:color="auto" w:fill="FFFFFF"/>
        </w:rPr>
        <w:t xml:space="preserve"> </w:t>
      </w:r>
      <w:r w:rsidR="00743BA9"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w:t>
      </w:r>
      <w:r w:rsidR="004F7557" w:rsidRPr="004F7557">
        <w:rPr>
          <w:rFonts w:ascii="Tahoma" w:hAnsi="Tahoma" w:cs="Tahoma"/>
          <w:sz w:val="22"/>
          <w:szCs w:val="22"/>
        </w:rPr>
        <w:t xml:space="preserve">Αδελφοποίηση του Δήμου </w:t>
      </w:r>
      <w:proofErr w:type="spellStart"/>
      <w:r w:rsidR="004F7557" w:rsidRPr="004F7557">
        <w:rPr>
          <w:rFonts w:ascii="Tahoma" w:hAnsi="Tahoma" w:cs="Tahoma"/>
          <w:sz w:val="22"/>
          <w:szCs w:val="22"/>
        </w:rPr>
        <w:t>Αρταίων</w:t>
      </w:r>
      <w:proofErr w:type="spellEnd"/>
      <w:r w:rsidR="004F7557" w:rsidRPr="004F7557">
        <w:rPr>
          <w:rFonts w:ascii="Tahoma" w:hAnsi="Tahoma" w:cs="Tahoma"/>
          <w:sz w:val="22"/>
          <w:szCs w:val="22"/>
        </w:rPr>
        <w:t xml:space="preserve"> με το Δήμο Διδυμοτείχου</w:t>
      </w:r>
      <w:r w:rsidR="004731FA" w:rsidRPr="00D14498">
        <w:rPr>
          <w:rFonts w:ascii="Tahoma" w:hAnsi="Tahoma" w:cs="Tahoma"/>
          <w:b/>
          <w:sz w:val="22"/>
          <w:szCs w:val="22"/>
        </w:rPr>
        <w:t>»</w:t>
      </w:r>
      <w:r w:rsidR="006D5FF6" w:rsidRPr="00773AE9">
        <w:rPr>
          <w:rFonts w:ascii="Tahoma" w:hAnsi="Tahoma" w:cs="Tahoma"/>
          <w:sz w:val="22"/>
          <w:szCs w:val="22"/>
        </w:rPr>
        <w:t> </w:t>
      </w:r>
      <w:r w:rsidR="004731FA">
        <w:rPr>
          <w:rFonts w:ascii="Tahoma" w:hAnsi="Tahoma" w:cs="Tahoma"/>
          <w:sz w:val="22"/>
          <w:szCs w:val="22"/>
        </w:rPr>
        <w:t xml:space="preserve"> </w:t>
      </w:r>
      <w:r w:rsidR="006D5FF6" w:rsidRPr="00773AE9">
        <w:rPr>
          <w:rFonts w:ascii="Tahoma" w:hAnsi="Tahoma" w:cs="Tahoma"/>
          <w:sz w:val="22"/>
          <w:szCs w:val="22"/>
        </w:rPr>
        <w:t xml:space="preserve"> έδωσε το λόγο στον αρμόδιο αντιδήμαρχο κ. </w:t>
      </w:r>
      <w:proofErr w:type="spellStart"/>
      <w:r w:rsidR="004F7557">
        <w:rPr>
          <w:rFonts w:ascii="Tahoma" w:hAnsi="Tahoma" w:cs="Tahoma"/>
          <w:sz w:val="22"/>
          <w:szCs w:val="22"/>
        </w:rPr>
        <w:t>Χαρακλιά</w:t>
      </w:r>
      <w:proofErr w:type="spellEnd"/>
      <w:r w:rsidR="006D5FF6" w:rsidRPr="00773AE9">
        <w:rPr>
          <w:rFonts w:ascii="Tahoma" w:hAnsi="Tahoma" w:cs="Tahoma"/>
          <w:sz w:val="22"/>
          <w:szCs w:val="22"/>
        </w:rPr>
        <w:t>,</w:t>
      </w:r>
      <w:r w:rsidR="004731FA">
        <w:rPr>
          <w:rFonts w:ascii="Tahoma" w:hAnsi="Tahoma" w:cs="Tahoma"/>
          <w:sz w:val="22"/>
          <w:szCs w:val="22"/>
        </w:rPr>
        <w:t xml:space="preserve"> </w:t>
      </w:r>
      <w:r>
        <w:rPr>
          <w:rFonts w:ascii="Tahoma" w:hAnsi="Tahoma" w:cs="Tahoma"/>
          <w:sz w:val="22"/>
          <w:szCs w:val="22"/>
        </w:rPr>
        <w:t xml:space="preserve">ο οποίος έθεσε υπόψη του Συμβουλίου τα εξής: </w:t>
      </w:r>
      <w:r w:rsidR="004731FA">
        <w:rPr>
          <w:rFonts w:ascii="Tahoma" w:hAnsi="Tahoma" w:cs="Tahoma"/>
          <w:sz w:val="22"/>
          <w:szCs w:val="22"/>
        </w:rPr>
        <w:t xml:space="preserve"> </w:t>
      </w:r>
      <w:r w:rsidR="006D5FF6" w:rsidRPr="00773AE9">
        <w:rPr>
          <w:rFonts w:ascii="Tahoma" w:hAnsi="Tahoma" w:cs="Tahoma"/>
          <w:sz w:val="22"/>
          <w:szCs w:val="22"/>
        </w:rPr>
        <w:t xml:space="preserve"> </w:t>
      </w:r>
    </w:p>
    <w:p w:rsidR="004F7557" w:rsidRPr="004F7557" w:rsidRDefault="004F7557" w:rsidP="004F7557">
      <w:pPr>
        <w:spacing w:line="276" w:lineRule="auto"/>
        <w:jc w:val="both"/>
        <w:rPr>
          <w:rFonts w:ascii="Tahoma" w:hAnsi="Tahoma" w:cs="Tahoma"/>
          <w:sz w:val="22"/>
          <w:szCs w:val="22"/>
        </w:rPr>
      </w:pPr>
    </w:p>
    <w:p w:rsidR="004F7557" w:rsidRPr="004F7557" w:rsidRDefault="00E304F3" w:rsidP="004F7557">
      <w:pPr>
        <w:spacing w:line="276" w:lineRule="auto"/>
        <w:ind w:left="-284" w:firstLine="284"/>
        <w:jc w:val="both"/>
        <w:rPr>
          <w:rFonts w:ascii="Tahoma" w:hAnsi="Tahoma" w:cs="Tahoma"/>
          <w:sz w:val="22"/>
          <w:szCs w:val="22"/>
        </w:rPr>
      </w:pPr>
      <w:r w:rsidRPr="004F7557">
        <w:rPr>
          <w:rFonts w:ascii="Tahoma" w:hAnsi="Tahoma" w:cs="Tahoma"/>
          <w:sz w:val="22"/>
          <w:szCs w:val="22"/>
        </w:rPr>
        <w:t xml:space="preserve">    </w:t>
      </w:r>
      <w:r w:rsidR="004F7557" w:rsidRPr="004F7557">
        <w:rPr>
          <w:rFonts w:ascii="Tahoma" w:hAnsi="Tahoma" w:cs="Tahoma"/>
          <w:sz w:val="22"/>
          <w:szCs w:val="22"/>
        </w:rPr>
        <w:t>Αδελφοποίηση είναι η προσέγγιση δύο κοινοτήτων που επιδιώκουν με αυτό τον τρόπο να λειτουργήσουν με ευρωπαϊκή προοπτική, προκειμένου να αντιμετωπίζουν τα προβλήματά τους και να αναπτύσσουν μεταξύ τους ολοένα στενότερους δεσμούς φιλίας».</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 xml:space="preserve">Αυτός ήταν ο ορισμός που έδωσε για την αδελφοποίηση μετά το Β’ Παγκόσμιο Πόλεμο ο </w:t>
      </w:r>
      <w:proofErr w:type="spellStart"/>
      <w:r w:rsidRPr="004F7557">
        <w:rPr>
          <w:rFonts w:ascii="Tahoma" w:hAnsi="Tahoma" w:cs="Tahoma"/>
          <w:sz w:val="22"/>
          <w:szCs w:val="22"/>
        </w:rPr>
        <w:t>Jean</w:t>
      </w:r>
      <w:proofErr w:type="spellEnd"/>
      <w:r w:rsidRPr="004F7557">
        <w:rPr>
          <w:rFonts w:ascii="Tahoma" w:hAnsi="Tahoma" w:cs="Tahoma"/>
          <w:sz w:val="22"/>
          <w:szCs w:val="22"/>
        </w:rPr>
        <w:t xml:space="preserve"> </w:t>
      </w:r>
      <w:proofErr w:type="spellStart"/>
      <w:r w:rsidRPr="004F7557">
        <w:rPr>
          <w:rFonts w:ascii="Tahoma" w:hAnsi="Tahoma" w:cs="Tahoma"/>
          <w:sz w:val="22"/>
          <w:szCs w:val="22"/>
        </w:rPr>
        <w:t>Bareth</w:t>
      </w:r>
      <w:proofErr w:type="spellEnd"/>
      <w:r w:rsidRPr="004F7557">
        <w:rPr>
          <w:rFonts w:ascii="Tahoma" w:hAnsi="Tahoma" w:cs="Tahoma"/>
          <w:sz w:val="22"/>
          <w:szCs w:val="22"/>
        </w:rPr>
        <w:t xml:space="preserve">, ένας από τους ιδρυτές του Συμβουλίου Ευρωπαϊκών Δήμων και Περιφερειών (CEMR). Με αυτό τον τρόπο, προσδιόρισε τις βασικές αξίες που εκπροσωπεί η αδελφοποίηση: τη φιλία, τη συνεργασία και την αμοιβαία ευαισθητοποίηση. </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 xml:space="preserve">Άλλωστε, η αδελφοποίηση είναι η έκφραση μιας ευρωπαϊκής ενότητας και ταυτότητας που αναπτύσσεται από τους πολίτες. Αποτελεί ενδεχομένως την πλέον εμφανή μορφή ευρωπαϊκής συνεργασίας, με χιλιάδες πόλεις και χωριά να δηλώνουν με υπερηφάνεια, όταν εισέρχεται κάποιος στο έδαφός τους, με ποιες κοινότητες-εταίρους έχουν </w:t>
      </w:r>
      <w:proofErr w:type="spellStart"/>
      <w:r w:rsidRPr="004F7557">
        <w:rPr>
          <w:rFonts w:ascii="Tahoma" w:hAnsi="Tahoma" w:cs="Tahoma"/>
          <w:sz w:val="22"/>
          <w:szCs w:val="22"/>
        </w:rPr>
        <w:t>αδελφοποιηθεί</w:t>
      </w:r>
      <w:proofErr w:type="spellEnd"/>
      <w:r w:rsidRPr="004F7557">
        <w:rPr>
          <w:rFonts w:ascii="Tahoma" w:hAnsi="Tahoma" w:cs="Tahoma"/>
          <w:sz w:val="22"/>
          <w:szCs w:val="22"/>
        </w:rPr>
        <w:t>.</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Η αδελφοποίηση αποτελεί επίσης ένα εκπληκτικά ευέλικτο εργαλείο. Μπορεί να αναπτυχθεί μεταξύ μικρών χωριών, πόλεων, χωρών, μεγάλων πόλεων κ.λπ. Μπορεί να εστιάσει σε ένα εξαιρετικά ευρύ φάσμα θεμάτων, ενώ μπορούν να συμμετέχουν σε αυτή διάφοροι παράγοντες από δύο ή περισσότερες αδελφοποιημένες κοινότητες.</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Μια επιτυχημένη συνεργασία αδελφοποίησης μπορεί να προσφέρει πολλά οφέλη στις κοινότητες και τους δήμους. Ενώνοντας τους ανθρώπους από διάφορα μέρη της Ευρώπης, αποτελεί μια ευκαιρία για από κοινού αντιμετώπιση των προβλημάτων, ανταλλαγή απόψεων και κατανόηση διαφορετικών αντιλήψεων που αφορούν οποιοδήποτε θέμα, για το οποίο υπάρχει αμοιβαίο ενδιαφέρον ή ανησυχία.</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Αποτελεί μια μακροπρόθεσμη δέσμευση μεταξύ των εταίρων και όχι μια βραχυπρόθεσμη συνεργασία. Πρέπει να μπορεί πάντα να επιβιώνει των αλλαγών της πολιτικής ηγεσίας και των βραχυπρόθεσμων δυσκολιών των εταίρων, οι οποίοι οφείλουν να υποστηρίζουν ο ένας τον άλλο σε δύσκολους καιρούς. Και δεδομένου ότι αποτελεί μια μακροπρόθεσμη δέσμευση, είναι ζωτικό να επανεξετάζεται ανά τακτά διαστήματα η συνεργασία, προκειμένου να διασφαλίζεται ότι ανταποκρίνεται στις εκάστοτε ανάγκες και παραμένει αποτελεσματική και δυναμική.</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 xml:space="preserve">Σε αυτό το πλαίσιο, το Δ.Σ. του Δήμου Διδυμοτείχου έλαβε την υπ. αρ. 142/2014 απόφαση, με την οποία εγκρίθηκε η έναρξη της διαδικασίας αδελφοποίησης με το Δήμο </w:t>
      </w:r>
      <w:proofErr w:type="spellStart"/>
      <w:r w:rsidRPr="004F7557">
        <w:rPr>
          <w:rFonts w:ascii="Tahoma" w:hAnsi="Tahoma" w:cs="Tahoma"/>
          <w:sz w:val="22"/>
          <w:szCs w:val="22"/>
        </w:rPr>
        <w:t>Αρταίων</w:t>
      </w:r>
      <w:proofErr w:type="spellEnd"/>
      <w:r w:rsidRPr="004F7557">
        <w:rPr>
          <w:rFonts w:ascii="Tahoma" w:hAnsi="Tahoma" w:cs="Tahoma"/>
          <w:sz w:val="22"/>
          <w:szCs w:val="22"/>
        </w:rPr>
        <w:t xml:space="preserve">, με σκοπό την ανάδειξη των πολιτιστικών μνημείων και της ιστορίας των δύο περιοχών. </w:t>
      </w:r>
    </w:p>
    <w:p w:rsidR="004F7557" w:rsidRPr="004F7557" w:rsidRDefault="004F7557" w:rsidP="004F7557">
      <w:pPr>
        <w:spacing w:line="276" w:lineRule="auto"/>
        <w:ind w:left="-284" w:firstLine="284"/>
        <w:jc w:val="both"/>
        <w:rPr>
          <w:rFonts w:ascii="Tahoma" w:hAnsi="Tahoma" w:cs="Tahoma"/>
          <w:sz w:val="22"/>
          <w:szCs w:val="22"/>
        </w:rPr>
      </w:pPr>
      <w:r w:rsidRPr="004F7557">
        <w:rPr>
          <w:rFonts w:ascii="Tahoma" w:hAnsi="Tahoma" w:cs="Tahoma"/>
          <w:sz w:val="22"/>
          <w:szCs w:val="22"/>
        </w:rPr>
        <w:t>Συγκεκριμένα, τα στοιχεία που προέκυψαν από την ημερίδα που διοργάνωσε η Μητρόπολη Διδυμοτείχου «</w:t>
      </w:r>
      <w:proofErr w:type="spellStart"/>
      <w:r w:rsidRPr="004F7557">
        <w:rPr>
          <w:rFonts w:ascii="Tahoma" w:hAnsi="Tahoma" w:cs="Tahoma"/>
          <w:sz w:val="22"/>
          <w:szCs w:val="22"/>
        </w:rPr>
        <w:t>Βατάτζεια</w:t>
      </w:r>
      <w:proofErr w:type="spellEnd"/>
      <w:r w:rsidRPr="004F7557">
        <w:rPr>
          <w:rFonts w:ascii="Tahoma" w:hAnsi="Tahoma" w:cs="Tahoma"/>
          <w:sz w:val="22"/>
          <w:szCs w:val="22"/>
        </w:rPr>
        <w:t xml:space="preserve"> 2013» έδειξαν ξεκάθαρα ότι οι δύο περιοχές έχουν πάρα πολλά κοινά σημεία, όπως: </w:t>
      </w:r>
    </w:p>
    <w:p w:rsidR="004F7557" w:rsidRPr="004F7557" w:rsidRDefault="004F7557" w:rsidP="004F7557">
      <w:pPr>
        <w:pStyle w:val="a9"/>
        <w:numPr>
          <w:ilvl w:val="0"/>
          <w:numId w:val="16"/>
        </w:numPr>
        <w:spacing w:after="160" w:line="276" w:lineRule="auto"/>
        <w:jc w:val="both"/>
        <w:rPr>
          <w:rFonts w:ascii="Tahoma" w:hAnsi="Tahoma" w:cs="Tahoma"/>
          <w:sz w:val="22"/>
          <w:szCs w:val="22"/>
        </w:rPr>
      </w:pPr>
      <w:r w:rsidRPr="004F7557">
        <w:rPr>
          <w:rFonts w:ascii="Tahoma" w:hAnsi="Tahoma" w:cs="Tahoma"/>
          <w:sz w:val="22"/>
          <w:szCs w:val="22"/>
        </w:rPr>
        <w:t>Το ότι έχουν ένα προφανές βυζαντινό υπόβαθρο</w:t>
      </w:r>
    </w:p>
    <w:p w:rsidR="004F7557" w:rsidRPr="004F7557" w:rsidRDefault="004F7557" w:rsidP="004F7557">
      <w:pPr>
        <w:pStyle w:val="a9"/>
        <w:numPr>
          <w:ilvl w:val="0"/>
          <w:numId w:val="16"/>
        </w:numPr>
        <w:spacing w:after="160" w:line="276" w:lineRule="auto"/>
        <w:jc w:val="both"/>
        <w:rPr>
          <w:rFonts w:ascii="Tahoma" w:hAnsi="Tahoma" w:cs="Tahoma"/>
          <w:sz w:val="22"/>
          <w:szCs w:val="22"/>
        </w:rPr>
      </w:pPr>
      <w:r w:rsidRPr="004F7557">
        <w:rPr>
          <w:rFonts w:ascii="Tahoma" w:hAnsi="Tahoma" w:cs="Tahoma"/>
          <w:sz w:val="22"/>
          <w:szCs w:val="22"/>
        </w:rPr>
        <w:t xml:space="preserve">Το ότι η πολιούχος της Άρτας είναι η Αγία Θεοδώρα </w:t>
      </w:r>
      <w:proofErr w:type="spellStart"/>
      <w:r w:rsidRPr="004F7557">
        <w:rPr>
          <w:rFonts w:ascii="Tahoma" w:hAnsi="Tahoma" w:cs="Tahoma"/>
          <w:sz w:val="22"/>
          <w:szCs w:val="22"/>
        </w:rPr>
        <w:t>Πετραλείφα</w:t>
      </w:r>
      <w:proofErr w:type="spellEnd"/>
      <w:r w:rsidRPr="004F7557">
        <w:rPr>
          <w:rFonts w:ascii="Tahoma" w:hAnsi="Tahoma" w:cs="Tahoma"/>
          <w:sz w:val="22"/>
          <w:szCs w:val="22"/>
        </w:rPr>
        <w:t xml:space="preserve"> η οποία ήταν Νορμανδικής καταγωγής και η οικογένεια της </w:t>
      </w:r>
      <w:proofErr w:type="spellStart"/>
      <w:r w:rsidRPr="004F7557">
        <w:rPr>
          <w:rFonts w:ascii="Tahoma" w:hAnsi="Tahoma" w:cs="Tahoma"/>
          <w:sz w:val="22"/>
          <w:szCs w:val="22"/>
        </w:rPr>
        <w:t>πρωτοεγκαταστάθηκε</w:t>
      </w:r>
      <w:proofErr w:type="spellEnd"/>
      <w:r w:rsidRPr="004F7557">
        <w:rPr>
          <w:rFonts w:ascii="Tahoma" w:hAnsi="Tahoma" w:cs="Tahoma"/>
          <w:sz w:val="22"/>
          <w:szCs w:val="22"/>
        </w:rPr>
        <w:t xml:space="preserve"> στο Διδυμότειχο επί αυτοκράτορα Αλέξιου Κομνηνού</w:t>
      </w:r>
    </w:p>
    <w:p w:rsidR="004F7557" w:rsidRPr="004F7557" w:rsidRDefault="004F7557" w:rsidP="004F7557">
      <w:pPr>
        <w:pStyle w:val="a9"/>
        <w:numPr>
          <w:ilvl w:val="0"/>
          <w:numId w:val="16"/>
        </w:numPr>
        <w:spacing w:after="160" w:line="276" w:lineRule="auto"/>
        <w:jc w:val="both"/>
        <w:rPr>
          <w:rFonts w:ascii="Tahoma" w:hAnsi="Tahoma" w:cs="Tahoma"/>
          <w:sz w:val="22"/>
          <w:szCs w:val="22"/>
        </w:rPr>
      </w:pPr>
      <w:r w:rsidRPr="004F7557">
        <w:rPr>
          <w:rFonts w:ascii="Tahoma" w:hAnsi="Tahoma" w:cs="Tahoma"/>
          <w:sz w:val="22"/>
          <w:szCs w:val="22"/>
        </w:rPr>
        <w:t xml:space="preserve">Το ότι η Αγία Θεοδώρα </w:t>
      </w:r>
      <w:proofErr w:type="spellStart"/>
      <w:r w:rsidRPr="004F7557">
        <w:rPr>
          <w:rFonts w:ascii="Tahoma" w:hAnsi="Tahoma" w:cs="Tahoma"/>
          <w:sz w:val="22"/>
          <w:szCs w:val="22"/>
        </w:rPr>
        <w:t>Πετραλείφα</w:t>
      </w:r>
      <w:proofErr w:type="spellEnd"/>
      <w:r w:rsidRPr="004F7557">
        <w:rPr>
          <w:rFonts w:ascii="Tahoma" w:hAnsi="Tahoma" w:cs="Tahoma"/>
          <w:sz w:val="22"/>
          <w:szCs w:val="22"/>
        </w:rPr>
        <w:t xml:space="preserve"> ήταν σύγχρονη με τον Άγιο Ιωάννη </w:t>
      </w:r>
      <w:proofErr w:type="spellStart"/>
      <w:r w:rsidRPr="004F7557">
        <w:rPr>
          <w:rFonts w:ascii="Tahoma" w:hAnsi="Tahoma" w:cs="Tahoma"/>
          <w:sz w:val="22"/>
          <w:szCs w:val="22"/>
        </w:rPr>
        <w:t>Βατάτζη</w:t>
      </w:r>
      <w:proofErr w:type="spellEnd"/>
      <w:r w:rsidRPr="004F7557">
        <w:rPr>
          <w:rFonts w:ascii="Tahoma" w:hAnsi="Tahoma" w:cs="Tahoma"/>
          <w:sz w:val="22"/>
          <w:szCs w:val="22"/>
        </w:rPr>
        <w:t xml:space="preserve"> και υπήρχαν διακρατικές επαφές στα τότε κράτη της Ηπείρου και Νίκαιας και</w:t>
      </w:r>
    </w:p>
    <w:p w:rsidR="004F7557" w:rsidRPr="004F7557" w:rsidRDefault="004F7557" w:rsidP="004F7557">
      <w:pPr>
        <w:pStyle w:val="a9"/>
        <w:numPr>
          <w:ilvl w:val="0"/>
          <w:numId w:val="16"/>
        </w:numPr>
        <w:spacing w:after="160" w:line="276" w:lineRule="auto"/>
        <w:jc w:val="both"/>
        <w:rPr>
          <w:rFonts w:ascii="Tahoma" w:hAnsi="Tahoma" w:cs="Tahoma"/>
          <w:sz w:val="22"/>
          <w:szCs w:val="22"/>
        </w:rPr>
      </w:pPr>
      <w:r w:rsidRPr="004F7557">
        <w:rPr>
          <w:rFonts w:ascii="Tahoma" w:hAnsi="Tahoma" w:cs="Tahoma"/>
          <w:sz w:val="22"/>
          <w:szCs w:val="22"/>
        </w:rPr>
        <w:t xml:space="preserve"> Το ότι στο πλαίσιο της συμμαχίας των δυο κρατών η εγγονή του Άγιου Ιωάννη </w:t>
      </w:r>
      <w:proofErr w:type="spellStart"/>
      <w:r w:rsidRPr="004F7557">
        <w:rPr>
          <w:rFonts w:ascii="Tahoma" w:hAnsi="Tahoma" w:cs="Tahoma"/>
          <w:sz w:val="22"/>
          <w:szCs w:val="22"/>
        </w:rPr>
        <w:t>Βατάτζη</w:t>
      </w:r>
      <w:proofErr w:type="spellEnd"/>
      <w:r w:rsidRPr="004F7557">
        <w:rPr>
          <w:rFonts w:ascii="Tahoma" w:hAnsi="Tahoma" w:cs="Tahoma"/>
          <w:sz w:val="22"/>
          <w:szCs w:val="22"/>
        </w:rPr>
        <w:t xml:space="preserve"> παντρεύτηκε το γιο της Αγίας Θεοδώρας </w:t>
      </w:r>
      <w:proofErr w:type="spellStart"/>
      <w:r w:rsidRPr="004F7557">
        <w:rPr>
          <w:rFonts w:ascii="Tahoma" w:hAnsi="Tahoma" w:cs="Tahoma"/>
          <w:sz w:val="22"/>
          <w:szCs w:val="22"/>
        </w:rPr>
        <w:t>Πετραλείφας</w:t>
      </w:r>
      <w:proofErr w:type="spellEnd"/>
      <w:r w:rsidRPr="004F7557">
        <w:rPr>
          <w:rFonts w:ascii="Tahoma" w:hAnsi="Tahoma" w:cs="Tahoma"/>
          <w:sz w:val="22"/>
          <w:szCs w:val="22"/>
        </w:rPr>
        <w:t>.</w:t>
      </w:r>
    </w:p>
    <w:p w:rsidR="004F7557" w:rsidRPr="004F7557" w:rsidRDefault="004F7557" w:rsidP="004F7557">
      <w:pPr>
        <w:spacing w:line="276" w:lineRule="auto"/>
        <w:ind w:firstLine="360"/>
        <w:jc w:val="both"/>
        <w:rPr>
          <w:rFonts w:ascii="Tahoma" w:hAnsi="Tahoma" w:cs="Tahoma"/>
          <w:sz w:val="22"/>
          <w:szCs w:val="22"/>
        </w:rPr>
      </w:pPr>
      <w:r w:rsidRPr="004F7557">
        <w:rPr>
          <w:rFonts w:ascii="Tahoma" w:hAnsi="Tahoma" w:cs="Tahoma"/>
          <w:sz w:val="22"/>
          <w:szCs w:val="22"/>
        </w:rPr>
        <w:t xml:space="preserve">Πιστεύουμε ότι, στο πλαίσιο της εξωστρέφειας του Δήμου </w:t>
      </w:r>
      <w:proofErr w:type="spellStart"/>
      <w:r w:rsidRPr="004F7557">
        <w:rPr>
          <w:rFonts w:ascii="Tahoma" w:hAnsi="Tahoma" w:cs="Tahoma"/>
          <w:sz w:val="22"/>
          <w:szCs w:val="22"/>
        </w:rPr>
        <w:t>Αρταίων</w:t>
      </w:r>
      <w:proofErr w:type="spellEnd"/>
      <w:r w:rsidRPr="004F7557">
        <w:rPr>
          <w:rFonts w:ascii="Tahoma" w:hAnsi="Tahoma" w:cs="Tahoma"/>
          <w:sz w:val="22"/>
          <w:szCs w:val="22"/>
        </w:rPr>
        <w:t xml:space="preserve">, πρέπει να πάρουμε κι εμείς από την πλευρά μας την αντίστοιχη απόφαση, προκειμένου η αδελφοποίηση των δύο </w:t>
      </w:r>
      <w:r w:rsidRPr="004F7557">
        <w:rPr>
          <w:rFonts w:ascii="Tahoma" w:hAnsi="Tahoma" w:cs="Tahoma"/>
          <w:sz w:val="22"/>
          <w:szCs w:val="22"/>
        </w:rPr>
        <w:lastRenderedPageBreak/>
        <w:t xml:space="preserve">πόλεων να γίνει πραγματικότητα και να μπορέσουμε πλέον από κοινού να προβάλουμε την ιστορία και τον πολιτισμό μας. </w:t>
      </w:r>
    </w:p>
    <w:p w:rsidR="004F7557" w:rsidRPr="004F7557" w:rsidRDefault="004F7557" w:rsidP="004F7557">
      <w:pPr>
        <w:spacing w:line="276" w:lineRule="auto"/>
        <w:ind w:firstLine="360"/>
        <w:jc w:val="both"/>
        <w:rPr>
          <w:rFonts w:ascii="Tahoma" w:hAnsi="Tahoma" w:cs="Tahoma"/>
          <w:sz w:val="22"/>
          <w:szCs w:val="22"/>
        </w:rPr>
      </w:pPr>
      <w:r w:rsidRPr="004F7557">
        <w:rPr>
          <w:rFonts w:ascii="Tahoma" w:hAnsi="Tahoma" w:cs="Tahoma"/>
          <w:sz w:val="22"/>
          <w:szCs w:val="22"/>
        </w:rPr>
        <w:t xml:space="preserve">Με την παρούσα εισήγηση προτείνουμε την έναρξη των διαδικασιών για την αδελφοποίηση του Δήμου </w:t>
      </w:r>
      <w:proofErr w:type="spellStart"/>
      <w:r w:rsidRPr="004F7557">
        <w:rPr>
          <w:rFonts w:ascii="Tahoma" w:hAnsi="Tahoma" w:cs="Tahoma"/>
          <w:sz w:val="22"/>
          <w:szCs w:val="22"/>
        </w:rPr>
        <w:t>Αρταίων</w:t>
      </w:r>
      <w:proofErr w:type="spellEnd"/>
      <w:r w:rsidRPr="004F7557">
        <w:rPr>
          <w:rFonts w:ascii="Tahoma" w:hAnsi="Tahoma" w:cs="Tahoma"/>
          <w:sz w:val="22"/>
          <w:szCs w:val="22"/>
        </w:rPr>
        <w:t xml:space="preserve"> και του Δήμου Διδυμοτείχου, με σκοπό την από κοινού και με πιο ολοκληρωμένο τρόπο ανάδειξη των πολιτιστικών μνημείων και της ιστορίας τους. </w:t>
      </w:r>
    </w:p>
    <w:p w:rsidR="00773AE9" w:rsidRPr="00494EEF" w:rsidRDefault="00773AE9" w:rsidP="004F7557">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1E5BA5" w:rsidRDefault="001E5BA5" w:rsidP="00564640">
      <w:pPr>
        <w:spacing w:line="276" w:lineRule="auto"/>
        <w:jc w:val="both"/>
        <w:rPr>
          <w:rFonts w:ascii="Tahoma" w:hAnsi="Tahoma" w:cs="Tahoma"/>
          <w:b/>
          <w:color w:val="000000"/>
          <w:sz w:val="22"/>
          <w:szCs w:val="22"/>
        </w:rPr>
      </w:pP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F7557">
        <w:rPr>
          <w:rFonts w:ascii="Tahoma" w:hAnsi="Tahoma" w:cs="Tahoma"/>
          <w:color w:val="000000"/>
          <w:sz w:val="22"/>
          <w:szCs w:val="22"/>
          <w:shd w:val="clear" w:color="auto" w:fill="FFFFFF"/>
        </w:rPr>
        <w:t>εισήγηση</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C82758" w:rsidRDefault="00C82758" w:rsidP="00F31BB8">
      <w:pPr>
        <w:spacing w:line="276" w:lineRule="auto"/>
        <w:jc w:val="both"/>
        <w:rPr>
          <w:rFonts w:ascii="Tahoma" w:hAnsi="Tahoma" w:cs="Tahoma"/>
          <w:b/>
          <w:sz w:val="22"/>
          <w:szCs w:val="22"/>
          <w:shd w:val="clear" w:color="auto" w:fill="FFFFFF"/>
        </w:rPr>
      </w:pPr>
    </w:p>
    <w:p w:rsidR="009041CC" w:rsidRDefault="00E304F3" w:rsidP="004F7557">
      <w:pPr>
        <w:spacing w:line="276" w:lineRule="auto"/>
        <w:jc w:val="both"/>
        <w:rPr>
          <w:rFonts w:ascii="Tahoma" w:hAnsi="Tahoma" w:cs="Tahoma"/>
          <w:sz w:val="22"/>
          <w:szCs w:val="22"/>
        </w:rPr>
      </w:pPr>
      <w:r w:rsidRPr="002058F4">
        <w:rPr>
          <w:rFonts w:ascii="Tahoma" w:hAnsi="Tahoma" w:cs="Tahoma"/>
          <w:sz w:val="22"/>
          <w:szCs w:val="22"/>
        </w:rPr>
        <w:t xml:space="preserve">A.- </w:t>
      </w:r>
      <w:r>
        <w:rPr>
          <w:rFonts w:ascii="Arial" w:hAnsi="Arial" w:cs="Arial"/>
          <w:color w:val="000000"/>
          <w:sz w:val="16"/>
          <w:szCs w:val="16"/>
          <w:shd w:val="clear" w:color="auto" w:fill="FFFFFF"/>
        </w:rPr>
        <w:t>  </w:t>
      </w:r>
      <w:r w:rsidRPr="00DF71A8">
        <w:rPr>
          <w:rFonts w:ascii="Tahoma" w:hAnsi="Tahoma" w:cs="Tahoma"/>
          <w:sz w:val="22"/>
          <w:szCs w:val="22"/>
        </w:rPr>
        <w:t xml:space="preserve">Την </w:t>
      </w:r>
      <w:r w:rsidR="004F7557" w:rsidRPr="004F7557">
        <w:rPr>
          <w:rFonts w:ascii="Tahoma" w:hAnsi="Tahoma" w:cs="Tahoma"/>
          <w:sz w:val="22"/>
          <w:szCs w:val="22"/>
        </w:rPr>
        <w:t xml:space="preserve">έναρξη των διαδικασιών για την αδελφοποίηση του Δήμου </w:t>
      </w:r>
      <w:proofErr w:type="spellStart"/>
      <w:r w:rsidR="004F7557" w:rsidRPr="004F7557">
        <w:rPr>
          <w:rFonts w:ascii="Tahoma" w:hAnsi="Tahoma" w:cs="Tahoma"/>
          <w:sz w:val="22"/>
          <w:szCs w:val="22"/>
        </w:rPr>
        <w:t>Αρταίων</w:t>
      </w:r>
      <w:proofErr w:type="spellEnd"/>
      <w:r w:rsidR="004F7557" w:rsidRPr="004F7557">
        <w:rPr>
          <w:rFonts w:ascii="Tahoma" w:hAnsi="Tahoma" w:cs="Tahoma"/>
          <w:sz w:val="22"/>
          <w:szCs w:val="22"/>
        </w:rPr>
        <w:t xml:space="preserve"> και του Δήμου Διδυμοτείχου, με σκοπό την από κοινού και με πιο ολοκληρωμένο τρόπο ανάδειξη των πολιτιστικών μνημείων και της ιστορίας τους.</w:t>
      </w:r>
    </w:p>
    <w:p w:rsidR="00C82758" w:rsidRDefault="00C82758" w:rsidP="00494EEF">
      <w:pPr>
        <w:spacing w:line="276" w:lineRule="auto"/>
        <w:jc w:val="both"/>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4F7557">
        <w:rPr>
          <w:rFonts w:ascii="Tahoma" w:hAnsi="Tahoma" w:cs="Tahoma"/>
          <w:b/>
          <w:sz w:val="22"/>
          <w:szCs w:val="22"/>
        </w:rPr>
        <w:t>28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E68" w:rsidRDefault="00884E68">
      <w:r>
        <w:separator/>
      </w:r>
    </w:p>
  </w:endnote>
  <w:endnote w:type="continuationSeparator" w:id="0">
    <w:p w:rsidR="00884E68" w:rsidRDefault="00884E6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A63" w:rsidRDefault="00C020AA" w:rsidP="00430383">
    <w:pPr>
      <w:pStyle w:val="a6"/>
      <w:framePr w:wrap="around" w:vAnchor="text" w:hAnchor="margin" w:xAlign="right" w:y="1"/>
      <w:rPr>
        <w:rStyle w:val="a7"/>
      </w:rPr>
    </w:pPr>
    <w:r>
      <w:rPr>
        <w:rStyle w:val="a7"/>
      </w:rPr>
      <w:fldChar w:fldCharType="begin"/>
    </w:r>
    <w:r w:rsidR="00605A63">
      <w:rPr>
        <w:rStyle w:val="a7"/>
      </w:rPr>
      <w:instrText xml:space="preserve">PAGE  </w:instrText>
    </w:r>
    <w:r>
      <w:rPr>
        <w:rStyle w:val="a7"/>
      </w:rPr>
      <w:fldChar w:fldCharType="end"/>
    </w:r>
  </w:p>
  <w:p w:rsidR="00605A63" w:rsidRDefault="00605A6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05A63" w:rsidRDefault="00C020AA">
        <w:pPr>
          <w:pStyle w:val="a6"/>
          <w:jc w:val="center"/>
        </w:pPr>
        <w:fldSimple w:instr=" PAGE   \* MERGEFORMAT ">
          <w:r w:rsidR="006B5606">
            <w:rPr>
              <w:noProof/>
            </w:rPr>
            <w:t>1</w:t>
          </w:r>
        </w:fldSimple>
      </w:p>
    </w:sdtContent>
  </w:sdt>
  <w:p w:rsidR="00605A63" w:rsidRPr="00954F1C" w:rsidRDefault="00605A6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E68" w:rsidRDefault="00884E68">
      <w:r>
        <w:separator/>
      </w:r>
    </w:p>
  </w:footnote>
  <w:footnote w:type="continuationSeparator" w:id="0">
    <w:p w:rsidR="00884E68" w:rsidRDefault="00884E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1">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3"/>
  </w:num>
  <w:num w:numId="6">
    <w:abstractNumId w:val="0"/>
  </w:num>
  <w:num w:numId="7">
    <w:abstractNumId w:val="11"/>
  </w:num>
  <w:num w:numId="8">
    <w:abstractNumId w:val="6"/>
  </w:num>
  <w:num w:numId="9">
    <w:abstractNumId w:val="1"/>
  </w:num>
  <w:num w:numId="10">
    <w:abstractNumId w:val="12"/>
  </w:num>
  <w:num w:numId="11">
    <w:abstractNumId w:val="7"/>
  </w:num>
  <w:num w:numId="12">
    <w:abstractNumId w:val="4"/>
  </w:num>
  <w:num w:numId="13">
    <w:abstractNumId w:val="9"/>
  </w:num>
  <w:num w:numId="14">
    <w:abstractNumId w:val="8"/>
  </w:num>
  <w:num w:numId="15">
    <w:abstractNumId w:val="10"/>
  </w:num>
  <w:num w:numId="1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041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341B"/>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4642"/>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D390B"/>
    <w:rsid w:val="001E0D64"/>
    <w:rsid w:val="001E0FEC"/>
    <w:rsid w:val="001E2248"/>
    <w:rsid w:val="001E5BA5"/>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6D39"/>
    <w:rsid w:val="00291511"/>
    <w:rsid w:val="00296E56"/>
    <w:rsid w:val="002A1388"/>
    <w:rsid w:val="002A35A0"/>
    <w:rsid w:val="002A4F47"/>
    <w:rsid w:val="002A7FE4"/>
    <w:rsid w:val="002B4069"/>
    <w:rsid w:val="002B4821"/>
    <w:rsid w:val="002B7903"/>
    <w:rsid w:val="002B7A33"/>
    <w:rsid w:val="002C0CCB"/>
    <w:rsid w:val="002C1929"/>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57CC"/>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017D"/>
    <w:rsid w:val="00481894"/>
    <w:rsid w:val="00485568"/>
    <w:rsid w:val="004857B5"/>
    <w:rsid w:val="00485CB9"/>
    <w:rsid w:val="00490BCC"/>
    <w:rsid w:val="00494EEF"/>
    <w:rsid w:val="004A05BD"/>
    <w:rsid w:val="004A3AAA"/>
    <w:rsid w:val="004A4E1F"/>
    <w:rsid w:val="004A4FA4"/>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4F7557"/>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1C03"/>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A6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5606"/>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4E68"/>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41CC"/>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04161"/>
    <w:rsid w:val="00A044DA"/>
    <w:rsid w:val="00A13469"/>
    <w:rsid w:val="00A155A1"/>
    <w:rsid w:val="00A22327"/>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BF7"/>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20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18EF"/>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08AA"/>
    <w:rsid w:val="00F618BA"/>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115"/>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327563-EF37-4870-9E1D-034C49061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1127</Words>
  <Characters>6091</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2018-02-09T11:32:00Z</cp:lastPrinted>
  <dcterms:created xsi:type="dcterms:W3CDTF">2018-02-13T06:58:00Z</dcterms:created>
  <dcterms:modified xsi:type="dcterms:W3CDTF">2018-02-15T07:38:00Z</dcterms:modified>
</cp:coreProperties>
</file>