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663AA1" w:rsidRPr="000C4CA6">
        <w:rPr>
          <w:rFonts w:ascii="Tahoma" w:hAnsi="Tahoma" w:cs="Tahoma"/>
          <w:b/>
          <w:spacing w:val="20"/>
        </w:rPr>
        <w:t>3</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87289C" w:rsidRPr="00A02D69" w:rsidRDefault="00B204C5" w:rsidP="0087289C">
      <w:pPr>
        <w:tabs>
          <w:tab w:val="left" w:pos="5441"/>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2474CD">
        <w:rPr>
          <w:rFonts w:ascii="Tahoma" w:hAnsi="Tahoma" w:cs="Tahoma"/>
          <w:b/>
          <w:bCs/>
          <w:sz w:val="22"/>
          <w:szCs w:val="22"/>
        </w:rPr>
        <w:t>10</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6552F0">
        <w:rPr>
          <w:rFonts w:ascii="Tahoma" w:hAnsi="Tahoma" w:cs="Tahoma"/>
          <w:sz w:val="22"/>
          <w:szCs w:val="22"/>
        </w:rPr>
        <w:tab/>
      </w:r>
      <w:r w:rsidR="00E627D4" w:rsidRPr="00E627D4">
        <w:rPr>
          <w:rFonts w:ascii="Tahoma" w:hAnsi="Tahoma" w:cs="Tahoma"/>
          <w:b/>
          <w:sz w:val="22"/>
          <w:szCs w:val="22"/>
        </w:rPr>
        <w:t>ΑΔΑ: ΩΦΧΕΩΨΑ-ΗΚΟ</w:t>
      </w:r>
    </w:p>
    <w:p w:rsidR="00A95592" w:rsidRPr="007F6ED1" w:rsidRDefault="00E33378" w:rsidP="00227A14">
      <w:pPr>
        <w:tabs>
          <w:tab w:val="left" w:pos="6644"/>
        </w:tabs>
        <w:spacing w:line="276" w:lineRule="auto"/>
        <w:jc w:val="both"/>
        <w:rPr>
          <w:rFonts w:ascii="Tahoma" w:hAnsi="Tahoma" w:cs="Tahoma"/>
          <w:sz w:val="22"/>
          <w:szCs w:val="22"/>
        </w:rPr>
      </w:pPr>
      <w:r w:rsidRPr="007F6ED1">
        <w:rPr>
          <w:rFonts w:ascii="Tahoma" w:hAnsi="Tahoma" w:cs="Tahoma"/>
          <w:sz w:val="22"/>
          <w:szCs w:val="22"/>
        </w:rPr>
        <w:t xml:space="preserve">   </w:t>
      </w:r>
      <w:r w:rsidR="000C5B93" w:rsidRPr="007F6ED1">
        <w:rPr>
          <w:rFonts w:ascii="Tahoma" w:hAnsi="Tahoma" w:cs="Tahoma"/>
          <w:sz w:val="22"/>
          <w:szCs w:val="22"/>
        </w:rPr>
        <w:t xml:space="preserve">                      </w:t>
      </w:r>
      <w:r w:rsidRPr="007F6ED1">
        <w:rPr>
          <w:rFonts w:ascii="Tahoma" w:hAnsi="Tahoma" w:cs="Tahoma"/>
          <w:sz w:val="22"/>
          <w:szCs w:val="22"/>
        </w:rPr>
        <w:t xml:space="preserve"> </w:t>
      </w:r>
      <w:r w:rsidR="00F13953" w:rsidRPr="007F6ED1">
        <w:rPr>
          <w:rFonts w:ascii="Tahoma" w:hAnsi="Tahoma" w:cs="Tahoma"/>
          <w:sz w:val="22"/>
          <w:szCs w:val="22"/>
        </w:rPr>
        <w:t xml:space="preserve">                      </w:t>
      </w:r>
    </w:p>
    <w:p w:rsidR="005922E5" w:rsidRDefault="000845C9" w:rsidP="005922E5">
      <w:pPr>
        <w:rPr>
          <w:rFonts w:ascii="Tahoma" w:eastAsia="Calibri" w:hAnsi="Tahoma" w:cs="Tahoma"/>
          <w:b/>
          <w:sz w:val="22"/>
          <w:szCs w:val="22"/>
        </w:rPr>
      </w:pPr>
      <w:r w:rsidRPr="005922E5">
        <w:rPr>
          <w:rFonts w:ascii="Tahoma" w:hAnsi="Tahoma" w:cs="Tahoma"/>
          <w:b/>
          <w:spacing w:val="20"/>
          <w:sz w:val="22"/>
          <w:szCs w:val="22"/>
        </w:rPr>
        <w:t>ΘΕΜΑ:</w:t>
      </w:r>
      <w:r w:rsidR="00663AA1" w:rsidRPr="005922E5">
        <w:rPr>
          <w:rFonts w:ascii="Tahoma" w:hAnsi="Tahoma" w:cs="Tahoma"/>
          <w:b/>
          <w:spacing w:val="20"/>
          <w:sz w:val="22"/>
          <w:szCs w:val="22"/>
        </w:rPr>
        <w:t xml:space="preserve"> </w:t>
      </w:r>
      <w:r w:rsidR="00104A2E" w:rsidRPr="005922E5">
        <w:rPr>
          <w:rFonts w:ascii="Tahoma" w:hAnsi="Tahoma" w:cs="Tahoma"/>
          <w:b/>
          <w:sz w:val="22"/>
          <w:szCs w:val="22"/>
        </w:rPr>
        <w:t>«</w:t>
      </w:r>
      <w:bookmarkStart w:id="2" w:name="OLE_LINK4"/>
      <w:bookmarkStart w:id="3" w:name="OLE_LINK5"/>
      <w:r w:rsidR="002474CD" w:rsidRPr="005922E5">
        <w:rPr>
          <w:rFonts w:ascii="Tahoma" w:eastAsia="Calibri" w:hAnsi="Tahoma" w:cs="Tahoma"/>
          <w:b/>
          <w:sz w:val="22"/>
          <w:szCs w:val="22"/>
        </w:rPr>
        <w:t xml:space="preserve">Λήψη απόφασης για παραχώρηση αιθουσών του δημοτικού σχολείου </w:t>
      </w:r>
    </w:p>
    <w:p w:rsidR="00EB4512" w:rsidRDefault="005922E5" w:rsidP="005922E5">
      <w:pPr>
        <w:rPr>
          <w:rFonts w:ascii="Tahoma" w:hAnsi="Tahoma" w:cs="Tahoma"/>
          <w:b/>
          <w:sz w:val="22"/>
          <w:szCs w:val="22"/>
        </w:rPr>
      </w:pPr>
      <w:r>
        <w:rPr>
          <w:rFonts w:ascii="Tahoma" w:eastAsia="Calibri" w:hAnsi="Tahoma" w:cs="Tahoma"/>
          <w:b/>
          <w:sz w:val="22"/>
          <w:szCs w:val="22"/>
        </w:rPr>
        <w:t xml:space="preserve">                 </w:t>
      </w:r>
      <w:proofErr w:type="spellStart"/>
      <w:r w:rsidR="002474CD" w:rsidRPr="005922E5">
        <w:rPr>
          <w:rFonts w:ascii="Tahoma" w:eastAsia="Calibri" w:hAnsi="Tahoma" w:cs="Tahoma"/>
          <w:b/>
          <w:sz w:val="22"/>
          <w:szCs w:val="22"/>
        </w:rPr>
        <w:t>Ρόκκα</w:t>
      </w:r>
      <w:proofErr w:type="spellEnd"/>
      <w:r w:rsidR="00EB4512" w:rsidRPr="005922E5">
        <w:rPr>
          <w:rFonts w:ascii="Tahoma" w:hAnsi="Tahoma" w:cs="Tahoma"/>
          <w:b/>
          <w:sz w:val="22"/>
          <w:szCs w:val="22"/>
        </w:rPr>
        <w:t>»</w:t>
      </w:r>
    </w:p>
    <w:p w:rsidR="005922E5" w:rsidRPr="00E627D4" w:rsidRDefault="005922E5" w:rsidP="005922E5">
      <w:pPr>
        <w:rPr>
          <w:rFonts w:ascii="Tahoma" w:eastAsia="Calibri" w:hAnsi="Tahoma" w:cs="Tahoma"/>
          <w:b/>
          <w:sz w:val="22"/>
          <w:szCs w:val="22"/>
        </w:rPr>
      </w:pPr>
    </w:p>
    <w:bookmarkEnd w:id="0"/>
    <w:bookmarkEnd w:id="1"/>
    <w:bookmarkEnd w:id="2"/>
    <w:bookmarkEnd w:id="3"/>
    <w:p w:rsidR="00265C1A" w:rsidRPr="000C4CA6"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8969AC" w:rsidRPr="007F6ED1">
        <w:rPr>
          <w:rFonts w:ascii="Tahoma" w:hAnsi="Tahoma" w:cs="Tahoma"/>
          <w:sz w:val="22"/>
          <w:szCs w:val="22"/>
        </w:rPr>
        <w:t>δεκάτη πέμπτη</w:t>
      </w:r>
      <w:r w:rsidRPr="007F6ED1">
        <w:rPr>
          <w:rFonts w:ascii="Tahoma" w:hAnsi="Tahoma" w:cs="Tahoma"/>
          <w:sz w:val="22"/>
          <w:szCs w:val="22"/>
        </w:rPr>
        <w:t xml:space="preserve"> (</w:t>
      </w:r>
      <w:r w:rsidR="008969AC" w:rsidRPr="007F6ED1">
        <w:rPr>
          <w:rFonts w:ascii="Tahoma" w:hAnsi="Tahoma" w:cs="Tahoma"/>
          <w:sz w:val="22"/>
          <w:szCs w:val="22"/>
        </w:rPr>
        <w:t>15</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8969AC" w:rsidRPr="007F6ED1">
        <w:rPr>
          <w:rFonts w:ascii="Tahoma" w:hAnsi="Tahoma" w:cs="Tahoma"/>
          <w:sz w:val="22"/>
          <w:szCs w:val="22"/>
        </w:rPr>
        <w:t>Δευτέρα</w:t>
      </w:r>
      <w:r w:rsidRPr="007F6ED1">
        <w:rPr>
          <w:rFonts w:ascii="Tahoma" w:hAnsi="Tahoma" w:cs="Tahoma"/>
          <w:sz w:val="22"/>
          <w:szCs w:val="22"/>
        </w:rPr>
        <w:t xml:space="preserve">  και ώρα </w:t>
      </w:r>
      <w:r w:rsidR="00B332F2" w:rsidRPr="007F6ED1">
        <w:rPr>
          <w:rFonts w:ascii="Tahoma" w:hAnsi="Tahoma" w:cs="Tahoma"/>
          <w:sz w:val="22"/>
          <w:szCs w:val="22"/>
        </w:rPr>
        <w:t>1</w:t>
      </w:r>
      <w:r w:rsidR="008969AC" w:rsidRPr="007F6ED1">
        <w:rPr>
          <w:rFonts w:ascii="Tahoma" w:hAnsi="Tahoma" w:cs="Tahoma"/>
          <w:sz w:val="22"/>
          <w:szCs w:val="22"/>
        </w:rPr>
        <w:t>8</w:t>
      </w:r>
      <w:r w:rsidRPr="007F6ED1">
        <w:rPr>
          <w:rFonts w:ascii="Tahoma" w:hAnsi="Tahoma" w:cs="Tahoma"/>
          <w:sz w:val="22"/>
          <w:szCs w:val="22"/>
        </w:rPr>
        <w:t>.</w:t>
      </w:r>
      <w:r w:rsidR="008969AC" w:rsidRPr="007F6ED1">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8969AC" w:rsidRPr="007F6ED1">
        <w:rPr>
          <w:rFonts w:ascii="Tahoma" w:hAnsi="Tahoma" w:cs="Tahoma"/>
          <w:color w:val="000000"/>
          <w:sz w:val="22"/>
          <w:szCs w:val="22"/>
          <w:shd w:val="clear" w:color="auto" w:fill="FFFFFF"/>
        </w:rPr>
        <w:t xml:space="preserve">τακτική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A43D38" w:rsidRPr="007F6ED1">
        <w:rPr>
          <w:rFonts w:ascii="Tahoma" w:hAnsi="Tahoma" w:cs="Tahoma"/>
          <w:sz w:val="22"/>
          <w:szCs w:val="22"/>
        </w:rPr>
        <w:t>980</w:t>
      </w:r>
      <w:r w:rsidR="00DF7AFC" w:rsidRPr="007F6ED1">
        <w:rPr>
          <w:rFonts w:ascii="Tahoma" w:hAnsi="Tahoma" w:cs="Tahoma"/>
          <w:sz w:val="22"/>
          <w:szCs w:val="22"/>
        </w:rPr>
        <w:t>/</w:t>
      </w:r>
      <w:r w:rsidR="00A43D38" w:rsidRPr="007F6ED1">
        <w:rPr>
          <w:rFonts w:ascii="Tahoma" w:hAnsi="Tahoma" w:cs="Tahoma"/>
          <w:sz w:val="22"/>
          <w:szCs w:val="22"/>
        </w:rPr>
        <w:t>11</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EB3278"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EB3278" w:rsidRPr="00EB3278" w:rsidRDefault="002C33DA" w:rsidP="00EB3278">
      <w:pPr>
        <w:jc w:val="both"/>
        <w:rPr>
          <w:rFonts w:ascii="Tahoma" w:hAnsi="Tahoma" w:cs="Tahoma"/>
          <w:sz w:val="22"/>
          <w:szCs w:val="22"/>
        </w:rPr>
      </w:pPr>
      <w:r>
        <w:rPr>
          <w:rFonts w:ascii="Tahoma" w:hAnsi="Tahoma" w:cs="Tahoma"/>
          <w:b/>
          <w:sz w:val="22"/>
          <w:szCs w:val="22"/>
        </w:rPr>
        <w:t xml:space="preserve">       </w:t>
      </w:r>
      <w:r w:rsidR="00185569">
        <w:rPr>
          <w:rFonts w:ascii="Tahoma" w:hAnsi="Tahoma" w:cs="Tahoma"/>
          <w:b/>
          <w:sz w:val="22"/>
          <w:szCs w:val="22"/>
        </w:rPr>
        <w:t xml:space="preserve"> </w:t>
      </w:r>
      <w:r w:rsidR="00EB3278" w:rsidRPr="00EB3278">
        <w:rPr>
          <w:rFonts w:ascii="Tahoma" w:hAnsi="Tahoma" w:cs="Tahoma"/>
          <w:b/>
          <w:sz w:val="22"/>
          <w:szCs w:val="22"/>
        </w:rPr>
        <w:t>Απουσίαζαν</w:t>
      </w:r>
      <w:r w:rsidR="00EB3278" w:rsidRPr="00EB3278">
        <w:rPr>
          <w:rFonts w:ascii="Tahoma" w:hAnsi="Tahoma" w:cs="Tahoma"/>
          <w:sz w:val="22"/>
          <w:szCs w:val="22"/>
        </w:rPr>
        <w:t>, αν και κλήθηκαν νόμιμα   οι</w:t>
      </w:r>
      <w:r w:rsidR="00EB3278">
        <w:rPr>
          <w:rFonts w:ascii="Tahoma" w:hAnsi="Tahoma" w:cs="Tahoma"/>
          <w:sz w:val="22"/>
          <w:szCs w:val="22"/>
        </w:rPr>
        <w:t xml:space="preserve">  </w:t>
      </w:r>
      <w:proofErr w:type="spellStart"/>
      <w:r w:rsidR="00EB3278">
        <w:rPr>
          <w:rFonts w:ascii="Tahoma" w:hAnsi="Tahoma" w:cs="Tahoma"/>
          <w:sz w:val="22"/>
          <w:szCs w:val="22"/>
        </w:rPr>
        <w:t>κ</w:t>
      </w:r>
      <w:r w:rsidR="00EB3278" w:rsidRPr="00EB3278">
        <w:rPr>
          <w:rFonts w:ascii="Tahoma" w:hAnsi="Tahoma" w:cs="Tahoma"/>
          <w:sz w:val="22"/>
          <w:szCs w:val="22"/>
        </w:rPr>
        <w:t>.κ</w:t>
      </w:r>
      <w:proofErr w:type="spellEnd"/>
      <w:r w:rsidR="00EB3278" w:rsidRPr="00EB3278">
        <w:rPr>
          <w:rFonts w:ascii="Tahoma" w:hAnsi="Tahoma" w:cs="Tahoma"/>
          <w:sz w:val="22"/>
          <w:szCs w:val="22"/>
        </w:rPr>
        <w:t xml:space="preserve">. δημοτικοί Σύμβουλοι: </w:t>
      </w:r>
      <w:proofErr w:type="spellStart"/>
      <w:r w:rsidR="00EB3278" w:rsidRPr="00EB3278">
        <w:rPr>
          <w:rFonts w:ascii="Tahoma" w:hAnsi="Tahoma" w:cs="Tahoma"/>
          <w:sz w:val="22"/>
          <w:szCs w:val="22"/>
        </w:rPr>
        <w:t>Πατήλας</w:t>
      </w:r>
      <w:proofErr w:type="spellEnd"/>
      <w:r w:rsidR="00EB3278" w:rsidRPr="00EB3278">
        <w:rPr>
          <w:rFonts w:ascii="Tahoma" w:hAnsi="Tahoma" w:cs="Tahoma"/>
          <w:sz w:val="22"/>
          <w:szCs w:val="22"/>
        </w:rPr>
        <w:t xml:space="preserve"> Κωνσταντίνος, </w:t>
      </w:r>
      <w:proofErr w:type="spellStart"/>
      <w:r w:rsidR="00EB3278" w:rsidRPr="00EB3278">
        <w:rPr>
          <w:rFonts w:ascii="Tahoma" w:hAnsi="Tahoma" w:cs="Tahoma"/>
          <w:sz w:val="22"/>
          <w:szCs w:val="22"/>
        </w:rPr>
        <w:t>Νταλάκας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 xml:space="preserve">, </w:t>
      </w:r>
      <w:r w:rsidR="00EB3278" w:rsidRPr="00EB3278">
        <w:rPr>
          <w:rFonts w:ascii="Tahoma" w:hAnsi="Tahoma" w:cs="Tahoma"/>
          <w:sz w:val="22"/>
          <w:szCs w:val="22"/>
        </w:rPr>
        <w:t>Παπαμιχαήλ Κων/νος</w:t>
      </w:r>
      <w:r w:rsidR="00EB3278">
        <w:rPr>
          <w:rFonts w:ascii="Tahoma" w:hAnsi="Tahoma" w:cs="Tahoma"/>
          <w:sz w:val="22"/>
          <w:szCs w:val="22"/>
        </w:rPr>
        <w:t xml:space="preserve">, </w:t>
      </w:r>
      <w:r w:rsidR="00EB3278" w:rsidRPr="00EB3278">
        <w:rPr>
          <w:rFonts w:ascii="Tahoma" w:hAnsi="Tahoma" w:cs="Tahoma"/>
          <w:sz w:val="22"/>
          <w:szCs w:val="22"/>
        </w:rPr>
        <w:t xml:space="preserve">Κοσμάς Ηλίας </w:t>
      </w:r>
      <w:r w:rsidR="00EB3278">
        <w:rPr>
          <w:rFonts w:ascii="Tahoma" w:hAnsi="Tahoma" w:cs="Tahoma"/>
          <w:sz w:val="22"/>
          <w:szCs w:val="22"/>
        </w:rPr>
        <w:t xml:space="preserve">, </w:t>
      </w:r>
      <w:proofErr w:type="spellStart"/>
      <w:r w:rsidR="00EB3278" w:rsidRPr="00EB3278">
        <w:rPr>
          <w:rFonts w:ascii="Tahoma" w:hAnsi="Tahoma" w:cs="Tahoma"/>
          <w:sz w:val="22"/>
          <w:szCs w:val="22"/>
        </w:rPr>
        <w:t>Ζυγουβέλης</w:t>
      </w:r>
      <w:proofErr w:type="spellEnd"/>
      <w:r w:rsidR="00EB3278" w:rsidRPr="00EB3278">
        <w:rPr>
          <w:rFonts w:ascii="Tahoma" w:hAnsi="Tahoma" w:cs="Tahoma"/>
          <w:sz w:val="22"/>
          <w:szCs w:val="22"/>
        </w:rPr>
        <w:t xml:space="preserve"> Παναγιώτης </w:t>
      </w:r>
      <w:r w:rsidR="00EB3278">
        <w:rPr>
          <w:rFonts w:ascii="Tahoma" w:hAnsi="Tahoma" w:cs="Tahoma"/>
          <w:sz w:val="22"/>
          <w:szCs w:val="22"/>
        </w:rPr>
        <w:t xml:space="preserve">και </w:t>
      </w:r>
      <w:proofErr w:type="spellStart"/>
      <w:r w:rsidR="00EB3278" w:rsidRPr="00EB3278">
        <w:rPr>
          <w:rFonts w:ascii="Tahoma" w:hAnsi="Tahoma" w:cs="Tahoma"/>
          <w:sz w:val="22"/>
          <w:szCs w:val="22"/>
        </w:rPr>
        <w:t>Πετανίτης</w:t>
      </w:r>
      <w:proofErr w:type="spellEnd"/>
      <w:r w:rsidR="00EB3278" w:rsidRPr="00EB3278">
        <w:rPr>
          <w:rFonts w:ascii="Tahoma" w:hAnsi="Tahoma" w:cs="Tahoma"/>
          <w:sz w:val="22"/>
          <w:szCs w:val="22"/>
        </w:rPr>
        <w:t xml:space="preserve"> Δημήτριος</w:t>
      </w:r>
      <w:r w:rsidR="00EB3278">
        <w:rPr>
          <w:rFonts w:ascii="Tahoma" w:hAnsi="Tahoma" w:cs="Tahoma"/>
          <w:sz w:val="22"/>
          <w:szCs w:val="22"/>
        </w:rPr>
        <w:t>.</w:t>
      </w:r>
    </w:p>
    <w:p w:rsidR="00EB3278" w:rsidRDefault="007F6ED1" w:rsidP="00EB3278">
      <w:pPr>
        <w:spacing w:line="276" w:lineRule="auto"/>
        <w:jc w:val="both"/>
        <w:rPr>
          <w:rStyle w:val="af"/>
          <w:rFonts w:ascii="Tahoma" w:hAnsi="Tahoma" w:cs="Tahoma"/>
          <w:i w:val="0"/>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παραβρέθηκαν οι Πρόεδροι των Τοπ. Κοινοτήτων </w:t>
      </w:r>
      <w:r w:rsidR="00EB3278" w:rsidRPr="007F6ED1">
        <w:rPr>
          <w:rFonts w:ascii="Tahoma" w:hAnsi="Tahoma" w:cs="Tahoma"/>
          <w:sz w:val="22"/>
          <w:szCs w:val="22"/>
        </w:rPr>
        <w:t xml:space="preserve">Καλαμιάς και </w:t>
      </w:r>
      <w:proofErr w:type="spellStart"/>
      <w:r w:rsidR="00EB3278">
        <w:rPr>
          <w:rFonts w:ascii="Tahoma" w:hAnsi="Tahoma" w:cs="Tahoma"/>
          <w:sz w:val="22"/>
          <w:szCs w:val="22"/>
        </w:rPr>
        <w:t>Ρόκκα</w:t>
      </w:r>
      <w:proofErr w:type="spellEnd"/>
      <w:r w:rsidR="00EB3278">
        <w:rPr>
          <w:rFonts w:ascii="Tahoma" w:hAnsi="Tahoma" w:cs="Tahoma"/>
          <w:sz w:val="22"/>
          <w:szCs w:val="22"/>
        </w:rPr>
        <w:t xml:space="preserve"> </w:t>
      </w:r>
      <w:r w:rsidR="00EB3278">
        <w:rPr>
          <w:rFonts w:ascii="Tahoma" w:hAnsi="Tahoma"/>
          <w:sz w:val="22"/>
          <w:szCs w:val="22"/>
        </w:rPr>
        <w:t>Οι υπόλοιποι Πρόεδροι των Δημοτικών και Τοπικών Κοινοτήτων δεν παραβρέθηκαν αν και νόμιμα κλήθηκαν.</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2C33DA"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2C33DA">
        <w:rPr>
          <w:rFonts w:ascii="Tahoma" w:hAnsi="Tahoma" w:cs="Tahoma"/>
          <w:sz w:val="22"/>
          <w:szCs w:val="22"/>
        </w:rPr>
        <w:t>Το 4</w:t>
      </w:r>
      <w:r w:rsidR="002C33DA" w:rsidRPr="002C33DA">
        <w:rPr>
          <w:rFonts w:ascii="Tahoma" w:hAnsi="Tahoma" w:cs="Tahoma"/>
          <w:sz w:val="22"/>
          <w:szCs w:val="22"/>
          <w:vertAlign w:val="superscript"/>
        </w:rPr>
        <w:t>ο</w:t>
      </w:r>
      <w:r w:rsidR="002C33DA">
        <w:rPr>
          <w:rFonts w:ascii="Tahoma" w:hAnsi="Tahoma" w:cs="Tahoma"/>
          <w:sz w:val="22"/>
          <w:szCs w:val="22"/>
        </w:rPr>
        <w:t xml:space="preserve"> θέμα της </w:t>
      </w:r>
      <w:r>
        <w:rPr>
          <w:rFonts w:ascii="Tahoma" w:hAnsi="Tahoma" w:cs="Tahoma"/>
          <w:sz w:val="22"/>
          <w:szCs w:val="22"/>
        </w:rPr>
        <w:t>ημερήσιας διάταξης αποσύρθηκε αφού είχε συζητηθεί σε έκτακτη συνεδρίαση του Δημοτικού Συμβουλίου  στις 12-1-2017.</w:t>
      </w:r>
    </w:p>
    <w:p w:rsidR="00A43D38"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Ομόφωνα το Δημοτικό Συμβούλιο αποφάσισε για την συζήτηση </w:t>
      </w:r>
      <w:r w:rsidR="00EB3278">
        <w:rPr>
          <w:rFonts w:ascii="Tahoma" w:hAnsi="Tahoma" w:cs="Tahoma"/>
          <w:sz w:val="22"/>
          <w:szCs w:val="22"/>
        </w:rPr>
        <w:t>τεσσάρων (4</w:t>
      </w:r>
      <w:r w:rsidR="002C33DA">
        <w:rPr>
          <w:rFonts w:ascii="Tahoma" w:hAnsi="Tahoma" w:cs="Tahoma"/>
          <w:sz w:val="22"/>
          <w:szCs w:val="22"/>
        </w:rPr>
        <w:t xml:space="preserve">) έκτακτων θεμάτων, η συζήτηση των οποίων θα γίνει μετά την συζήτηση των τακτικών θεμάτων. </w:t>
      </w:r>
    </w:p>
    <w:p w:rsidR="000C4CA6" w:rsidRDefault="00185569" w:rsidP="000C4CA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0C4CA6">
        <w:rPr>
          <w:rFonts w:ascii="Tahoma" w:hAnsi="Tahoma" w:cs="Tahoma"/>
          <w:sz w:val="22"/>
          <w:szCs w:val="22"/>
        </w:rPr>
        <w:t xml:space="preserve">       Ο κ. </w:t>
      </w:r>
      <w:proofErr w:type="spellStart"/>
      <w:r w:rsidR="000C4CA6">
        <w:rPr>
          <w:rFonts w:ascii="Tahoma" w:hAnsi="Tahoma" w:cs="Tahoma"/>
          <w:sz w:val="22"/>
          <w:szCs w:val="22"/>
        </w:rPr>
        <w:t>Στασινός</w:t>
      </w:r>
      <w:proofErr w:type="spellEnd"/>
      <w:r w:rsidR="000C4CA6">
        <w:rPr>
          <w:rFonts w:ascii="Tahoma" w:hAnsi="Tahoma" w:cs="Tahoma"/>
          <w:sz w:val="22"/>
          <w:szCs w:val="22"/>
        </w:rPr>
        <w:t xml:space="preserve"> πριν την έναρξη της συνεδρίασης παίρνοντας το λόγο, έθεσε τις απόψεις του σχετικά με διάφορα θέματα. Πρότεινε δε , ή να αποσυρθούν τα θέματα της ημερήσιας διάταξης που αφορούν το ΞΕΝΙΑ,  ή να διεξαχθεί δημοψήφισμα το οποίο να αφορά </w:t>
      </w:r>
      <w:r w:rsidR="000C4CA6">
        <w:rPr>
          <w:rFonts w:ascii="Tahoma" w:hAnsi="Tahoma" w:cs="Tahoma"/>
          <w:sz w:val="22"/>
          <w:szCs w:val="22"/>
        </w:rPr>
        <w:lastRenderedPageBreak/>
        <w:t xml:space="preserve">την χρήση του ΞΕΝΙΑ και  αφού δεν υπήρχε ανταπόκριση στην </w:t>
      </w:r>
      <w:proofErr w:type="spellStart"/>
      <w:r w:rsidR="000C4CA6">
        <w:rPr>
          <w:rFonts w:ascii="Tahoma" w:hAnsi="Tahoma" w:cs="Tahoma"/>
          <w:sz w:val="22"/>
          <w:szCs w:val="22"/>
        </w:rPr>
        <w:t>προτασή</w:t>
      </w:r>
      <w:proofErr w:type="spellEnd"/>
      <w:r w:rsidR="000C4CA6">
        <w:rPr>
          <w:rFonts w:ascii="Tahoma" w:hAnsi="Tahoma" w:cs="Tahoma"/>
          <w:sz w:val="22"/>
          <w:szCs w:val="22"/>
        </w:rPr>
        <w:t xml:space="preserve"> του, ακολούθως μαζί με την κα  </w:t>
      </w:r>
      <w:proofErr w:type="spellStart"/>
      <w:r w:rsidR="000C4CA6">
        <w:rPr>
          <w:rFonts w:ascii="Tahoma" w:hAnsi="Tahoma" w:cs="Tahoma"/>
          <w:sz w:val="22"/>
          <w:szCs w:val="22"/>
        </w:rPr>
        <w:t>Ντέμσια</w:t>
      </w:r>
      <w:proofErr w:type="spellEnd"/>
      <w:r w:rsidR="000C4CA6">
        <w:rPr>
          <w:rFonts w:ascii="Tahoma" w:hAnsi="Tahoma" w:cs="Tahoma"/>
          <w:sz w:val="22"/>
          <w:szCs w:val="22"/>
        </w:rPr>
        <w:t xml:space="preserve"> αποχώρησαν.</w:t>
      </w:r>
    </w:p>
    <w:p w:rsidR="002C33DA" w:rsidRDefault="002C33DA"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Παπαιωάννου</w:t>
      </w:r>
      <w:proofErr w:type="spellEnd"/>
      <w:r>
        <w:rPr>
          <w:rFonts w:ascii="Tahoma" w:hAnsi="Tahoma" w:cs="Tahoma"/>
          <w:sz w:val="22"/>
          <w:szCs w:val="22"/>
        </w:rPr>
        <w:t xml:space="preserve"> αποχώρησε πριν την έναρξη της συνεδρίασης δηλώνοντας ότι πρέπει η διαχείριση του ΞΕΝΙΑ να παραμείνει στο Δήμο. </w:t>
      </w:r>
    </w:p>
    <w:p w:rsidR="00185569" w:rsidRDefault="00185569"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Παπάζογλου και </w:t>
      </w:r>
      <w:proofErr w:type="spellStart"/>
      <w:r>
        <w:rPr>
          <w:rFonts w:ascii="Tahoma" w:hAnsi="Tahoma" w:cs="Tahoma"/>
          <w:sz w:val="22"/>
          <w:szCs w:val="22"/>
        </w:rPr>
        <w:t>Παπακίτσος</w:t>
      </w:r>
      <w:proofErr w:type="spellEnd"/>
      <w:r>
        <w:rPr>
          <w:rFonts w:ascii="Tahoma" w:hAnsi="Tahoma" w:cs="Tahoma"/>
          <w:sz w:val="22"/>
          <w:szCs w:val="22"/>
        </w:rPr>
        <w:t xml:space="preserve"> αποχώρησαν μετά την συζήτηση του 4</w:t>
      </w:r>
      <w:r w:rsidRPr="00185569">
        <w:rPr>
          <w:rFonts w:ascii="Tahoma" w:hAnsi="Tahoma" w:cs="Tahoma"/>
          <w:sz w:val="22"/>
          <w:szCs w:val="22"/>
          <w:vertAlign w:val="superscript"/>
        </w:rPr>
        <w:t>ου</w:t>
      </w:r>
      <w:r>
        <w:rPr>
          <w:rFonts w:ascii="Tahoma" w:hAnsi="Tahoma" w:cs="Tahoma"/>
          <w:sz w:val="22"/>
          <w:szCs w:val="22"/>
        </w:rPr>
        <w:t xml:space="preserve"> θέματος.</w:t>
      </w:r>
    </w:p>
    <w:p w:rsidR="00EB3278" w:rsidRPr="007F6ED1" w:rsidRDefault="00EB3278" w:rsidP="0056464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32143E" w:rsidRDefault="00F64CC1" w:rsidP="00F64CC1">
      <w:pPr>
        <w:spacing w:after="200" w:line="276" w:lineRule="auto"/>
        <w:jc w:val="both"/>
        <w:rPr>
          <w:rFonts w:ascii="Tahoma" w:hAnsi="Tahoma" w:cs="Tahoma"/>
          <w:sz w:val="22"/>
          <w:szCs w:val="22"/>
        </w:rPr>
      </w:pPr>
      <w:r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Ο Πρόεδρος κήρυξε την έναρξη της συνεδρίασης και εισηγούμενος το </w:t>
      </w:r>
      <w:r w:rsidR="002474CD">
        <w:rPr>
          <w:rFonts w:ascii="Tahoma" w:hAnsi="Tahoma" w:cs="Tahoma"/>
          <w:sz w:val="22"/>
          <w:szCs w:val="22"/>
          <w:shd w:val="clear" w:color="auto" w:fill="FFFFFF"/>
        </w:rPr>
        <w:t>8</w:t>
      </w:r>
      <w:r w:rsidR="00682C3C" w:rsidRPr="00AA6F21">
        <w:rPr>
          <w:rFonts w:ascii="Tahoma" w:hAnsi="Tahoma" w:cs="Tahoma"/>
          <w:sz w:val="22"/>
          <w:szCs w:val="22"/>
          <w:shd w:val="clear" w:color="auto" w:fill="FFFFFF"/>
          <w:vertAlign w:val="superscript"/>
        </w:rPr>
        <w:t>ο</w:t>
      </w:r>
      <w:r w:rsidR="00682C3C" w:rsidRPr="00AA6F21">
        <w:rPr>
          <w:rFonts w:ascii="Tahoma" w:hAnsi="Tahoma" w:cs="Tahoma"/>
          <w:sz w:val="22"/>
          <w:szCs w:val="22"/>
          <w:shd w:val="clear" w:color="auto" w:fill="FFFFFF"/>
        </w:rPr>
        <w:t xml:space="preserve"> </w:t>
      </w:r>
      <w:r w:rsidR="00EB4512" w:rsidRPr="00AA6F21">
        <w:rPr>
          <w:rFonts w:ascii="Tahoma" w:hAnsi="Tahoma" w:cs="Tahoma"/>
          <w:sz w:val="22"/>
          <w:szCs w:val="22"/>
          <w:shd w:val="clear" w:color="auto" w:fill="FFFFFF"/>
        </w:rPr>
        <w:t>τακτικό</w:t>
      </w:r>
      <w:r w:rsidR="00682C3C" w:rsidRPr="00AA6F21">
        <w:rPr>
          <w:rFonts w:ascii="Tahoma" w:hAnsi="Tahoma" w:cs="Tahoma"/>
          <w:sz w:val="22"/>
          <w:szCs w:val="22"/>
          <w:shd w:val="clear" w:color="auto" w:fill="FFFFFF"/>
        </w:rPr>
        <w:t xml:space="preserve"> </w:t>
      </w:r>
      <w:r w:rsidR="00743BA9" w:rsidRPr="00AA6F21">
        <w:rPr>
          <w:rFonts w:ascii="Tahoma" w:hAnsi="Tahoma" w:cs="Tahoma"/>
          <w:sz w:val="22"/>
          <w:szCs w:val="22"/>
          <w:shd w:val="clear" w:color="auto" w:fill="FFFFFF"/>
        </w:rPr>
        <w:t xml:space="preserve">θέμα της ημερήσιας διάταξης </w:t>
      </w:r>
      <w:r w:rsidR="00743BA9" w:rsidRPr="002474CD">
        <w:rPr>
          <w:rFonts w:ascii="Tahoma" w:hAnsi="Tahoma" w:cs="Tahoma"/>
          <w:sz w:val="22"/>
          <w:szCs w:val="22"/>
          <w:shd w:val="clear" w:color="auto" w:fill="FFFFFF"/>
        </w:rPr>
        <w:t>«</w:t>
      </w:r>
      <w:r w:rsidR="002474CD" w:rsidRPr="002474CD">
        <w:rPr>
          <w:rFonts w:ascii="Tahoma" w:eastAsia="Calibri" w:hAnsi="Tahoma" w:cs="Tahoma"/>
          <w:sz w:val="22"/>
          <w:szCs w:val="22"/>
        </w:rPr>
        <w:t xml:space="preserve">Λήψη απόφασης για παραχώρηση αιθουσών του δημοτικού σχολείου </w:t>
      </w:r>
      <w:proofErr w:type="spellStart"/>
      <w:r w:rsidR="002474CD" w:rsidRPr="002474CD">
        <w:rPr>
          <w:rFonts w:ascii="Tahoma" w:eastAsia="Calibri" w:hAnsi="Tahoma" w:cs="Tahoma"/>
          <w:sz w:val="22"/>
          <w:szCs w:val="22"/>
        </w:rPr>
        <w:t>Ρόκκα</w:t>
      </w:r>
      <w:proofErr w:type="spellEnd"/>
      <w:r w:rsidR="00255BB2" w:rsidRPr="002474CD">
        <w:rPr>
          <w:rFonts w:ascii="Tahoma" w:hAnsi="Tahoma" w:cs="Tahoma"/>
          <w:sz w:val="22"/>
          <w:szCs w:val="22"/>
        </w:rPr>
        <w:t>»</w:t>
      </w:r>
      <w:r w:rsidR="00760EE1" w:rsidRPr="00AA6F21">
        <w:rPr>
          <w:rFonts w:ascii="Tahoma" w:hAnsi="Tahoma" w:cs="Tahoma"/>
          <w:sz w:val="22"/>
          <w:szCs w:val="22"/>
        </w:rPr>
        <w:t xml:space="preserve"> έδωσε το λόγο στον </w:t>
      </w:r>
      <w:r w:rsidR="00AA6F21">
        <w:rPr>
          <w:rFonts w:ascii="Tahoma" w:hAnsi="Tahoma" w:cs="Tahoma"/>
          <w:sz w:val="22"/>
          <w:szCs w:val="22"/>
        </w:rPr>
        <w:t>αρμόδιο αντιδ</w:t>
      </w:r>
      <w:r w:rsidR="00760EE1" w:rsidRPr="00AA6F21">
        <w:rPr>
          <w:rFonts w:ascii="Tahoma" w:hAnsi="Tahoma" w:cs="Tahoma"/>
          <w:sz w:val="22"/>
          <w:szCs w:val="22"/>
        </w:rPr>
        <w:t xml:space="preserve">ήμαρχο </w:t>
      </w:r>
      <w:r w:rsidR="00AA6F21">
        <w:rPr>
          <w:rFonts w:ascii="Tahoma" w:hAnsi="Tahoma" w:cs="Tahoma"/>
          <w:sz w:val="22"/>
          <w:szCs w:val="22"/>
        </w:rPr>
        <w:t xml:space="preserve">κ. </w:t>
      </w:r>
      <w:proofErr w:type="spellStart"/>
      <w:r w:rsidR="00AA6F21">
        <w:rPr>
          <w:rFonts w:ascii="Tahoma" w:hAnsi="Tahoma" w:cs="Tahoma"/>
          <w:sz w:val="22"/>
          <w:szCs w:val="22"/>
        </w:rPr>
        <w:t>Σιαφάκα</w:t>
      </w:r>
      <w:proofErr w:type="spellEnd"/>
      <w:r w:rsidR="00AA6F21">
        <w:rPr>
          <w:rFonts w:ascii="Tahoma" w:hAnsi="Tahoma" w:cs="Tahoma"/>
          <w:sz w:val="22"/>
          <w:szCs w:val="22"/>
        </w:rPr>
        <w:t xml:space="preserve"> ο οποίος παίρνοντας το λόγο είπε: </w:t>
      </w:r>
    </w:p>
    <w:p w:rsidR="00E40AFA" w:rsidRPr="004B385B" w:rsidRDefault="00E40AFA" w:rsidP="00E40AFA">
      <w:pPr>
        <w:spacing w:line="276" w:lineRule="auto"/>
        <w:ind w:firstLine="720"/>
        <w:jc w:val="both"/>
        <w:rPr>
          <w:rFonts w:ascii="Tahoma" w:hAnsi="Tahoma" w:cs="Tahoma"/>
          <w:sz w:val="22"/>
        </w:rPr>
      </w:pPr>
      <w:r w:rsidRPr="004B385B">
        <w:rPr>
          <w:rFonts w:ascii="Tahoma" w:hAnsi="Tahoma" w:cs="Tahoma"/>
          <w:sz w:val="22"/>
        </w:rPr>
        <w:t>Σύμφωνα με τις διατάξεις της παραγράφου 1 του άρθρου 5 του Ν. 1894/1990 «Η κινητή και ακίνητη περιουσία των εφορειών όλων των δημόσιων σχολείων της πρωτοβάθμιας και δευτεροβάθμιας εκπαίδευσης, καθώς και τα σχολικά κτίρια με τα οικόπεδά τους, μεταβιβάζονται κατά κυριότητα στους οργανισμούς τοπικής αυτοδιοίκησης στην περιφέρεια στην οποία βρίσκονται τα αντίστοιχα ακίνητα…..».</w:t>
      </w:r>
    </w:p>
    <w:p w:rsidR="00E40AFA" w:rsidRPr="004B385B" w:rsidRDefault="00E40AFA" w:rsidP="00E40AFA">
      <w:pPr>
        <w:spacing w:line="276" w:lineRule="auto"/>
        <w:ind w:firstLine="720"/>
        <w:jc w:val="both"/>
        <w:rPr>
          <w:rFonts w:ascii="Tahoma" w:hAnsi="Tahoma" w:cs="Tahoma"/>
          <w:sz w:val="22"/>
        </w:rPr>
      </w:pPr>
      <w:r w:rsidRPr="004B385B">
        <w:rPr>
          <w:rFonts w:ascii="Tahoma" w:hAnsi="Tahoma" w:cs="Tahoma"/>
          <w:sz w:val="22"/>
        </w:rPr>
        <w:t>Επίσης στο δεύτερο εδάφιο της παραγράφου 4 του άρθρου 5 του Ν. 1894/1990 προβλέπεται ότι « Αν παύσει η λειτουργία σχολικών μονάδων, ο αντίστοιχος οργανισμός τοπικής αυτοδιοίκησης, με απόφαση του συμβουλίου του, καθορίζει τον τρόπο χρήσης των διδακτηρίων και εκμετάλλευσης της σχολικής περιουσίας, τα ενδεχόμενα έσοδα της οποίας διατίθενται για την επισκευή και συντήρηση του διδακτηρίου, την εκτέλεση των όρων διαθηκών και κληροδοσιών, τη χρηματοδότηση της λειτουργίας και των μικροεπισκευών και τη συντήρηση διδακτηρίων άλλων σχολικών μονάδων του Δήμου ή για την χρηματοδότηση πολιτιστικών εκδηλώσεων. Η χρήση των διδακτηρίων αυτών και η εκμετάλλευση της περιουσίας τους κατά τον πιο πάνω τρόπο δεν πρέπει να αποκλείει την τυχόν επαναλειτουργία τους……».</w:t>
      </w:r>
    </w:p>
    <w:p w:rsidR="00E40AFA" w:rsidRPr="004B385B" w:rsidRDefault="00E40AFA" w:rsidP="00E40AFA">
      <w:pPr>
        <w:spacing w:line="276" w:lineRule="auto"/>
        <w:ind w:firstLine="540"/>
        <w:jc w:val="both"/>
        <w:rPr>
          <w:rFonts w:ascii="Tahoma" w:hAnsi="Tahoma" w:cs="Tahoma"/>
          <w:sz w:val="22"/>
        </w:rPr>
      </w:pPr>
      <w:r w:rsidRPr="004B385B">
        <w:rPr>
          <w:rFonts w:ascii="Tahoma" w:hAnsi="Tahoma" w:cs="Tahoma"/>
          <w:sz w:val="22"/>
        </w:rPr>
        <w:t xml:space="preserve">Επίσης σύμφωνα με τις διατάξεις του άρθρου 185 του Ν.3463/2006 (ΦΕΚ 114/08-06-2006/τ.Α΄), περί δωρεάν παραχώρησης κυριότητας και χρήσης δημοτικών και κοινοτικών ακινήτων, προβλέπεται ότι: </w:t>
      </w:r>
    </w:p>
    <w:p w:rsidR="00E40AFA" w:rsidRPr="004B385B" w:rsidRDefault="00E40AFA" w:rsidP="00E40AFA">
      <w:pPr>
        <w:spacing w:line="276" w:lineRule="auto"/>
        <w:ind w:firstLine="540"/>
        <w:jc w:val="both"/>
        <w:rPr>
          <w:rFonts w:ascii="Tahoma" w:hAnsi="Tahoma" w:cs="Tahoma"/>
          <w:sz w:val="22"/>
        </w:rPr>
      </w:pPr>
      <w:r w:rsidRPr="004B385B">
        <w:rPr>
          <w:rFonts w:ascii="Tahoma" w:hAnsi="Tahoma" w:cs="Tahoma"/>
          <w:sz w:val="22"/>
        </w:rPr>
        <w:t xml:space="preserve">1. Με απόφαση του δημοτικού ή κοινοτικού συμβουλίου επιτρέπεται να παραχωρείται δωρεάν η χρήση δημοτικών ή κοινοτικών ακινήτων στο Δημόσιο ή σε νομικά πρόσωπα δημοσίου δικαίου, για την αντιμετώπιση έκτακτης και επείγουσας ανάγκης. Η παραχώρηση ανακαλείται με όμοια απόφαση, εφόσον οι λόγοι που την είχαν υπαγορεύσει έχουν εκλείψει. </w:t>
      </w:r>
    </w:p>
    <w:p w:rsidR="00E40AFA" w:rsidRPr="004B385B" w:rsidRDefault="00E40AFA" w:rsidP="00E40AFA">
      <w:pPr>
        <w:spacing w:line="276" w:lineRule="auto"/>
        <w:ind w:firstLine="540"/>
        <w:jc w:val="both"/>
        <w:rPr>
          <w:rFonts w:ascii="Tahoma" w:hAnsi="Tahoma" w:cs="Tahoma"/>
          <w:sz w:val="22"/>
        </w:rPr>
      </w:pPr>
      <w:r w:rsidRPr="004B385B">
        <w:rPr>
          <w:rFonts w:ascii="Tahoma" w:hAnsi="Tahoma" w:cs="Tahoma"/>
          <w:sz w:val="22"/>
        </w:rPr>
        <w:t>2. Ομοίως με απόφαση του δημοτικού ή κοινοτικού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w:t>
      </w:r>
    </w:p>
    <w:p w:rsidR="00E40AFA" w:rsidRPr="004B385B" w:rsidRDefault="00E40AFA" w:rsidP="00E40AFA">
      <w:pPr>
        <w:spacing w:line="276" w:lineRule="auto"/>
        <w:ind w:firstLine="720"/>
        <w:jc w:val="both"/>
        <w:rPr>
          <w:rFonts w:ascii="Tahoma" w:hAnsi="Tahoma" w:cs="Tahoma"/>
          <w:sz w:val="22"/>
        </w:rPr>
      </w:pPr>
      <w:r w:rsidRPr="004B385B">
        <w:rPr>
          <w:rFonts w:ascii="Tahoma" w:hAnsi="Tahoma" w:cs="Tahoma"/>
          <w:sz w:val="22"/>
          <w:szCs w:val="22"/>
        </w:rPr>
        <w:t xml:space="preserve">Με αφορμή το με αρ.πρωτ.26/4-12-2017 έγγραφο του Πολιτιστικού Συλλόγου </w:t>
      </w:r>
      <w:proofErr w:type="spellStart"/>
      <w:r w:rsidRPr="004B385B">
        <w:rPr>
          <w:rFonts w:ascii="Tahoma" w:hAnsi="Tahoma" w:cs="Tahoma"/>
          <w:sz w:val="22"/>
          <w:szCs w:val="22"/>
        </w:rPr>
        <w:t>Ρόκκα</w:t>
      </w:r>
      <w:proofErr w:type="spellEnd"/>
      <w:r w:rsidRPr="004B385B">
        <w:rPr>
          <w:rFonts w:ascii="Tahoma" w:hAnsi="Tahoma" w:cs="Tahoma"/>
          <w:sz w:val="22"/>
          <w:szCs w:val="22"/>
        </w:rPr>
        <w:t xml:space="preserve"> Αγ. Νικόλαος περί παραχώρησης αίθουσας του Δημοτικού Σχολείου </w:t>
      </w:r>
      <w:proofErr w:type="spellStart"/>
      <w:r w:rsidRPr="004B385B">
        <w:rPr>
          <w:rFonts w:ascii="Tahoma" w:hAnsi="Tahoma" w:cs="Tahoma"/>
          <w:sz w:val="22"/>
          <w:szCs w:val="22"/>
        </w:rPr>
        <w:t>Ρόκκα</w:t>
      </w:r>
      <w:proofErr w:type="spellEnd"/>
      <w:r w:rsidRPr="004B385B">
        <w:rPr>
          <w:rFonts w:ascii="Tahoma" w:hAnsi="Tahoma" w:cs="Tahoma"/>
          <w:sz w:val="22"/>
          <w:szCs w:val="22"/>
        </w:rPr>
        <w:t xml:space="preserve">, το Συμβούλιο της Τοπικής Κοινότητας </w:t>
      </w:r>
      <w:proofErr w:type="spellStart"/>
      <w:r w:rsidRPr="004B385B">
        <w:rPr>
          <w:rFonts w:ascii="Tahoma" w:hAnsi="Tahoma" w:cs="Tahoma"/>
          <w:sz w:val="22"/>
          <w:szCs w:val="22"/>
        </w:rPr>
        <w:t>Ρόκκα</w:t>
      </w:r>
      <w:proofErr w:type="spellEnd"/>
      <w:r w:rsidRPr="004B385B">
        <w:rPr>
          <w:rFonts w:ascii="Tahoma" w:hAnsi="Tahoma" w:cs="Tahoma"/>
          <w:sz w:val="22"/>
          <w:szCs w:val="22"/>
        </w:rPr>
        <w:t xml:space="preserve"> </w:t>
      </w:r>
      <w:r w:rsidRPr="004B385B">
        <w:rPr>
          <w:rFonts w:ascii="Tahoma" w:hAnsi="Tahoma" w:cs="Tahoma"/>
          <w:sz w:val="22"/>
        </w:rPr>
        <w:t>με το αρ. 6/2017 πρακτικό του (αρ. απόφασης 9/2017), αποφάσισε υπέρ της παραχώρησης δύο αιθουσών που βρίσκονται δίπλα από την αίθουσα του νηπιαγωγείου και έχουν τη δυνατότητα να γίνουν μία ενιαία αίθουσα.</w:t>
      </w:r>
    </w:p>
    <w:p w:rsidR="00E40AFA" w:rsidRDefault="00E40AFA" w:rsidP="00E40AFA">
      <w:pPr>
        <w:spacing w:line="276" w:lineRule="auto"/>
        <w:ind w:firstLine="720"/>
        <w:jc w:val="both"/>
        <w:rPr>
          <w:rFonts w:ascii="Tahoma" w:hAnsi="Tahoma" w:cs="Tahoma"/>
          <w:sz w:val="22"/>
        </w:rPr>
      </w:pPr>
      <w:r w:rsidRPr="004B385B">
        <w:rPr>
          <w:rFonts w:ascii="Tahoma" w:hAnsi="Tahoma" w:cs="Tahoma"/>
          <w:sz w:val="22"/>
        </w:rPr>
        <w:t xml:space="preserve">Λαμβάνοντας υπόψη τα ανωτέρω, καλείτε το Δημοτικό Συμβούλιο να αποφασίσει για την παραχώρηση ή μη των ανωτέρω αιθουσών στο κτίριο που στεγαζόταν το δημοτικό σχολείο </w:t>
      </w:r>
      <w:proofErr w:type="spellStart"/>
      <w:r w:rsidRPr="004B385B">
        <w:rPr>
          <w:rFonts w:ascii="Tahoma" w:hAnsi="Tahoma" w:cs="Tahoma"/>
          <w:sz w:val="22"/>
        </w:rPr>
        <w:t>Ρόκκα</w:t>
      </w:r>
      <w:proofErr w:type="spellEnd"/>
      <w:r w:rsidRPr="004B385B">
        <w:rPr>
          <w:rFonts w:ascii="Tahoma" w:hAnsi="Tahoma" w:cs="Tahoma"/>
          <w:sz w:val="22"/>
        </w:rPr>
        <w:t xml:space="preserve"> στον </w:t>
      </w:r>
      <w:proofErr w:type="spellStart"/>
      <w:r w:rsidRPr="004B385B">
        <w:rPr>
          <w:rFonts w:ascii="Tahoma" w:hAnsi="Tahoma" w:cs="Tahoma"/>
          <w:sz w:val="22"/>
        </w:rPr>
        <w:t>πολιτστικό</w:t>
      </w:r>
      <w:proofErr w:type="spellEnd"/>
      <w:r w:rsidRPr="004B385B">
        <w:rPr>
          <w:rFonts w:ascii="Tahoma" w:hAnsi="Tahoma" w:cs="Tahoma"/>
          <w:sz w:val="22"/>
        </w:rPr>
        <w:t xml:space="preserve"> σύλλογο </w:t>
      </w:r>
      <w:proofErr w:type="spellStart"/>
      <w:r w:rsidRPr="004B385B">
        <w:rPr>
          <w:rFonts w:ascii="Tahoma" w:hAnsi="Tahoma" w:cs="Tahoma"/>
          <w:sz w:val="22"/>
        </w:rPr>
        <w:t>Ρόκκα</w:t>
      </w:r>
      <w:proofErr w:type="spellEnd"/>
      <w:r w:rsidRPr="004B385B">
        <w:rPr>
          <w:rFonts w:ascii="Tahoma" w:hAnsi="Tahoma" w:cs="Tahoma"/>
          <w:sz w:val="22"/>
        </w:rPr>
        <w:t xml:space="preserve"> </w:t>
      </w:r>
      <w:proofErr w:type="spellStart"/>
      <w:r w:rsidRPr="004B385B">
        <w:rPr>
          <w:rFonts w:ascii="Tahoma" w:hAnsi="Tahoma" w:cs="Tahoma"/>
          <w:sz w:val="22"/>
        </w:rPr>
        <w:t>Άγ</w:t>
      </w:r>
      <w:proofErr w:type="spellEnd"/>
      <w:r w:rsidRPr="004B385B">
        <w:rPr>
          <w:rFonts w:ascii="Tahoma" w:hAnsi="Tahoma" w:cs="Tahoma"/>
          <w:sz w:val="22"/>
        </w:rPr>
        <w:t>. Νικόλαος.</w:t>
      </w:r>
    </w:p>
    <w:p w:rsidR="00E40AFA" w:rsidRPr="004B385B" w:rsidRDefault="00E40AFA" w:rsidP="00E40AFA">
      <w:pPr>
        <w:spacing w:line="276" w:lineRule="auto"/>
        <w:ind w:firstLine="720"/>
        <w:jc w:val="both"/>
        <w:rPr>
          <w:rFonts w:ascii="Tahoma" w:hAnsi="Tahoma" w:cs="Tahoma"/>
          <w:sz w:val="22"/>
        </w:rPr>
      </w:pPr>
    </w:p>
    <w:p w:rsidR="00BA3FBF" w:rsidRDefault="00227A14" w:rsidP="00564640">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Default="004857B5" w:rsidP="00564640">
      <w:pPr>
        <w:spacing w:line="276" w:lineRule="auto"/>
        <w:jc w:val="both"/>
        <w:rPr>
          <w:rFonts w:ascii="Tahoma" w:hAnsi="Tahoma" w:cs="Tahoma"/>
          <w:b/>
          <w:color w:val="000000"/>
          <w:sz w:val="22"/>
          <w:szCs w:val="22"/>
        </w:rPr>
      </w:pPr>
      <w:r>
        <w:rPr>
          <w:rFonts w:ascii="Tahoma" w:hAnsi="Tahoma" w:cs="Tahoma"/>
          <w:b/>
          <w:color w:val="000000"/>
          <w:sz w:val="22"/>
          <w:szCs w:val="22"/>
        </w:rPr>
        <w:lastRenderedPageBreak/>
        <w:t xml:space="preserve"> </w:t>
      </w:r>
      <w:r w:rsidR="00BA3FBF" w:rsidRPr="007F6ED1">
        <w:rPr>
          <w:rFonts w:ascii="Tahoma" w:hAnsi="Tahoma" w:cs="Tahoma"/>
          <w:b/>
          <w:color w:val="000000"/>
          <w:sz w:val="22"/>
          <w:szCs w:val="22"/>
        </w:rPr>
        <w:t xml:space="preserve">                                          ΤΟ ΔΗΜΟΤΙΚΟ ΣΥΜΒΟΥΛΙΟ</w:t>
      </w:r>
    </w:p>
    <w:p w:rsidR="00F64CC1" w:rsidRDefault="00227A14" w:rsidP="00564640">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657E1D"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w:t>
      </w:r>
      <w:r w:rsidR="00F64CC1" w:rsidRPr="007F6ED1">
        <w:rPr>
          <w:rFonts w:ascii="Tahoma" w:hAnsi="Tahoma" w:cs="Tahoma"/>
          <w:color w:val="000000"/>
          <w:sz w:val="22"/>
          <w:szCs w:val="22"/>
          <w:shd w:val="clear" w:color="auto" w:fill="FFFFFF"/>
        </w:rPr>
        <w:t xml:space="preserve">και </w:t>
      </w:r>
      <w:r w:rsidR="002D6D01" w:rsidRPr="007F6ED1">
        <w:rPr>
          <w:rFonts w:ascii="Tahoma" w:hAnsi="Tahoma" w:cs="Tahoma"/>
          <w:color w:val="000000"/>
          <w:sz w:val="22"/>
          <w:szCs w:val="22"/>
          <w:shd w:val="clear" w:color="auto" w:fill="FFFFFF"/>
        </w:rPr>
        <w:t>την εισήγηση</w:t>
      </w:r>
      <w:r w:rsidR="002610EE" w:rsidRPr="007F6ED1">
        <w:rPr>
          <w:rFonts w:ascii="Tahoma" w:hAnsi="Tahoma" w:cs="Tahoma"/>
          <w:sz w:val="22"/>
          <w:szCs w:val="22"/>
        </w:rPr>
        <w:t xml:space="preserve">    </w:t>
      </w:r>
    </w:p>
    <w:p w:rsidR="00F64CC1" w:rsidRDefault="002610EE"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F64CC1">
        <w:rPr>
          <w:rFonts w:ascii="Tahoma" w:hAnsi="Tahoma" w:cs="Tahoma"/>
          <w:sz w:val="22"/>
          <w:szCs w:val="22"/>
        </w:rPr>
        <w:t xml:space="preserve">               </w:t>
      </w:r>
    </w:p>
    <w:p w:rsidR="002610EE" w:rsidRDefault="00F64CC1" w:rsidP="00564640">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002610EE" w:rsidRPr="007F6ED1">
        <w:rPr>
          <w:rFonts w:ascii="Tahoma" w:hAnsi="Tahoma" w:cs="Tahoma"/>
          <w:b/>
          <w:sz w:val="22"/>
          <w:szCs w:val="22"/>
        </w:rPr>
        <w:t xml:space="preserve">ΑΠΟΦΑΣΙΖΕΙ </w:t>
      </w:r>
      <w:r w:rsidR="002610EE" w:rsidRPr="007F6ED1">
        <w:rPr>
          <w:rFonts w:ascii="Tahoma" w:hAnsi="Tahoma" w:cs="Tahoma"/>
          <w:b/>
          <w:sz w:val="22"/>
          <w:szCs w:val="22"/>
          <w:shd w:val="clear" w:color="auto" w:fill="FFFFFF"/>
        </w:rPr>
        <w:t> ΟΜΟΦΩΝΑ</w:t>
      </w:r>
    </w:p>
    <w:p w:rsidR="00227A14" w:rsidRDefault="00227A14" w:rsidP="00564640">
      <w:pPr>
        <w:spacing w:line="276" w:lineRule="auto"/>
        <w:jc w:val="both"/>
        <w:rPr>
          <w:rFonts w:ascii="Tahoma" w:hAnsi="Tahoma" w:cs="Tahoma"/>
          <w:b/>
          <w:sz w:val="22"/>
          <w:szCs w:val="22"/>
          <w:shd w:val="clear" w:color="auto" w:fill="FFFFFF"/>
        </w:rPr>
      </w:pPr>
    </w:p>
    <w:p w:rsidR="00E40AFA" w:rsidRDefault="0096025F" w:rsidP="00E40AFA">
      <w:pPr>
        <w:spacing w:line="276" w:lineRule="auto"/>
        <w:jc w:val="both"/>
        <w:rPr>
          <w:rFonts w:ascii="Tahoma" w:hAnsi="Tahoma" w:cs="Tahoma"/>
          <w:sz w:val="22"/>
        </w:rPr>
      </w:pPr>
      <w:r>
        <w:rPr>
          <w:rFonts w:ascii="Tahoma" w:hAnsi="Tahoma" w:cs="Tahoma"/>
          <w:sz w:val="22"/>
          <w:szCs w:val="22"/>
        </w:rPr>
        <w:t xml:space="preserve">    </w:t>
      </w:r>
      <w:r w:rsidR="004857B5" w:rsidRPr="002058F4">
        <w:rPr>
          <w:rFonts w:ascii="Tahoma" w:hAnsi="Tahoma" w:cs="Tahoma"/>
          <w:sz w:val="22"/>
          <w:szCs w:val="22"/>
        </w:rPr>
        <w:t xml:space="preserve">A.- </w:t>
      </w:r>
      <w:r w:rsidR="004857B5">
        <w:rPr>
          <w:rFonts w:ascii="Arial" w:hAnsi="Arial" w:cs="Arial"/>
          <w:color w:val="000000"/>
          <w:sz w:val="16"/>
          <w:szCs w:val="16"/>
          <w:shd w:val="clear" w:color="auto" w:fill="FFFFFF"/>
        </w:rPr>
        <w:t>  </w:t>
      </w:r>
      <w:r w:rsidR="004857B5" w:rsidRPr="00DF71A8">
        <w:rPr>
          <w:rFonts w:ascii="Tahoma" w:hAnsi="Tahoma" w:cs="Tahoma"/>
          <w:sz w:val="22"/>
          <w:szCs w:val="22"/>
        </w:rPr>
        <w:t xml:space="preserve">Την </w:t>
      </w:r>
      <w:r w:rsidR="00E40AFA" w:rsidRPr="004B385B">
        <w:rPr>
          <w:rFonts w:ascii="Tahoma" w:hAnsi="Tahoma" w:cs="Tahoma"/>
          <w:sz w:val="22"/>
        </w:rPr>
        <w:t>παραχώρηση</w:t>
      </w:r>
      <w:r w:rsidR="00E40AFA" w:rsidRPr="00E40AFA">
        <w:rPr>
          <w:rFonts w:ascii="Tahoma" w:hAnsi="Tahoma" w:cs="Tahoma"/>
          <w:sz w:val="22"/>
        </w:rPr>
        <w:t xml:space="preserve"> </w:t>
      </w:r>
      <w:r w:rsidR="00E40AFA" w:rsidRPr="004B385B">
        <w:rPr>
          <w:rFonts w:ascii="Tahoma" w:hAnsi="Tahoma" w:cs="Tahoma"/>
          <w:sz w:val="22"/>
        </w:rPr>
        <w:t xml:space="preserve">στον πολιτιστικό σύλλογο </w:t>
      </w:r>
      <w:proofErr w:type="spellStart"/>
      <w:r w:rsidR="00E40AFA" w:rsidRPr="004B385B">
        <w:rPr>
          <w:rFonts w:ascii="Tahoma" w:hAnsi="Tahoma" w:cs="Tahoma"/>
          <w:sz w:val="22"/>
        </w:rPr>
        <w:t>Ρόκκα</w:t>
      </w:r>
      <w:proofErr w:type="spellEnd"/>
      <w:r w:rsidR="00E40AFA" w:rsidRPr="004B385B">
        <w:rPr>
          <w:rFonts w:ascii="Tahoma" w:hAnsi="Tahoma" w:cs="Tahoma"/>
          <w:sz w:val="22"/>
        </w:rPr>
        <w:t xml:space="preserve"> </w:t>
      </w:r>
      <w:proofErr w:type="spellStart"/>
      <w:r w:rsidR="00E40AFA" w:rsidRPr="004B385B">
        <w:rPr>
          <w:rFonts w:ascii="Tahoma" w:hAnsi="Tahoma" w:cs="Tahoma"/>
          <w:sz w:val="22"/>
        </w:rPr>
        <w:t>Άγ</w:t>
      </w:r>
      <w:proofErr w:type="spellEnd"/>
      <w:r w:rsidR="00E40AFA" w:rsidRPr="004B385B">
        <w:rPr>
          <w:rFonts w:ascii="Tahoma" w:hAnsi="Tahoma" w:cs="Tahoma"/>
          <w:sz w:val="22"/>
        </w:rPr>
        <w:t>. Νικόλαος</w:t>
      </w:r>
      <w:r w:rsidR="00E40AFA">
        <w:rPr>
          <w:rFonts w:ascii="Tahoma" w:hAnsi="Tahoma" w:cs="Tahoma"/>
          <w:sz w:val="22"/>
        </w:rPr>
        <w:t>,</w:t>
      </w:r>
      <w:r w:rsidR="00E40AFA" w:rsidRPr="004B385B">
        <w:rPr>
          <w:rFonts w:ascii="Tahoma" w:hAnsi="Tahoma" w:cs="Tahoma"/>
          <w:sz w:val="22"/>
        </w:rPr>
        <w:t xml:space="preserve"> δύο αιθουσών </w:t>
      </w:r>
      <w:r w:rsidR="00E40AFA">
        <w:rPr>
          <w:rFonts w:ascii="Tahoma" w:hAnsi="Tahoma" w:cs="Tahoma"/>
          <w:sz w:val="22"/>
        </w:rPr>
        <w:t>που</w:t>
      </w:r>
      <w:r w:rsidR="00E40AFA" w:rsidRPr="004B385B">
        <w:rPr>
          <w:rFonts w:ascii="Tahoma" w:hAnsi="Tahoma" w:cs="Tahoma"/>
          <w:sz w:val="22"/>
        </w:rPr>
        <w:t xml:space="preserve"> έχουν τη δυνατότητα να γίνουν μία ενιαία αίθουσα</w:t>
      </w:r>
      <w:r w:rsidR="00E40AFA">
        <w:rPr>
          <w:rFonts w:ascii="Tahoma" w:hAnsi="Tahoma" w:cs="Tahoma"/>
          <w:sz w:val="22"/>
        </w:rPr>
        <w:t xml:space="preserve"> και </w:t>
      </w:r>
      <w:r w:rsidR="00E40AFA" w:rsidRPr="004B385B">
        <w:rPr>
          <w:rFonts w:ascii="Tahoma" w:hAnsi="Tahoma" w:cs="Tahoma"/>
          <w:sz w:val="22"/>
        </w:rPr>
        <w:t>βρίσκονται δίπλα από την αίθουσα του νηπιαγωγείου</w:t>
      </w:r>
      <w:r w:rsidR="00E40AFA">
        <w:rPr>
          <w:rFonts w:ascii="Tahoma" w:hAnsi="Tahoma" w:cs="Tahoma"/>
          <w:sz w:val="22"/>
        </w:rPr>
        <w:t>,</w:t>
      </w:r>
      <w:r w:rsidR="00E40AFA" w:rsidRPr="004B385B">
        <w:rPr>
          <w:rFonts w:ascii="Tahoma" w:hAnsi="Tahoma" w:cs="Tahoma"/>
          <w:sz w:val="22"/>
        </w:rPr>
        <w:t xml:space="preserve"> στο κτίριο που στεγαζόταν το δημοτικό σχολείο </w:t>
      </w:r>
      <w:proofErr w:type="spellStart"/>
      <w:r w:rsidR="00E40AFA" w:rsidRPr="004B385B">
        <w:rPr>
          <w:rFonts w:ascii="Tahoma" w:hAnsi="Tahoma" w:cs="Tahoma"/>
          <w:sz w:val="22"/>
        </w:rPr>
        <w:t>Ρόκκα</w:t>
      </w:r>
      <w:proofErr w:type="spellEnd"/>
      <w:r w:rsidR="00E40AFA" w:rsidRPr="004B385B">
        <w:rPr>
          <w:rFonts w:ascii="Tahoma" w:hAnsi="Tahoma" w:cs="Tahoma"/>
          <w:sz w:val="22"/>
        </w:rPr>
        <w:t>.</w:t>
      </w:r>
    </w:p>
    <w:p w:rsidR="00E40AFA" w:rsidRDefault="00E40AFA" w:rsidP="00E40AFA">
      <w:pPr>
        <w:rPr>
          <w:rFonts w:ascii="Tahoma" w:hAnsi="Tahoma" w:cs="Tahoma"/>
          <w:sz w:val="22"/>
        </w:rPr>
      </w:pPr>
    </w:p>
    <w:p w:rsidR="00E40AFA" w:rsidRDefault="00E40AFA" w:rsidP="00E40AFA">
      <w:pPr>
        <w:spacing w:line="276" w:lineRule="auto"/>
        <w:jc w:val="both"/>
        <w:rPr>
          <w:rFonts w:ascii="Tahoma" w:hAnsi="Tahoma" w:cs="Tahoma"/>
          <w:sz w:val="22"/>
          <w:szCs w:val="22"/>
          <w:shd w:val="clear" w:color="auto" w:fill="FFFFFF"/>
        </w:rPr>
      </w:pPr>
      <w:r w:rsidRPr="00E40AFA">
        <w:rPr>
          <w:rFonts w:ascii="Tahoma" w:hAnsi="Tahoma" w:cs="Tahoma"/>
          <w:sz w:val="22"/>
          <w:szCs w:val="22"/>
          <w:shd w:val="clear" w:color="auto" w:fill="FFFFFF"/>
        </w:rPr>
        <w:t>Β. Ο σκοπός της παραχώρησης είναι η στέγαση του Πολιτιστικού  Συλλόγου  </w:t>
      </w:r>
      <w:proofErr w:type="spellStart"/>
      <w:r w:rsidRPr="00E40AFA">
        <w:rPr>
          <w:rFonts w:ascii="Tahoma" w:hAnsi="Tahoma" w:cs="Tahoma"/>
          <w:sz w:val="22"/>
          <w:szCs w:val="22"/>
          <w:shd w:val="clear" w:color="auto" w:fill="FFFFFF"/>
        </w:rPr>
        <w:t>Ρόκκα</w:t>
      </w:r>
      <w:proofErr w:type="spellEnd"/>
      <w:r w:rsidRPr="00E40AFA">
        <w:rPr>
          <w:rFonts w:ascii="Tahoma" w:hAnsi="Tahoma" w:cs="Tahoma"/>
          <w:sz w:val="22"/>
          <w:szCs w:val="22"/>
          <w:shd w:val="clear" w:color="auto" w:fill="FFFFFF"/>
        </w:rPr>
        <w:t xml:space="preserve"> του οποίου η δραστηριότητα  προάγει τον πολιτισμό</w:t>
      </w:r>
      <w:r>
        <w:rPr>
          <w:rFonts w:ascii="Tahoma" w:hAnsi="Tahoma" w:cs="Tahoma"/>
          <w:sz w:val="22"/>
          <w:szCs w:val="22"/>
          <w:shd w:val="clear" w:color="auto" w:fill="FFFFFF"/>
        </w:rPr>
        <w:t>.</w:t>
      </w:r>
    </w:p>
    <w:p w:rsidR="00E40AFA" w:rsidRDefault="00E40AFA" w:rsidP="00E40AFA">
      <w:pPr>
        <w:spacing w:line="276" w:lineRule="auto"/>
        <w:jc w:val="both"/>
        <w:rPr>
          <w:rFonts w:ascii="Tahoma" w:hAnsi="Tahoma" w:cs="Tahoma"/>
          <w:sz w:val="22"/>
          <w:szCs w:val="22"/>
          <w:shd w:val="clear" w:color="auto" w:fill="FFFFFF"/>
        </w:rPr>
      </w:pPr>
      <w:r w:rsidRPr="00E40AFA">
        <w:rPr>
          <w:rFonts w:ascii="Tahoma" w:hAnsi="Tahoma" w:cs="Tahoma"/>
          <w:sz w:val="22"/>
          <w:szCs w:val="22"/>
        </w:rPr>
        <w:br/>
      </w:r>
      <w:r w:rsidRPr="00E40AFA">
        <w:rPr>
          <w:rFonts w:ascii="Tahoma" w:hAnsi="Tahoma" w:cs="Tahoma"/>
          <w:sz w:val="22"/>
          <w:szCs w:val="22"/>
          <w:shd w:val="clear" w:color="auto" w:fill="FFFFFF"/>
        </w:rPr>
        <w:t xml:space="preserve">Γ. Σε περίπτωση που ζητηθεί από το Δήμο </w:t>
      </w:r>
      <w:proofErr w:type="spellStart"/>
      <w:r w:rsidRPr="00E40AFA">
        <w:rPr>
          <w:rFonts w:ascii="Tahoma" w:hAnsi="Tahoma" w:cs="Tahoma"/>
          <w:sz w:val="22"/>
          <w:szCs w:val="22"/>
          <w:shd w:val="clear" w:color="auto" w:fill="FFFFFF"/>
        </w:rPr>
        <w:t>Αρταίων</w:t>
      </w:r>
      <w:proofErr w:type="spellEnd"/>
      <w:r w:rsidRPr="00E40AFA">
        <w:rPr>
          <w:rFonts w:ascii="Tahoma" w:hAnsi="Tahoma" w:cs="Tahoma"/>
          <w:sz w:val="22"/>
          <w:szCs w:val="22"/>
          <w:shd w:val="clear" w:color="auto" w:fill="FFFFFF"/>
        </w:rPr>
        <w:t xml:space="preserve"> για οποιονδήποτε άλλο λόγο, ο Σύλλογος υποχρεούται να αποδώσει όλες τις αίθουσες του πρώην Δημοτικού Σχολείου </w:t>
      </w:r>
      <w:proofErr w:type="spellStart"/>
      <w:r w:rsidRPr="00E40AFA">
        <w:rPr>
          <w:rFonts w:ascii="Tahoma" w:hAnsi="Tahoma" w:cs="Tahoma"/>
          <w:sz w:val="22"/>
          <w:szCs w:val="22"/>
          <w:shd w:val="clear" w:color="auto" w:fill="FFFFFF"/>
        </w:rPr>
        <w:t>Ρόκκα</w:t>
      </w:r>
      <w:proofErr w:type="spellEnd"/>
      <w:r w:rsidRPr="00E40AFA">
        <w:rPr>
          <w:rFonts w:ascii="Tahoma" w:hAnsi="Tahoma" w:cs="Tahoma"/>
          <w:sz w:val="22"/>
          <w:szCs w:val="22"/>
          <w:shd w:val="clear" w:color="auto" w:fill="FFFFFF"/>
        </w:rPr>
        <w:t xml:space="preserve">  ελεύθερες και χωρίς άλλη διατύπωση στον Δήμο, αρκούσης της απλής έγγραφης ειδοποίησης.</w:t>
      </w:r>
    </w:p>
    <w:p w:rsidR="00E40AFA" w:rsidRPr="00E40AFA" w:rsidRDefault="00E40AFA" w:rsidP="00E40AFA">
      <w:pPr>
        <w:spacing w:line="276" w:lineRule="auto"/>
        <w:jc w:val="both"/>
        <w:rPr>
          <w:rFonts w:ascii="Tahoma" w:hAnsi="Tahoma" w:cs="Tahoma"/>
          <w:sz w:val="22"/>
          <w:szCs w:val="22"/>
        </w:rPr>
      </w:pPr>
      <w:r w:rsidRPr="00E40AFA">
        <w:rPr>
          <w:rFonts w:ascii="Tahoma" w:hAnsi="Tahoma" w:cs="Tahoma"/>
          <w:sz w:val="22"/>
          <w:szCs w:val="22"/>
        </w:rPr>
        <w:br/>
      </w:r>
      <w:r w:rsidRPr="00E40AFA">
        <w:rPr>
          <w:rFonts w:ascii="Tahoma" w:hAnsi="Tahoma" w:cs="Tahoma"/>
          <w:sz w:val="22"/>
          <w:szCs w:val="22"/>
          <w:shd w:val="clear" w:color="auto" w:fill="FFFFFF"/>
        </w:rPr>
        <w:t>Δ. Εξουσιοδοτεί τον κ. Δήμαρχο για τη σύναψη συμφωνητικού χρησιδανείου.</w:t>
      </w:r>
      <w:r w:rsidRPr="00E40AFA">
        <w:rPr>
          <w:rFonts w:ascii="Tahoma" w:hAnsi="Tahoma" w:cs="Tahoma"/>
          <w:sz w:val="22"/>
          <w:szCs w:val="22"/>
        </w:rPr>
        <w:t xml:space="preserve"> </w:t>
      </w:r>
    </w:p>
    <w:p w:rsidR="00E40AFA" w:rsidRDefault="00E40AFA" w:rsidP="00E40AFA">
      <w:pPr>
        <w:rPr>
          <w:rFonts w:ascii="Tahoma" w:hAnsi="Tahoma" w:cs="Tahoma"/>
          <w:sz w:val="22"/>
          <w:szCs w:val="22"/>
        </w:rPr>
      </w:pPr>
    </w:p>
    <w:p w:rsidR="00E40AFA" w:rsidRDefault="00E40AFA" w:rsidP="00E40AFA">
      <w:pPr>
        <w:rPr>
          <w:rFonts w:ascii="Tahoma" w:hAnsi="Tahoma" w:cs="Tahoma"/>
          <w:sz w:val="22"/>
          <w:szCs w:val="22"/>
        </w:rPr>
      </w:pPr>
    </w:p>
    <w:p w:rsidR="00933694" w:rsidRPr="007F6ED1" w:rsidRDefault="00B145E1" w:rsidP="00E40AFA">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E40AFA">
        <w:rPr>
          <w:rFonts w:ascii="Tahoma" w:hAnsi="Tahoma" w:cs="Tahoma"/>
          <w:b/>
          <w:sz w:val="22"/>
          <w:szCs w:val="22"/>
        </w:rPr>
        <w:t>10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ΑΚΡΙΒΕΣ ΑΝΤΙΓΡΑΦΟ                                                   </w:t>
      </w:r>
    </w:p>
    <w:p w:rsidR="0047567C" w:rsidRPr="00954F1C" w:rsidRDefault="00216AF1"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      </w:t>
      </w:r>
      <w:r w:rsidR="0047567C" w:rsidRPr="00954F1C">
        <w:rPr>
          <w:rFonts w:asciiTheme="minorHAnsi" w:hAnsiTheme="minorHAnsi" w:cstheme="minorHAnsi"/>
          <w:b/>
          <w:i/>
          <w:sz w:val="12"/>
          <w:szCs w:val="12"/>
        </w:rPr>
        <w:t xml:space="preserve">Άρτα </w:t>
      </w:r>
      <w:r w:rsidRPr="00954F1C">
        <w:rPr>
          <w:rFonts w:asciiTheme="minorHAnsi" w:hAnsiTheme="minorHAnsi" w:cstheme="minorHAnsi"/>
          <w:b/>
          <w:i/>
          <w:sz w:val="12"/>
          <w:szCs w:val="12"/>
        </w:rPr>
        <w:t>αυθημερόν</w:t>
      </w:r>
      <w:r w:rsidR="0047567C" w:rsidRPr="00954F1C">
        <w:rPr>
          <w:rFonts w:asciiTheme="minorHAnsi" w:hAnsiTheme="minorHAnsi" w:cstheme="minorHAnsi"/>
          <w:b/>
          <w:i/>
          <w:sz w:val="12"/>
          <w:szCs w:val="12"/>
        </w:rPr>
        <w:t xml:space="preserve">                                                 </w:t>
      </w:r>
    </w:p>
    <w:p w:rsidR="000E22C1" w:rsidRPr="00954F1C" w:rsidRDefault="0047567C" w:rsidP="00E537A0">
      <w:pPr>
        <w:pStyle w:val="a4"/>
        <w:spacing w:line="276" w:lineRule="auto"/>
        <w:rPr>
          <w:rFonts w:asciiTheme="minorHAnsi" w:hAnsiTheme="minorHAnsi" w:cstheme="minorHAnsi"/>
          <w:b/>
          <w:i/>
          <w:sz w:val="12"/>
          <w:szCs w:val="12"/>
        </w:rPr>
      </w:pPr>
      <w:r w:rsidRPr="00954F1C">
        <w:rPr>
          <w:rFonts w:asciiTheme="minorHAnsi" w:hAnsiTheme="minorHAnsi" w:cstheme="minorHAnsi"/>
          <w:b/>
          <w:i/>
          <w:sz w:val="12"/>
          <w:szCs w:val="12"/>
        </w:rPr>
        <w:t xml:space="preserve">Ο Υπεύθυνος  Γραφείου </w:t>
      </w:r>
    </w:p>
    <w:p w:rsidR="004D770D" w:rsidRPr="00954F1C" w:rsidRDefault="004D770D" w:rsidP="00E537A0">
      <w:pPr>
        <w:pStyle w:val="a4"/>
        <w:spacing w:line="276" w:lineRule="auto"/>
        <w:rPr>
          <w:rFonts w:asciiTheme="minorHAnsi" w:hAnsiTheme="minorHAnsi" w:cstheme="minorHAnsi"/>
          <w:b/>
          <w:i/>
          <w:sz w:val="12"/>
          <w:szCs w:val="12"/>
        </w:rPr>
      </w:pPr>
    </w:p>
    <w:p w:rsidR="004E3A42" w:rsidRPr="00954F1C" w:rsidRDefault="0047567C">
      <w:pPr>
        <w:pStyle w:val="a4"/>
        <w:spacing w:line="276" w:lineRule="auto"/>
        <w:rPr>
          <w:rFonts w:asciiTheme="minorHAnsi" w:hAnsiTheme="minorHAnsi" w:cstheme="minorHAnsi"/>
          <w:b/>
          <w:i/>
          <w:sz w:val="12"/>
          <w:szCs w:val="12"/>
          <w:lang w:val="en-US"/>
        </w:rPr>
      </w:pPr>
      <w:r w:rsidRPr="00954F1C">
        <w:rPr>
          <w:rFonts w:asciiTheme="minorHAnsi" w:hAnsiTheme="minorHAnsi" w:cstheme="minorHAnsi"/>
          <w:b/>
          <w:i/>
          <w:sz w:val="12"/>
          <w:szCs w:val="12"/>
        </w:rPr>
        <w:t xml:space="preserve">   Θόδωρος </w:t>
      </w:r>
      <w:proofErr w:type="spellStart"/>
      <w:r w:rsidRPr="00954F1C">
        <w:rPr>
          <w:rFonts w:asciiTheme="minorHAnsi" w:hAnsiTheme="minorHAnsi" w:cstheme="minorHAnsi"/>
          <w:b/>
          <w:i/>
          <w:sz w:val="12"/>
          <w:szCs w:val="12"/>
        </w:rPr>
        <w:t>Ντέμσιας</w:t>
      </w:r>
      <w:proofErr w:type="spellEnd"/>
      <w:r w:rsidRPr="00954F1C">
        <w:rPr>
          <w:rFonts w:asciiTheme="minorHAnsi" w:hAnsiTheme="minorHAnsi" w:cstheme="minorHAnsi"/>
          <w:b/>
          <w:i/>
          <w:sz w:val="12"/>
          <w:szCs w:val="12"/>
        </w:rPr>
        <w:t xml:space="preserve"> </w:t>
      </w:r>
    </w:p>
    <w:sectPr w:rsidR="004E3A42" w:rsidRPr="00954F1C"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DBC" w:rsidRDefault="00E15DBC">
      <w:r>
        <w:separator/>
      </w:r>
    </w:p>
  </w:endnote>
  <w:endnote w:type="continuationSeparator" w:id="0">
    <w:p w:rsidR="00E15DBC" w:rsidRDefault="00E15DB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456704"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Pr="00954F1C" w:rsidRDefault="00456704" w:rsidP="00430383">
    <w:pPr>
      <w:pStyle w:val="a6"/>
      <w:framePr w:wrap="around" w:vAnchor="text" w:hAnchor="margin" w:xAlign="right" w:y="1"/>
      <w:rPr>
        <w:rStyle w:val="a7"/>
        <w:rFonts w:ascii="Tahoma" w:hAnsi="Tahoma" w:cs="Tahoma"/>
        <w:b/>
        <w:sz w:val="22"/>
        <w:szCs w:val="22"/>
      </w:rPr>
    </w:pPr>
    <w:r w:rsidRPr="00954F1C">
      <w:rPr>
        <w:rStyle w:val="a7"/>
        <w:rFonts w:ascii="Tahoma" w:hAnsi="Tahoma" w:cs="Tahoma"/>
        <w:b/>
        <w:sz w:val="22"/>
        <w:szCs w:val="22"/>
      </w:rPr>
      <w:fldChar w:fldCharType="begin"/>
    </w:r>
    <w:r w:rsidR="00032725" w:rsidRPr="00954F1C">
      <w:rPr>
        <w:rStyle w:val="a7"/>
        <w:rFonts w:ascii="Tahoma" w:hAnsi="Tahoma" w:cs="Tahoma"/>
        <w:b/>
        <w:sz w:val="22"/>
        <w:szCs w:val="22"/>
      </w:rPr>
      <w:instrText xml:space="preserve">PAGE  </w:instrText>
    </w:r>
    <w:r w:rsidRPr="00954F1C">
      <w:rPr>
        <w:rStyle w:val="a7"/>
        <w:rFonts w:ascii="Tahoma" w:hAnsi="Tahoma" w:cs="Tahoma"/>
        <w:b/>
        <w:sz w:val="22"/>
        <w:szCs w:val="22"/>
      </w:rPr>
      <w:fldChar w:fldCharType="separate"/>
    </w:r>
    <w:r w:rsidR="00E627D4">
      <w:rPr>
        <w:rStyle w:val="a7"/>
        <w:rFonts w:ascii="Tahoma" w:hAnsi="Tahoma" w:cs="Tahoma"/>
        <w:b/>
        <w:noProof/>
        <w:sz w:val="22"/>
        <w:szCs w:val="22"/>
      </w:rPr>
      <w:t>1</w:t>
    </w:r>
    <w:r w:rsidRPr="00954F1C">
      <w:rPr>
        <w:rStyle w:val="a7"/>
        <w:rFonts w:ascii="Tahoma" w:hAnsi="Tahoma" w:cs="Tahoma"/>
        <w:b/>
        <w:sz w:val="22"/>
        <w:szCs w:val="22"/>
      </w:rPr>
      <w:fldChar w:fldCharType="end"/>
    </w:r>
  </w:p>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DBC" w:rsidRDefault="00E15DBC">
      <w:r>
        <w:separator/>
      </w:r>
    </w:p>
  </w:footnote>
  <w:footnote w:type="continuationSeparator" w:id="0">
    <w:p w:rsidR="00E15DBC" w:rsidRDefault="00E15D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0"/>
  </w:num>
  <w:num w:numId="7">
    <w:abstractNumId w:val="5"/>
  </w:num>
  <w:num w:numId="8">
    <w:abstractNumId w:val="4"/>
  </w:num>
  <w:num w:numId="9">
    <w:abstractNumId w:val="1"/>
  </w:num>
  <w:num w:numId="10">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56704"/>
    <w:rsid w:val="00465910"/>
    <w:rsid w:val="00473964"/>
    <w:rsid w:val="0047567C"/>
    <w:rsid w:val="00475741"/>
    <w:rsid w:val="00476C66"/>
    <w:rsid w:val="00481894"/>
    <w:rsid w:val="00485568"/>
    <w:rsid w:val="004857B5"/>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2E5"/>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10A1D"/>
    <w:rsid w:val="006124A7"/>
    <w:rsid w:val="006127C2"/>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A25"/>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6C8"/>
    <w:rsid w:val="00882ECC"/>
    <w:rsid w:val="00886939"/>
    <w:rsid w:val="008969AC"/>
    <w:rsid w:val="008A2981"/>
    <w:rsid w:val="008A2F0E"/>
    <w:rsid w:val="008A4F8B"/>
    <w:rsid w:val="008A6AD0"/>
    <w:rsid w:val="008A6F34"/>
    <w:rsid w:val="008B07BE"/>
    <w:rsid w:val="008B2627"/>
    <w:rsid w:val="008B4419"/>
    <w:rsid w:val="008C056B"/>
    <w:rsid w:val="008C6663"/>
    <w:rsid w:val="008D08AE"/>
    <w:rsid w:val="008D0AA0"/>
    <w:rsid w:val="008D33D0"/>
    <w:rsid w:val="008D6581"/>
    <w:rsid w:val="008D65B4"/>
    <w:rsid w:val="008E21B2"/>
    <w:rsid w:val="008F1D32"/>
    <w:rsid w:val="008F54BD"/>
    <w:rsid w:val="008F5DEE"/>
    <w:rsid w:val="00903060"/>
    <w:rsid w:val="0090753F"/>
    <w:rsid w:val="00910CD2"/>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15DBC"/>
    <w:rsid w:val="00E23C15"/>
    <w:rsid w:val="00E24664"/>
    <w:rsid w:val="00E26B53"/>
    <w:rsid w:val="00E33378"/>
    <w:rsid w:val="00E33502"/>
    <w:rsid w:val="00E40AFA"/>
    <w:rsid w:val="00E47029"/>
    <w:rsid w:val="00E537A0"/>
    <w:rsid w:val="00E554AC"/>
    <w:rsid w:val="00E56200"/>
    <w:rsid w:val="00E627D4"/>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30EC9"/>
    <w:rsid w:val="00F30FD4"/>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0"/>
    <w:rsid w:val="00693F6D"/>
    <w:pPr>
      <w:spacing w:after="120"/>
      <w:ind w:left="283"/>
    </w:pPr>
  </w:style>
  <w:style w:type="paragraph" w:customStyle="1" w:styleId="Char1">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0">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1EBD9-9408-41F8-9799-366BF0712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1138</Words>
  <Characters>6146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2018-01-18T08:17:00Z</cp:lastPrinted>
  <dcterms:created xsi:type="dcterms:W3CDTF">2018-01-18T07:42:00Z</dcterms:created>
  <dcterms:modified xsi:type="dcterms:W3CDTF">2018-01-18T08:19:00Z</dcterms:modified>
</cp:coreProperties>
</file>