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4C" w:rsidRDefault="008C69CE" w:rsidP="00AE0B4C">
      <w:pPr>
        <w:rPr>
          <w:rFonts w:ascii="Comic Sans MS" w:hAnsi="Comic Sans MS"/>
          <w:b/>
          <w:sz w:val="20"/>
          <w:szCs w:val="20"/>
        </w:rPr>
      </w:pPr>
      <w:r w:rsidRPr="008C69C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E0B4C" w:rsidRDefault="00AE0B4C" w:rsidP="00AE0B4C">
                  <w:pPr>
                    <w:rPr>
                      <w:rFonts w:ascii="Comic Sans MS" w:hAnsi="Comic Sans MS"/>
                      <w:b/>
                      <w:sz w:val="20"/>
                      <w:szCs w:val="20"/>
                    </w:rPr>
                  </w:pPr>
                  <w:r>
                    <w:rPr>
                      <w:rFonts w:ascii="Comic Sans MS" w:hAnsi="Comic Sans MS"/>
                      <w:b/>
                      <w:sz w:val="20"/>
                      <w:szCs w:val="20"/>
                    </w:rPr>
                    <w:t xml:space="preserve">     Αριθ. Απόφασης </w:t>
                  </w:r>
                  <w:r w:rsidR="00BA3E92">
                    <w:rPr>
                      <w:rFonts w:ascii="Comic Sans MS" w:hAnsi="Comic Sans MS"/>
                      <w:b/>
                      <w:sz w:val="20"/>
                      <w:szCs w:val="20"/>
                    </w:rPr>
                    <w:t>4</w:t>
                  </w:r>
                  <w:r>
                    <w:rPr>
                      <w:rFonts w:ascii="Comic Sans MS" w:hAnsi="Comic Sans MS"/>
                      <w:b/>
                      <w:sz w:val="20"/>
                      <w:szCs w:val="20"/>
                    </w:rPr>
                    <w:t>/2018</w:t>
                  </w:r>
                </w:p>
                <w:p w:rsidR="00AE0B4C" w:rsidRDefault="00AE0B4C" w:rsidP="00AE0B4C">
                  <w:pPr>
                    <w:rPr>
                      <w:rFonts w:ascii="Comic Sans MS" w:hAnsi="Comic Sans MS"/>
                      <w:sz w:val="18"/>
                      <w:szCs w:val="18"/>
                    </w:rPr>
                  </w:pPr>
                  <w:r>
                    <w:rPr>
                      <w:rFonts w:ascii="Comic Sans MS" w:hAnsi="Comic Sans MS"/>
                      <w:b/>
                      <w:sz w:val="20"/>
                      <w:szCs w:val="20"/>
                    </w:rPr>
                    <w:t xml:space="preserve">      ΑΔΑ:</w:t>
                  </w:r>
                  <w:r>
                    <w:t xml:space="preserve"> </w:t>
                  </w:r>
                  <w:r w:rsidR="00D5290E">
                    <w:t>6ΖΟΥΩΨΑ-ΓΒΘ</w:t>
                  </w:r>
                </w:p>
                <w:p w:rsidR="00AE0B4C" w:rsidRDefault="00AE0B4C" w:rsidP="00AE0B4C">
                  <w:pPr>
                    <w:rPr>
                      <w:rFonts w:ascii="Verdana" w:hAnsi="Verdana"/>
                      <w:b/>
                      <w:sz w:val="20"/>
                      <w:szCs w:val="20"/>
                    </w:rPr>
                  </w:pPr>
                </w:p>
                <w:p w:rsidR="00AE0B4C" w:rsidRDefault="00AE0B4C" w:rsidP="00AE0B4C"/>
              </w:txbxContent>
            </v:textbox>
          </v:shape>
        </w:pict>
      </w:r>
      <w:r w:rsidR="00AE0B4C">
        <w:rPr>
          <w:rFonts w:ascii="Comic Sans MS" w:hAnsi="Comic Sans MS" w:cs="Arial"/>
          <w:b/>
          <w:color w:val="000000"/>
          <w:sz w:val="20"/>
          <w:szCs w:val="20"/>
        </w:rPr>
        <w:t>ΑΝΑΡΤΗΤΕΑ ΣΤΟ ΔΙΑΔΙΚΤΥΟ</w:t>
      </w:r>
    </w:p>
    <w:p w:rsidR="00AE0B4C" w:rsidRDefault="00AE0B4C" w:rsidP="00AE0B4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E0B4C" w:rsidRDefault="00AE0B4C" w:rsidP="00AE0B4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E0B4C" w:rsidRDefault="00AE0B4C" w:rsidP="00AE0B4C">
      <w:pPr>
        <w:rPr>
          <w:rFonts w:ascii="Comic Sans MS" w:hAnsi="Comic Sans MS" w:cs="Arial"/>
          <w:b/>
          <w:sz w:val="20"/>
          <w:szCs w:val="20"/>
        </w:rPr>
      </w:pPr>
      <w:r>
        <w:rPr>
          <w:rFonts w:ascii="Comic Sans MS" w:hAnsi="Comic Sans MS" w:cs="Arial"/>
          <w:b/>
          <w:sz w:val="20"/>
          <w:szCs w:val="20"/>
        </w:rPr>
        <w:t xml:space="preserve">  ΝΟΜΟΣ ΑΡΤΑΣ</w:t>
      </w:r>
    </w:p>
    <w:p w:rsidR="00AE0B4C" w:rsidRDefault="00AE0B4C" w:rsidP="00AE0B4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E0B4C" w:rsidRDefault="00AE0B4C" w:rsidP="00AE0B4C">
      <w:pPr>
        <w:jc w:val="center"/>
        <w:rPr>
          <w:rFonts w:ascii="Comic Sans MS" w:hAnsi="Comic Sans MS"/>
          <w:b/>
          <w:sz w:val="20"/>
          <w:szCs w:val="20"/>
        </w:rPr>
      </w:pPr>
    </w:p>
    <w:p w:rsidR="00AE0B4C" w:rsidRDefault="00AE0B4C" w:rsidP="00AE0B4C">
      <w:pPr>
        <w:jc w:val="center"/>
        <w:rPr>
          <w:rFonts w:ascii="Comic Sans MS" w:hAnsi="Comic Sans MS"/>
          <w:b/>
          <w:sz w:val="20"/>
          <w:szCs w:val="20"/>
        </w:rPr>
      </w:pPr>
      <w:r>
        <w:rPr>
          <w:rFonts w:ascii="Comic Sans MS" w:hAnsi="Comic Sans MS"/>
          <w:b/>
          <w:sz w:val="20"/>
          <w:szCs w:val="20"/>
        </w:rPr>
        <w:t>ΑΠΟΣΠΑΣΜΑ</w:t>
      </w:r>
    </w:p>
    <w:p w:rsidR="00AE0B4C" w:rsidRDefault="00AE0B4C" w:rsidP="00AE0B4C">
      <w:pPr>
        <w:jc w:val="center"/>
        <w:rPr>
          <w:rFonts w:ascii="Comic Sans MS" w:hAnsi="Comic Sans MS"/>
          <w:b/>
          <w:sz w:val="20"/>
          <w:szCs w:val="20"/>
        </w:rPr>
      </w:pPr>
      <w:r>
        <w:rPr>
          <w:rFonts w:ascii="Comic Sans MS" w:hAnsi="Comic Sans MS"/>
          <w:b/>
          <w:sz w:val="20"/>
          <w:szCs w:val="20"/>
        </w:rPr>
        <w:t>ΑΠΟ ΤΟ ΠΡΑΚΤΙΚΟ ΤΗΣ 3</w:t>
      </w:r>
      <w:r>
        <w:rPr>
          <w:rFonts w:ascii="Comic Sans MS" w:hAnsi="Comic Sans MS"/>
          <w:b/>
          <w:sz w:val="20"/>
          <w:szCs w:val="20"/>
          <w:vertAlign w:val="superscript"/>
        </w:rPr>
        <w:t>ο</w:t>
      </w:r>
      <w:r>
        <w:rPr>
          <w:rFonts w:ascii="Comic Sans MS" w:hAnsi="Comic Sans MS"/>
          <w:b/>
          <w:sz w:val="20"/>
          <w:szCs w:val="20"/>
        </w:rPr>
        <w:t>/2018  Της 15</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AE0B4C" w:rsidRDefault="00AE0B4C" w:rsidP="00AE0B4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E0B4C" w:rsidRDefault="00AE0B4C" w:rsidP="00AE0B4C">
      <w:pPr>
        <w:jc w:val="both"/>
        <w:rPr>
          <w:rFonts w:ascii="Comic Sans MS" w:hAnsi="Comic Sans MS"/>
          <w:b/>
          <w:sz w:val="20"/>
          <w:szCs w:val="20"/>
        </w:rPr>
      </w:pPr>
    </w:p>
    <w:p w:rsidR="00AE0B4C" w:rsidRDefault="00AE0B4C" w:rsidP="00AE0B4C">
      <w:pPr>
        <w:jc w:val="both"/>
        <w:rPr>
          <w:rFonts w:ascii="Comic Sans MS" w:hAnsi="Comic Sans MS" w:cs="Arial"/>
          <w:b/>
          <w:sz w:val="20"/>
          <w:szCs w:val="20"/>
        </w:rPr>
      </w:pPr>
      <w:r>
        <w:rPr>
          <w:rFonts w:ascii="Comic Sans MS" w:hAnsi="Comic Sans MS"/>
          <w:b/>
          <w:sz w:val="20"/>
          <w:szCs w:val="20"/>
        </w:rPr>
        <w:t xml:space="preserve"> ΘΕΜΑ: ‘‘  </w:t>
      </w:r>
      <w:r w:rsidR="00FE35E5" w:rsidRPr="00CC4972">
        <w:rPr>
          <w:rFonts w:ascii="Comic Sans MS" w:hAnsi="Comic Sans MS"/>
          <w:b/>
          <w:sz w:val="20"/>
        </w:rPr>
        <w:t>Έγκριση και διάθεση πιστώσεων</w:t>
      </w:r>
      <w:r w:rsidR="00FE35E5">
        <w:rPr>
          <w:rFonts w:ascii="Comic Sans MS" w:hAnsi="Comic Sans MS"/>
          <w:b/>
          <w:sz w:val="20"/>
          <w:szCs w:val="20"/>
        </w:rPr>
        <w:t xml:space="preserve"> </w:t>
      </w:r>
      <w:r w:rsidR="00FE35E5">
        <w:rPr>
          <w:rFonts w:ascii="Comic Sans MS" w:hAnsi="Comic Sans MS" w:cs="Arial"/>
          <w:b/>
          <w:sz w:val="20"/>
          <w:szCs w:val="20"/>
        </w:rPr>
        <w:t xml:space="preserve"> </w:t>
      </w:r>
      <w:r w:rsidR="00FE35E5">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AE0B4C" w:rsidRDefault="00AE0B4C" w:rsidP="00AE0B4C">
      <w:pPr>
        <w:jc w:val="both"/>
        <w:rPr>
          <w:rFonts w:ascii="Comic Sans MS" w:hAnsi="Comic Sans MS" w:cs="Arial"/>
          <w:sz w:val="20"/>
          <w:szCs w:val="20"/>
        </w:rPr>
      </w:pPr>
      <w:r>
        <w:rPr>
          <w:rFonts w:ascii="Comic Sans MS" w:hAnsi="Comic Sans MS"/>
          <w:b/>
          <w:sz w:val="20"/>
          <w:szCs w:val="20"/>
        </w:rPr>
        <w:t xml:space="preserve">  </w:t>
      </w:r>
    </w:p>
    <w:p w:rsidR="00AE0B4C" w:rsidRDefault="00AE0B4C" w:rsidP="00AE0B4C">
      <w:pPr>
        <w:jc w:val="both"/>
        <w:rPr>
          <w:b/>
          <w:szCs w:val="20"/>
        </w:rPr>
      </w:pPr>
      <w:r>
        <w:rPr>
          <w:rFonts w:ascii="Comic Sans MS" w:hAnsi="Comic Sans MS"/>
          <w:sz w:val="20"/>
          <w:szCs w:val="20"/>
        </w:rPr>
        <w:t xml:space="preserve">   Στην Άρτα, σήμερα, 15-01-2018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946</w:t>
      </w:r>
      <w:r>
        <w:rPr>
          <w:rFonts w:ascii="Comic Sans MS" w:hAnsi="Comic Sans MS"/>
          <w:b/>
          <w:sz w:val="20"/>
          <w:szCs w:val="20"/>
        </w:rPr>
        <w:t>/11-01-2018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E0B4C" w:rsidRDefault="00AE0B4C" w:rsidP="00AE0B4C">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E0B4C" w:rsidTr="00AE0B4C">
        <w:trPr>
          <w:trHeight w:val="2925"/>
        </w:trPr>
        <w:tc>
          <w:tcPr>
            <w:tcW w:w="4264" w:type="dxa"/>
            <w:tcBorders>
              <w:top w:val="single" w:sz="4" w:space="0" w:color="auto"/>
              <w:left w:val="single" w:sz="4" w:space="0" w:color="auto"/>
              <w:bottom w:val="single" w:sz="4" w:space="0" w:color="auto"/>
              <w:right w:val="single" w:sz="4" w:space="0" w:color="auto"/>
            </w:tcBorders>
          </w:tcPr>
          <w:p w:rsidR="00AE0B4C" w:rsidRDefault="00AE0B4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E0B4C" w:rsidRDefault="00AE0B4C" w:rsidP="002604FC">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AE0B4C" w:rsidRDefault="00AE0B4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AE0B4C" w:rsidRDefault="00AE0B4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AE0B4C" w:rsidRDefault="00AE0B4C">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AE0B4C" w:rsidRDefault="00AE0B4C">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E0B4C" w:rsidRDefault="00AE0B4C">
            <w:pPr>
              <w:spacing w:line="276" w:lineRule="auto"/>
              <w:rPr>
                <w:rFonts w:ascii="Comic Sans MS" w:hAnsi="Comic Sans MS"/>
                <w:b/>
                <w:sz w:val="20"/>
                <w:szCs w:val="20"/>
                <w:lang w:eastAsia="en-US"/>
              </w:rPr>
            </w:pPr>
          </w:p>
          <w:p w:rsidR="00AE0B4C" w:rsidRDefault="00AE0B4C">
            <w:pPr>
              <w:pStyle w:val="2"/>
              <w:spacing w:line="240" w:lineRule="auto"/>
              <w:ind w:right="43"/>
              <w:rPr>
                <w:rFonts w:ascii="Comic Sans MS" w:hAnsi="Comic Sans MS"/>
                <w:b/>
                <w:sz w:val="20"/>
                <w:lang w:eastAsia="en-US"/>
              </w:rPr>
            </w:pP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E0B4C" w:rsidRDefault="00AE0B4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            </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Βασιλάκη –</w:t>
            </w:r>
            <w:proofErr w:type="spellStart"/>
            <w:r>
              <w:rPr>
                <w:rFonts w:ascii="Comic Sans MS" w:hAnsi="Comic Sans MS"/>
                <w:b/>
                <w:sz w:val="20"/>
                <w:lang w:eastAsia="en-US"/>
              </w:rPr>
              <w:t>Μητρογιώρου</w:t>
            </w:r>
            <w:proofErr w:type="spellEnd"/>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AE0B4C" w:rsidRDefault="00AE0B4C">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Παπαϊωάννου Κων/νος</w:t>
            </w:r>
          </w:p>
          <w:p w:rsidR="00AE0B4C" w:rsidRDefault="00AE0B4C">
            <w:pPr>
              <w:pStyle w:val="2"/>
              <w:spacing w:line="240" w:lineRule="auto"/>
              <w:ind w:right="43"/>
              <w:rPr>
                <w:rFonts w:ascii="Comic Sans MS" w:hAnsi="Comic Sans MS"/>
                <w:b/>
                <w:sz w:val="20"/>
                <w:lang w:eastAsia="en-US"/>
              </w:rPr>
            </w:pPr>
          </w:p>
          <w:p w:rsidR="00AE0B4C" w:rsidRDefault="00AE0B4C">
            <w:pPr>
              <w:pStyle w:val="2"/>
              <w:spacing w:line="240" w:lineRule="auto"/>
              <w:ind w:right="43"/>
              <w:rPr>
                <w:rFonts w:ascii="Comic Sans MS" w:hAnsi="Comic Sans MS"/>
                <w:b/>
                <w:sz w:val="20"/>
                <w:lang w:eastAsia="en-US"/>
              </w:rPr>
            </w:pPr>
          </w:p>
          <w:p w:rsidR="00AE0B4C" w:rsidRDefault="00AE0B4C">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AE0B4C" w:rsidRDefault="00AE0B4C" w:rsidP="00AE0B4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AE0B4C" w:rsidRDefault="00AE0B4C" w:rsidP="00AE0B4C">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E0B4C" w:rsidRDefault="00AE0B4C" w:rsidP="00AE0B4C">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(1) έκτακτο θέμα.</w:t>
      </w:r>
    </w:p>
    <w:p w:rsidR="00AE0B4C" w:rsidRDefault="00AE0B4C" w:rsidP="00AE0B4C">
      <w:pPr>
        <w:spacing w:line="276" w:lineRule="auto"/>
        <w:rPr>
          <w:rFonts w:ascii="Comic Sans MS" w:hAnsi="Comic Sans MS"/>
          <w:sz w:val="20"/>
          <w:szCs w:val="20"/>
        </w:rPr>
      </w:pPr>
    </w:p>
    <w:p w:rsidR="00AE0B4C" w:rsidRDefault="00AE0B4C" w:rsidP="00AE0B4C">
      <w:pPr>
        <w:spacing w:line="276" w:lineRule="auto"/>
        <w:rPr>
          <w:rFonts w:ascii="Comic Sans MS" w:hAnsi="Comic Sans MS"/>
          <w:sz w:val="20"/>
          <w:szCs w:val="20"/>
        </w:rPr>
      </w:pPr>
      <w:r>
        <w:rPr>
          <w:rFonts w:ascii="Comic Sans MS" w:hAnsi="Comic Sans MS"/>
          <w:sz w:val="20"/>
          <w:szCs w:val="20"/>
        </w:rPr>
        <w:t>Τα θέματα 1,2,3,4 και 5  της ημερήσιας διάταξης αναβάλλονται λόγω μη έγκρισης του προϋπολογισμού.</w:t>
      </w:r>
    </w:p>
    <w:p w:rsidR="009423F8" w:rsidRDefault="009423F8"/>
    <w:p w:rsidR="001614A4" w:rsidRDefault="001614A4"/>
    <w:p w:rsidR="001614A4" w:rsidRDefault="001614A4"/>
    <w:p w:rsidR="001614A4" w:rsidRDefault="001614A4"/>
    <w:p w:rsidR="001614A4" w:rsidRDefault="001614A4"/>
    <w:p w:rsidR="001614A4" w:rsidRDefault="001614A4"/>
    <w:p w:rsidR="001614A4" w:rsidRDefault="001614A4"/>
    <w:p w:rsidR="001614A4" w:rsidRDefault="001614A4"/>
    <w:p w:rsidR="001614A4" w:rsidRDefault="001614A4" w:rsidP="001614A4">
      <w:pPr>
        <w:jc w:val="both"/>
        <w:rPr>
          <w:rFonts w:ascii="Verdana" w:hAnsi="Verdana" w:cs="Arial"/>
          <w:sz w:val="20"/>
          <w:szCs w:val="20"/>
        </w:rPr>
      </w:pPr>
      <w:r>
        <w:rPr>
          <w:rFonts w:ascii="Comic Sans MS" w:hAnsi="Comic Sans MS"/>
          <w:sz w:val="20"/>
        </w:rPr>
        <w:lastRenderedPageBreak/>
        <w:t>Ο κ. Πρόεδρος εισηγούμενος το 1</w:t>
      </w:r>
      <w:r>
        <w:rPr>
          <w:rFonts w:ascii="Comic Sans MS" w:hAnsi="Comic Sans MS"/>
          <w:sz w:val="20"/>
          <w:vertAlign w:val="superscript"/>
        </w:rPr>
        <w:t>ο</w:t>
      </w:r>
      <w:r>
        <w:rPr>
          <w:rFonts w:ascii="Comic Sans MS" w:hAnsi="Comic Sans MS"/>
          <w:sz w:val="20"/>
        </w:rPr>
        <w:t xml:space="preserve"> έκτακτο Θέμα:</w:t>
      </w:r>
      <w:r>
        <w:rPr>
          <w:rFonts w:ascii="Comic Sans MS" w:hAnsi="Comic Sans MS"/>
          <w:b/>
          <w:sz w:val="20"/>
        </w:rPr>
        <w:t xml:space="preserve"> Έγκριση και διάθεση πιστώσεων </w:t>
      </w:r>
      <w:r>
        <w:rPr>
          <w:rFonts w:ascii="Comic Sans MS" w:hAnsi="Comic Sans MS" w:cs="Arial"/>
          <w:sz w:val="20"/>
        </w:rPr>
        <w:t>έθεσε υπόψη της Επιτροπής την εισήγηση της Υπηρεσίας η οποία αναφέρει τα εξής:</w:t>
      </w:r>
      <w:r>
        <w:rPr>
          <w:rFonts w:ascii="Comic Sans MS" w:hAnsi="Comic Sans MS" w:cs="Arial"/>
          <w:sz w:val="20"/>
          <w:szCs w:val="20"/>
        </w:rPr>
        <w:t xml:space="preserve">  Σύμφωνα με τις διατάξεις </w:t>
      </w:r>
      <w:r>
        <w:rPr>
          <w:rFonts w:ascii="Comic Sans MS" w:hAnsi="Comic Sans MS"/>
          <w:color w:val="333333"/>
          <w:sz w:val="20"/>
          <w:szCs w:val="20"/>
          <w:shd w:val="clear" w:color="auto" w:fill="FFFFFF"/>
        </w:rPr>
        <w:t xml:space="preserve">του </w:t>
      </w:r>
      <w:hyperlink r:id="rId6" w:tgtFrame="_blank" w:history="1">
        <w:r>
          <w:rPr>
            <w:rStyle w:val="a4"/>
            <w:rFonts w:ascii="Comic Sans MS" w:hAnsi="Comic Sans MS"/>
            <w:b w:val="0"/>
            <w:sz w:val="20"/>
            <w:szCs w:val="20"/>
            <w:shd w:val="clear" w:color="auto" w:fill="FFFFFF"/>
          </w:rPr>
          <w:t>άρθρου 160 Ν. 3463/06</w:t>
        </w:r>
      </w:hyperlink>
      <w:r>
        <w:rPr>
          <w:rFonts w:ascii="Comic Sans MS" w:hAnsi="Comic Sans MS"/>
          <w:sz w:val="20"/>
          <w:szCs w:val="20"/>
          <w:shd w:val="clear" w:color="auto" w:fill="FFFFFF"/>
        </w:rPr>
        <w:t xml:space="preserve"> αναφέρεται:</w:t>
      </w:r>
      <w:r>
        <w:rPr>
          <w:rFonts w:ascii="Verdana" w:hAnsi="Verdana" w:cs="Arial"/>
          <w:sz w:val="20"/>
          <w:szCs w:val="20"/>
        </w:rPr>
        <w:t xml:space="preserve"> </w:t>
      </w:r>
    </w:p>
    <w:p w:rsidR="004D3930" w:rsidRPr="004D3930" w:rsidRDefault="004D3930" w:rsidP="004D3930">
      <w:pPr>
        <w:pStyle w:val="Web"/>
        <w:shd w:val="clear" w:color="auto" w:fill="FFFFFF"/>
        <w:spacing w:before="0" w:beforeAutospacing="0" w:after="0" w:afterAutospacing="0" w:line="276" w:lineRule="auto"/>
        <w:ind w:right="60"/>
        <w:jc w:val="both"/>
        <w:rPr>
          <w:rFonts w:ascii="Comic Sans MS" w:hAnsi="Comic Sans MS"/>
          <w:color w:val="000000"/>
          <w:sz w:val="20"/>
          <w:szCs w:val="20"/>
        </w:rPr>
      </w:pPr>
      <w:r w:rsidRPr="004D3930">
        <w:rPr>
          <w:rFonts w:ascii="Comic Sans MS" w:hAnsi="Comic Sans MS"/>
          <w:iCs/>
          <w:color w:val="333333"/>
          <w:sz w:val="20"/>
          <w:szCs w:val="20"/>
          <w:shd w:val="clear" w:color="auto" w:fill="FFFFFF"/>
        </w:rPr>
        <w:t xml:space="preserve">«1. Ώσπου να αρχίσει να ισχύει ο νέος προϋπολογισμός, και πάντως όχι αργότερα από το τέλος Μαρτίου του επόμενου οικονομικού έτους, ισχύει ο προϋπολογισμός του έτους που έχει λήξει, κατά παρέκκλιση κάθε άλλης γενικής ή ειδικής διάταξης, για την είσπραξη κάθε είδους εσόδου και για τη διενέργεια και την πληρωμή μόνον: α) υποχρεωτικών δαπανών που αναφέρονται στην παρ. 1 του άρθρου 158 και β) των δαπανών που γίνονται για ειδικούς σκοπούς, βάσει διάταξης νόμου, κατόπιν αποφάσεων χρηματοδότησης από την Κρατική Διοίκηση, καθώς και αυτών που γίνονται στο πλαίσιο υλοποίησης εγκεκριμένων έργων ή δράσεων, τα οποία συγχρηματοδοτούνται από πόρους της Ευρωπαϊκής Ένωσης. 2. Μετά την πάροδο του τριμήνου, απαγορεύεται να γίνει οποιαδήποτε δαπάνη με βάση τον προϋπολογισμό του περασμένου έτους, πλην αυτών που αφορούν: α) τις αποδοχές προσωπικού και την καταβολή των αντίστοιχων ασφαλιστικών εισφορών, β) την καταβολή των χορηγούμενων από τους δήμους </w:t>
      </w:r>
      <w:proofErr w:type="spellStart"/>
      <w:r w:rsidRPr="004D3930">
        <w:rPr>
          <w:rFonts w:ascii="Comic Sans MS" w:hAnsi="Comic Sans MS"/>
          <w:iCs/>
          <w:color w:val="333333"/>
          <w:sz w:val="20"/>
          <w:szCs w:val="20"/>
          <w:shd w:val="clear" w:color="auto" w:fill="FFFFFF"/>
        </w:rPr>
        <w:t>προνοιακών</w:t>
      </w:r>
      <w:proofErr w:type="spellEnd"/>
      <w:r w:rsidRPr="004D3930">
        <w:rPr>
          <w:rFonts w:ascii="Comic Sans MS" w:hAnsi="Comic Sans MS"/>
          <w:iCs/>
          <w:color w:val="333333"/>
          <w:sz w:val="20"/>
          <w:szCs w:val="20"/>
          <w:shd w:val="clear" w:color="auto" w:fill="FFFFFF"/>
        </w:rPr>
        <w:t xml:space="preserve"> επιδομάτων και γ) την καταβολή του επιδόματος ένδειας στους δικαιούχους».</w:t>
      </w:r>
    </w:p>
    <w:p w:rsidR="004D3930" w:rsidRPr="004D3930" w:rsidRDefault="004D3930" w:rsidP="004D3930">
      <w:pPr>
        <w:pStyle w:val="Web"/>
        <w:shd w:val="clear" w:color="auto" w:fill="FFFFFF"/>
        <w:spacing w:before="0" w:beforeAutospacing="0" w:after="0" w:afterAutospacing="0" w:line="276" w:lineRule="auto"/>
        <w:ind w:right="60"/>
        <w:jc w:val="both"/>
        <w:rPr>
          <w:rFonts w:ascii="Comic Sans MS" w:hAnsi="Comic Sans MS"/>
          <w:color w:val="333333"/>
          <w:sz w:val="20"/>
          <w:szCs w:val="20"/>
          <w:shd w:val="clear" w:color="auto" w:fill="FFFFFF"/>
        </w:rPr>
      </w:pPr>
      <w:r w:rsidRPr="004D3930">
        <w:rPr>
          <w:rFonts w:ascii="Comic Sans MS" w:hAnsi="Comic Sans MS"/>
          <w:color w:val="333333"/>
          <w:sz w:val="20"/>
          <w:szCs w:val="20"/>
          <w:shd w:val="clear" w:color="auto" w:fill="FFFFFF"/>
        </w:rPr>
        <w:t>Η εν λόγω διάταξη θεσπίσθηκε προκειμένου να συνεχιστεί απρόσκοπτα η λειτουργία των Δήμων και να μην υπάρχει «κενό» στη διαχείριση αυτών, σε περίπτωση καθυστέρησης «έγκρισης» του Προϋπολογισμού του νέου οικον. έτους μετά την 31</w:t>
      </w:r>
      <w:r w:rsidRPr="004D3930">
        <w:rPr>
          <w:rFonts w:ascii="Comic Sans MS" w:hAnsi="Comic Sans MS"/>
          <w:color w:val="333333"/>
          <w:sz w:val="20"/>
          <w:szCs w:val="20"/>
          <w:shd w:val="clear" w:color="auto" w:fill="FFFFFF"/>
          <w:vertAlign w:val="superscript"/>
        </w:rPr>
        <w:t>η</w:t>
      </w:r>
      <w:r w:rsidRPr="004D3930">
        <w:rPr>
          <w:rFonts w:ascii="Comic Sans MS" w:hAnsi="Comic Sans MS"/>
          <w:color w:val="333333"/>
          <w:sz w:val="20"/>
          <w:szCs w:val="20"/>
          <w:shd w:val="clear" w:color="auto" w:fill="FFFFFF"/>
        </w:rPr>
        <w:t xml:space="preserve"> Δεκεμβρίου. </w:t>
      </w:r>
    </w:p>
    <w:p w:rsidR="004D3930" w:rsidRPr="004D3930" w:rsidRDefault="004D3930" w:rsidP="004D3930">
      <w:pPr>
        <w:pStyle w:val="Web"/>
        <w:shd w:val="clear" w:color="auto" w:fill="FFFFFF"/>
        <w:spacing w:before="0" w:beforeAutospacing="0" w:after="0" w:afterAutospacing="0" w:line="276" w:lineRule="auto"/>
        <w:ind w:right="60"/>
        <w:jc w:val="both"/>
        <w:rPr>
          <w:rFonts w:ascii="Comic Sans MS" w:hAnsi="Comic Sans MS"/>
          <w:color w:val="000000"/>
          <w:sz w:val="20"/>
          <w:szCs w:val="20"/>
        </w:rPr>
      </w:pPr>
      <w:r w:rsidRPr="004D3930">
        <w:rPr>
          <w:rFonts w:ascii="Comic Sans MS" w:hAnsi="Comic Sans MS"/>
          <w:color w:val="333333"/>
          <w:sz w:val="20"/>
          <w:szCs w:val="20"/>
          <w:shd w:val="clear" w:color="auto" w:fill="FFFFFF"/>
        </w:rPr>
        <w:t>Με το δεδομένο ότι το οικον. έτος (και η ισχύς του Προϋπολογισμού) λήγει στις 31 Δεκεμβρίου και με το δεδομένο ότι καμιά δαπάνη δεν εκτελείται αν δεν υπάρχει στον προϋπολογισμό εγγεγραμμένη και εγκεκριμένη πίστωση, χωρίς τη διάταξη του άρθρου 160 Ν. 3463/06 (ΚΔΚ), από την 1</w:t>
      </w:r>
      <w:r w:rsidRPr="004D3930">
        <w:rPr>
          <w:rFonts w:ascii="Comic Sans MS" w:hAnsi="Comic Sans MS"/>
          <w:color w:val="333333"/>
          <w:sz w:val="20"/>
          <w:szCs w:val="20"/>
          <w:shd w:val="clear" w:color="auto" w:fill="FFFFFF"/>
          <w:vertAlign w:val="superscript"/>
        </w:rPr>
        <w:t>η</w:t>
      </w:r>
      <w:r w:rsidRPr="004D3930">
        <w:rPr>
          <w:rFonts w:ascii="Comic Sans MS" w:hAnsi="Comic Sans MS"/>
          <w:color w:val="333333"/>
          <w:sz w:val="20"/>
          <w:szCs w:val="20"/>
          <w:shd w:val="clear" w:color="auto" w:fill="FFFFFF"/>
        </w:rPr>
        <w:t xml:space="preserve"> Ιανουαρίου δεν θα ήταν δυνατόν να πραγματοποιηθεί καμιά δαπάνη.</w:t>
      </w:r>
    </w:p>
    <w:p w:rsidR="004D3930" w:rsidRPr="004D3930" w:rsidRDefault="004D3930" w:rsidP="004D3930">
      <w:pPr>
        <w:spacing w:line="276" w:lineRule="auto"/>
        <w:jc w:val="both"/>
        <w:rPr>
          <w:rFonts w:ascii="Comic Sans MS" w:hAnsi="Comic Sans MS"/>
          <w:color w:val="333333"/>
          <w:sz w:val="20"/>
          <w:szCs w:val="20"/>
          <w:shd w:val="clear" w:color="auto" w:fill="FFFFFF"/>
        </w:rPr>
      </w:pPr>
      <w:r w:rsidRPr="004D3930">
        <w:rPr>
          <w:rFonts w:ascii="Comic Sans MS" w:hAnsi="Comic Sans MS" w:cs="Arial"/>
          <w:sz w:val="20"/>
          <w:szCs w:val="20"/>
        </w:rPr>
        <w:t xml:space="preserve"> </w:t>
      </w:r>
      <w:r w:rsidRPr="004D3930">
        <w:rPr>
          <w:rFonts w:ascii="Comic Sans MS" w:hAnsi="Comic Sans MS"/>
          <w:color w:val="333333"/>
          <w:sz w:val="20"/>
          <w:szCs w:val="20"/>
          <w:shd w:val="clear" w:color="auto" w:fill="FFFFFF"/>
        </w:rPr>
        <w:t>Η πραγματική έννοια του άρθρου 160 Ν. 3463/06 συνίσταται στο ότι, σε περίπτωση που μετά την 1</w:t>
      </w:r>
      <w:r w:rsidRPr="004D3930">
        <w:rPr>
          <w:rFonts w:ascii="Comic Sans MS" w:hAnsi="Comic Sans MS"/>
          <w:color w:val="333333"/>
          <w:sz w:val="20"/>
          <w:szCs w:val="20"/>
          <w:shd w:val="clear" w:color="auto" w:fill="FFFFFF"/>
          <w:vertAlign w:val="superscript"/>
        </w:rPr>
        <w:t>η</w:t>
      </w:r>
      <w:r w:rsidRPr="004D3930">
        <w:rPr>
          <w:rFonts w:ascii="Comic Sans MS" w:hAnsi="Comic Sans MS"/>
          <w:color w:val="333333"/>
          <w:sz w:val="20"/>
          <w:szCs w:val="20"/>
          <w:shd w:val="clear" w:color="auto" w:fill="FFFFFF"/>
        </w:rPr>
        <w:t xml:space="preserve"> Ιανουαρίου δεν έχει «εγκριθεί» αρμοδίως ο προϋπολογισμός του νέου οικον. έτους, ισχύει πλασματικά ο προϋπολογισμός του έτους που έχει λήξει, ως προσωρινός προϋπολογισμός του νέου οικον. έτους, με βάση τον οποίο πραγματοποιούνται οι υποχρεωτικές και ΜΟΝΟ δαπάνες </w:t>
      </w:r>
      <w:hyperlink r:id="rId7" w:tgtFrame="_blank" w:history="1">
        <w:r w:rsidRPr="004D3930">
          <w:rPr>
            <w:rStyle w:val="a4"/>
            <w:rFonts w:ascii="Comic Sans MS" w:hAnsi="Comic Sans MS"/>
            <w:b w:val="0"/>
            <w:sz w:val="20"/>
            <w:szCs w:val="20"/>
            <w:shd w:val="clear" w:color="auto" w:fill="FFFFFF"/>
          </w:rPr>
          <w:t>άρθρου 158 παρ. 1 Ν. 3463/06</w:t>
        </w:r>
      </w:hyperlink>
      <w:r w:rsidRPr="004D3930">
        <w:rPr>
          <w:rFonts w:ascii="Comic Sans MS" w:hAnsi="Comic Sans MS"/>
          <w:b/>
          <w:sz w:val="20"/>
          <w:szCs w:val="20"/>
          <w:shd w:val="clear" w:color="auto" w:fill="FFFFFF"/>
        </w:rPr>
        <w:t xml:space="preserve"> </w:t>
      </w:r>
      <w:r w:rsidRPr="004D3930">
        <w:rPr>
          <w:rFonts w:ascii="Comic Sans MS" w:hAnsi="Comic Sans MS"/>
          <w:color w:val="333333"/>
          <w:sz w:val="20"/>
          <w:szCs w:val="20"/>
          <w:shd w:val="clear" w:color="auto" w:fill="FFFFFF"/>
        </w:rPr>
        <w:t>(όπως έχει συμπληρωθεί και ισχύει σήμερα) και των χρηματοδοτούμενων από την Κεντρική Διοίκηση δαπανών. Ως Προϋπολογισμός του προηγούμενου οικον. έτους θεωρείται αυτός, όπως είχε διαμορφωθεί κατά τη διάρκεια της χρήσης (με τις πιθανές αναμορφώσεις αυτού) και όχι ο αρχικός.</w:t>
      </w:r>
    </w:p>
    <w:p w:rsidR="004D3930" w:rsidRPr="004D3930" w:rsidRDefault="004D3930" w:rsidP="004D3930">
      <w:pPr>
        <w:shd w:val="clear" w:color="auto" w:fill="FFFFFF"/>
        <w:spacing w:line="276" w:lineRule="auto"/>
        <w:jc w:val="both"/>
        <w:rPr>
          <w:rFonts w:ascii="Comic Sans MS" w:hAnsi="Comic Sans MS"/>
          <w:color w:val="333333"/>
          <w:sz w:val="20"/>
          <w:szCs w:val="20"/>
        </w:rPr>
      </w:pPr>
      <w:r w:rsidRPr="004D3930">
        <w:rPr>
          <w:rFonts w:ascii="Comic Sans MS" w:hAnsi="Comic Sans MS"/>
          <w:color w:val="333333"/>
          <w:sz w:val="20"/>
          <w:szCs w:val="20"/>
        </w:rPr>
        <w:t>Η αναγραφή συγκεκριμένης πίστωσης στον Προϋπολογισμό του Δήμου, δεν σημαίνει και έγκριση για την πραγματοποίηση δαπανών σε βάρος αυτής. Οι πιστώσεις του Προϋπολογισμού δεν μπορούν να χρησιμοποιηθούν (εκτελεστούν), αν προηγουμένως δεν διατεθούν (ψηφιστούν) με απόφαση του αρμοδίου κατά περίπτωση οργάνου.</w:t>
      </w:r>
    </w:p>
    <w:p w:rsidR="004D3930" w:rsidRPr="004D3930" w:rsidRDefault="004D3930" w:rsidP="004D3930">
      <w:pPr>
        <w:shd w:val="clear" w:color="auto" w:fill="FFFFFF"/>
        <w:spacing w:line="276" w:lineRule="auto"/>
        <w:jc w:val="both"/>
        <w:rPr>
          <w:rFonts w:ascii="Comic Sans MS" w:hAnsi="Comic Sans MS"/>
          <w:color w:val="333333"/>
          <w:sz w:val="20"/>
          <w:szCs w:val="20"/>
        </w:rPr>
      </w:pPr>
      <w:r w:rsidRPr="004D3930">
        <w:rPr>
          <w:rFonts w:ascii="Comic Sans MS" w:hAnsi="Comic Sans MS"/>
          <w:color w:val="333333"/>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(ψηφιστούν) με απόφαση του αρμοδίου οργάνου, εκτός αν πρόκειται για τις πιστώσεις της παρ. 5 του άρθρου 158 του ΚΔΚ (Ν. 3463/06), οι οποίες διατίθενται χωρίς απόφαση οποιουδήποτε οργάνου (αποδοχές προσωπικού, αντιμισθία αιρετών, μισθώματα ακινήτων, υποχρεωτικές εισφορές, κλπ) και οι οποίες αναλαμβάνονται από την αρχή του έτους για ολόκληρο το ετήσιο ποσό τους (άρθρο 66 παρ. 8 Ν. 4270/14, Εγκ. ΥΠΕΣ-ΥΠΟΙΚ 30/19664/20-4-2011 και άρθρο 9 παρ. 1 Π.Δ. 80/2016).</w:t>
      </w:r>
    </w:p>
    <w:p w:rsidR="004D3930" w:rsidRPr="004D3930" w:rsidRDefault="004D3930" w:rsidP="004D3930">
      <w:pPr>
        <w:shd w:val="clear" w:color="auto" w:fill="FFFFFF"/>
        <w:spacing w:line="276" w:lineRule="auto"/>
        <w:jc w:val="both"/>
        <w:rPr>
          <w:rFonts w:ascii="Comic Sans MS" w:hAnsi="Comic Sans MS"/>
          <w:color w:val="333333"/>
          <w:sz w:val="20"/>
          <w:szCs w:val="20"/>
        </w:rPr>
      </w:pPr>
      <w:r w:rsidRPr="004D3930">
        <w:rPr>
          <w:rFonts w:ascii="Comic Sans MS" w:hAnsi="Comic Sans MS"/>
          <w:color w:val="333333"/>
          <w:sz w:val="20"/>
          <w:szCs w:val="20"/>
        </w:rPr>
        <w:lastRenderedPageBreak/>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D3930" w:rsidRPr="004D3930" w:rsidRDefault="004D3930" w:rsidP="004D3930">
      <w:pPr>
        <w:spacing w:line="276" w:lineRule="auto"/>
        <w:jc w:val="both"/>
        <w:rPr>
          <w:rFonts w:ascii="Comic Sans MS" w:hAnsi="Comic Sans MS" w:cs="Arial"/>
          <w:sz w:val="20"/>
          <w:szCs w:val="20"/>
        </w:rPr>
      </w:pPr>
      <w:r w:rsidRPr="004D3930">
        <w:rPr>
          <w:rFonts w:ascii="Comic Sans MS" w:hAnsi="Comic Sans MS" w:cs="Arial"/>
          <w:sz w:val="20"/>
          <w:szCs w:val="20"/>
        </w:rPr>
        <w:t xml:space="preserve">       Από την Οικονομική Υπηρεσία έχουν εκδοθεί προτάσεις ανάληψης δαπανών και προτείνουμε την έγκριση και διάθεση των πιστώσεων, σε βάρος των κατωτέρω κωδικών αριθμών του προϋπολογισμού έτους 2018, ο οποίος θα ισχύει ως προσωρινός μέχρι την έγκρισή του από την Αποκεντρωμένη Διοίκηση ως εξής:</w:t>
      </w:r>
    </w:p>
    <w:p w:rsidR="004D3930" w:rsidRPr="00CE5BF8" w:rsidRDefault="004D3930" w:rsidP="004D3930">
      <w:pPr>
        <w:rPr>
          <w:rFonts w:ascii="Verdana" w:hAnsi="Verdana" w:cs="Arial"/>
          <w:sz w:val="20"/>
          <w:szCs w:val="20"/>
        </w:rPr>
      </w:pPr>
      <w:r w:rsidRPr="00CE5BF8">
        <w:rPr>
          <w:rFonts w:ascii="Verdana" w:hAnsi="Verdana" w:cs="Arial"/>
          <w:sz w:val="20"/>
          <w:szCs w:val="20"/>
        </w:rPr>
        <w:t xml:space="preserve"> </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17"/>
        <w:gridCol w:w="1276"/>
        <w:gridCol w:w="1167"/>
        <w:gridCol w:w="4078"/>
        <w:gridCol w:w="1559"/>
      </w:tblGrid>
      <w:tr w:rsidR="004D3930" w:rsidRPr="00CE5BF8" w:rsidTr="004D3930">
        <w:trPr>
          <w:trHeight w:val="439"/>
        </w:trPr>
        <w:tc>
          <w:tcPr>
            <w:tcW w:w="817" w:type="dxa"/>
            <w:shd w:val="clear" w:color="auto" w:fill="auto"/>
            <w:noWrap/>
            <w:vAlign w:val="bottom"/>
          </w:tcPr>
          <w:p w:rsidR="004D3930" w:rsidRPr="00CE5BF8" w:rsidRDefault="004D3930" w:rsidP="00CE6186">
            <w:pPr>
              <w:jc w:val="center"/>
              <w:rPr>
                <w:rFonts w:ascii="Verdana" w:hAnsi="Verdana" w:cs="Arial"/>
                <w:b/>
                <w:color w:val="000000"/>
                <w:sz w:val="20"/>
                <w:szCs w:val="20"/>
              </w:rPr>
            </w:pPr>
            <w:r w:rsidRPr="00CE5BF8">
              <w:rPr>
                <w:rFonts w:ascii="Verdana" w:hAnsi="Verdana" w:cs="Arial"/>
                <w:b/>
                <w:color w:val="000000"/>
                <w:sz w:val="20"/>
                <w:szCs w:val="20"/>
              </w:rPr>
              <w:t>Α/Α</w:t>
            </w:r>
          </w:p>
        </w:tc>
        <w:tc>
          <w:tcPr>
            <w:tcW w:w="1276" w:type="dxa"/>
            <w:shd w:val="clear" w:color="auto" w:fill="auto"/>
            <w:noWrap/>
            <w:vAlign w:val="bottom"/>
          </w:tcPr>
          <w:p w:rsidR="004D3930" w:rsidRPr="00CE5BF8" w:rsidRDefault="004D3930" w:rsidP="00CE6186">
            <w:pPr>
              <w:rPr>
                <w:rFonts w:ascii="Verdana" w:hAnsi="Verdana" w:cs="Arial"/>
                <w:b/>
                <w:color w:val="000000"/>
                <w:sz w:val="20"/>
                <w:szCs w:val="20"/>
              </w:rPr>
            </w:pPr>
            <w:r w:rsidRPr="00CE5BF8">
              <w:rPr>
                <w:rFonts w:ascii="Verdana" w:hAnsi="Verdana" w:cs="Arial"/>
                <w:b/>
                <w:color w:val="000000"/>
                <w:sz w:val="20"/>
                <w:szCs w:val="20"/>
              </w:rPr>
              <w:t>ΗΜΕΡ.</w:t>
            </w:r>
          </w:p>
        </w:tc>
        <w:tc>
          <w:tcPr>
            <w:tcW w:w="1167" w:type="dxa"/>
            <w:shd w:val="clear" w:color="auto" w:fill="auto"/>
            <w:noWrap/>
            <w:vAlign w:val="bottom"/>
          </w:tcPr>
          <w:p w:rsidR="004D3930" w:rsidRPr="00CE5BF8" w:rsidRDefault="004D3930" w:rsidP="00CE6186">
            <w:pPr>
              <w:jc w:val="center"/>
              <w:rPr>
                <w:rFonts w:ascii="Verdana" w:hAnsi="Verdana" w:cs="Arial"/>
                <w:b/>
                <w:color w:val="000000"/>
                <w:sz w:val="20"/>
                <w:szCs w:val="20"/>
              </w:rPr>
            </w:pPr>
            <w:r w:rsidRPr="00CE5BF8">
              <w:rPr>
                <w:rFonts w:ascii="Verdana" w:hAnsi="Verdana" w:cs="Arial"/>
                <w:b/>
                <w:color w:val="000000"/>
                <w:sz w:val="20"/>
                <w:szCs w:val="20"/>
              </w:rPr>
              <w:t>Κ.Α.</w:t>
            </w:r>
          </w:p>
        </w:tc>
        <w:tc>
          <w:tcPr>
            <w:tcW w:w="4078" w:type="dxa"/>
            <w:shd w:val="clear" w:color="auto" w:fill="auto"/>
            <w:noWrap/>
            <w:vAlign w:val="bottom"/>
          </w:tcPr>
          <w:p w:rsidR="004D3930" w:rsidRPr="00CE5BF8" w:rsidRDefault="004D3930" w:rsidP="00CE6186">
            <w:pPr>
              <w:rPr>
                <w:rFonts w:ascii="Verdana" w:hAnsi="Verdana" w:cs="Arial"/>
                <w:b/>
                <w:color w:val="000000"/>
                <w:sz w:val="20"/>
                <w:szCs w:val="20"/>
              </w:rPr>
            </w:pPr>
            <w:r w:rsidRPr="00CE5BF8">
              <w:rPr>
                <w:rFonts w:ascii="Verdana" w:hAnsi="Verdana" w:cs="Arial"/>
                <w:b/>
                <w:color w:val="000000"/>
                <w:sz w:val="20"/>
                <w:szCs w:val="20"/>
              </w:rPr>
              <w:t xml:space="preserve">                          ΠΕΡΙΓΡΑΦΗ</w:t>
            </w:r>
          </w:p>
        </w:tc>
        <w:tc>
          <w:tcPr>
            <w:tcW w:w="1559" w:type="dxa"/>
            <w:shd w:val="clear" w:color="auto" w:fill="auto"/>
            <w:noWrap/>
            <w:vAlign w:val="bottom"/>
          </w:tcPr>
          <w:p w:rsidR="004D3930" w:rsidRPr="00CE5BF8" w:rsidRDefault="004D3930" w:rsidP="00CE6186">
            <w:pPr>
              <w:jc w:val="right"/>
              <w:rPr>
                <w:rFonts w:ascii="Verdana" w:hAnsi="Verdana" w:cs="Arial"/>
                <w:b/>
                <w:color w:val="000000"/>
                <w:sz w:val="20"/>
                <w:szCs w:val="20"/>
              </w:rPr>
            </w:pPr>
            <w:r w:rsidRPr="00CE5BF8">
              <w:rPr>
                <w:rFonts w:ascii="Verdana" w:hAnsi="Verdana" w:cs="Arial"/>
                <w:b/>
                <w:color w:val="000000"/>
                <w:sz w:val="20"/>
                <w:szCs w:val="20"/>
              </w:rPr>
              <w:t>ΠΟΣΟ</w:t>
            </w:r>
          </w:p>
        </w:tc>
      </w:tr>
      <w:tr w:rsidR="004D3930" w:rsidRPr="00CE5BF8" w:rsidTr="004D3930">
        <w:trPr>
          <w:trHeight w:val="439"/>
        </w:trPr>
        <w:tc>
          <w:tcPr>
            <w:tcW w:w="817" w:type="dxa"/>
            <w:shd w:val="clear" w:color="auto" w:fill="auto"/>
            <w:noWrap/>
            <w:vAlign w:val="bottom"/>
          </w:tcPr>
          <w:p w:rsidR="004D3930" w:rsidRDefault="004D3930" w:rsidP="00CE6186">
            <w:pPr>
              <w:jc w:val="center"/>
              <w:rPr>
                <w:rFonts w:ascii="Verdana" w:hAnsi="Verdana" w:cs="Arial"/>
                <w:color w:val="000000"/>
                <w:sz w:val="20"/>
                <w:szCs w:val="20"/>
              </w:rPr>
            </w:pPr>
            <w:r>
              <w:rPr>
                <w:rFonts w:ascii="Verdana" w:hAnsi="Verdana" w:cs="Arial"/>
                <w:color w:val="000000"/>
                <w:sz w:val="20"/>
                <w:szCs w:val="20"/>
              </w:rPr>
              <w:t>130</w:t>
            </w:r>
          </w:p>
        </w:tc>
        <w:tc>
          <w:tcPr>
            <w:tcW w:w="1276" w:type="dxa"/>
            <w:shd w:val="clear" w:color="auto" w:fill="auto"/>
            <w:noWrap/>
            <w:vAlign w:val="bottom"/>
          </w:tcPr>
          <w:p w:rsidR="004D3930" w:rsidRPr="00CE5BF8" w:rsidRDefault="004D3930" w:rsidP="00CE6186">
            <w:pPr>
              <w:rPr>
                <w:rFonts w:ascii="Verdana" w:hAnsi="Verdana" w:cs="Arial"/>
                <w:color w:val="000000"/>
                <w:sz w:val="20"/>
                <w:szCs w:val="20"/>
              </w:rPr>
            </w:pPr>
            <w:r>
              <w:rPr>
                <w:rFonts w:ascii="Verdana" w:hAnsi="Verdana" w:cs="Arial"/>
                <w:color w:val="000000"/>
                <w:sz w:val="20"/>
                <w:szCs w:val="20"/>
              </w:rPr>
              <w:t>15-1-2018</w:t>
            </w:r>
          </w:p>
        </w:tc>
        <w:tc>
          <w:tcPr>
            <w:tcW w:w="1167" w:type="dxa"/>
            <w:shd w:val="clear" w:color="auto" w:fill="auto"/>
            <w:noWrap/>
            <w:vAlign w:val="bottom"/>
          </w:tcPr>
          <w:p w:rsidR="004D3930" w:rsidRPr="00CE5BF8" w:rsidRDefault="004D3930" w:rsidP="00CE6186">
            <w:pPr>
              <w:jc w:val="center"/>
              <w:rPr>
                <w:rFonts w:ascii="Verdana" w:hAnsi="Verdana" w:cs="Arial"/>
                <w:color w:val="000000"/>
                <w:sz w:val="20"/>
                <w:szCs w:val="20"/>
              </w:rPr>
            </w:pPr>
            <w:r>
              <w:rPr>
                <w:rFonts w:ascii="Verdana" w:hAnsi="Verdana" w:cs="Arial"/>
                <w:color w:val="000000"/>
                <w:sz w:val="20"/>
                <w:szCs w:val="20"/>
              </w:rPr>
              <w:t>70-6644</w:t>
            </w:r>
          </w:p>
        </w:tc>
        <w:tc>
          <w:tcPr>
            <w:tcW w:w="4078" w:type="dxa"/>
            <w:shd w:val="clear" w:color="auto" w:fill="auto"/>
            <w:noWrap/>
            <w:vAlign w:val="bottom"/>
          </w:tcPr>
          <w:p w:rsidR="004D3930" w:rsidRPr="00CE5BF8" w:rsidRDefault="004D3930" w:rsidP="00CE6186">
            <w:pPr>
              <w:rPr>
                <w:rFonts w:ascii="Verdana" w:hAnsi="Verdana" w:cs="Arial"/>
                <w:color w:val="000000"/>
                <w:sz w:val="20"/>
                <w:szCs w:val="20"/>
              </w:rPr>
            </w:pPr>
            <w:r w:rsidRPr="000C15F0">
              <w:rPr>
                <w:rFonts w:ascii="Verdana" w:hAnsi="Verdana" w:cs="Arial"/>
                <w:color w:val="000000"/>
                <w:sz w:val="20"/>
                <w:szCs w:val="20"/>
              </w:rPr>
              <w:t>Προμήθεια καυσίμων και λιπαντικών για λοιπές ανάγκες</w:t>
            </w:r>
          </w:p>
        </w:tc>
        <w:tc>
          <w:tcPr>
            <w:tcW w:w="1559" w:type="dxa"/>
            <w:shd w:val="clear" w:color="auto" w:fill="auto"/>
            <w:noWrap/>
            <w:vAlign w:val="bottom"/>
          </w:tcPr>
          <w:p w:rsidR="004D3930" w:rsidRPr="00CE5BF8" w:rsidRDefault="004D3930" w:rsidP="00CE6186">
            <w:pPr>
              <w:jc w:val="right"/>
              <w:rPr>
                <w:rFonts w:ascii="Verdana" w:hAnsi="Verdana" w:cs="Arial"/>
                <w:color w:val="000000"/>
                <w:sz w:val="20"/>
                <w:szCs w:val="20"/>
              </w:rPr>
            </w:pPr>
            <w:r>
              <w:rPr>
                <w:rFonts w:ascii="Verdana" w:hAnsi="Verdana" w:cs="Arial"/>
                <w:color w:val="000000"/>
                <w:sz w:val="20"/>
                <w:szCs w:val="20"/>
              </w:rPr>
              <w:t>2.348,61</w:t>
            </w:r>
          </w:p>
        </w:tc>
      </w:tr>
    </w:tbl>
    <w:p w:rsidR="002C5C50" w:rsidRPr="00CC4972" w:rsidRDefault="002C5C50" w:rsidP="002C5C50">
      <w:pPr>
        <w:spacing w:line="360" w:lineRule="auto"/>
        <w:jc w:val="both"/>
        <w:rPr>
          <w:rFonts w:ascii="Comic Sans MS" w:hAnsi="Comic Sans MS"/>
          <w:sz w:val="20"/>
          <w:szCs w:val="20"/>
        </w:rPr>
      </w:pPr>
      <w:r w:rsidRPr="00CC4972">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C5C50" w:rsidRPr="00CC4972" w:rsidRDefault="002C5C50" w:rsidP="002C5C50">
      <w:pPr>
        <w:jc w:val="center"/>
        <w:rPr>
          <w:rFonts w:ascii="Comic Sans MS" w:hAnsi="Comic Sans MS"/>
          <w:b/>
          <w:sz w:val="20"/>
          <w:szCs w:val="20"/>
        </w:rPr>
      </w:pPr>
      <w:r w:rsidRPr="00CC4972">
        <w:rPr>
          <w:rFonts w:ascii="Comic Sans MS" w:hAnsi="Comic Sans MS"/>
          <w:b/>
          <w:sz w:val="20"/>
          <w:szCs w:val="20"/>
        </w:rPr>
        <w:t>Η ΟΙΚΟΝΟΜΙΚΗ ΕΠΙΤΡΟΠΗ</w:t>
      </w:r>
    </w:p>
    <w:p w:rsidR="002C5C50" w:rsidRPr="00CC4972" w:rsidRDefault="002C5C50" w:rsidP="002C5C50">
      <w:pPr>
        <w:jc w:val="center"/>
        <w:rPr>
          <w:rFonts w:ascii="Comic Sans MS" w:hAnsi="Comic Sans MS"/>
          <w:b/>
          <w:sz w:val="20"/>
          <w:szCs w:val="20"/>
        </w:rPr>
      </w:pPr>
    </w:p>
    <w:p w:rsidR="002C5C50" w:rsidRPr="00CC4972" w:rsidRDefault="002C5C50" w:rsidP="002C5C50">
      <w:pPr>
        <w:spacing w:line="360" w:lineRule="auto"/>
        <w:jc w:val="both"/>
        <w:rPr>
          <w:rFonts w:ascii="Comic Sans MS" w:hAnsi="Comic Sans MS"/>
          <w:sz w:val="20"/>
          <w:szCs w:val="20"/>
        </w:rPr>
      </w:pPr>
      <w:r w:rsidRPr="00CC4972">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w:t>
      </w:r>
      <w:r>
        <w:rPr>
          <w:rFonts w:ascii="Comic Sans MS" w:hAnsi="Comic Sans MS"/>
          <w:sz w:val="20"/>
          <w:szCs w:val="20"/>
        </w:rPr>
        <w:t xml:space="preserve"> </w:t>
      </w:r>
    </w:p>
    <w:p w:rsidR="002C5C50" w:rsidRPr="00CC4972" w:rsidRDefault="002C5C50" w:rsidP="002C5C50">
      <w:pPr>
        <w:spacing w:line="360" w:lineRule="auto"/>
        <w:jc w:val="center"/>
        <w:rPr>
          <w:rFonts w:ascii="Comic Sans MS" w:hAnsi="Comic Sans MS"/>
          <w:b/>
          <w:sz w:val="20"/>
          <w:szCs w:val="20"/>
        </w:rPr>
      </w:pPr>
      <w:r w:rsidRPr="00CC4972">
        <w:rPr>
          <w:rFonts w:ascii="Comic Sans MS" w:hAnsi="Comic Sans MS"/>
          <w:b/>
          <w:sz w:val="20"/>
          <w:szCs w:val="20"/>
        </w:rPr>
        <w:t xml:space="preserve">ΑΠΟΦΑΣΙΖΕΙ </w:t>
      </w:r>
      <w:r>
        <w:rPr>
          <w:rFonts w:ascii="Comic Sans MS" w:hAnsi="Comic Sans MS"/>
          <w:b/>
          <w:sz w:val="20"/>
          <w:szCs w:val="20"/>
        </w:rPr>
        <w:t>ΟΜΟΦΩΝΑ</w:t>
      </w:r>
    </w:p>
    <w:p w:rsidR="002C5C50" w:rsidRPr="00CC4972" w:rsidRDefault="002C5C50" w:rsidP="002C5C50">
      <w:pPr>
        <w:spacing w:line="276" w:lineRule="auto"/>
        <w:jc w:val="both"/>
        <w:rPr>
          <w:rFonts w:ascii="Comic Sans MS" w:hAnsi="Comic Sans MS" w:cs="Arial"/>
          <w:sz w:val="20"/>
          <w:szCs w:val="20"/>
        </w:rPr>
      </w:pPr>
      <w:r w:rsidRPr="00CC4972">
        <w:rPr>
          <w:rFonts w:ascii="Comic Sans MS" w:hAnsi="Comic Sans MS"/>
          <w:b/>
          <w:sz w:val="20"/>
          <w:szCs w:val="20"/>
        </w:rPr>
        <w:t xml:space="preserve">  </w:t>
      </w:r>
      <w:r w:rsidRPr="00CC4972">
        <w:rPr>
          <w:rFonts w:ascii="Comic Sans MS" w:hAnsi="Comic Sans MS" w:cs="Arial"/>
          <w:b/>
          <w:sz w:val="20"/>
          <w:szCs w:val="20"/>
        </w:rPr>
        <w:t xml:space="preserve">Α. </w:t>
      </w:r>
      <w:r w:rsidRPr="00CC4972">
        <w:rPr>
          <w:rFonts w:ascii="Comic Sans MS" w:hAnsi="Comic Sans MS" w:cs="Arial"/>
          <w:sz w:val="20"/>
          <w:szCs w:val="20"/>
        </w:rPr>
        <w:t>Εγκρίνει και διαθέτει τις πιστώσεις σε βάρος των κατωτέρω κωδικών αριθμών του προϋπολογισμού έτους 2018, ο οποίος θα ισχύει ως προσωρινός μέχρι την έγκρισή του από την Αποκεντρωμένη Διοίκηση ως εξής:</w:t>
      </w:r>
    </w:p>
    <w:p w:rsidR="002C5C50" w:rsidRPr="00CC4972" w:rsidRDefault="002C5C50" w:rsidP="002C5C50">
      <w:pPr>
        <w:spacing w:line="276" w:lineRule="auto"/>
        <w:jc w:val="both"/>
        <w:rPr>
          <w:rFonts w:ascii="Comic Sans MS" w:hAnsi="Comic Sans MS" w:cs="Arial"/>
          <w:sz w:val="20"/>
          <w:szCs w:val="20"/>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526"/>
        <w:gridCol w:w="5332"/>
        <w:gridCol w:w="2039"/>
      </w:tblGrid>
      <w:tr w:rsidR="002C5C50" w:rsidRPr="00CE5BF8" w:rsidTr="00844A7F">
        <w:trPr>
          <w:trHeight w:val="439"/>
        </w:trPr>
        <w:tc>
          <w:tcPr>
            <w:tcW w:w="1526" w:type="dxa"/>
            <w:shd w:val="clear" w:color="auto" w:fill="auto"/>
            <w:noWrap/>
            <w:vAlign w:val="bottom"/>
          </w:tcPr>
          <w:p w:rsidR="002C5C50" w:rsidRPr="00CE5BF8" w:rsidRDefault="002C5C50" w:rsidP="00CE6186">
            <w:pPr>
              <w:jc w:val="center"/>
              <w:rPr>
                <w:rFonts w:ascii="Verdana" w:hAnsi="Verdana" w:cs="Arial"/>
                <w:b/>
                <w:color w:val="000000"/>
                <w:sz w:val="20"/>
                <w:szCs w:val="20"/>
              </w:rPr>
            </w:pPr>
            <w:r w:rsidRPr="00CE5BF8">
              <w:rPr>
                <w:rFonts w:ascii="Verdana" w:hAnsi="Verdana" w:cs="Arial"/>
                <w:b/>
                <w:color w:val="000000"/>
                <w:sz w:val="20"/>
                <w:szCs w:val="20"/>
              </w:rPr>
              <w:t>Κ.Α.</w:t>
            </w:r>
          </w:p>
        </w:tc>
        <w:tc>
          <w:tcPr>
            <w:tcW w:w="5332" w:type="dxa"/>
            <w:shd w:val="clear" w:color="auto" w:fill="auto"/>
            <w:noWrap/>
            <w:vAlign w:val="bottom"/>
          </w:tcPr>
          <w:p w:rsidR="002C5C50" w:rsidRPr="00CE5BF8" w:rsidRDefault="002C5C50" w:rsidP="00CE6186">
            <w:pPr>
              <w:rPr>
                <w:rFonts w:ascii="Verdana" w:hAnsi="Verdana" w:cs="Arial"/>
                <w:b/>
                <w:color w:val="000000"/>
                <w:sz w:val="20"/>
                <w:szCs w:val="20"/>
              </w:rPr>
            </w:pPr>
            <w:r w:rsidRPr="00CE5BF8">
              <w:rPr>
                <w:rFonts w:ascii="Verdana" w:hAnsi="Verdana" w:cs="Arial"/>
                <w:b/>
                <w:color w:val="000000"/>
                <w:sz w:val="20"/>
                <w:szCs w:val="20"/>
              </w:rPr>
              <w:t xml:space="preserve">                          ΠΕΡΙΓΡΑΦΗ</w:t>
            </w:r>
          </w:p>
        </w:tc>
        <w:tc>
          <w:tcPr>
            <w:tcW w:w="2039" w:type="dxa"/>
            <w:shd w:val="clear" w:color="auto" w:fill="auto"/>
            <w:noWrap/>
            <w:vAlign w:val="bottom"/>
          </w:tcPr>
          <w:p w:rsidR="002C5C50" w:rsidRPr="00CE5BF8" w:rsidRDefault="002C5C50" w:rsidP="00CE6186">
            <w:pPr>
              <w:jc w:val="right"/>
              <w:rPr>
                <w:rFonts w:ascii="Verdana" w:hAnsi="Verdana" w:cs="Arial"/>
                <w:b/>
                <w:color w:val="000000"/>
                <w:sz w:val="20"/>
                <w:szCs w:val="20"/>
              </w:rPr>
            </w:pPr>
            <w:r w:rsidRPr="00CE5BF8">
              <w:rPr>
                <w:rFonts w:ascii="Verdana" w:hAnsi="Verdana" w:cs="Arial"/>
                <w:b/>
                <w:color w:val="000000"/>
                <w:sz w:val="20"/>
                <w:szCs w:val="20"/>
              </w:rPr>
              <w:t>ΠΟΣΟ</w:t>
            </w:r>
          </w:p>
        </w:tc>
      </w:tr>
      <w:tr w:rsidR="002C5C50" w:rsidRPr="00CE5BF8" w:rsidTr="00844A7F">
        <w:trPr>
          <w:trHeight w:val="439"/>
        </w:trPr>
        <w:tc>
          <w:tcPr>
            <w:tcW w:w="1526" w:type="dxa"/>
            <w:shd w:val="clear" w:color="auto" w:fill="auto"/>
            <w:noWrap/>
            <w:vAlign w:val="bottom"/>
          </w:tcPr>
          <w:p w:rsidR="002C5C50" w:rsidRPr="00CE5BF8" w:rsidRDefault="002C5C50" w:rsidP="00CE6186">
            <w:pPr>
              <w:jc w:val="center"/>
              <w:rPr>
                <w:rFonts w:ascii="Verdana" w:hAnsi="Verdana" w:cs="Arial"/>
                <w:color w:val="000000"/>
                <w:sz w:val="20"/>
                <w:szCs w:val="20"/>
              </w:rPr>
            </w:pPr>
            <w:r>
              <w:rPr>
                <w:rFonts w:ascii="Verdana" w:hAnsi="Verdana" w:cs="Arial"/>
                <w:color w:val="000000"/>
                <w:sz w:val="20"/>
                <w:szCs w:val="20"/>
              </w:rPr>
              <w:t>70-6644</w:t>
            </w:r>
          </w:p>
        </w:tc>
        <w:tc>
          <w:tcPr>
            <w:tcW w:w="5332" w:type="dxa"/>
            <w:shd w:val="clear" w:color="auto" w:fill="auto"/>
            <w:noWrap/>
            <w:vAlign w:val="bottom"/>
          </w:tcPr>
          <w:p w:rsidR="002C5C50" w:rsidRPr="00CE5BF8" w:rsidRDefault="002C5C50" w:rsidP="00CE6186">
            <w:pPr>
              <w:rPr>
                <w:rFonts w:ascii="Verdana" w:hAnsi="Verdana" w:cs="Arial"/>
                <w:color w:val="000000"/>
                <w:sz w:val="20"/>
                <w:szCs w:val="20"/>
              </w:rPr>
            </w:pPr>
            <w:r w:rsidRPr="000C15F0">
              <w:rPr>
                <w:rFonts w:ascii="Verdana" w:hAnsi="Verdana" w:cs="Arial"/>
                <w:color w:val="000000"/>
                <w:sz w:val="20"/>
                <w:szCs w:val="20"/>
              </w:rPr>
              <w:t>Προμήθεια καυσίμων και λιπαντικών για λοιπές ανάγκες</w:t>
            </w:r>
          </w:p>
        </w:tc>
        <w:tc>
          <w:tcPr>
            <w:tcW w:w="2039" w:type="dxa"/>
            <w:shd w:val="clear" w:color="auto" w:fill="auto"/>
            <w:noWrap/>
            <w:vAlign w:val="bottom"/>
          </w:tcPr>
          <w:p w:rsidR="002C5C50" w:rsidRPr="00CE5BF8" w:rsidRDefault="002C5C50" w:rsidP="00CE6186">
            <w:pPr>
              <w:jc w:val="right"/>
              <w:rPr>
                <w:rFonts w:ascii="Verdana" w:hAnsi="Verdana" w:cs="Arial"/>
                <w:color w:val="000000"/>
                <w:sz w:val="20"/>
                <w:szCs w:val="20"/>
              </w:rPr>
            </w:pPr>
            <w:r>
              <w:rPr>
                <w:rFonts w:ascii="Verdana" w:hAnsi="Verdana" w:cs="Arial"/>
                <w:color w:val="000000"/>
                <w:sz w:val="20"/>
                <w:szCs w:val="20"/>
              </w:rPr>
              <w:t>2.348,61</w:t>
            </w:r>
          </w:p>
        </w:tc>
      </w:tr>
    </w:tbl>
    <w:p w:rsidR="00844A7F" w:rsidRDefault="00844A7F" w:rsidP="00844A7F">
      <w:pPr>
        <w:jc w:val="both"/>
        <w:rPr>
          <w:rFonts w:ascii="Comic Sans MS" w:hAnsi="Comic Sans MS" w:cs="Arial"/>
          <w:b/>
          <w:sz w:val="20"/>
          <w:szCs w:val="20"/>
        </w:rPr>
      </w:pPr>
    </w:p>
    <w:p w:rsidR="00844A7F" w:rsidRPr="00CC4972" w:rsidRDefault="00844A7F" w:rsidP="00844A7F">
      <w:pPr>
        <w:jc w:val="both"/>
        <w:rPr>
          <w:rFonts w:ascii="Comic Sans MS" w:hAnsi="Comic Sans MS"/>
          <w:sz w:val="20"/>
          <w:szCs w:val="20"/>
        </w:rPr>
      </w:pPr>
      <w:r w:rsidRPr="00CC4972">
        <w:rPr>
          <w:rFonts w:ascii="Comic Sans MS" w:hAnsi="Comic Sans MS" w:cs="Arial"/>
          <w:b/>
          <w:sz w:val="20"/>
          <w:szCs w:val="20"/>
        </w:rPr>
        <w:t>Β.</w:t>
      </w:r>
      <w:r w:rsidRPr="00CC4972">
        <w:rPr>
          <w:rFonts w:ascii="Comic Sans MS" w:hAnsi="Comic Sans MS" w:cs="Arial"/>
          <w:sz w:val="20"/>
          <w:szCs w:val="20"/>
        </w:rPr>
        <w:t xml:space="preserve"> Αναθέτει κάθε παραπέρα ενέργεια στον κ. Δήμαρχο </w:t>
      </w:r>
    </w:p>
    <w:p w:rsidR="00844A7F" w:rsidRPr="00CC4972" w:rsidRDefault="00844A7F" w:rsidP="00844A7F">
      <w:pPr>
        <w:spacing w:line="360" w:lineRule="auto"/>
        <w:jc w:val="both"/>
        <w:rPr>
          <w:rFonts w:ascii="Comic Sans MS" w:hAnsi="Comic Sans MS"/>
          <w:b/>
          <w:sz w:val="20"/>
          <w:szCs w:val="20"/>
        </w:rPr>
      </w:pPr>
      <w:r w:rsidRPr="00CC4972">
        <w:rPr>
          <w:rFonts w:ascii="Comic Sans MS" w:hAnsi="Comic Sans MS"/>
          <w:b/>
          <w:sz w:val="20"/>
          <w:szCs w:val="20"/>
        </w:rPr>
        <w:t xml:space="preserve">Η απόφαση αυτή έλαβε αριθμό  </w:t>
      </w:r>
      <w:r>
        <w:rPr>
          <w:rFonts w:ascii="Comic Sans MS" w:hAnsi="Comic Sans MS"/>
          <w:b/>
          <w:sz w:val="20"/>
          <w:szCs w:val="20"/>
        </w:rPr>
        <w:t>4</w:t>
      </w:r>
      <w:r w:rsidRPr="00CC4972">
        <w:rPr>
          <w:rFonts w:ascii="Comic Sans MS" w:hAnsi="Comic Sans MS"/>
          <w:b/>
          <w:sz w:val="20"/>
          <w:szCs w:val="20"/>
        </w:rPr>
        <w:t xml:space="preserve"> /2018</w:t>
      </w:r>
    </w:p>
    <w:p w:rsidR="00844A7F" w:rsidRPr="00CE5BF8" w:rsidRDefault="00844A7F" w:rsidP="00844A7F">
      <w:pPr>
        <w:spacing w:line="360" w:lineRule="auto"/>
        <w:rPr>
          <w:rFonts w:ascii="Verdana" w:hAnsi="Verdana"/>
          <w:b/>
          <w:sz w:val="16"/>
          <w:szCs w:val="16"/>
        </w:rPr>
      </w:pPr>
      <w:r w:rsidRPr="00CE5BF8">
        <w:rPr>
          <w:rFonts w:ascii="Verdana" w:hAnsi="Verdana"/>
          <w:b/>
          <w:sz w:val="20"/>
          <w:szCs w:val="20"/>
        </w:rPr>
        <w:t xml:space="preserve">                                                              </w:t>
      </w:r>
      <w:r>
        <w:rPr>
          <w:rFonts w:ascii="Verdana" w:hAnsi="Verdana"/>
          <w:b/>
          <w:sz w:val="20"/>
          <w:szCs w:val="20"/>
        </w:rPr>
        <w:t xml:space="preserve">      </w:t>
      </w:r>
      <w:r w:rsidRPr="00CE5BF8">
        <w:rPr>
          <w:rFonts w:ascii="Verdana" w:hAnsi="Verdana"/>
          <w:b/>
          <w:sz w:val="20"/>
          <w:szCs w:val="20"/>
        </w:rPr>
        <w:t xml:space="preserve"> </w:t>
      </w:r>
      <w:r w:rsidRPr="00CE5BF8">
        <w:rPr>
          <w:rFonts w:ascii="Verdana" w:hAnsi="Verdana"/>
          <w:b/>
          <w:sz w:val="16"/>
          <w:szCs w:val="16"/>
        </w:rPr>
        <w:t xml:space="preserve">Ο  ΠΡΟΕΔΡΟΣ                                                </w:t>
      </w:r>
    </w:p>
    <w:p w:rsidR="00844A7F" w:rsidRPr="00CE5BF8" w:rsidRDefault="00844A7F" w:rsidP="00844A7F">
      <w:pPr>
        <w:rPr>
          <w:rFonts w:ascii="Verdana" w:hAnsi="Verdana"/>
          <w:b/>
          <w:sz w:val="16"/>
          <w:szCs w:val="16"/>
        </w:rPr>
      </w:pPr>
      <w:r w:rsidRPr="00CE5BF8">
        <w:rPr>
          <w:rFonts w:ascii="Verdana" w:hAnsi="Verdana"/>
          <w:b/>
          <w:sz w:val="16"/>
          <w:szCs w:val="16"/>
        </w:rPr>
        <w:t xml:space="preserve">                                                                             ΟΙΚΟΝΟΜΙΚΗΣ  ΕΠΙΤΡΟΠΗΣ</w:t>
      </w:r>
      <w:r w:rsidRPr="00CE5BF8">
        <w:rPr>
          <w:rFonts w:ascii="Verdana" w:hAnsi="Verdana"/>
          <w:b/>
          <w:i/>
          <w:sz w:val="16"/>
          <w:szCs w:val="16"/>
        </w:rPr>
        <w:t xml:space="preserve"> </w:t>
      </w:r>
      <w:r w:rsidRPr="00CE5BF8">
        <w:rPr>
          <w:rFonts w:ascii="Verdana" w:hAnsi="Verdana"/>
          <w:b/>
          <w:sz w:val="16"/>
          <w:szCs w:val="16"/>
        </w:rPr>
        <w:t xml:space="preserve">                                                                                          </w:t>
      </w:r>
    </w:p>
    <w:p w:rsidR="00844A7F" w:rsidRPr="00CE5BF8" w:rsidRDefault="00844A7F" w:rsidP="00844A7F">
      <w:pPr>
        <w:rPr>
          <w:rFonts w:ascii="Verdana" w:hAnsi="Verdana"/>
          <w:b/>
          <w:i/>
          <w:sz w:val="16"/>
          <w:szCs w:val="16"/>
        </w:rPr>
      </w:pPr>
      <w:r w:rsidRPr="00CE5BF8">
        <w:rPr>
          <w:rFonts w:ascii="Verdana" w:hAnsi="Verdana"/>
          <w:b/>
          <w:i/>
          <w:sz w:val="16"/>
          <w:szCs w:val="16"/>
        </w:rPr>
        <w:t xml:space="preserve">                                                                              </w:t>
      </w:r>
    </w:p>
    <w:p w:rsidR="00844A7F" w:rsidRPr="00CE5BF8" w:rsidRDefault="00844A7F" w:rsidP="00844A7F">
      <w:pPr>
        <w:rPr>
          <w:rFonts w:ascii="Verdana" w:hAnsi="Verdana"/>
          <w:b/>
          <w:i/>
          <w:sz w:val="16"/>
          <w:szCs w:val="16"/>
        </w:rPr>
      </w:pPr>
      <w:r w:rsidRPr="00CE5BF8">
        <w:rPr>
          <w:rFonts w:ascii="Verdana" w:hAnsi="Verdana"/>
          <w:b/>
          <w:i/>
          <w:sz w:val="16"/>
          <w:szCs w:val="16"/>
        </w:rPr>
        <w:t xml:space="preserve">                                                                                                                        </w:t>
      </w:r>
    </w:p>
    <w:p w:rsidR="00844A7F" w:rsidRPr="00CE5BF8" w:rsidRDefault="00844A7F" w:rsidP="00844A7F">
      <w:pPr>
        <w:rPr>
          <w:rFonts w:ascii="Verdana" w:hAnsi="Verdana"/>
          <w:b/>
          <w:sz w:val="16"/>
          <w:szCs w:val="16"/>
        </w:rPr>
      </w:pPr>
      <w:r w:rsidRPr="00CE5BF8">
        <w:rPr>
          <w:rFonts w:ascii="Verdana" w:hAnsi="Verdana"/>
          <w:b/>
          <w:i/>
          <w:sz w:val="16"/>
          <w:szCs w:val="16"/>
        </w:rPr>
        <w:t xml:space="preserve">                                                                             </w:t>
      </w:r>
      <w:r w:rsidRPr="00CE5BF8">
        <w:rPr>
          <w:rFonts w:ascii="Verdana" w:hAnsi="Verdana"/>
          <w:b/>
          <w:sz w:val="16"/>
          <w:szCs w:val="16"/>
        </w:rPr>
        <w:t>ΤΣΙΡΟΓΙΑΝΝΗΣ  Κ. ΧΡΗΣΤΟΣ</w:t>
      </w:r>
      <w:r w:rsidRPr="00CE5BF8">
        <w:rPr>
          <w:rFonts w:ascii="Verdana" w:hAnsi="Verdana"/>
          <w:b/>
          <w:i/>
          <w:sz w:val="16"/>
          <w:szCs w:val="16"/>
        </w:rPr>
        <w:t xml:space="preserve">                                                                                               </w:t>
      </w:r>
      <w:r w:rsidRPr="00CE5BF8">
        <w:rPr>
          <w:rFonts w:ascii="Verdana" w:hAnsi="Verdana"/>
          <w:b/>
          <w:sz w:val="16"/>
          <w:szCs w:val="16"/>
        </w:rPr>
        <w:t xml:space="preserve"> </w:t>
      </w:r>
      <w:r w:rsidRPr="00CE5BF8">
        <w:rPr>
          <w:rFonts w:ascii="Verdana" w:hAnsi="Verdana"/>
          <w:b/>
          <w:i/>
          <w:sz w:val="16"/>
          <w:szCs w:val="16"/>
        </w:rPr>
        <w:t xml:space="preserve">     </w:t>
      </w:r>
    </w:p>
    <w:p w:rsidR="00844A7F" w:rsidRPr="00CC4972" w:rsidRDefault="00844A7F" w:rsidP="00844A7F">
      <w:pPr>
        <w:rPr>
          <w:rFonts w:ascii="Comic Sans MS" w:hAnsi="Comic Sans MS"/>
          <w:b/>
          <w:i/>
          <w:sz w:val="8"/>
          <w:szCs w:val="8"/>
        </w:rPr>
      </w:pPr>
      <w:r w:rsidRPr="00CC4972">
        <w:rPr>
          <w:rFonts w:ascii="Verdana" w:hAnsi="Verdana"/>
          <w:b/>
          <w:i/>
          <w:sz w:val="8"/>
          <w:szCs w:val="8"/>
        </w:rPr>
        <w:t xml:space="preserve">             </w:t>
      </w:r>
      <w:r w:rsidRPr="00CC4972">
        <w:rPr>
          <w:rFonts w:ascii="Comic Sans MS" w:hAnsi="Comic Sans MS"/>
          <w:b/>
          <w:i/>
          <w:sz w:val="8"/>
          <w:szCs w:val="8"/>
        </w:rPr>
        <w:t xml:space="preserve">Ακριβές Αντίγραφο                                                                                             </w:t>
      </w:r>
    </w:p>
    <w:p w:rsidR="00844A7F" w:rsidRPr="00CC4972" w:rsidRDefault="00844A7F" w:rsidP="00844A7F">
      <w:pPr>
        <w:rPr>
          <w:rFonts w:ascii="Comic Sans MS" w:hAnsi="Comic Sans MS"/>
          <w:b/>
          <w:i/>
          <w:sz w:val="8"/>
          <w:szCs w:val="8"/>
        </w:rPr>
      </w:pPr>
      <w:r w:rsidRPr="00CC4972">
        <w:rPr>
          <w:rFonts w:ascii="Comic Sans MS" w:hAnsi="Comic Sans MS"/>
          <w:b/>
          <w:i/>
          <w:sz w:val="8"/>
          <w:szCs w:val="8"/>
        </w:rPr>
        <w:t xml:space="preserve">           </w:t>
      </w:r>
      <w:r w:rsidRPr="00CC4972">
        <w:rPr>
          <w:rFonts w:ascii="Comic Sans MS" w:hAnsi="Comic Sans MS"/>
          <w:i/>
          <w:sz w:val="8"/>
          <w:szCs w:val="8"/>
        </w:rPr>
        <w:t xml:space="preserve"> Άρτα αυθημερόν </w:t>
      </w:r>
    </w:p>
    <w:p w:rsidR="00844A7F" w:rsidRPr="00CC4972" w:rsidRDefault="00844A7F" w:rsidP="00844A7F">
      <w:pPr>
        <w:jc w:val="both"/>
        <w:rPr>
          <w:rFonts w:ascii="Comic Sans MS" w:hAnsi="Comic Sans MS"/>
          <w:i/>
          <w:sz w:val="8"/>
          <w:szCs w:val="8"/>
        </w:rPr>
      </w:pPr>
      <w:r w:rsidRPr="00CC4972">
        <w:rPr>
          <w:rFonts w:ascii="Comic Sans MS" w:hAnsi="Comic Sans MS"/>
          <w:i/>
          <w:sz w:val="8"/>
          <w:szCs w:val="8"/>
        </w:rPr>
        <w:t xml:space="preserve">           Με εντολή Δημάρχου </w:t>
      </w:r>
    </w:p>
    <w:p w:rsidR="00844A7F" w:rsidRPr="00CC4972" w:rsidRDefault="00844A7F" w:rsidP="00844A7F">
      <w:pPr>
        <w:jc w:val="both"/>
        <w:rPr>
          <w:rFonts w:ascii="Comic Sans MS" w:hAnsi="Comic Sans MS"/>
          <w:i/>
          <w:sz w:val="8"/>
          <w:szCs w:val="8"/>
        </w:rPr>
      </w:pPr>
      <w:r w:rsidRPr="00CC4972">
        <w:rPr>
          <w:rFonts w:ascii="Comic Sans MS" w:hAnsi="Comic Sans MS"/>
          <w:i/>
          <w:sz w:val="8"/>
          <w:szCs w:val="8"/>
        </w:rPr>
        <w:t xml:space="preserve">              Ο  Υπάλληλος</w:t>
      </w:r>
    </w:p>
    <w:p w:rsidR="00844A7F" w:rsidRPr="00CC4972" w:rsidRDefault="00844A7F" w:rsidP="00844A7F">
      <w:pPr>
        <w:rPr>
          <w:rFonts w:ascii="Comic Sans MS" w:hAnsi="Comic Sans MS"/>
          <w:b/>
          <w:i/>
          <w:sz w:val="8"/>
          <w:szCs w:val="8"/>
        </w:rPr>
      </w:pPr>
      <w:r w:rsidRPr="00CC4972">
        <w:rPr>
          <w:rFonts w:ascii="Comic Sans MS" w:hAnsi="Comic Sans MS"/>
          <w:b/>
          <w:i/>
          <w:sz w:val="8"/>
          <w:szCs w:val="8"/>
        </w:rPr>
        <w:t xml:space="preserve">                                                                                                                                    </w:t>
      </w:r>
    </w:p>
    <w:p w:rsidR="00844A7F" w:rsidRPr="00CC4972" w:rsidRDefault="00844A7F" w:rsidP="00844A7F">
      <w:pPr>
        <w:jc w:val="both"/>
        <w:rPr>
          <w:rFonts w:ascii="Comic Sans MS" w:hAnsi="Comic Sans MS"/>
          <w:b/>
          <w:sz w:val="8"/>
          <w:szCs w:val="8"/>
        </w:rPr>
      </w:pPr>
      <w:r w:rsidRPr="00CC4972">
        <w:rPr>
          <w:rFonts w:ascii="Comic Sans MS" w:hAnsi="Comic Sans MS"/>
          <w:b/>
          <w:i/>
          <w:sz w:val="8"/>
          <w:szCs w:val="8"/>
        </w:rPr>
        <w:t xml:space="preserve">                                                  </w:t>
      </w:r>
    </w:p>
    <w:p w:rsidR="00844A7F" w:rsidRPr="00CC4972" w:rsidRDefault="00844A7F" w:rsidP="00844A7F">
      <w:pPr>
        <w:rPr>
          <w:rFonts w:ascii="Comic Sans MS" w:hAnsi="Comic Sans MS"/>
          <w:i/>
          <w:sz w:val="8"/>
          <w:szCs w:val="8"/>
        </w:rPr>
      </w:pPr>
      <w:r w:rsidRPr="00CC4972">
        <w:rPr>
          <w:rFonts w:ascii="Comic Sans MS" w:hAnsi="Comic Sans MS"/>
          <w:i/>
          <w:sz w:val="8"/>
          <w:szCs w:val="8"/>
        </w:rPr>
        <w:t xml:space="preserve">           Γεώργιος Κ. </w:t>
      </w:r>
      <w:proofErr w:type="spellStart"/>
      <w:r w:rsidRPr="00CC4972">
        <w:rPr>
          <w:rFonts w:ascii="Comic Sans MS" w:hAnsi="Comic Sans MS"/>
          <w:i/>
          <w:sz w:val="8"/>
          <w:szCs w:val="8"/>
        </w:rPr>
        <w:t>Ντεκουμές</w:t>
      </w:r>
      <w:proofErr w:type="spellEnd"/>
    </w:p>
    <w:p w:rsidR="001614A4" w:rsidRDefault="001614A4"/>
    <w:sectPr w:rsidR="001614A4" w:rsidSect="009423F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0B4C"/>
    <w:rsid w:val="0007525A"/>
    <w:rsid w:val="001614A4"/>
    <w:rsid w:val="00185705"/>
    <w:rsid w:val="002C5C50"/>
    <w:rsid w:val="004D3930"/>
    <w:rsid w:val="00542FF6"/>
    <w:rsid w:val="005A6140"/>
    <w:rsid w:val="00844A7F"/>
    <w:rsid w:val="008C69CE"/>
    <w:rsid w:val="009423F8"/>
    <w:rsid w:val="00A77C9D"/>
    <w:rsid w:val="00AE0B4C"/>
    <w:rsid w:val="00BA3E92"/>
    <w:rsid w:val="00D5290E"/>
    <w:rsid w:val="00FA4F40"/>
    <w:rsid w:val="00FE101D"/>
    <w:rsid w:val="00FE35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B4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E0B4C"/>
    <w:pPr>
      <w:spacing w:line="360" w:lineRule="auto"/>
      <w:jc w:val="both"/>
    </w:pPr>
    <w:rPr>
      <w:szCs w:val="20"/>
    </w:rPr>
  </w:style>
  <w:style w:type="character" w:customStyle="1" w:styleId="2Char">
    <w:name w:val="Σώμα κείμενου 2 Char"/>
    <w:basedOn w:val="a0"/>
    <w:link w:val="2"/>
    <w:rsid w:val="00AE0B4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E0B4C"/>
    <w:rPr>
      <w:rFonts w:ascii="Tahoma" w:hAnsi="Tahoma" w:cs="Tahoma"/>
      <w:sz w:val="16"/>
      <w:szCs w:val="16"/>
    </w:rPr>
  </w:style>
  <w:style w:type="character" w:customStyle="1" w:styleId="Char">
    <w:name w:val="Κείμενο πλαισίου Char"/>
    <w:basedOn w:val="a0"/>
    <w:link w:val="a3"/>
    <w:uiPriority w:val="99"/>
    <w:semiHidden/>
    <w:rsid w:val="00AE0B4C"/>
    <w:rPr>
      <w:rFonts w:ascii="Tahoma" w:eastAsia="Times New Roman" w:hAnsi="Tahoma" w:cs="Tahoma"/>
      <w:sz w:val="16"/>
      <w:szCs w:val="16"/>
      <w:lang w:eastAsia="el-GR"/>
    </w:rPr>
  </w:style>
  <w:style w:type="character" w:styleId="a4">
    <w:name w:val="Strong"/>
    <w:basedOn w:val="a0"/>
    <w:qFormat/>
    <w:rsid w:val="001614A4"/>
    <w:rPr>
      <w:b/>
      <w:bCs/>
    </w:rPr>
  </w:style>
  <w:style w:type="paragraph" w:styleId="Web">
    <w:name w:val="Normal (Web)"/>
    <w:basedOn w:val="a"/>
    <w:unhideWhenUsed/>
    <w:rsid w:val="004D39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24447870">
      <w:bodyDiv w:val="1"/>
      <w:marLeft w:val="0"/>
      <w:marRight w:val="0"/>
      <w:marTop w:val="0"/>
      <w:marBottom w:val="0"/>
      <w:divBdr>
        <w:top w:val="none" w:sz="0" w:space="0" w:color="auto"/>
        <w:left w:val="none" w:sz="0" w:space="0" w:color="auto"/>
        <w:bottom w:val="none" w:sz="0" w:space="0" w:color="auto"/>
        <w:right w:val="none" w:sz="0" w:space="0" w:color="auto"/>
      </w:divBdr>
    </w:div>
    <w:div w:id="161632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MODULE=bce/application/pages&amp;Branch=N_N0000000002_N0000023676_N0000000020_N0000000037_N0000003613_N0000000718_S00000043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MODULE=bce/application/pages&amp;Branch=N_N0000000002_N0000023676_N0000000020_N0000000037_N0000003613_N0000000718_S0000004335"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1269</Words>
  <Characters>6857</Characters>
  <Application>Microsoft Office Word</Application>
  <DocSecurity>0</DocSecurity>
  <Lines>57</Lines>
  <Paragraphs>16</Paragraphs>
  <ScaleCrop>false</ScaleCrop>
  <Company/>
  <LinksUpToDate>false</LinksUpToDate>
  <CharactersWithSpaces>8110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2018-01-15T09:27:00Z</cp:lastPrinted>
  <dcterms:created xsi:type="dcterms:W3CDTF">2018-01-15T08:03:00Z</dcterms:created>
  <dcterms:modified xsi:type="dcterms:W3CDTF">2018-01-15T09:29:00Z</dcterms:modified>
</cp:coreProperties>
</file>