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2F0BD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F0BD5" w:rsidRDefault="002F0BD5" w:rsidP="002F0BD5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F0BD5" w:rsidRDefault="002F0BD5" w:rsidP="002F0BD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115/2018</w:t>
                  </w:r>
                </w:p>
                <w:p w:rsidR="002F0BD5" w:rsidRDefault="00204EF7" w:rsidP="002F0BD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ΑΔΑ: </w:t>
                  </w:r>
                  <w:r>
                    <w:t>7ΘΥ5ΩΨΑ-ΖΧΦ</w:t>
                  </w:r>
                </w:p>
                <w:p w:rsidR="002F0BD5" w:rsidRDefault="002F0BD5" w:rsidP="002F0BD5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F0BD5" w:rsidRDefault="002F0BD5" w:rsidP="002F0BD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F0BD5" w:rsidRDefault="002F0BD5" w:rsidP="002F0BD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F0BD5" w:rsidRDefault="002F0BD5" w:rsidP="002F0BD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F0BD5" w:rsidRDefault="002F0BD5" w:rsidP="002F0BD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F0BD5" w:rsidRDefault="002F0BD5" w:rsidP="002F0BD5">
      <w:pPr>
        <w:jc w:val="center"/>
        <w:rPr>
          <w:rFonts w:ascii="Comic Sans MS" w:hAnsi="Comic Sans MS"/>
          <w:b/>
          <w:sz w:val="20"/>
          <w:szCs w:val="20"/>
        </w:rPr>
      </w:pPr>
    </w:p>
    <w:p w:rsidR="002F0BD5" w:rsidRDefault="002F0BD5" w:rsidP="002F0B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F0BD5" w:rsidRDefault="002F0BD5" w:rsidP="002F0B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2F0BD5" w:rsidRDefault="002F0BD5" w:rsidP="002F0B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F0BD5" w:rsidRDefault="002F0BD5" w:rsidP="002F0BD5">
      <w:pPr>
        <w:jc w:val="both"/>
        <w:rPr>
          <w:rFonts w:ascii="Comic Sans MS" w:hAnsi="Comic Sans MS"/>
          <w:b/>
          <w:sz w:val="20"/>
          <w:szCs w:val="20"/>
        </w:rPr>
      </w:pPr>
    </w:p>
    <w:p w:rsidR="002F0BD5" w:rsidRDefault="002F0BD5" w:rsidP="002F0BD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εργασία: Εργασίες συντήρησης και επισκευής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σηματοδοτούμενων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κόμβων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F0BD5" w:rsidRDefault="002F0BD5" w:rsidP="002F0BD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F0BD5" w:rsidRDefault="002F0BD5" w:rsidP="002F0BD5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F0BD5" w:rsidRDefault="002F0BD5" w:rsidP="002F0BD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F0BD5" w:rsidTr="002F0BD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D5" w:rsidRDefault="002F0B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F0BD5" w:rsidRDefault="002F0BD5" w:rsidP="002F0BD5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F0BD5" w:rsidRDefault="002F0BD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F0BD5" w:rsidRDefault="002F0B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F0BD5" w:rsidRDefault="002F0B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2F0BD5" w:rsidRDefault="002F0B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2F0BD5" w:rsidRDefault="002F0B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D5" w:rsidRDefault="002F0BD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F0BD5" w:rsidRDefault="002F0BD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F0BD5" w:rsidRDefault="002F0BD5" w:rsidP="002F0BD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2F0BD5" w:rsidRDefault="002F0BD5" w:rsidP="002F0BD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F0BD5" w:rsidRDefault="002F0BD5" w:rsidP="002F0BD5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2F0BD5" w:rsidRDefault="002F0BD5" w:rsidP="002F0BD5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F0BD5" w:rsidRDefault="002F0BD5" w:rsidP="00302A9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02A90" w:rsidRPr="00302A90" w:rsidRDefault="00B042F2" w:rsidP="00302A90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την εργασία: Εργασίες συντήρησης και επισκευής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σηματοδοτούμενων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κόμβων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 τα </w:t>
      </w:r>
      <w:r w:rsidRPr="00302A90">
        <w:rPr>
          <w:rFonts w:ascii="Comic Sans MS" w:hAnsi="Comic Sans MS" w:cs="Arial"/>
          <w:sz w:val="20"/>
          <w:szCs w:val="20"/>
        </w:rPr>
        <w:t>εξής</w:t>
      </w:r>
      <w:r w:rsidR="00302A90">
        <w:rPr>
          <w:rFonts w:ascii="Comic Sans MS" w:hAnsi="Comic Sans MS" w:cs="Arial"/>
          <w:sz w:val="20"/>
          <w:szCs w:val="20"/>
        </w:rPr>
        <w:t>:</w:t>
      </w:r>
      <w:r w:rsidR="00302A90">
        <w:rPr>
          <w:rFonts w:ascii="Comic Sans MS" w:hAnsi="Comic Sans MS"/>
          <w:sz w:val="20"/>
          <w:szCs w:val="20"/>
        </w:rPr>
        <w:t xml:space="preserve"> </w:t>
      </w:r>
      <w:r w:rsidR="00302A90" w:rsidRPr="00302A90">
        <w:rPr>
          <w:rFonts w:ascii="Comic Sans MS" w:hAnsi="Comic Sans MS"/>
          <w:bCs/>
          <w:sz w:val="20"/>
          <w:szCs w:val="20"/>
        </w:rPr>
        <w:t xml:space="preserve">Σας γνωρίζουμε ότι απαιτείται </w:t>
      </w:r>
      <w:r w:rsidR="00302A90" w:rsidRPr="00302A90">
        <w:rPr>
          <w:rFonts w:ascii="Comic Sans MS" w:hAnsi="Comic Sans MS"/>
          <w:sz w:val="20"/>
          <w:szCs w:val="20"/>
        </w:rPr>
        <w:t xml:space="preserve"> </w:t>
      </w:r>
      <w:r w:rsidR="00302A90" w:rsidRPr="00302A90">
        <w:rPr>
          <w:rFonts w:ascii="Comic Sans MS" w:hAnsi="Comic Sans MS" w:cs="Arial"/>
          <w:sz w:val="20"/>
          <w:szCs w:val="20"/>
        </w:rPr>
        <w:t xml:space="preserve">συντήρηση και επισκευή των εγκαταστάσεων φωτεινής σηματοδότησης του Δήμου </w:t>
      </w:r>
      <w:proofErr w:type="spellStart"/>
      <w:r w:rsidR="00302A90" w:rsidRPr="00302A9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302A90" w:rsidRPr="00302A90">
        <w:rPr>
          <w:rFonts w:ascii="Comic Sans MS" w:hAnsi="Comic Sans MS" w:cs="Arial"/>
          <w:sz w:val="20"/>
          <w:szCs w:val="20"/>
        </w:rPr>
        <w:t xml:space="preserve">  για χρονικό διάστημα μέχρι το τέλος του 2018. Οι εν λειτουργία εγκαταστάσεις φωτεινής σηματοδότησης που πρόκειται να συντηρηθούν, βρίσκονται στις παρακάτω θέσεις του οδικού δικτύου του Δήμου.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Κ-1: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Επ.Οδός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Αρτας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>-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Σαλαώρας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Κ-2: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Γραμμενίτσα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>Κόμβος Κ-3</w:t>
      </w:r>
      <w:r w:rsidRPr="00302A90">
        <w:rPr>
          <w:rFonts w:ascii="Comic Sans MS" w:hAnsi="Comic Sans MS"/>
          <w:b/>
          <w:sz w:val="20"/>
          <w:szCs w:val="20"/>
          <w:vertAlign w:val="superscript"/>
        </w:rPr>
        <w:t>α</w:t>
      </w:r>
      <w:r w:rsidRPr="00302A90">
        <w:rPr>
          <w:rFonts w:ascii="Comic Sans MS" w:hAnsi="Comic Sans MS"/>
          <w:b/>
          <w:sz w:val="20"/>
          <w:szCs w:val="20"/>
        </w:rPr>
        <w:t xml:space="preserve">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Κατσιμήτρου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Κ-3β: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Αλ.Ζάρρα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Κ4: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Π.Γαρουφαλλιά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proofErr w:type="spellStart"/>
      <w:r w:rsidRPr="00302A90">
        <w:rPr>
          <w:rFonts w:ascii="Comic Sans MS" w:hAnsi="Comic Sans MS"/>
          <w:b/>
          <w:sz w:val="20"/>
          <w:szCs w:val="20"/>
        </w:rPr>
        <w:t>Κομβος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Κ5: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 Αυξεντίου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Κ6: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Ελ.Βενιζέλου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Κ6α: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Αγ.Ειρήνης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(Αστυνομία)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Κ7: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-Πέντε Πηγάδια   (Γύφτικα)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Κ8: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Πάρκινγκ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Εκθέσεων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Κ9α: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Κρυστάλλη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Κ9β: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Πλ.Ζέρβα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Ε-25: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-ΚΤΕΛ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>Κόμβος  Ε-25</w:t>
      </w:r>
      <w:r w:rsidRPr="00302A90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02A90">
        <w:rPr>
          <w:rFonts w:ascii="Comic Sans MS" w:hAnsi="Comic Sans MS"/>
          <w:b/>
          <w:sz w:val="20"/>
          <w:szCs w:val="20"/>
        </w:rPr>
        <w:t xml:space="preserve">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 -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Ραδοβυζίων</w:t>
      </w:r>
      <w:proofErr w:type="spellEnd"/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>Κόμβος Ε-26</w:t>
      </w:r>
      <w:r w:rsidRPr="00302A90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Pr="00302A90">
        <w:rPr>
          <w:rFonts w:ascii="Comic Sans MS" w:hAnsi="Comic Sans MS"/>
          <w:b/>
          <w:sz w:val="20"/>
          <w:szCs w:val="20"/>
        </w:rPr>
        <w:t xml:space="preserve">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>- Λαχαναγορά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 xml:space="preserve">Κόμβος : 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Περ.Οδός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– Αναπαύσεως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>Κόμβος Κομμένου-</w:t>
      </w:r>
      <w:proofErr w:type="spellStart"/>
      <w:r w:rsidRPr="00302A90">
        <w:rPr>
          <w:rFonts w:ascii="Comic Sans MS" w:hAnsi="Comic Sans MS"/>
          <w:b/>
          <w:sz w:val="20"/>
          <w:szCs w:val="20"/>
        </w:rPr>
        <w:t>Ζάρρα</w:t>
      </w:r>
      <w:proofErr w:type="spellEnd"/>
      <w:r w:rsidRPr="00302A90">
        <w:rPr>
          <w:rFonts w:ascii="Comic Sans MS" w:hAnsi="Comic Sans MS"/>
          <w:b/>
          <w:sz w:val="20"/>
          <w:szCs w:val="20"/>
        </w:rPr>
        <w:t xml:space="preserve"> </w:t>
      </w:r>
    </w:p>
    <w:p w:rsidR="00302A90" w:rsidRPr="00302A90" w:rsidRDefault="00302A90" w:rsidP="00302A90">
      <w:pPr>
        <w:numPr>
          <w:ilvl w:val="0"/>
          <w:numId w:val="2"/>
        </w:numPr>
        <w:spacing w:line="276" w:lineRule="auto"/>
        <w:ind w:left="1069"/>
        <w:jc w:val="both"/>
        <w:rPr>
          <w:rFonts w:ascii="Comic Sans MS" w:hAnsi="Comic Sans MS"/>
          <w:b/>
          <w:sz w:val="20"/>
          <w:szCs w:val="20"/>
        </w:rPr>
      </w:pPr>
      <w:r w:rsidRPr="00302A90">
        <w:rPr>
          <w:rFonts w:ascii="Comic Sans MS" w:hAnsi="Comic Sans MS"/>
          <w:b/>
          <w:sz w:val="20"/>
          <w:szCs w:val="20"/>
        </w:rPr>
        <w:t>Κόμβος Φιλοθέης</w:t>
      </w:r>
    </w:p>
    <w:p w:rsidR="00302A90" w:rsidRPr="00302A90" w:rsidRDefault="00302A90" w:rsidP="00302A90">
      <w:pPr>
        <w:ind w:left="720"/>
        <w:jc w:val="both"/>
        <w:rPr>
          <w:rFonts w:ascii="Comic Sans MS" w:hAnsi="Comic Sans MS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>Έχοντας λοιπόν υπόψη:</w:t>
      </w:r>
    </w:p>
    <w:p w:rsidR="00302A90" w:rsidRPr="00302A90" w:rsidRDefault="00302A90" w:rsidP="00302A90">
      <w:pPr>
        <w:jc w:val="both"/>
        <w:rPr>
          <w:rFonts w:ascii="Comic Sans MS" w:hAnsi="Comic Sans MS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302A90">
        <w:rPr>
          <w:rFonts w:ascii="Comic Sans MS" w:hAnsi="Comic Sans MS"/>
          <w:sz w:val="20"/>
          <w:szCs w:val="20"/>
          <w:vertAlign w:val="superscript"/>
        </w:rPr>
        <w:t>Α</w:t>
      </w:r>
      <w:r w:rsidRPr="00302A90">
        <w:rPr>
          <w:rFonts w:ascii="Comic Sans MS" w:hAnsi="Comic Sans MS"/>
          <w:sz w:val="20"/>
          <w:szCs w:val="20"/>
        </w:rPr>
        <w:t>),του Ν.4270/2014&amp; του Ν.3463/200, τις διατάξεις του Ν.4412/2016</w:t>
      </w:r>
    </w:p>
    <w:p w:rsidR="00302A90" w:rsidRPr="00302A90" w:rsidRDefault="00302A90" w:rsidP="00302A90">
      <w:pPr>
        <w:jc w:val="both"/>
        <w:rPr>
          <w:rFonts w:ascii="Comic Sans MS" w:hAnsi="Comic Sans MS"/>
          <w:sz w:val="20"/>
          <w:szCs w:val="20"/>
        </w:rPr>
      </w:pPr>
    </w:p>
    <w:p w:rsidR="00302A90" w:rsidRPr="00302A90" w:rsidRDefault="00302A90" w:rsidP="00302A90">
      <w:pPr>
        <w:jc w:val="both"/>
        <w:rPr>
          <w:rFonts w:ascii="Comic Sans MS" w:hAnsi="Comic Sans MS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302A90">
        <w:rPr>
          <w:rFonts w:ascii="Comic Sans MS" w:hAnsi="Comic Sans MS"/>
          <w:sz w:val="20"/>
          <w:szCs w:val="20"/>
        </w:rPr>
        <w:t>αριθμ</w:t>
      </w:r>
      <w:proofErr w:type="spellEnd"/>
      <w:r w:rsidRPr="00302A90">
        <w:rPr>
          <w:rFonts w:ascii="Comic Sans MS" w:hAnsi="Comic Sans MS"/>
          <w:sz w:val="20"/>
          <w:szCs w:val="20"/>
        </w:rPr>
        <w:t>. πρωτ.19444/7-2-2018 (ΑΔΑ 67Ψ0ΟΡ1Γ-ΒΜΠ) Απόφαση Συντονιστή Αποκεντρωμένης Διοίκησης Ηπείρου-</w:t>
      </w:r>
      <w:proofErr w:type="spellStart"/>
      <w:r w:rsidRPr="00302A90">
        <w:rPr>
          <w:rFonts w:ascii="Comic Sans MS" w:hAnsi="Comic Sans MS"/>
          <w:sz w:val="20"/>
          <w:szCs w:val="20"/>
        </w:rPr>
        <w:t>Δυτ</w:t>
      </w:r>
      <w:proofErr w:type="spellEnd"/>
      <w:r w:rsidRPr="00302A9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302A90">
        <w:rPr>
          <w:rFonts w:ascii="Comic Sans MS" w:hAnsi="Comic Sans MS"/>
          <w:sz w:val="20"/>
          <w:szCs w:val="20"/>
        </w:rPr>
        <w:t>Αρταίων</w:t>
      </w:r>
      <w:proofErr w:type="spellEnd"/>
      <w:r w:rsidRPr="00302A90">
        <w:rPr>
          <w:rFonts w:ascii="Comic Sans MS" w:hAnsi="Comic Sans MS"/>
          <w:sz w:val="20"/>
          <w:szCs w:val="20"/>
        </w:rPr>
        <w:t>, Π.Ε. Άρτας.</w:t>
      </w:r>
    </w:p>
    <w:p w:rsidR="00302A90" w:rsidRPr="00302A90" w:rsidRDefault="00302A90" w:rsidP="00302A90">
      <w:pPr>
        <w:jc w:val="both"/>
        <w:rPr>
          <w:rFonts w:ascii="Comic Sans MS" w:hAnsi="Comic Sans MS"/>
          <w:sz w:val="20"/>
          <w:szCs w:val="20"/>
        </w:rPr>
      </w:pPr>
    </w:p>
    <w:p w:rsidR="00302A90" w:rsidRPr="00302A90" w:rsidRDefault="00302A90" w:rsidP="00302A90">
      <w:pPr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>3. Τις εγγεγραμμένες πιστώσεις</w:t>
      </w:r>
      <w:r w:rsidRPr="00302A90">
        <w:rPr>
          <w:rFonts w:ascii="Comic Sans MS" w:hAnsi="Comic Sans MS"/>
          <w:bCs/>
          <w:sz w:val="20"/>
          <w:szCs w:val="20"/>
        </w:rPr>
        <w:t xml:space="preserve"> </w:t>
      </w:r>
      <w:r w:rsidRPr="00302A90">
        <w:rPr>
          <w:rFonts w:ascii="Comic Sans MS" w:hAnsi="Comic Sans MS"/>
          <w:sz w:val="20"/>
          <w:szCs w:val="20"/>
        </w:rPr>
        <w:t>με τίτλο «</w:t>
      </w:r>
      <w:r w:rsidRPr="00302A90">
        <w:rPr>
          <w:rFonts w:ascii="Comic Sans MS" w:hAnsi="Comic Sans MS" w:cs="Arial"/>
          <w:bCs/>
          <w:color w:val="000000"/>
          <w:sz w:val="20"/>
          <w:szCs w:val="20"/>
        </w:rPr>
        <w:t xml:space="preserve">Εργασίες συντήρησης και επισκευής φωτεινών </w:t>
      </w:r>
      <w:proofErr w:type="spellStart"/>
      <w:r w:rsidRPr="00302A90">
        <w:rPr>
          <w:rFonts w:ascii="Comic Sans MS" w:hAnsi="Comic Sans MS" w:cs="Arial"/>
          <w:bCs/>
          <w:color w:val="000000"/>
          <w:sz w:val="20"/>
          <w:szCs w:val="20"/>
        </w:rPr>
        <w:t>σηματοδοτούμενων</w:t>
      </w:r>
      <w:proofErr w:type="spellEnd"/>
      <w:r w:rsidRPr="00302A90">
        <w:rPr>
          <w:rFonts w:ascii="Comic Sans MS" w:hAnsi="Comic Sans MS" w:cs="Arial"/>
          <w:bCs/>
          <w:color w:val="000000"/>
          <w:sz w:val="20"/>
          <w:szCs w:val="20"/>
        </w:rPr>
        <w:t xml:space="preserve"> κόμβων</w:t>
      </w:r>
      <w:r w:rsidRPr="00302A90">
        <w:rPr>
          <w:rFonts w:ascii="Comic Sans MS" w:hAnsi="Comic Sans MS" w:cs="Arial"/>
          <w:sz w:val="20"/>
          <w:szCs w:val="20"/>
        </w:rPr>
        <w:t>»</w:t>
      </w:r>
      <w:r w:rsidRPr="00302A90">
        <w:rPr>
          <w:rFonts w:ascii="Comic Sans MS" w:hAnsi="Comic Sans MS"/>
          <w:bCs/>
          <w:sz w:val="20"/>
          <w:szCs w:val="20"/>
        </w:rPr>
        <w:t xml:space="preserve"> ποσού 24.000,00€ (συμπεριλαμβανομένου του ΦΠΑ 24%) με Κ.Α 30-6262.001 για το έτος 2018</w:t>
      </w:r>
    </w:p>
    <w:p w:rsidR="00302A90" w:rsidRPr="00302A90" w:rsidRDefault="00302A90" w:rsidP="00302A90">
      <w:pPr>
        <w:jc w:val="both"/>
        <w:rPr>
          <w:rFonts w:ascii="Comic Sans MS" w:hAnsi="Comic Sans MS"/>
          <w:bCs/>
          <w:sz w:val="20"/>
          <w:szCs w:val="20"/>
        </w:rPr>
      </w:pPr>
    </w:p>
    <w:p w:rsidR="00302A90" w:rsidRPr="00302A90" w:rsidRDefault="00302A90" w:rsidP="00302A90">
      <w:pPr>
        <w:spacing w:line="300" w:lineRule="atLeast"/>
        <w:rPr>
          <w:rFonts w:ascii="Comic Sans MS" w:hAnsi="Comic Sans MS" w:cs="Arial"/>
          <w:color w:val="000000"/>
          <w:sz w:val="20"/>
          <w:szCs w:val="20"/>
        </w:rPr>
      </w:pPr>
      <w:r w:rsidRPr="00302A90">
        <w:rPr>
          <w:rFonts w:ascii="Comic Sans MS" w:hAnsi="Comic Sans MS" w:cs="Arial"/>
          <w:sz w:val="20"/>
          <w:szCs w:val="20"/>
        </w:rPr>
        <w:t xml:space="preserve">4.Το υπ’ αριθμ.πρωτ.6082/ 9-3-2018 (ΑΔΑΜ  </w:t>
      </w:r>
      <w:r w:rsidRPr="00302A90">
        <w:rPr>
          <w:rFonts w:ascii="Comic Sans MS" w:hAnsi="Comic Sans MS" w:cs="Arial"/>
          <w:color w:val="000000"/>
          <w:sz w:val="20"/>
          <w:szCs w:val="20"/>
        </w:rPr>
        <w:t>18REQ002782109</w:t>
      </w:r>
      <w:r w:rsidRPr="00302A90">
        <w:rPr>
          <w:rFonts w:ascii="Comic Sans MS" w:hAnsi="Comic Sans MS" w:cs="Arial"/>
          <w:color w:val="000000"/>
          <w:sz w:val="20"/>
          <w:szCs w:val="20"/>
          <w:shd w:val="clear" w:color="auto" w:fill="F6F6F6"/>
        </w:rPr>
        <w:t xml:space="preserve">) </w:t>
      </w:r>
      <w:r w:rsidRPr="00302A90">
        <w:rPr>
          <w:rFonts w:ascii="Comic Sans MS" w:hAnsi="Comic Sans MS" w:cs="Arial"/>
          <w:sz w:val="20"/>
          <w:szCs w:val="20"/>
        </w:rPr>
        <w:t>πρωτογενές αίτημα της Υπηρεσίας μας.</w:t>
      </w:r>
    </w:p>
    <w:p w:rsidR="00302A90" w:rsidRPr="00302A90" w:rsidRDefault="00302A90" w:rsidP="00302A90">
      <w:pPr>
        <w:jc w:val="both"/>
        <w:rPr>
          <w:rFonts w:ascii="Comic Sans MS" w:hAnsi="Comic Sans MS" w:cs="Arial"/>
          <w:sz w:val="20"/>
          <w:szCs w:val="20"/>
        </w:rPr>
      </w:pPr>
    </w:p>
    <w:p w:rsidR="00302A90" w:rsidRPr="00302A90" w:rsidRDefault="00302A90" w:rsidP="00302A90">
      <w:pPr>
        <w:jc w:val="both"/>
        <w:rPr>
          <w:rFonts w:ascii="Comic Sans MS" w:hAnsi="Comic Sans MS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302A90" w:rsidRPr="00302A90" w:rsidRDefault="00302A90" w:rsidP="00302A9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02A90" w:rsidRPr="00302A90" w:rsidRDefault="00302A90" w:rsidP="00302A9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02A90" w:rsidRPr="00302A90" w:rsidRDefault="00302A90" w:rsidP="00302A9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042F2" w:rsidRPr="00302A90" w:rsidRDefault="00302A90" w:rsidP="00302A90">
      <w:pPr>
        <w:jc w:val="both"/>
        <w:rPr>
          <w:rFonts w:ascii="Comic Sans MS" w:hAnsi="Comic Sans MS" w:cs="Arial"/>
          <w:bCs/>
          <w:color w:val="000000"/>
          <w:sz w:val="20"/>
          <w:szCs w:val="20"/>
        </w:rPr>
      </w:pPr>
      <w:r w:rsidRPr="00302A90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302A90">
        <w:rPr>
          <w:rFonts w:ascii="Comic Sans MS" w:hAnsi="Comic Sans MS"/>
          <w:sz w:val="20"/>
          <w:szCs w:val="20"/>
        </w:rPr>
        <w:t>Αρταίων</w:t>
      </w:r>
      <w:proofErr w:type="spellEnd"/>
      <w:r w:rsidRPr="00302A9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02A90">
        <w:rPr>
          <w:rFonts w:ascii="Comic Sans MS" w:hAnsi="Comic Sans MS"/>
          <w:sz w:val="20"/>
          <w:szCs w:val="20"/>
        </w:rPr>
        <w:t>διατάκτη</w:t>
      </w:r>
      <w:proofErr w:type="spellEnd"/>
      <w:r w:rsidRPr="00302A90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</w:t>
      </w:r>
      <w:r w:rsidRPr="00302A90">
        <w:rPr>
          <w:rFonts w:ascii="Comic Sans MS" w:hAnsi="Comic Sans MS" w:cs="Arial"/>
          <w:bCs/>
          <w:color w:val="000000"/>
          <w:sz w:val="20"/>
          <w:szCs w:val="20"/>
        </w:rPr>
        <w:t xml:space="preserve">Εργασίες συντήρησης και επισκευής φωτεινών </w:t>
      </w:r>
      <w:proofErr w:type="spellStart"/>
      <w:r w:rsidRPr="00302A90">
        <w:rPr>
          <w:rFonts w:ascii="Comic Sans MS" w:hAnsi="Comic Sans MS" w:cs="Arial"/>
          <w:bCs/>
          <w:color w:val="000000"/>
          <w:sz w:val="20"/>
          <w:szCs w:val="20"/>
        </w:rPr>
        <w:t>σηματοδοτούμενων</w:t>
      </w:r>
      <w:proofErr w:type="spellEnd"/>
      <w:r w:rsidRPr="00302A90">
        <w:rPr>
          <w:rFonts w:ascii="Comic Sans MS" w:hAnsi="Comic Sans MS" w:cs="Arial"/>
          <w:bCs/>
          <w:color w:val="000000"/>
          <w:sz w:val="20"/>
          <w:szCs w:val="20"/>
        </w:rPr>
        <w:t xml:space="preserve"> κόμβων</w:t>
      </w:r>
      <w:r w:rsidRPr="00302A90">
        <w:rPr>
          <w:rFonts w:ascii="Comic Sans MS" w:hAnsi="Comic Sans MS" w:cs="Arial"/>
          <w:sz w:val="20"/>
          <w:szCs w:val="20"/>
        </w:rPr>
        <w:t>»</w:t>
      </w:r>
      <w:r w:rsidRPr="00302A90">
        <w:rPr>
          <w:rFonts w:ascii="Comic Sans MS" w:hAnsi="Comic Sans MS"/>
          <w:bCs/>
          <w:sz w:val="20"/>
          <w:szCs w:val="20"/>
        </w:rPr>
        <w:t xml:space="preserve"> ποσού 24.000,00€ (συμπεριλαμβανομένου του ΦΠΑ 24%) με Κ.Α 30-6262.001 για το έτος 2018</w:t>
      </w:r>
      <w:r w:rsidRPr="00302A90">
        <w:rPr>
          <w:rFonts w:ascii="Comic Sans MS" w:hAnsi="Comic Sans MS"/>
          <w:sz w:val="20"/>
          <w:szCs w:val="20"/>
        </w:rPr>
        <w:t>.</w:t>
      </w:r>
      <w:r w:rsidR="00B042F2">
        <w:rPr>
          <w:rFonts w:ascii="Comic Sans MS" w:hAnsi="Comic Sans MS" w:cs="Arial"/>
          <w:sz w:val="20"/>
          <w:szCs w:val="20"/>
        </w:rPr>
        <w:t xml:space="preserve">                                             </w:t>
      </w:r>
    </w:p>
    <w:p w:rsidR="00B042F2" w:rsidRDefault="00B042F2" w:rsidP="00B042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042F2" w:rsidRDefault="00B042F2" w:rsidP="00B042F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042F2" w:rsidRDefault="00B042F2" w:rsidP="00B042F2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B042F2" w:rsidRDefault="00B042F2" w:rsidP="00B042F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ΟΜΟΦΩΝΑ </w:t>
      </w:r>
    </w:p>
    <w:p w:rsidR="00B042F2" w:rsidRDefault="00B042F2" w:rsidP="00B042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δαπάνης </w:t>
      </w:r>
      <w:r w:rsidR="00302A90">
        <w:rPr>
          <w:rFonts w:ascii="Comic Sans MS" w:hAnsi="Comic Sans MS" w:cs="Arial"/>
          <w:sz w:val="20"/>
          <w:szCs w:val="20"/>
        </w:rPr>
        <w:t>με τίτλο:</w:t>
      </w:r>
      <w:r w:rsidR="00302A90" w:rsidRPr="00302A90">
        <w:rPr>
          <w:rFonts w:ascii="Comic Sans MS" w:hAnsi="Comic Sans MS" w:cs="Arial"/>
          <w:bCs/>
          <w:color w:val="000000"/>
          <w:sz w:val="20"/>
          <w:szCs w:val="20"/>
        </w:rPr>
        <w:t xml:space="preserve"> </w:t>
      </w:r>
      <w:r w:rsidR="00302A90" w:rsidRPr="00302A90"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Εργασίες συντήρησης και επισκευής φωτεινών </w:t>
      </w:r>
      <w:proofErr w:type="spellStart"/>
      <w:r w:rsidR="00302A90" w:rsidRPr="00302A90">
        <w:rPr>
          <w:rFonts w:ascii="Comic Sans MS" w:hAnsi="Comic Sans MS" w:cs="Arial"/>
          <w:b/>
          <w:bCs/>
          <w:color w:val="000000"/>
          <w:sz w:val="20"/>
          <w:szCs w:val="20"/>
        </w:rPr>
        <w:t>σηματοδοτούμενων</w:t>
      </w:r>
      <w:proofErr w:type="spellEnd"/>
      <w:r w:rsidR="00302A90" w:rsidRPr="00302A90"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κόμβων</w:t>
      </w:r>
      <w:r w:rsidR="00302A90" w:rsidRPr="00302A90">
        <w:rPr>
          <w:rFonts w:ascii="Comic Sans MS" w:hAnsi="Comic Sans MS"/>
          <w:bCs/>
          <w:sz w:val="20"/>
          <w:szCs w:val="20"/>
        </w:rPr>
        <w:t xml:space="preserve"> ποσού 24.000,00€ (συμπεριλαμβανομένου του ΦΠΑ 24%) με </w:t>
      </w:r>
      <w:r w:rsidR="00302A90" w:rsidRPr="00302A90">
        <w:rPr>
          <w:rFonts w:ascii="Comic Sans MS" w:hAnsi="Comic Sans MS"/>
          <w:b/>
          <w:bCs/>
          <w:sz w:val="20"/>
          <w:szCs w:val="20"/>
        </w:rPr>
        <w:t>Κ.Α 30-6262.001</w:t>
      </w:r>
      <w:r w:rsidR="00302A90" w:rsidRPr="00302A90">
        <w:rPr>
          <w:rFonts w:ascii="Comic Sans MS" w:hAnsi="Comic Sans MS"/>
          <w:bCs/>
          <w:sz w:val="20"/>
          <w:szCs w:val="20"/>
        </w:rPr>
        <w:t xml:space="preserve"> για το έτος 2018</w:t>
      </w:r>
      <w:r w:rsidR="00302A90">
        <w:rPr>
          <w:rFonts w:ascii="Comic Sans MS" w:hAnsi="Comic Sans MS" w:cs="Arial"/>
          <w:sz w:val="20"/>
          <w:szCs w:val="20"/>
        </w:rPr>
        <w:t xml:space="preserve">   </w:t>
      </w:r>
    </w:p>
    <w:p w:rsidR="00B042F2" w:rsidRDefault="00B042F2" w:rsidP="00B042F2">
      <w:pPr>
        <w:jc w:val="both"/>
        <w:rPr>
          <w:rFonts w:ascii="Comic Sans MS" w:hAnsi="Comic Sans MS" w:cs="Arial"/>
          <w:sz w:val="20"/>
          <w:szCs w:val="20"/>
          <w:highlight w:val="yellow"/>
        </w:rPr>
      </w:pPr>
    </w:p>
    <w:p w:rsidR="00B042F2" w:rsidRDefault="00B042F2" w:rsidP="00B042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042F2" w:rsidRDefault="00B042F2" w:rsidP="00B042F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</w:t>
      </w:r>
      <w:r w:rsidR="00302A90">
        <w:rPr>
          <w:rFonts w:ascii="Comic Sans MS" w:hAnsi="Comic Sans MS"/>
          <w:b/>
          <w:sz w:val="20"/>
          <w:szCs w:val="20"/>
        </w:rPr>
        <w:t xml:space="preserve">απόφαση αυτή έλαβε αριθμό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F0BD5">
        <w:rPr>
          <w:rFonts w:ascii="Comic Sans MS" w:hAnsi="Comic Sans MS"/>
          <w:b/>
          <w:sz w:val="20"/>
          <w:szCs w:val="20"/>
        </w:rPr>
        <w:t>115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B042F2" w:rsidRDefault="00B042F2" w:rsidP="00B042F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</w:t>
      </w:r>
    </w:p>
    <w:p w:rsidR="00B042F2" w:rsidRDefault="00B042F2" w:rsidP="00B042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Ο ΠΡΟΕΔΡΟΣ                                               </w:t>
      </w:r>
    </w:p>
    <w:p w:rsidR="00B042F2" w:rsidRDefault="00B042F2" w:rsidP="00B042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042F2" w:rsidRDefault="00B042F2" w:rsidP="00B042F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42F2" w:rsidRDefault="00B042F2" w:rsidP="00B042F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ΧΡΗΣΤΟΣ                                                                                                            </w:t>
      </w:r>
    </w:p>
    <w:p w:rsidR="00B042F2" w:rsidRDefault="00B042F2" w:rsidP="00B042F2">
      <w:pPr>
        <w:rPr>
          <w:rFonts w:ascii="Comic Sans MS" w:hAnsi="Comic Sans MS"/>
          <w:b/>
          <w:sz w:val="18"/>
          <w:szCs w:val="18"/>
        </w:rPr>
      </w:pPr>
    </w:p>
    <w:p w:rsidR="00B042F2" w:rsidRDefault="00B042F2" w:rsidP="00B042F2">
      <w:pPr>
        <w:rPr>
          <w:rFonts w:ascii="Comic Sans MS" w:hAnsi="Comic Sans MS"/>
          <w:b/>
          <w:sz w:val="18"/>
          <w:szCs w:val="18"/>
        </w:rPr>
      </w:pPr>
    </w:p>
    <w:p w:rsidR="00B042F2" w:rsidRDefault="00B042F2" w:rsidP="00B042F2">
      <w:pPr>
        <w:rPr>
          <w:rFonts w:ascii="Comic Sans MS" w:hAnsi="Comic Sans MS"/>
          <w:b/>
          <w:sz w:val="18"/>
          <w:szCs w:val="18"/>
        </w:rPr>
      </w:pPr>
    </w:p>
    <w:p w:rsidR="00B042F2" w:rsidRDefault="00B042F2" w:rsidP="00B042F2">
      <w:pPr>
        <w:rPr>
          <w:rFonts w:ascii="Comic Sans MS" w:hAnsi="Comic Sans MS"/>
          <w:b/>
          <w:sz w:val="18"/>
          <w:szCs w:val="18"/>
        </w:rPr>
      </w:pPr>
    </w:p>
    <w:p w:rsidR="00B042F2" w:rsidRDefault="00B042F2" w:rsidP="00B042F2">
      <w:pPr>
        <w:rPr>
          <w:rFonts w:ascii="Comic Sans MS" w:hAnsi="Comic Sans MS"/>
          <w:b/>
          <w:sz w:val="16"/>
          <w:szCs w:val="16"/>
        </w:rPr>
      </w:pPr>
    </w:p>
    <w:p w:rsidR="00B042F2" w:rsidRDefault="00B042F2" w:rsidP="00B042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042F2" w:rsidRDefault="00B042F2" w:rsidP="00B042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042F2" w:rsidRDefault="00B042F2" w:rsidP="00B042F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042F2" w:rsidRDefault="00B042F2" w:rsidP="00B042F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042F2" w:rsidRDefault="00B042F2" w:rsidP="00B042F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042F2" w:rsidRDefault="00B042F2" w:rsidP="00B042F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042F2" w:rsidRDefault="00B042F2" w:rsidP="00B042F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5C3B"/>
    <w:multiLevelType w:val="hybridMultilevel"/>
    <w:tmpl w:val="797A9D28"/>
    <w:lvl w:ilvl="0" w:tplc="0896A1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2F2"/>
    <w:rsid w:val="000B2593"/>
    <w:rsid w:val="00204EF7"/>
    <w:rsid w:val="002B0F68"/>
    <w:rsid w:val="002F0BD5"/>
    <w:rsid w:val="00302A90"/>
    <w:rsid w:val="007C347B"/>
    <w:rsid w:val="00B042F2"/>
    <w:rsid w:val="00BE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F0B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F0BD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F0B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F0BD5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204E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894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2018-03-14T09:27:00Z</cp:lastPrinted>
  <dcterms:created xsi:type="dcterms:W3CDTF">2018-03-13T08:00:00Z</dcterms:created>
  <dcterms:modified xsi:type="dcterms:W3CDTF">2018-03-14T09:29:00Z</dcterms:modified>
</cp:coreProperties>
</file>