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42458B"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0867D5">
        <w:rPr>
          <w:rFonts w:ascii="Tahoma" w:hAnsi="Tahoma" w:cs="Tahoma"/>
          <w:b/>
          <w:bCs/>
          <w:sz w:val="22"/>
          <w:szCs w:val="22"/>
        </w:rPr>
        <w:t>7</w:t>
      </w:r>
      <w:r w:rsidR="00E71145">
        <w:rPr>
          <w:rFonts w:ascii="Tahoma" w:hAnsi="Tahoma" w:cs="Tahoma"/>
          <w:b/>
          <w:bCs/>
          <w:sz w:val="22"/>
          <w:szCs w:val="22"/>
        </w:rPr>
        <w:t>9</w:t>
      </w:r>
      <w:r w:rsidR="00F503AB">
        <w:rPr>
          <w:rFonts w:ascii="Tahoma" w:hAnsi="Tahoma" w:cs="Tahoma"/>
          <w:b/>
          <w:bCs/>
          <w:sz w:val="22"/>
          <w:szCs w:val="22"/>
        </w:rPr>
        <w:t>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42458B" w:rsidRPr="0042458B">
        <w:rPr>
          <w:rFonts w:ascii="Tahoma" w:hAnsi="Tahoma" w:cs="Tahoma"/>
          <w:sz w:val="22"/>
          <w:szCs w:val="22"/>
        </w:rPr>
        <w:t>ΑΔΑ: Ψ3ΑΩΩΨΑ-ΒΨΡ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503AB" w:rsidRDefault="000845C9" w:rsidP="00E71145">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DA3DDA" w:rsidRPr="00DA3DDA">
        <w:rPr>
          <w:rFonts w:ascii="Tahoma" w:hAnsi="Tahoma" w:cs="Tahoma"/>
          <w:b/>
          <w:sz w:val="22"/>
          <w:szCs w:val="22"/>
        </w:rPr>
        <w:t xml:space="preserve">Ανανέωση παραχώρησης χρήσης ακινήτου άνευ ανταλλάγματος στο </w:t>
      </w:r>
    </w:p>
    <w:p w:rsidR="00252953" w:rsidRPr="003D3B04" w:rsidRDefault="00F503AB" w:rsidP="00E71145">
      <w:pPr>
        <w:jc w:val="both"/>
        <w:rPr>
          <w:rFonts w:ascii="Tahoma" w:hAnsi="Tahoma" w:cs="Tahoma"/>
          <w:sz w:val="22"/>
          <w:szCs w:val="22"/>
        </w:rPr>
      </w:pPr>
      <w:r>
        <w:rPr>
          <w:rFonts w:ascii="Tahoma" w:hAnsi="Tahoma" w:cs="Tahoma"/>
          <w:b/>
          <w:sz w:val="22"/>
          <w:szCs w:val="22"/>
        </w:rPr>
        <w:t xml:space="preserve">              </w:t>
      </w:r>
      <w:r w:rsidR="00DA3DDA" w:rsidRPr="00DA3DDA">
        <w:rPr>
          <w:rFonts w:ascii="Tahoma" w:hAnsi="Tahoma" w:cs="Tahoma"/>
          <w:b/>
          <w:sz w:val="22"/>
          <w:szCs w:val="22"/>
        </w:rPr>
        <w:t>ΚΕΘΕΑ (</w:t>
      </w:r>
      <w:proofErr w:type="spellStart"/>
      <w:r w:rsidR="00DA3DDA" w:rsidRPr="00DA3DDA">
        <w:rPr>
          <w:rFonts w:ascii="Tahoma" w:hAnsi="Tahoma" w:cs="Tahoma"/>
          <w:b/>
          <w:sz w:val="22"/>
          <w:szCs w:val="22"/>
        </w:rPr>
        <w:t>αριθμ</w:t>
      </w:r>
      <w:proofErr w:type="spellEnd"/>
      <w:r w:rsidR="00DA3DDA" w:rsidRPr="00DA3DDA">
        <w:rPr>
          <w:rFonts w:ascii="Tahoma" w:hAnsi="Tahoma" w:cs="Tahoma"/>
          <w:b/>
          <w:sz w:val="22"/>
          <w:szCs w:val="22"/>
        </w:rPr>
        <w:t>. 89/2017 απόφαση Συμβουλίου Δημοτικής Κοινότητας</w:t>
      </w:r>
      <w:r w:rsidR="007D3B6E"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622CFD" w:rsidRPr="00622CFD" w:rsidRDefault="002B5D10" w:rsidP="00622CFD">
      <w:pPr>
        <w:spacing w:line="276" w:lineRule="auto"/>
        <w:jc w:val="both"/>
        <w:rPr>
          <w:rFonts w:ascii="Tahoma" w:hAnsi="Tahoma" w:cs="Tahoma"/>
          <w:sz w:val="22"/>
          <w:szCs w:val="22"/>
        </w:rPr>
      </w:pPr>
      <w:r w:rsidRPr="00622CFD">
        <w:rPr>
          <w:rStyle w:val="af"/>
          <w:rFonts w:ascii="Tahoma" w:hAnsi="Tahoma" w:cs="Tahoma"/>
          <w:i w:val="0"/>
          <w:sz w:val="22"/>
          <w:szCs w:val="22"/>
        </w:rPr>
        <w:t xml:space="preserve">   </w:t>
      </w:r>
      <w:r w:rsidR="00900D57" w:rsidRPr="00622CFD">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22CFD">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AC32E3" w:rsidRPr="00622CFD">
        <w:rPr>
          <w:rFonts w:ascii="Tahoma" w:hAnsi="Tahoma" w:cs="Tahoma"/>
          <w:color w:val="000000"/>
          <w:sz w:val="22"/>
          <w:szCs w:val="22"/>
          <w:shd w:val="clear" w:color="auto" w:fill="FFFFFF"/>
        </w:rPr>
        <w:t>3</w:t>
      </w:r>
      <w:r w:rsidR="00F503AB" w:rsidRPr="00622CFD">
        <w:rPr>
          <w:rFonts w:ascii="Tahoma" w:hAnsi="Tahoma" w:cs="Tahoma"/>
          <w:color w:val="000000"/>
          <w:sz w:val="22"/>
          <w:szCs w:val="22"/>
          <w:shd w:val="clear" w:color="auto" w:fill="FFFFFF"/>
        </w:rPr>
        <w:t>6</w:t>
      </w:r>
      <w:r w:rsidR="00900D57" w:rsidRPr="00622CFD">
        <w:rPr>
          <w:rFonts w:ascii="Tahoma" w:hAnsi="Tahoma" w:cs="Tahoma"/>
          <w:color w:val="000000"/>
          <w:sz w:val="22"/>
          <w:szCs w:val="22"/>
          <w:shd w:val="clear" w:color="auto" w:fill="FFFFFF"/>
          <w:vertAlign w:val="superscript"/>
        </w:rPr>
        <w:t>Ο</w:t>
      </w:r>
      <w:r w:rsidR="00900D57" w:rsidRPr="00622CFD">
        <w:rPr>
          <w:rFonts w:ascii="Tahoma" w:hAnsi="Tahoma" w:cs="Tahoma"/>
          <w:color w:val="000000"/>
          <w:sz w:val="22"/>
          <w:szCs w:val="22"/>
          <w:shd w:val="clear" w:color="auto" w:fill="FFFFFF"/>
        </w:rPr>
        <w:t xml:space="preserve">  τακτικό  θέμα της ημερήσιας διάταξης «</w:t>
      </w:r>
      <w:r w:rsidR="00F503AB" w:rsidRPr="00622CFD">
        <w:rPr>
          <w:rFonts w:ascii="Tahoma" w:hAnsi="Tahoma" w:cs="Tahoma"/>
          <w:sz w:val="22"/>
          <w:szCs w:val="22"/>
        </w:rPr>
        <w:t>Ανανέωση παραχώρησης χρήσης ακινήτου άνευ ανταλλάγματος στο ΚΕΘΕΑ (</w:t>
      </w:r>
      <w:proofErr w:type="spellStart"/>
      <w:r w:rsidR="00F503AB" w:rsidRPr="00622CFD">
        <w:rPr>
          <w:rFonts w:ascii="Tahoma" w:hAnsi="Tahoma" w:cs="Tahoma"/>
          <w:sz w:val="22"/>
          <w:szCs w:val="22"/>
        </w:rPr>
        <w:t>αριθμ</w:t>
      </w:r>
      <w:proofErr w:type="spellEnd"/>
      <w:r w:rsidR="00F503AB" w:rsidRPr="00622CFD">
        <w:rPr>
          <w:rFonts w:ascii="Tahoma" w:hAnsi="Tahoma" w:cs="Tahoma"/>
          <w:sz w:val="22"/>
          <w:szCs w:val="22"/>
        </w:rPr>
        <w:t>. 89/2017 απόφαση Συμβουλίου Δημοτικής Κοινότητας</w:t>
      </w:r>
      <w:r w:rsidR="00113E90" w:rsidRPr="00622CFD">
        <w:rPr>
          <w:rFonts w:ascii="Tahoma" w:hAnsi="Tahoma" w:cs="Tahoma"/>
          <w:sz w:val="22"/>
          <w:szCs w:val="22"/>
        </w:rPr>
        <w:t>»</w:t>
      </w:r>
      <w:r w:rsidR="00F75E42" w:rsidRPr="00622CFD">
        <w:rPr>
          <w:rFonts w:ascii="Tahoma" w:hAnsi="Tahoma" w:cs="Tahoma"/>
          <w:sz w:val="22"/>
          <w:szCs w:val="22"/>
        </w:rPr>
        <w:t xml:space="preserve"> </w:t>
      </w:r>
      <w:r w:rsidR="00F503AB" w:rsidRPr="00622CFD">
        <w:rPr>
          <w:rFonts w:ascii="Tahoma" w:hAnsi="Tahoma" w:cs="Tahoma"/>
          <w:sz w:val="22"/>
          <w:szCs w:val="22"/>
        </w:rPr>
        <w:t xml:space="preserve">έθεσε υπόψη του συμβουλίου την αρ. 89/2017  απόφαση του Συμβουλίου Δημοτικής Κοινότητας  με την οποία εισηγείται </w:t>
      </w:r>
      <w:bookmarkEnd w:id="5"/>
      <w:bookmarkEnd w:id="6"/>
      <w:r w:rsidR="00622CFD" w:rsidRPr="00622CFD">
        <w:rPr>
          <w:rFonts w:ascii="Tahoma" w:hAnsi="Tahoma" w:cs="Tahoma"/>
          <w:sz w:val="22"/>
          <w:szCs w:val="22"/>
        </w:rPr>
        <w:t xml:space="preserve">την παραχώρηση μέρους του κτιρίου, που βρίσκεται επί της πλατείας </w:t>
      </w:r>
      <w:proofErr w:type="spellStart"/>
      <w:r w:rsidR="00622CFD" w:rsidRPr="00622CFD">
        <w:rPr>
          <w:rFonts w:ascii="Tahoma" w:hAnsi="Tahoma" w:cs="Tahoma"/>
          <w:sz w:val="22"/>
          <w:szCs w:val="22"/>
        </w:rPr>
        <w:t>Κρυστάλλη</w:t>
      </w:r>
      <w:proofErr w:type="spellEnd"/>
      <w:r w:rsidR="00622CFD" w:rsidRPr="00622CFD">
        <w:rPr>
          <w:rFonts w:ascii="Tahoma" w:hAnsi="Tahoma" w:cs="Tahoma"/>
          <w:sz w:val="22"/>
          <w:szCs w:val="22"/>
        </w:rPr>
        <w:t xml:space="preserve"> δίπλα στο Υπεραστικό ΚΤΕΛ Άρτας, για την στέγαση του Συμβουλευτικού Σταθμού, για δύο έτη (1-1-2018 έως τις 31-12-2019), με τους παρακάτω όρους και προϋποθέσεις:</w:t>
      </w:r>
    </w:p>
    <w:p w:rsidR="00622CFD" w:rsidRPr="00622CFD" w:rsidRDefault="00622CFD" w:rsidP="00622CFD">
      <w:pPr>
        <w:spacing w:line="276" w:lineRule="auto"/>
        <w:jc w:val="both"/>
        <w:rPr>
          <w:rFonts w:ascii="Tahoma" w:hAnsi="Tahoma" w:cs="Tahoma"/>
          <w:sz w:val="22"/>
          <w:szCs w:val="22"/>
        </w:rPr>
      </w:pPr>
      <w:r>
        <w:rPr>
          <w:rFonts w:ascii="Tahoma" w:hAnsi="Tahoma" w:cs="Tahoma"/>
          <w:sz w:val="22"/>
          <w:szCs w:val="22"/>
        </w:rPr>
        <w:t xml:space="preserve">     </w:t>
      </w:r>
      <w:r w:rsidRPr="00622CFD">
        <w:rPr>
          <w:rFonts w:ascii="Tahoma" w:hAnsi="Tahoma" w:cs="Tahoma"/>
          <w:sz w:val="22"/>
          <w:szCs w:val="22"/>
        </w:rPr>
        <w:t>α. Το εν λόγω κτίριο θα διατηρείται σε καλή κατάσταση και ο ανωτέρω Συμβουλευτικός Σταθμός θα είναι αποκλειστικά υπεύθυνος για τυχόν ζημιές που θα προκληθούν και οφείλει να προβεί στην άμεση αποκατάστασή τους.</w:t>
      </w:r>
    </w:p>
    <w:p w:rsidR="00622CFD" w:rsidRPr="00622CFD" w:rsidRDefault="00622CFD" w:rsidP="00622CFD">
      <w:pPr>
        <w:spacing w:line="276" w:lineRule="auto"/>
        <w:jc w:val="both"/>
        <w:rPr>
          <w:rFonts w:ascii="Tahoma" w:hAnsi="Tahoma" w:cs="Tahoma"/>
          <w:sz w:val="22"/>
          <w:szCs w:val="22"/>
        </w:rPr>
      </w:pPr>
      <w:r>
        <w:rPr>
          <w:rFonts w:ascii="Tahoma" w:hAnsi="Tahoma" w:cs="Tahoma"/>
          <w:sz w:val="22"/>
          <w:szCs w:val="22"/>
        </w:rPr>
        <w:t xml:space="preserve">     </w:t>
      </w:r>
      <w:r w:rsidRPr="00622CFD">
        <w:rPr>
          <w:rFonts w:ascii="Tahoma" w:hAnsi="Tahoma" w:cs="Tahoma"/>
          <w:sz w:val="22"/>
          <w:szCs w:val="22"/>
        </w:rPr>
        <w:t xml:space="preserve">β. Στην περίπτωση που ενδεχομένως να προκύψουν ανάγκες και  ο Δήμος </w:t>
      </w:r>
      <w:proofErr w:type="spellStart"/>
      <w:r w:rsidRPr="00622CFD">
        <w:rPr>
          <w:rFonts w:ascii="Tahoma" w:hAnsi="Tahoma" w:cs="Tahoma"/>
          <w:sz w:val="22"/>
          <w:szCs w:val="22"/>
        </w:rPr>
        <w:t>Αρταίων</w:t>
      </w:r>
      <w:proofErr w:type="spellEnd"/>
      <w:r w:rsidRPr="00622CFD">
        <w:rPr>
          <w:rFonts w:ascii="Tahoma" w:hAnsi="Tahoma" w:cs="Tahoma"/>
          <w:sz w:val="22"/>
          <w:szCs w:val="22"/>
        </w:rPr>
        <w:t>,  θα πρέπει να χρησιμοποιήσει τ</w:t>
      </w:r>
      <w:r w:rsidRPr="00622CFD">
        <w:rPr>
          <w:rFonts w:ascii="Tahoma" w:hAnsi="Tahoma" w:cs="Tahoma"/>
          <w:sz w:val="22"/>
          <w:szCs w:val="22"/>
          <w:lang w:val="en-US"/>
        </w:rPr>
        <w:t>o</w:t>
      </w:r>
      <w:r w:rsidRPr="00622CFD">
        <w:rPr>
          <w:rFonts w:ascii="Tahoma" w:hAnsi="Tahoma" w:cs="Tahoma"/>
          <w:sz w:val="22"/>
          <w:szCs w:val="22"/>
        </w:rPr>
        <w:t xml:space="preserve"> εν λόγω κτίριο, ή μέρος αυτού, ανακαλείται αυτοδίκαια η παρούσα απόφαση, χωρίς καμία άλλη περαιτέρω διαδικασία.</w:t>
      </w:r>
    </w:p>
    <w:p w:rsidR="000867D5" w:rsidRPr="000867D5" w:rsidRDefault="000867D5" w:rsidP="00622CFD">
      <w:pPr>
        <w:jc w:val="both"/>
        <w:rPr>
          <w:rFonts w:ascii="Tahoma" w:hAnsi="Tahoma" w:cs="Tahoma"/>
          <w:sz w:val="22"/>
          <w:szCs w:val="22"/>
        </w:rPr>
      </w:pPr>
    </w:p>
    <w:p w:rsidR="00F75E42" w:rsidRDefault="00F75E42" w:rsidP="000867D5">
      <w:pPr>
        <w:spacing w:line="276" w:lineRule="auto"/>
        <w:jc w:val="both"/>
        <w:rPr>
          <w:rFonts w:ascii="Tahoma" w:hAnsi="Tahoma" w:cs="Tahoma"/>
          <w:sz w:val="22"/>
          <w:szCs w:val="22"/>
        </w:rPr>
      </w:pPr>
      <w:r w:rsidRPr="000867D5">
        <w:rPr>
          <w:rFonts w:ascii="Tahoma" w:hAnsi="Tahoma" w:cs="Tahoma"/>
          <w:sz w:val="22"/>
          <w:szCs w:val="22"/>
        </w:rPr>
        <w:t xml:space="preserve">     Στη συνέχεια ο Πρόεδρος έδωσε το λόγο στους </w:t>
      </w:r>
      <w:proofErr w:type="spellStart"/>
      <w:r w:rsidRPr="000867D5">
        <w:rPr>
          <w:rFonts w:ascii="Tahoma" w:hAnsi="Tahoma" w:cs="Tahoma"/>
          <w:sz w:val="22"/>
          <w:szCs w:val="22"/>
        </w:rPr>
        <w:t>κ.κ</w:t>
      </w:r>
      <w:proofErr w:type="spellEnd"/>
      <w:r w:rsidRPr="000867D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867D5" w:rsidRPr="000867D5" w:rsidRDefault="000867D5" w:rsidP="000867D5">
      <w:pPr>
        <w:spacing w:line="276" w:lineRule="auto"/>
        <w:jc w:val="both"/>
        <w:rPr>
          <w:rFonts w:ascii="Tahoma" w:hAnsi="Tahoma" w:cs="Tahoma"/>
          <w:sz w:val="22"/>
          <w:szCs w:val="22"/>
        </w:rPr>
      </w:pPr>
    </w:p>
    <w:p w:rsidR="00F75E42" w:rsidRPr="000867D5" w:rsidRDefault="00F75E42" w:rsidP="00F75E42">
      <w:pPr>
        <w:rPr>
          <w:rFonts w:ascii="Tahoma" w:hAnsi="Tahoma" w:cs="Tahoma"/>
          <w:b/>
          <w:color w:val="000000"/>
          <w:sz w:val="22"/>
          <w:szCs w:val="22"/>
        </w:rPr>
      </w:pPr>
      <w:r w:rsidRPr="000867D5">
        <w:rPr>
          <w:rFonts w:ascii="Tahoma" w:hAnsi="Tahoma" w:cs="Tahoma"/>
          <w:color w:val="000000"/>
          <w:sz w:val="22"/>
          <w:szCs w:val="22"/>
        </w:rPr>
        <w:t xml:space="preserve">                                          </w:t>
      </w:r>
      <w:r w:rsidRPr="000867D5">
        <w:rPr>
          <w:rFonts w:ascii="Tahoma" w:hAnsi="Tahoma" w:cs="Tahoma"/>
          <w:b/>
          <w:color w:val="000000"/>
          <w:sz w:val="22"/>
          <w:szCs w:val="22"/>
        </w:rPr>
        <w:t>ΤΟ ΔΗΜΟΤΙΚΟ ΣΥΜΒΟΥΛΙΟ</w:t>
      </w:r>
    </w:p>
    <w:p w:rsidR="00F75E42" w:rsidRPr="000867D5" w:rsidRDefault="00F75E42" w:rsidP="00F75E42">
      <w:pPr>
        <w:rPr>
          <w:rFonts w:ascii="Tahoma" w:hAnsi="Tahoma" w:cs="Tahoma"/>
          <w:b/>
          <w:color w:val="000000"/>
          <w:sz w:val="22"/>
          <w:szCs w:val="22"/>
        </w:rPr>
      </w:pPr>
    </w:p>
    <w:p w:rsidR="001529B8" w:rsidRDefault="001529B8" w:rsidP="001529B8">
      <w:pPr>
        <w:rPr>
          <w:rFonts w:ascii="Tahoma" w:hAnsi="Tahoma" w:cs="Tahoma"/>
          <w:sz w:val="22"/>
          <w:szCs w:val="22"/>
        </w:rPr>
      </w:pPr>
      <w:r w:rsidRPr="000867D5">
        <w:rPr>
          <w:rFonts w:ascii="Tahoma" w:hAnsi="Tahoma" w:cs="Tahoma"/>
          <w:sz w:val="22"/>
          <w:szCs w:val="22"/>
          <w:shd w:val="clear" w:color="auto" w:fill="FFFFFF"/>
        </w:rPr>
        <w:t>Αφού έλαβε υπόψη τον Ν.3463/06, Ν.3852/10,  </w:t>
      </w:r>
      <w:r w:rsidR="009D1A54" w:rsidRPr="000867D5">
        <w:rPr>
          <w:rFonts w:ascii="Tahoma" w:hAnsi="Tahoma" w:cs="Tahoma"/>
          <w:sz w:val="22"/>
          <w:szCs w:val="22"/>
          <w:shd w:val="clear" w:color="auto" w:fill="FFFFFF"/>
        </w:rPr>
        <w:t xml:space="preserve">και την απόφαση </w:t>
      </w:r>
      <w:r w:rsidR="00622CFD">
        <w:rPr>
          <w:rFonts w:ascii="Tahoma" w:hAnsi="Tahoma" w:cs="Tahoma"/>
          <w:sz w:val="22"/>
          <w:szCs w:val="22"/>
          <w:shd w:val="clear" w:color="auto" w:fill="FFFFFF"/>
        </w:rPr>
        <w:t xml:space="preserve">του </w:t>
      </w:r>
      <w:r w:rsidR="00622CFD" w:rsidRPr="00622CFD">
        <w:rPr>
          <w:rFonts w:ascii="Tahoma" w:hAnsi="Tahoma" w:cs="Tahoma"/>
          <w:sz w:val="22"/>
          <w:szCs w:val="22"/>
        </w:rPr>
        <w:t>Συμβουλίου Δημοτικής Κοινότητας </w:t>
      </w:r>
    </w:p>
    <w:p w:rsidR="00622CFD" w:rsidRPr="000867D5" w:rsidRDefault="00622CFD" w:rsidP="001529B8">
      <w:pPr>
        <w:rPr>
          <w:rFonts w:ascii="Tahoma" w:hAnsi="Tahoma" w:cs="Tahoma"/>
          <w:sz w:val="22"/>
          <w:szCs w:val="22"/>
        </w:rPr>
      </w:pPr>
    </w:p>
    <w:p w:rsidR="001529B8" w:rsidRPr="000867D5" w:rsidRDefault="001529B8" w:rsidP="001529B8">
      <w:pPr>
        <w:spacing w:line="276" w:lineRule="auto"/>
        <w:rPr>
          <w:rStyle w:val="af"/>
          <w:rFonts w:ascii="Tahoma" w:hAnsi="Tahoma" w:cs="Tahoma"/>
          <w:b/>
          <w:i w:val="0"/>
          <w:sz w:val="22"/>
          <w:szCs w:val="22"/>
        </w:rPr>
      </w:pPr>
      <w:r w:rsidRPr="000867D5">
        <w:rPr>
          <w:rStyle w:val="af"/>
          <w:rFonts w:ascii="Tahoma" w:hAnsi="Tahoma" w:cs="Tahoma"/>
          <w:sz w:val="22"/>
          <w:szCs w:val="22"/>
        </w:rPr>
        <w:t xml:space="preserve">                                          </w:t>
      </w:r>
      <w:r w:rsidRPr="000867D5">
        <w:rPr>
          <w:rStyle w:val="af"/>
          <w:rFonts w:ascii="Tahoma" w:hAnsi="Tahoma" w:cs="Tahoma"/>
          <w:b/>
          <w:i w:val="0"/>
          <w:sz w:val="22"/>
          <w:szCs w:val="22"/>
        </w:rPr>
        <w:t>ΑΠΟΦΑΣΙΖΕΙ  ΟΜΟΦΩΝΑ</w:t>
      </w:r>
    </w:p>
    <w:p w:rsidR="00622CFD" w:rsidRPr="00622CFD" w:rsidRDefault="001529B8" w:rsidP="00622CFD">
      <w:pPr>
        <w:spacing w:line="276" w:lineRule="auto"/>
        <w:jc w:val="both"/>
        <w:rPr>
          <w:rFonts w:ascii="Tahoma" w:hAnsi="Tahoma" w:cs="Tahoma"/>
          <w:sz w:val="22"/>
          <w:szCs w:val="22"/>
        </w:rPr>
      </w:pPr>
      <w:r w:rsidRPr="000867D5">
        <w:rPr>
          <w:rStyle w:val="af"/>
          <w:rFonts w:ascii="Tahoma" w:hAnsi="Tahoma" w:cs="Tahoma"/>
          <w:sz w:val="22"/>
          <w:szCs w:val="22"/>
        </w:rPr>
        <w:t xml:space="preserve"> </w:t>
      </w:r>
      <w:r w:rsidRPr="000867D5">
        <w:rPr>
          <w:rFonts w:ascii="Tahoma" w:hAnsi="Tahoma" w:cs="Tahoma"/>
          <w:color w:val="000000"/>
          <w:sz w:val="22"/>
          <w:szCs w:val="22"/>
          <w:shd w:val="clear" w:color="auto" w:fill="FFFFFF"/>
        </w:rPr>
        <w:t xml:space="preserve">  </w:t>
      </w:r>
      <w:r w:rsidRPr="000867D5">
        <w:rPr>
          <w:rFonts w:ascii="Tahoma" w:hAnsi="Tahoma" w:cs="Tahoma"/>
          <w:sz w:val="22"/>
          <w:szCs w:val="22"/>
        </w:rPr>
        <w:t>Α.-</w:t>
      </w:r>
      <w:bookmarkEnd w:id="7"/>
      <w:bookmarkEnd w:id="8"/>
      <w:bookmarkEnd w:id="9"/>
      <w:r w:rsidR="000867D5" w:rsidRPr="000867D5">
        <w:rPr>
          <w:rFonts w:ascii="Tahoma" w:hAnsi="Tahoma" w:cs="Tahoma"/>
          <w:sz w:val="22"/>
          <w:szCs w:val="22"/>
        </w:rPr>
        <w:t xml:space="preserve">  Την </w:t>
      </w:r>
      <w:r w:rsidR="00622CFD" w:rsidRPr="00622CFD">
        <w:rPr>
          <w:rFonts w:ascii="Tahoma" w:hAnsi="Tahoma" w:cs="Tahoma"/>
          <w:sz w:val="22"/>
          <w:szCs w:val="22"/>
        </w:rPr>
        <w:t xml:space="preserve">Ανανέωση παραχώρησης χρήσης ακινήτου που βρίσκεται επί της πλατείας </w:t>
      </w:r>
      <w:proofErr w:type="spellStart"/>
      <w:r w:rsidR="00622CFD" w:rsidRPr="00622CFD">
        <w:rPr>
          <w:rFonts w:ascii="Tahoma" w:hAnsi="Tahoma" w:cs="Tahoma"/>
          <w:sz w:val="22"/>
          <w:szCs w:val="22"/>
        </w:rPr>
        <w:t>Κρυστάλλη</w:t>
      </w:r>
      <w:proofErr w:type="spellEnd"/>
      <w:r w:rsidR="00622CFD" w:rsidRPr="00622CFD">
        <w:rPr>
          <w:rFonts w:ascii="Tahoma" w:hAnsi="Tahoma" w:cs="Tahoma"/>
          <w:sz w:val="22"/>
          <w:szCs w:val="22"/>
        </w:rPr>
        <w:t xml:space="preserve"> δίπλα στο Υπεραστικό ΚΤΕΛ Άρτας, για την στέγαση του Συμβουλευτικού Σταθμού ΚΕΘΕΑ, για δύο έτη (1-1-2018 έως τις 31-12-2019) άνευ ανταλλάγματος</w:t>
      </w:r>
      <w:r w:rsidR="00622CFD">
        <w:rPr>
          <w:rFonts w:ascii="Tahoma" w:hAnsi="Tahoma" w:cs="Tahoma"/>
          <w:sz w:val="22"/>
          <w:szCs w:val="22"/>
        </w:rPr>
        <w:t xml:space="preserve"> </w:t>
      </w:r>
      <w:r w:rsidR="00622CFD" w:rsidRPr="00622CFD">
        <w:rPr>
          <w:rFonts w:ascii="Tahoma" w:hAnsi="Tahoma" w:cs="Tahoma"/>
          <w:sz w:val="22"/>
          <w:szCs w:val="22"/>
        </w:rPr>
        <w:t>με τους παρακάτω όρους και προϋποθέσεις:</w:t>
      </w:r>
    </w:p>
    <w:p w:rsidR="00622CFD" w:rsidRPr="00622CFD" w:rsidRDefault="00622CFD" w:rsidP="00622CFD">
      <w:pPr>
        <w:spacing w:line="276" w:lineRule="auto"/>
        <w:jc w:val="both"/>
        <w:rPr>
          <w:rFonts w:ascii="Tahoma" w:hAnsi="Tahoma" w:cs="Tahoma"/>
          <w:sz w:val="22"/>
          <w:szCs w:val="22"/>
        </w:rPr>
      </w:pPr>
      <w:r>
        <w:rPr>
          <w:rFonts w:ascii="Tahoma" w:hAnsi="Tahoma" w:cs="Tahoma"/>
          <w:sz w:val="22"/>
          <w:szCs w:val="22"/>
        </w:rPr>
        <w:t xml:space="preserve">     </w:t>
      </w:r>
      <w:r w:rsidRPr="00622CFD">
        <w:rPr>
          <w:rFonts w:ascii="Tahoma" w:hAnsi="Tahoma" w:cs="Tahoma"/>
          <w:sz w:val="22"/>
          <w:szCs w:val="22"/>
        </w:rPr>
        <w:t>α. Το εν λόγω κτίριο θα διατηρείται σε καλή κατάσταση και ο ανωτέρω Συμβουλευτικός Σταθμός θα είναι αποκλειστικά υπεύθυνος για τυχόν ζημιές που θα προκληθούν και οφείλει να προβεί στην άμεση αποκατάστασή τους.</w:t>
      </w:r>
    </w:p>
    <w:p w:rsidR="00622CFD" w:rsidRPr="00622CFD" w:rsidRDefault="00622CFD" w:rsidP="00622CFD">
      <w:pPr>
        <w:spacing w:line="276" w:lineRule="auto"/>
        <w:jc w:val="both"/>
        <w:rPr>
          <w:rFonts w:ascii="Tahoma" w:hAnsi="Tahoma" w:cs="Tahoma"/>
          <w:sz w:val="22"/>
          <w:szCs w:val="22"/>
        </w:rPr>
      </w:pPr>
      <w:r>
        <w:rPr>
          <w:rFonts w:ascii="Tahoma" w:hAnsi="Tahoma" w:cs="Tahoma"/>
          <w:sz w:val="22"/>
          <w:szCs w:val="22"/>
        </w:rPr>
        <w:t xml:space="preserve">     </w:t>
      </w:r>
      <w:r w:rsidRPr="00622CFD">
        <w:rPr>
          <w:rFonts w:ascii="Tahoma" w:hAnsi="Tahoma" w:cs="Tahoma"/>
          <w:sz w:val="22"/>
          <w:szCs w:val="22"/>
        </w:rPr>
        <w:t xml:space="preserve">β. Στην περίπτωση που ενδεχομένως να προκύψουν ανάγκες και  ο Δήμος </w:t>
      </w:r>
      <w:proofErr w:type="spellStart"/>
      <w:r w:rsidRPr="00622CFD">
        <w:rPr>
          <w:rFonts w:ascii="Tahoma" w:hAnsi="Tahoma" w:cs="Tahoma"/>
          <w:sz w:val="22"/>
          <w:szCs w:val="22"/>
        </w:rPr>
        <w:t>Αρταίων</w:t>
      </w:r>
      <w:proofErr w:type="spellEnd"/>
      <w:r w:rsidRPr="00622CFD">
        <w:rPr>
          <w:rFonts w:ascii="Tahoma" w:hAnsi="Tahoma" w:cs="Tahoma"/>
          <w:sz w:val="22"/>
          <w:szCs w:val="22"/>
        </w:rPr>
        <w:t>,  θα πρέπει να χρησιμοποιήσει τ</w:t>
      </w:r>
      <w:r w:rsidRPr="00622CFD">
        <w:rPr>
          <w:rFonts w:ascii="Tahoma" w:hAnsi="Tahoma" w:cs="Tahoma"/>
          <w:sz w:val="22"/>
          <w:szCs w:val="22"/>
          <w:lang w:val="en-US"/>
        </w:rPr>
        <w:t>o</w:t>
      </w:r>
      <w:r w:rsidRPr="00622CFD">
        <w:rPr>
          <w:rFonts w:ascii="Tahoma" w:hAnsi="Tahoma" w:cs="Tahoma"/>
          <w:sz w:val="22"/>
          <w:szCs w:val="22"/>
        </w:rPr>
        <w:t xml:space="preserve"> εν λόγω κτίριο, ή μέρος αυτού, ανακαλείται αυτοδίκαια η παρούσα απόφαση, χωρίς καμία άλλη περαιτέρω διαδικασία.</w:t>
      </w:r>
    </w:p>
    <w:p w:rsidR="00EB227F" w:rsidRDefault="00EB227F"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0867D5">
        <w:rPr>
          <w:rFonts w:ascii="Tahoma" w:hAnsi="Tahoma" w:cs="Tahoma"/>
          <w:b/>
          <w:sz w:val="22"/>
          <w:szCs w:val="22"/>
        </w:rPr>
        <w:t>7</w:t>
      </w:r>
      <w:r w:rsidR="00622CFD">
        <w:rPr>
          <w:rFonts w:ascii="Tahoma" w:hAnsi="Tahoma" w:cs="Tahoma"/>
          <w:b/>
          <w:sz w:val="22"/>
          <w:szCs w:val="22"/>
        </w:rPr>
        <w:t>91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lastRenderedPageBreak/>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83B" w:rsidRDefault="0083083B">
      <w:r>
        <w:separator/>
      </w:r>
    </w:p>
  </w:endnote>
  <w:endnote w:type="continuationSeparator" w:id="0">
    <w:p w:rsidR="0083083B" w:rsidRDefault="008308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732462"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73246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2458B">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83B" w:rsidRDefault="0083083B">
      <w:r>
        <w:separator/>
      </w:r>
    </w:p>
  </w:footnote>
  <w:footnote w:type="continuationSeparator" w:id="0">
    <w:p w:rsidR="0083083B" w:rsidRDefault="008308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256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7D5"/>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29B8"/>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0ECC"/>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458B"/>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2CFD"/>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2462"/>
    <w:rsid w:val="007339F7"/>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083B"/>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4D2A"/>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1A54"/>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2E3"/>
    <w:rsid w:val="00AC38C0"/>
    <w:rsid w:val="00AC38E8"/>
    <w:rsid w:val="00AC6ACE"/>
    <w:rsid w:val="00AD1839"/>
    <w:rsid w:val="00AD1AAF"/>
    <w:rsid w:val="00AD1BB8"/>
    <w:rsid w:val="00AD33E8"/>
    <w:rsid w:val="00AD3EB6"/>
    <w:rsid w:val="00AD4617"/>
    <w:rsid w:val="00AD5A34"/>
    <w:rsid w:val="00AD651A"/>
    <w:rsid w:val="00AE05BE"/>
    <w:rsid w:val="00AE07D8"/>
    <w:rsid w:val="00AE287F"/>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3DDA"/>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1145"/>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27F"/>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03AB"/>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5079287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D00562-BDA9-4CA5-B6F8-363197236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878</Words>
  <Characters>4744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2017-12-28T11:14:00Z</cp:lastPrinted>
  <dcterms:created xsi:type="dcterms:W3CDTF">2017-12-28T06:47:00Z</dcterms:created>
  <dcterms:modified xsi:type="dcterms:W3CDTF">2017-12-28T11:20:00Z</dcterms:modified>
</cp:coreProperties>
</file>