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8F5335">
        <w:rPr>
          <w:rFonts w:ascii="Verdana" w:hAnsi="Verdana" w:cs="Liberation Sans"/>
          <w:b/>
          <w:spacing w:val="20"/>
        </w:rPr>
        <w:t>2</w:t>
      </w:r>
      <w:r w:rsidR="005915AC">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243270"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BB5523" w:rsidRPr="00705857">
        <w:rPr>
          <w:rFonts w:ascii="Tahoma" w:hAnsi="Tahoma" w:cs="Tahoma"/>
          <w:b/>
          <w:bCs/>
          <w:sz w:val="22"/>
          <w:szCs w:val="22"/>
        </w:rPr>
        <w:t>73</w:t>
      </w:r>
      <w:r w:rsidR="005915AC">
        <w:rPr>
          <w:rFonts w:ascii="Tahoma" w:hAnsi="Tahoma" w:cs="Tahoma"/>
          <w:b/>
          <w:bCs/>
          <w:sz w:val="22"/>
          <w:szCs w:val="22"/>
        </w:rPr>
        <w:t>9</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243270" w:rsidRPr="00243270">
        <w:rPr>
          <w:rFonts w:ascii="Tahoma" w:hAnsi="Tahoma" w:cs="Tahoma"/>
          <w:sz w:val="22"/>
          <w:szCs w:val="22"/>
        </w:rPr>
        <w:t>ΑΔΑ: 7275ΩΨΑ-ΟΘΒ</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5915AC" w:rsidRDefault="000845C9" w:rsidP="00BB5523">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0635E">
        <w:rPr>
          <w:rFonts w:ascii="Tahoma" w:hAnsi="Tahoma" w:cs="Tahoma"/>
          <w:b/>
          <w:spacing w:val="20"/>
          <w:sz w:val="22"/>
          <w:szCs w:val="22"/>
        </w:rPr>
        <w:t xml:space="preserve"> </w:t>
      </w:r>
      <w:r w:rsidR="009F5465" w:rsidRPr="00A43F1C">
        <w:rPr>
          <w:rFonts w:ascii="Tahoma" w:hAnsi="Tahoma" w:cs="Tahoma"/>
          <w:sz w:val="22"/>
          <w:szCs w:val="22"/>
        </w:rPr>
        <w:t>«</w:t>
      </w:r>
      <w:bookmarkEnd w:id="0"/>
      <w:bookmarkEnd w:id="1"/>
      <w:bookmarkEnd w:id="2"/>
      <w:bookmarkEnd w:id="3"/>
      <w:r w:rsidR="005915AC" w:rsidRPr="005915AC">
        <w:rPr>
          <w:rFonts w:ascii="Tahoma" w:hAnsi="Tahoma" w:cs="Tahoma"/>
          <w:sz w:val="22"/>
          <w:szCs w:val="22"/>
        </w:rPr>
        <w:t xml:space="preserve">Έγκριση πρακτικού οριστικής κατακύρωσης διαπραγμάτευσης για την προμήθεια: </w:t>
      </w:r>
    </w:p>
    <w:p w:rsidR="005915AC" w:rsidRDefault="005915AC" w:rsidP="00BB5523">
      <w:pPr>
        <w:jc w:val="both"/>
        <w:rPr>
          <w:rFonts w:ascii="Tahoma" w:hAnsi="Tahoma" w:cs="Tahoma"/>
          <w:sz w:val="22"/>
          <w:szCs w:val="22"/>
        </w:rPr>
      </w:pPr>
      <w:r>
        <w:rPr>
          <w:rFonts w:ascii="Tahoma" w:hAnsi="Tahoma" w:cs="Tahoma"/>
          <w:sz w:val="22"/>
          <w:szCs w:val="22"/>
        </w:rPr>
        <w:t xml:space="preserve">          </w:t>
      </w:r>
      <w:r w:rsidRPr="005915AC">
        <w:rPr>
          <w:rFonts w:ascii="Tahoma" w:hAnsi="Tahoma" w:cs="Tahoma"/>
          <w:sz w:val="22"/>
          <w:szCs w:val="22"/>
        </w:rPr>
        <w:t>Προμήθεια εξοπλισμού για την ανάπτυξη κοινωνικών δομών (Ομάδες ΣΤ,Ζ,Η,Θ &amp; Ι)</w:t>
      </w:r>
      <w:r>
        <w:rPr>
          <w:rFonts w:ascii="Tahoma" w:hAnsi="Tahoma" w:cs="Tahoma"/>
          <w:sz w:val="22"/>
          <w:szCs w:val="22"/>
        </w:rPr>
        <w:t xml:space="preserve"> </w:t>
      </w:r>
    </w:p>
    <w:p w:rsidR="00252953" w:rsidRPr="008F0AD4" w:rsidRDefault="005915AC" w:rsidP="00BB5523">
      <w:pPr>
        <w:jc w:val="both"/>
        <w:rPr>
          <w:rFonts w:ascii="Tahoma" w:hAnsi="Tahoma" w:cs="Tahoma"/>
          <w:sz w:val="22"/>
          <w:szCs w:val="22"/>
        </w:rPr>
      </w:pPr>
      <w:r>
        <w:rPr>
          <w:rFonts w:ascii="Tahoma" w:hAnsi="Tahoma" w:cs="Tahoma"/>
          <w:sz w:val="22"/>
          <w:szCs w:val="22"/>
        </w:rPr>
        <w:t xml:space="preserve">          </w:t>
      </w:r>
      <w:proofErr w:type="spellStart"/>
      <w:r>
        <w:rPr>
          <w:rFonts w:ascii="Tahoma" w:hAnsi="Tahoma" w:cs="Tahoma"/>
          <w:sz w:val="22"/>
          <w:szCs w:val="22"/>
        </w:rPr>
        <w:t>αριθμ</w:t>
      </w:r>
      <w:proofErr w:type="spellEnd"/>
      <w:r>
        <w:rPr>
          <w:rFonts w:ascii="Tahoma" w:hAnsi="Tahoma" w:cs="Tahoma"/>
          <w:sz w:val="22"/>
          <w:szCs w:val="22"/>
        </w:rPr>
        <w:t>. 629/2017 Α.Ο.Ε.</w:t>
      </w:r>
      <w:r w:rsidR="00AD1BB8" w:rsidRPr="00A138AA">
        <w:rPr>
          <w:rFonts w:ascii="Tahoma" w:hAnsi="Tahoma" w:cs="Tahoma"/>
          <w:sz w:val="22"/>
          <w:szCs w:val="22"/>
        </w:rPr>
        <w:t>»</w:t>
      </w:r>
    </w:p>
    <w:p w:rsidR="008F0AD4" w:rsidRPr="008F0AD4" w:rsidRDefault="008F0AD4" w:rsidP="00A81825">
      <w:pPr>
        <w:jc w:val="both"/>
        <w:rPr>
          <w:rFonts w:ascii="Tahoma" w:hAnsi="Tahoma" w:cs="Tahoma"/>
          <w:sz w:val="22"/>
          <w:szCs w:val="22"/>
        </w:rPr>
      </w:pPr>
    </w:p>
    <w:p w:rsidR="008F5335" w:rsidRPr="00BE62FE" w:rsidRDefault="008F5335" w:rsidP="008F5335">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w:t>
      </w:r>
      <w:r w:rsidR="005915AC">
        <w:rPr>
          <w:rFonts w:ascii="Tahoma" w:hAnsi="Tahoma" w:cs="Tahoma"/>
          <w:sz w:val="22"/>
          <w:szCs w:val="22"/>
        </w:rPr>
        <w:t>δεκάτη τετάρτη</w:t>
      </w:r>
      <w:r>
        <w:rPr>
          <w:rFonts w:ascii="Tahoma" w:hAnsi="Tahoma" w:cs="Tahoma"/>
          <w:sz w:val="22"/>
          <w:szCs w:val="22"/>
        </w:rPr>
        <w:t xml:space="preserve"> (</w:t>
      </w:r>
      <w:r w:rsidR="005915AC">
        <w:rPr>
          <w:rFonts w:ascii="Tahoma" w:hAnsi="Tahoma" w:cs="Tahoma"/>
          <w:sz w:val="22"/>
          <w:szCs w:val="22"/>
        </w:rPr>
        <w:t>1</w:t>
      </w:r>
      <w:r w:rsidRPr="008F5335">
        <w:rPr>
          <w:rFonts w:ascii="Tahoma" w:hAnsi="Tahoma" w:cs="Tahoma"/>
          <w:sz w:val="22"/>
          <w:szCs w:val="22"/>
        </w:rPr>
        <w:t>4</w:t>
      </w:r>
      <w:r>
        <w:rPr>
          <w:rFonts w:ascii="Tahoma" w:hAnsi="Tahoma" w:cs="Tahoma"/>
          <w:sz w:val="22"/>
          <w:szCs w:val="22"/>
        </w:rPr>
        <w:t xml:space="preserve">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w:t>
      </w:r>
      <w:r w:rsidR="005915AC">
        <w:rPr>
          <w:rFonts w:ascii="Tahoma" w:hAnsi="Tahoma" w:cs="Tahoma"/>
          <w:sz w:val="22"/>
          <w:szCs w:val="22"/>
        </w:rPr>
        <w:t>Πέμπτη</w:t>
      </w:r>
      <w:r>
        <w:rPr>
          <w:rFonts w:ascii="Tahoma" w:hAnsi="Tahoma" w:cs="Tahoma"/>
          <w:sz w:val="22"/>
          <w:szCs w:val="22"/>
        </w:rPr>
        <w:t xml:space="preserve">   και ώρα 1</w:t>
      </w:r>
      <w:r w:rsidR="005915AC">
        <w:rPr>
          <w:rFonts w:ascii="Tahoma" w:hAnsi="Tahoma" w:cs="Tahoma"/>
          <w:sz w:val="22"/>
          <w:szCs w:val="22"/>
        </w:rPr>
        <w:t>3</w:t>
      </w:r>
      <w:r>
        <w:rPr>
          <w:rFonts w:ascii="Tahoma" w:hAnsi="Tahoma" w:cs="Tahoma"/>
          <w:sz w:val="22"/>
          <w:szCs w:val="22"/>
        </w:rPr>
        <w:t xml:space="preserve">.30,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w:t>
      </w:r>
      <w:r w:rsidR="005915AC">
        <w:rPr>
          <w:rFonts w:ascii="Tahoma" w:hAnsi="Tahoma" w:cs="Tahoma"/>
          <w:color w:val="000000"/>
          <w:sz w:val="22"/>
          <w:szCs w:val="22"/>
          <w:shd w:val="clear" w:color="auto" w:fill="FFFFFF"/>
        </w:rPr>
        <w:t xml:space="preserve">έκτακτη </w:t>
      </w:r>
      <w:r>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8F5335">
        <w:rPr>
          <w:rFonts w:ascii="Tahoma" w:hAnsi="Tahoma" w:cs="Tahoma"/>
          <w:sz w:val="22"/>
          <w:szCs w:val="22"/>
        </w:rPr>
        <w:t>46310</w:t>
      </w:r>
      <w:r w:rsidRPr="008F5335">
        <w:rPr>
          <w:rFonts w:ascii="Tahoma" w:hAnsi="Tahoma" w:cs="Tahoma"/>
          <w:bCs/>
          <w:color w:val="000000"/>
          <w:sz w:val="22"/>
          <w:szCs w:val="22"/>
        </w:rPr>
        <w:t>/30-11-2017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8F5335" w:rsidRDefault="008F5335" w:rsidP="008F5335">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0057542E" w:rsidRPr="0057542E">
        <w:rPr>
          <w:rFonts w:ascii="Tahoma" w:hAnsi="Tahoma" w:cs="Tahoma"/>
          <w:color w:val="000000"/>
          <w:sz w:val="22"/>
          <w:szCs w:val="22"/>
        </w:rPr>
        <w:t>8</w:t>
      </w:r>
      <w:r>
        <w:rPr>
          <w:rFonts w:ascii="Tahoma" w:hAnsi="Tahoma" w:cs="Tahoma"/>
          <w:color w:val="000000"/>
          <w:sz w:val="22"/>
          <w:szCs w:val="22"/>
        </w:rPr>
        <w:t xml:space="preserve"> Σύμβουλοι, ονομαστικά οι : </w:t>
      </w:r>
    </w:p>
    <w:p w:rsidR="00857376" w:rsidRDefault="00857376" w:rsidP="00857376">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857376" w:rsidTr="00857376">
        <w:trPr>
          <w:trHeight w:val="2822"/>
        </w:trPr>
        <w:tc>
          <w:tcPr>
            <w:tcW w:w="4331" w:type="dxa"/>
          </w:tcPr>
          <w:p w:rsidR="00B860A7"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r w:rsidR="0090635E">
              <w:rPr>
                <w:rFonts w:ascii="Tahoma" w:hAnsi="Tahoma" w:cs="Tahoma"/>
                <w:color w:val="222222"/>
                <w:sz w:val="22"/>
                <w:szCs w:val="22"/>
              </w:rPr>
              <w:t xml:space="preserve"> </w:t>
            </w:r>
          </w:p>
          <w:p w:rsidR="0090635E" w:rsidRDefault="00B860A7" w:rsidP="00857376">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90635E"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90635E" w:rsidRDefault="0090635E"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857376" w:rsidRDefault="0090635E"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B860A7"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B860A7" w:rsidRDefault="00B860A7" w:rsidP="00857376">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Καραγεώργος</w:t>
            </w:r>
            <w:proofErr w:type="spellEnd"/>
            <w:r w:rsidRPr="008F5335">
              <w:rPr>
                <w:rFonts w:ascii="Tahoma" w:hAnsi="Tahoma" w:cs="Tahoma"/>
                <w:color w:val="222222"/>
                <w:sz w:val="22"/>
                <w:szCs w:val="22"/>
              </w:rPr>
              <w:t xml:space="preserve"> Γεώργιος</w:t>
            </w:r>
          </w:p>
          <w:p w:rsidR="00857376" w:rsidRDefault="00B860A7" w:rsidP="00857376">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Κοτσαρίνης</w:t>
            </w:r>
            <w:proofErr w:type="spellEnd"/>
            <w:r w:rsidRPr="002B5D10">
              <w:rPr>
                <w:rFonts w:ascii="Tahoma" w:hAnsi="Tahoma" w:cs="Tahoma"/>
                <w:color w:val="222222"/>
                <w:sz w:val="22"/>
                <w:szCs w:val="22"/>
              </w:rPr>
              <w:t xml:space="preserve"> Μιχαήλ</w:t>
            </w:r>
          </w:p>
          <w:p w:rsidR="00B860A7"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00B860A7" w:rsidRPr="008F5335">
              <w:rPr>
                <w:rFonts w:ascii="Tahoma" w:hAnsi="Tahoma" w:cs="Tahoma"/>
                <w:color w:val="222222"/>
                <w:sz w:val="22"/>
                <w:szCs w:val="22"/>
              </w:rPr>
              <w:t xml:space="preserve"> </w:t>
            </w:r>
          </w:p>
          <w:p w:rsidR="0090635E" w:rsidRDefault="00B860A7" w:rsidP="00857376">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857376" w:rsidRDefault="0090635E"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857376" w:rsidRDefault="00857376" w:rsidP="0085737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90635E"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r w:rsidR="0090635E">
              <w:rPr>
                <w:rFonts w:ascii="Tahoma" w:hAnsi="Tahoma" w:cs="Tahoma"/>
                <w:color w:val="222222"/>
                <w:sz w:val="22"/>
                <w:szCs w:val="22"/>
              </w:rPr>
              <w:t xml:space="preserve"> </w:t>
            </w:r>
          </w:p>
          <w:p w:rsidR="00857376" w:rsidRDefault="00857376">
            <w:pPr>
              <w:pStyle w:val="a9"/>
              <w:ind w:left="644"/>
              <w:jc w:val="both"/>
              <w:rPr>
                <w:rFonts w:ascii="Tahoma" w:hAnsi="Tahoma" w:cs="Tahoma"/>
                <w:bCs/>
                <w:color w:val="000000"/>
                <w:sz w:val="22"/>
                <w:szCs w:val="22"/>
              </w:rPr>
            </w:pPr>
          </w:p>
        </w:tc>
        <w:tc>
          <w:tcPr>
            <w:tcW w:w="4655" w:type="dxa"/>
          </w:tcPr>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857376" w:rsidRDefault="00857376" w:rsidP="0085737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 </w:t>
            </w: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B860A7" w:rsidRPr="00B860A7" w:rsidRDefault="00857376" w:rsidP="008F5335">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p>
          <w:p w:rsidR="00B860A7" w:rsidRPr="00B860A7" w:rsidRDefault="00B860A7" w:rsidP="008F5335">
            <w:pPr>
              <w:pStyle w:val="a9"/>
              <w:numPr>
                <w:ilvl w:val="0"/>
                <w:numId w:val="2"/>
              </w:numPr>
              <w:ind w:left="644"/>
              <w:jc w:val="both"/>
              <w:rPr>
                <w:rStyle w:val="af"/>
                <w:i w:val="0"/>
                <w:iCs w:val="0"/>
              </w:rPr>
            </w:pPr>
            <w:r>
              <w:rPr>
                <w:rStyle w:val="af"/>
                <w:rFonts w:ascii="Tahoma" w:hAnsi="Tahoma" w:cs="Tahoma"/>
                <w:i w:val="0"/>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w:t>
            </w:r>
          </w:p>
          <w:p w:rsidR="0090635E" w:rsidRPr="008F5335" w:rsidRDefault="00B860A7" w:rsidP="008F5335">
            <w:pPr>
              <w:pStyle w:val="a9"/>
              <w:numPr>
                <w:ilvl w:val="0"/>
                <w:numId w:val="2"/>
              </w:numPr>
              <w:ind w:left="644"/>
              <w:jc w:val="both"/>
              <w:rPr>
                <w:rStyle w:val="af"/>
                <w:i w:val="0"/>
                <w:iCs w:val="0"/>
              </w:rPr>
            </w:pPr>
            <w:r>
              <w:rPr>
                <w:rStyle w:val="af"/>
                <w:rFonts w:ascii="Tahoma" w:hAnsi="Tahoma" w:cs="Tahoma"/>
                <w:i w:val="0"/>
                <w:sz w:val="22"/>
                <w:szCs w:val="22"/>
              </w:rPr>
              <w:t xml:space="preserve"> Παπαμιχαήλ Κωνσταντίνος</w:t>
            </w:r>
          </w:p>
          <w:p w:rsidR="00B860A7" w:rsidRPr="00B860A7" w:rsidRDefault="00857376" w:rsidP="00857376">
            <w:pPr>
              <w:pStyle w:val="a9"/>
              <w:numPr>
                <w:ilvl w:val="0"/>
                <w:numId w:val="2"/>
              </w:numPr>
              <w:ind w:left="644"/>
              <w:jc w:val="both"/>
              <w:rPr>
                <w:rStyle w:val="af"/>
                <w:i w:val="0"/>
                <w:iCs w:val="0"/>
              </w:rPr>
            </w:pPr>
            <w:r>
              <w:rPr>
                <w:rStyle w:val="af"/>
                <w:rFonts w:ascii="Tahoma" w:hAnsi="Tahoma" w:cs="Tahoma"/>
                <w:i w:val="0"/>
                <w:sz w:val="22"/>
                <w:szCs w:val="22"/>
              </w:rPr>
              <w:t>Κοσμάς Ηλίας</w:t>
            </w:r>
          </w:p>
          <w:p w:rsidR="00B860A7" w:rsidRPr="00B860A7" w:rsidRDefault="0090635E" w:rsidP="00857376">
            <w:pPr>
              <w:pStyle w:val="a9"/>
              <w:numPr>
                <w:ilvl w:val="0"/>
                <w:numId w:val="2"/>
              </w:numPr>
              <w:ind w:left="644"/>
              <w:jc w:val="both"/>
              <w:rPr>
                <w:rStyle w:val="af"/>
                <w:i w:val="0"/>
                <w:iCs w:val="0"/>
              </w:rPr>
            </w:pPr>
            <w:r>
              <w:rPr>
                <w:rStyle w:val="af"/>
                <w:rFonts w:ascii="Tahoma" w:hAnsi="Tahoma" w:cs="Tahoma"/>
                <w:i w:val="0"/>
                <w:sz w:val="22"/>
                <w:szCs w:val="22"/>
              </w:rPr>
              <w:t xml:space="preserve"> </w:t>
            </w:r>
            <w:r w:rsidR="00B860A7" w:rsidRPr="008F5335">
              <w:rPr>
                <w:rStyle w:val="af"/>
                <w:rFonts w:ascii="Tahoma" w:hAnsi="Tahoma" w:cs="Tahoma"/>
                <w:i w:val="0"/>
                <w:sz w:val="22"/>
                <w:szCs w:val="22"/>
              </w:rPr>
              <w:t xml:space="preserve"> </w:t>
            </w:r>
            <w:proofErr w:type="spellStart"/>
            <w:r w:rsidR="00B860A7" w:rsidRPr="008F5335">
              <w:rPr>
                <w:rStyle w:val="af"/>
                <w:rFonts w:ascii="Tahoma" w:hAnsi="Tahoma" w:cs="Tahoma"/>
                <w:i w:val="0"/>
                <w:sz w:val="22"/>
                <w:szCs w:val="22"/>
              </w:rPr>
              <w:t>Ζυγουβέλης</w:t>
            </w:r>
            <w:proofErr w:type="spellEnd"/>
            <w:r w:rsidR="00B860A7" w:rsidRPr="008F5335">
              <w:rPr>
                <w:rStyle w:val="af"/>
                <w:rFonts w:ascii="Tahoma" w:hAnsi="Tahoma" w:cs="Tahoma"/>
                <w:i w:val="0"/>
                <w:sz w:val="22"/>
                <w:szCs w:val="22"/>
              </w:rPr>
              <w:t xml:space="preserve"> Παναγιώτης</w:t>
            </w:r>
          </w:p>
          <w:p w:rsidR="00B860A7" w:rsidRPr="00B860A7" w:rsidRDefault="00B860A7" w:rsidP="00857376">
            <w:pPr>
              <w:pStyle w:val="a9"/>
              <w:numPr>
                <w:ilvl w:val="0"/>
                <w:numId w:val="2"/>
              </w:numPr>
              <w:ind w:left="644"/>
              <w:jc w:val="both"/>
              <w:rPr>
                <w:rStyle w:val="af"/>
                <w:i w:val="0"/>
                <w:iCs w:val="0"/>
              </w:rPr>
            </w:pPr>
            <w:r>
              <w:rPr>
                <w:rStyle w:val="af"/>
                <w:rFonts w:ascii="Tahoma" w:hAnsi="Tahoma" w:cs="Tahoma"/>
                <w:i w:val="0"/>
                <w:sz w:val="22"/>
                <w:szCs w:val="22"/>
              </w:rPr>
              <w:t xml:space="preserve">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E15EB9" w:rsidRPr="00E15EB9" w:rsidRDefault="00B860A7" w:rsidP="00E15EB9">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 xml:space="preserve"> Παπαλέξης Ιωάννης</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E15EB9" w:rsidRP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E15EB9" w:rsidRDefault="00E15EB9" w:rsidP="00E15EB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857376" w:rsidRDefault="00857376" w:rsidP="00E15EB9">
            <w:pPr>
              <w:ind w:left="284"/>
              <w:jc w:val="both"/>
              <w:rPr>
                <w:bCs/>
                <w:color w:val="000000"/>
              </w:rPr>
            </w:pPr>
          </w:p>
        </w:tc>
      </w:tr>
    </w:tbl>
    <w:p w:rsidR="00585945" w:rsidRDefault="008F5335" w:rsidP="00585945">
      <w:pPr>
        <w:jc w:val="both"/>
        <w:rPr>
          <w:rStyle w:val="af"/>
          <w:rFonts w:ascii="Tahoma" w:hAnsi="Tahoma" w:cs="Tahoma"/>
          <w:i w:val="0"/>
          <w:sz w:val="22"/>
          <w:szCs w:val="22"/>
        </w:rPr>
      </w:pPr>
      <w:r w:rsidRPr="00585945">
        <w:rPr>
          <w:rFonts w:ascii="Tahoma" w:hAnsi="Tahoma" w:cs="Tahoma"/>
          <w:b/>
          <w:sz w:val="22"/>
          <w:szCs w:val="22"/>
        </w:rPr>
        <w:t>Απουσίαζαν</w:t>
      </w:r>
      <w:r w:rsidRPr="00585945">
        <w:rPr>
          <w:rFonts w:ascii="Tahoma" w:hAnsi="Tahoma" w:cs="Tahoma"/>
          <w:sz w:val="22"/>
          <w:szCs w:val="22"/>
        </w:rPr>
        <w:t xml:space="preserve">, αν και κλήθηκαν νόμιμα οι </w:t>
      </w:r>
      <w:proofErr w:type="spellStart"/>
      <w:r w:rsidRPr="00585945">
        <w:rPr>
          <w:rFonts w:ascii="Tahoma" w:hAnsi="Tahoma" w:cs="Tahoma"/>
          <w:sz w:val="22"/>
          <w:szCs w:val="22"/>
        </w:rPr>
        <w:t>δημ</w:t>
      </w:r>
      <w:proofErr w:type="spellEnd"/>
      <w:r w:rsidRPr="00585945">
        <w:rPr>
          <w:rFonts w:ascii="Tahoma" w:hAnsi="Tahoma" w:cs="Tahoma"/>
          <w:sz w:val="22"/>
          <w:szCs w:val="22"/>
        </w:rPr>
        <w:t>. Σύμβουλοι:</w:t>
      </w:r>
      <w:r w:rsidR="00857376" w:rsidRPr="00585945">
        <w:rPr>
          <w:rStyle w:val="af"/>
          <w:rFonts w:ascii="Tahoma" w:hAnsi="Tahoma" w:cs="Tahoma"/>
          <w:i w:val="0"/>
          <w:sz w:val="22"/>
          <w:szCs w:val="22"/>
        </w:rPr>
        <w:t xml:space="preserve"> </w:t>
      </w:r>
      <w:bookmarkStart w:id="4" w:name="RANGE!B3"/>
      <w:bookmarkEnd w:id="4"/>
      <w:r w:rsidR="00857376" w:rsidRPr="00585945">
        <w:rPr>
          <w:rFonts w:ascii="Tahoma" w:hAnsi="Tahoma" w:cs="Tahoma"/>
          <w:sz w:val="22"/>
          <w:szCs w:val="22"/>
        </w:rPr>
        <w:t xml:space="preserve"> </w:t>
      </w:r>
      <w:proofErr w:type="spellStart"/>
      <w:r w:rsidR="00585945" w:rsidRPr="00585945">
        <w:rPr>
          <w:rStyle w:val="af"/>
          <w:rFonts w:ascii="Tahoma" w:hAnsi="Tahoma" w:cs="Tahoma"/>
          <w:i w:val="0"/>
          <w:sz w:val="22"/>
          <w:szCs w:val="22"/>
        </w:rPr>
        <w:t>Κιτσαντά</w:t>
      </w:r>
      <w:proofErr w:type="spellEnd"/>
      <w:r w:rsidR="00585945" w:rsidRPr="00585945">
        <w:rPr>
          <w:rStyle w:val="af"/>
          <w:rFonts w:ascii="Tahoma" w:hAnsi="Tahoma" w:cs="Tahoma"/>
          <w:i w:val="0"/>
          <w:sz w:val="22"/>
          <w:szCs w:val="22"/>
        </w:rPr>
        <w:t xml:space="preserve"> </w:t>
      </w:r>
      <w:proofErr w:type="spellStart"/>
      <w:r w:rsidR="00585945"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sidR="002B5D10"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Παπακίτσος</w:t>
      </w:r>
      <w:proofErr w:type="spellEnd"/>
      <w:r w:rsidRPr="00585945">
        <w:rPr>
          <w:rStyle w:val="af"/>
          <w:rFonts w:ascii="Tahoma" w:hAnsi="Tahoma" w:cs="Tahoma"/>
          <w:i w:val="0"/>
          <w:sz w:val="22"/>
          <w:szCs w:val="22"/>
        </w:rPr>
        <w:t xml:space="preserve"> Στέφανος, </w:t>
      </w:r>
      <w:proofErr w:type="spellStart"/>
      <w:r w:rsidR="00585945" w:rsidRPr="00585945">
        <w:rPr>
          <w:rStyle w:val="af"/>
          <w:rFonts w:ascii="Tahoma" w:hAnsi="Tahoma" w:cs="Tahoma"/>
          <w:i w:val="0"/>
          <w:sz w:val="22"/>
          <w:szCs w:val="22"/>
        </w:rPr>
        <w:t>Ξυλογιάννης</w:t>
      </w:r>
      <w:proofErr w:type="spellEnd"/>
      <w:r w:rsidR="00585945" w:rsidRPr="00585945">
        <w:rPr>
          <w:rStyle w:val="af"/>
          <w:rFonts w:ascii="Tahoma" w:hAnsi="Tahoma" w:cs="Tahoma"/>
          <w:i w:val="0"/>
          <w:sz w:val="22"/>
          <w:szCs w:val="22"/>
        </w:rPr>
        <w:t xml:space="preserve"> Άγγελος</w:t>
      </w:r>
      <w:r w:rsidR="00585945">
        <w:rPr>
          <w:rStyle w:val="af"/>
          <w:rFonts w:ascii="Tahoma" w:hAnsi="Tahoma" w:cs="Tahoma"/>
          <w:i w:val="0"/>
          <w:sz w:val="22"/>
          <w:szCs w:val="22"/>
        </w:rPr>
        <w:t xml:space="preserve"> </w:t>
      </w:r>
      <w:proofErr w:type="spellStart"/>
      <w:r w:rsidR="00585945">
        <w:rPr>
          <w:rStyle w:val="af"/>
          <w:rFonts w:ascii="Tahoma" w:hAnsi="Tahoma" w:cs="Tahoma"/>
          <w:i w:val="0"/>
          <w:sz w:val="22"/>
          <w:szCs w:val="22"/>
        </w:rPr>
        <w:t>Παπαιωάννου</w:t>
      </w:r>
      <w:proofErr w:type="spellEnd"/>
      <w:r w:rsidR="00585945">
        <w:rPr>
          <w:rStyle w:val="af"/>
          <w:rFonts w:ascii="Tahoma" w:hAnsi="Tahoma" w:cs="Tahoma"/>
          <w:i w:val="0"/>
          <w:sz w:val="22"/>
          <w:szCs w:val="22"/>
        </w:rPr>
        <w:t xml:space="preserve"> Κων/νος</w:t>
      </w:r>
    </w:p>
    <w:p w:rsidR="008F5335" w:rsidRPr="00BE62FE" w:rsidRDefault="008F5335" w:rsidP="002B5D10">
      <w:pPr>
        <w:jc w:val="both"/>
        <w:rPr>
          <w:rStyle w:val="af"/>
          <w:rFonts w:ascii="Tahoma" w:hAnsi="Tahoma" w:cs="Tahoma"/>
          <w:i w:val="0"/>
          <w:sz w:val="22"/>
          <w:szCs w:val="22"/>
        </w:rPr>
      </w:pPr>
    </w:p>
    <w:p w:rsidR="00705857" w:rsidRPr="00BE62FE" w:rsidRDefault="00705857" w:rsidP="002B5D10">
      <w:pPr>
        <w:jc w:val="both"/>
        <w:rPr>
          <w:rStyle w:val="af"/>
          <w:rFonts w:ascii="Tahoma" w:hAnsi="Tahoma" w:cs="Tahoma"/>
          <w:i w:val="0"/>
          <w:sz w:val="22"/>
          <w:szCs w:val="22"/>
        </w:rPr>
      </w:pPr>
    </w:p>
    <w:p w:rsidR="00705857" w:rsidRDefault="002B5D10" w:rsidP="002B5D10">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sidR="00585945">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sidR="00585945">
        <w:rPr>
          <w:rStyle w:val="af"/>
          <w:rFonts w:ascii="Tahoma" w:hAnsi="Tahoma" w:cs="Tahoma"/>
          <w:i w:val="0"/>
          <w:sz w:val="22"/>
          <w:szCs w:val="22"/>
        </w:rPr>
        <w:t>.</w:t>
      </w:r>
    </w:p>
    <w:p w:rsidR="00585945" w:rsidRPr="00BE62FE" w:rsidRDefault="00585945" w:rsidP="002B5D10">
      <w:pPr>
        <w:spacing w:line="276" w:lineRule="auto"/>
        <w:jc w:val="both"/>
        <w:rPr>
          <w:rFonts w:ascii="Tahoma" w:hAnsi="Tahoma"/>
          <w:sz w:val="22"/>
          <w:szCs w:val="22"/>
        </w:rPr>
      </w:pPr>
    </w:p>
    <w:p w:rsidR="00857376" w:rsidRDefault="00857376" w:rsidP="008F66F0">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85945" w:rsidRDefault="00585945" w:rsidP="008F66F0">
      <w:pPr>
        <w:spacing w:line="276" w:lineRule="auto"/>
        <w:jc w:val="both"/>
        <w:rPr>
          <w:rFonts w:ascii="Tahoma" w:hAnsi="Tahoma" w:cs="Tahoma"/>
          <w:sz w:val="22"/>
          <w:szCs w:val="22"/>
        </w:rPr>
      </w:pPr>
    </w:p>
    <w:p w:rsidR="00014253" w:rsidRDefault="002B5D10" w:rsidP="00585945">
      <w:pPr>
        <w:spacing w:line="276" w:lineRule="auto"/>
        <w:jc w:val="both"/>
        <w:rPr>
          <w:rStyle w:val="af"/>
          <w:rFonts w:ascii="Tahoma" w:hAnsi="Tahoma" w:cs="Tahoma"/>
          <w:i w:val="0"/>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Ομόφωνα</w:t>
      </w:r>
      <w:r>
        <w:rPr>
          <w:rStyle w:val="af"/>
          <w:rFonts w:ascii="Tahoma" w:hAnsi="Tahoma" w:cs="Tahoma"/>
          <w:sz w:val="22"/>
          <w:szCs w:val="22"/>
        </w:rPr>
        <w:t xml:space="preserve"> </w:t>
      </w:r>
      <w:r w:rsidRPr="002B5D10">
        <w:rPr>
          <w:rStyle w:val="af"/>
          <w:rFonts w:ascii="Tahoma" w:hAnsi="Tahoma" w:cs="Tahoma"/>
          <w:i w:val="0"/>
          <w:sz w:val="22"/>
          <w:szCs w:val="22"/>
        </w:rPr>
        <w:t xml:space="preserve">το Δημοτικό Συμβούλιο </w:t>
      </w:r>
      <w:r w:rsidR="00585945">
        <w:rPr>
          <w:rStyle w:val="af"/>
          <w:rFonts w:ascii="Tahoma" w:hAnsi="Tahoma" w:cs="Tahoma"/>
          <w:i w:val="0"/>
          <w:sz w:val="22"/>
          <w:szCs w:val="22"/>
        </w:rPr>
        <w:t>αποφάσισε για το κατεπείγον της συνεδρίασης.</w:t>
      </w:r>
    </w:p>
    <w:p w:rsidR="00585945" w:rsidRPr="00442AC4" w:rsidRDefault="00585945" w:rsidP="00585945">
      <w:pPr>
        <w:spacing w:line="276" w:lineRule="auto"/>
        <w:jc w:val="both"/>
        <w:rPr>
          <w:rFonts w:ascii="Tahoma" w:hAnsi="Tahoma" w:cs="Tahoma"/>
        </w:rPr>
      </w:pPr>
    </w:p>
    <w:p w:rsidR="00585945" w:rsidRDefault="00EF1453" w:rsidP="00585945">
      <w:pPr>
        <w:spacing w:line="276" w:lineRule="auto"/>
        <w:jc w:val="both"/>
        <w:rPr>
          <w:rFonts w:ascii="Tahoma" w:hAnsi="Tahoma" w:cs="Tahoma"/>
          <w:sz w:val="22"/>
          <w:szCs w:val="22"/>
        </w:rPr>
      </w:pPr>
      <w:r w:rsidRPr="00585945">
        <w:rPr>
          <w:rStyle w:val="af"/>
          <w:rFonts w:ascii="Tahoma" w:hAnsi="Tahoma" w:cs="Tahoma"/>
          <w:i w:val="0"/>
          <w:sz w:val="22"/>
          <w:szCs w:val="22"/>
        </w:rPr>
        <w:t xml:space="preserve">   </w:t>
      </w:r>
      <w:r w:rsidR="005C23FC" w:rsidRPr="00585945">
        <w:rPr>
          <w:rStyle w:val="af"/>
          <w:rFonts w:ascii="Tahoma" w:hAnsi="Tahoma" w:cs="Tahoma"/>
          <w:i w:val="0"/>
          <w:sz w:val="22"/>
          <w:szCs w:val="22"/>
        </w:rPr>
        <w:t xml:space="preserve">Ο κ. Πρόεδρος κήρυξε την έναρξη της συνεδρίασης και εισηγούμενος το </w:t>
      </w:r>
      <w:r w:rsidR="00585945" w:rsidRPr="00585945">
        <w:rPr>
          <w:rStyle w:val="af"/>
          <w:rFonts w:ascii="Tahoma" w:hAnsi="Tahoma" w:cs="Tahoma"/>
          <w:i w:val="0"/>
          <w:sz w:val="22"/>
          <w:szCs w:val="22"/>
        </w:rPr>
        <w:t>1</w:t>
      </w:r>
      <w:r w:rsidR="005C23FC" w:rsidRPr="00585945">
        <w:rPr>
          <w:rStyle w:val="af"/>
          <w:rFonts w:ascii="Tahoma" w:hAnsi="Tahoma" w:cs="Tahoma"/>
          <w:i w:val="0"/>
          <w:sz w:val="22"/>
          <w:szCs w:val="22"/>
        </w:rPr>
        <w:t xml:space="preserve">ο </w:t>
      </w:r>
      <w:r w:rsidR="005C23FC" w:rsidRPr="00585945">
        <w:rPr>
          <w:rFonts w:ascii="Tahoma" w:hAnsi="Tahoma" w:cs="Tahoma"/>
          <w:sz w:val="22"/>
          <w:szCs w:val="22"/>
        </w:rPr>
        <w:t>θέμα της ημερήσιας διάταξης «</w:t>
      </w:r>
      <w:r w:rsidR="00585945" w:rsidRPr="00585945">
        <w:rPr>
          <w:rFonts w:ascii="Tahoma" w:hAnsi="Tahoma" w:cs="Tahoma"/>
          <w:sz w:val="22"/>
          <w:szCs w:val="22"/>
        </w:rPr>
        <w:t xml:space="preserve">Έγκριση πρακτικού οριστικής κατακύρωσης διαπραγμάτευσης για την προμήθεια:  Προμήθεια εξοπλισμού για την ανάπτυξη κοινωνικών δομών (Ομάδες ΣΤ,Ζ,Η,Θ &amp; Ι) </w:t>
      </w:r>
      <w:proofErr w:type="spellStart"/>
      <w:r w:rsidR="00585945" w:rsidRPr="00585945">
        <w:rPr>
          <w:rFonts w:ascii="Tahoma" w:hAnsi="Tahoma" w:cs="Tahoma"/>
          <w:sz w:val="22"/>
          <w:szCs w:val="22"/>
        </w:rPr>
        <w:t>αριθμ</w:t>
      </w:r>
      <w:proofErr w:type="spellEnd"/>
      <w:r w:rsidR="00585945" w:rsidRPr="00585945">
        <w:rPr>
          <w:rFonts w:ascii="Tahoma" w:hAnsi="Tahoma" w:cs="Tahoma"/>
          <w:sz w:val="22"/>
          <w:szCs w:val="22"/>
        </w:rPr>
        <w:t>. 629/2017 Α.Ο.Ε.</w:t>
      </w:r>
      <w:r w:rsidR="00BB5523" w:rsidRPr="00585945">
        <w:rPr>
          <w:rFonts w:ascii="Tahoma" w:hAnsi="Tahoma" w:cs="Tahoma"/>
          <w:sz w:val="22"/>
          <w:szCs w:val="22"/>
        </w:rPr>
        <w:t>»</w:t>
      </w:r>
      <w:r w:rsidR="00585945" w:rsidRPr="00585945">
        <w:rPr>
          <w:rFonts w:ascii="Tahoma" w:hAnsi="Tahoma" w:cs="Tahoma"/>
          <w:sz w:val="22"/>
          <w:szCs w:val="22"/>
        </w:rPr>
        <w:t xml:space="preserve"> έθεσε υπόψη την παραπάνω απόφαση της Οικονομικής </w:t>
      </w:r>
      <w:r w:rsidR="00585945" w:rsidRPr="00585945">
        <w:rPr>
          <w:rFonts w:ascii="Tahoma" w:hAnsi="Tahoma" w:cs="Tahoma"/>
          <w:sz w:val="22"/>
          <w:szCs w:val="22"/>
        </w:rPr>
        <w:lastRenderedPageBreak/>
        <w:t xml:space="preserve">Επιτροπής </w:t>
      </w:r>
      <w:bookmarkStart w:id="5" w:name="OLE_LINK24"/>
      <w:bookmarkStart w:id="6" w:name="OLE_LINK25"/>
      <w:bookmarkStart w:id="7" w:name="OLE_LINK26"/>
      <w:r w:rsidR="00585945" w:rsidRPr="00585945">
        <w:rPr>
          <w:rFonts w:ascii="Tahoma" w:hAnsi="Tahoma" w:cs="Tahoma"/>
          <w:sz w:val="22"/>
          <w:szCs w:val="22"/>
        </w:rPr>
        <w:t xml:space="preserve">με την οποία </w:t>
      </w:r>
      <w:bookmarkStart w:id="8" w:name="OLE_LINK45"/>
      <w:bookmarkStart w:id="9" w:name="OLE_LINK46"/>
      <w:r w:rsidR="00585945" w:rsidRPr="00585945">
        <w:rPr>
          <w:rFonts w:ascii="Tahoma" w:hAnsi="Tahoma" w:cs="Tahoma"/>
          <w:sz w:val="22"/>
          <w:szCs w:val="22"/>
        </w:rPr>
        <w:t xml:space="preserve">εγκρίνει  το  από 06-12-2017 πρακτικό οριστικής κατακύρωσης διαπραγμάτευσης για την προμήθεια: Προμήθεια εξοπλισμού για την ανάπτυξη Κοινωνικών Δομών του Δήμου </w:t>
      </w:r>
      <w:proofErr w:type="spellStart"/>
      <w:r w:rsidR="00585945" w:rsidRPr="00585945">
        <w:rPr>
          <w:rFonts w:ascii="Tahoma" w:hAnsi="Tahoma" w:cs="Tahoma"/>
          <w:sz w:val="22"/>
          <w:szCs w:val="22"/>
        </w:rPr>
        <w:t>Αρταίων</w:t>
      </w:r>
      <w:proofErr w:type="spellEnd"/>
      <w:r w:rsidR="00585945" w:rsidRPr="00585945">
        <w:rPr>
          <w:rFonts w:ascii="Tahoma" w:hAnsi="Tahoma" w:cs="Tahoma"/>
          <w:sz w:val="22"/>
          <w:szCs w:val="22"/>
        </w:rPr>
        <w:t xml:space="preserve"> (Ομάδες ΣΤ,Ζ,Η,Θ &amp; Ι)   ως κατωτέρω: </w:t>
      </w:r>
    </w:p>
    <w:p w:rsidR="00585945" w:rsidRPr="00585945" w:rsidRDefault="00585945" w:rsidP="00585945">
      <w:pPr>
        <w:jc w:val="both"/>
        <w:rPr>
          <w:rFonts w:ascii="Tahoma" w:hAnsi="Tahoma" w:cs="Tahoma"/>
          <w:sz w:val="22"/>
          <w:szCs w:val="22"/>
        </w:rPr>
      </w:pPr>
    </w:p>
    <w:p w:rsidR="00585945" w:rsidRPr="00585945" w:rsidRDefault="00585945" w:rsidP="00585945">
      <w:pPr>
        <w:spacing w:line="276" w:lineRule="auto"/>
        <w:ind w:left="426" w:hanging="426"/>
        <w:jc w:val="both"/>
        <w:rPr>
          <w:rFonts w:ascii="Tahoma" w:hAnsi="Tahoma" w:cs="Tahoma"/>
          <w:bCs/>
          <w:sz w:val="22"/>
          <w:szCs w:val="22"/>
        </w:rPr>
      </w:pPr>
      <w:r w:rsidRPr="00585945">
        <w:rPr>
          <w:rFonts w:ascii="Tahoma" w:hAnsi="Tahoma" w:cs="Tahoma"/>
          <w:bCs/>
          <w:sz w:val="22"/>
          <w:szCs w:val="22"/>
        </w:rPr>
        <w:t xml:space="preserve">1) </w:t>
      </w:r>
      <w:r w:rsidRPr="00585945">
        <w:rPr>
          <w:rFonts w:ascii="Tahoma" w:hAnsi="Tahoma" w:cs="Tahoma"/>
          <w:sz w:val="22"/>
          <w:szCs w:val="22"/>
        </w:rPr>
        <w:t xml:space="preserve">Την </w:t>
      </w:r>
      <w:r w:rsidRPr="00585945">
        <w:rPr>
          <w:rFonts w:ascii="Tahoma" w:hAnsi="Tahoma" w:cs="Tahoma"/>
          <w:bCs/>
          <w:sz w:val="22"/>
          <w:szCs w:val="22"/>
        </w:rPr>
        <w:t>Ομάδα ΣΤ (</w:t>
      </w:r>
      <w:r w:rsidRPr="00585945">
        <w:rPr>
          <w:rFonts w:ascii="Tahoma" w:hAnsi="Tahoma" w:cs="Tahoma"/>
          <w:sz w:val="22"/>
          <w:szCs w:val="22"/>
        </w:rPr>
        <w:t>Εξοπλισμός Κοινωνικού φαρμακείου</w:t>
      </w:r>
      <w:r w:rsidRPr="00585945">
        <w:rPr>
          <w:rFonts w:ascii="Tahoma" w:hAnsi="Tahoma" w:cs="Tahoma"/>
          <w:bCs/>
          <w:sz w:val="22"/>
          <w:szCs w:val="22"/>
        </w:rPr>
        <w:t>),</w:t>
      </w:r>
      <w:r w:rsidRPr="00585945">
        <w:rPr>
          <w:rFonts w:ascii="Tahoma" w:hAnsi="Tahoma" w:cs="Tahoma"/>
          <w:sz w:val="22"/>
          <w:szCs w:val="22"/>
        </w:rPr>
        <w:t xml:space="preserve"> στην</w:t>
      </w:r>
      <w:r w:rsidRPr="00585945">
        <w:rPr>
          <w:rFonts w:ascii="Tahoma" w:hAnsi="Tahoma" w:cs="Tahoma"/>
          <w:spacing w:val="6"/>
          <w:sz w:val="22"/>
          <w:szCs w:val="22"/>
        </w:rPr>
        <w:t xml:space="preserve"> εταιρεία</w:t>
      </w:r>
      <w:r w:rsidRPr="00585945">
        <w:rPr>
          <w:rFonts w:ascii="Tahoma" w:hAnsi="Tahoma" w:cs="Tahoma"/>
          <w:sz w:val="22"/>
          <w:szCs w:val="22"/>
        </w:rPr>
        <w:t xml:space="preserve"> </w:t>
      </w:r>
      <w:proofErr w:type="spellStart"/>
      <w:r w:rsidRPr="00585945">
        <w:rPr>
          <w:rFonts w:ascii="Tahoma" w:hAnsi="Tahoma" w:cs="Tahoma"/>
          <w:sz w:val="22"/>
          <w:szCs w:val="22"/>
        </w:rPr>
        <w:t>Στεργιανούδης</w:t>
      </w:r>
      <w:proofErr w:type="spellEnd"/>
      <w:r w:rsidRPr="00585945">
        <w:rPr>
          <w:rFonts w:ascii="Tahoma" w:hAnsi="Tahoma" w:cs="Tahoma"/>
          <w:sz w:val="22"/>
          <w:szCs w:val="22"/>
        </w:rPr>
        <w:t xml:space="preserve"> Αθανάσιος</w:t>
      </w:r>
      <w:r w:rsidRPr="00585945">
        <w:rPr>
          <w:rFonts w:ascii="Tahoma" w:hAnsi="Tahoma" w:cs="Tahoma"/>
          <w:bCs/>
          <w:sz w:val="22"/>
          <w:szCs w:val="22"/>
        </w:rPr>
        <w:t>,</w:t>
      </w:r>
      <w:r w:rsidR="006B1C11">
        <w:rPr>
          <w:rFonts w:ascii="Tahoma" w:hAnsi="Tahoma" w:cs="Tahoma"/>
          <w:bCs/>
          <w:sz w:val="22"/>
          <w:szCs w:val="22"/>
        </w:rPr>
        <w:t xml:space="preserve">&amp; ΣΙΑ ΟΕ </w:t>
      </w:r>
      <w:r w:rsidRPr="00585945">
        <w:rPr>
          <w:rFonts w:ascii="Tahoma" w:hAnsi="Tahoma" w:cs="Tahoma"/>
          <w:spacing w:val="6"/>
          <w:sz w:val="22"/>
          <w:szCs w:val="22"/>
        </w:rPr>
        <w:t xml:space="preserve"> λόγω μοναδικής χαμηλότερης προσφερόμενης τιμής, ήτοι ύψος ποσού </w:t>
      </w:r>
      <w:r w:rsidRPr="00585945">
        <w:rPr>
          <w:rFonts w:ascii="Tahoma" w:hAnsi="Tahoma" w:cs="Tahoma"/>
          <w:spacing w:val="-2"/>
          <w:sz w:val="22"/>
          <w:szCs w:val="22"/>
        </w:rPr>
        <w:t>4.699,60</w:t>
      </w:r>
      <w:r w:rsidRPr="00585945">
        <w:rPr>
          <w:rFonts w:ascii="Tahoma" w:hAnsi="Tahoma" w:cs="Tahoma"/>
          <w:sz w:val="22"/>
          <w:szCs w:val="22"/>
        </w:rPr>
        <w:t>€</w:t>
      </w:r>
      <w:r w:rsidRPr="00585945">
        <w:rPr>
          <w:rFonts w:ascii="Tahoma" w:hAnsi="Tahoma" w:cs="Tahoma"/>
          <w:spacing w:val="6"/>
          <w:sz w:val="22"/>
          <w:szCs w:val="22"/>
        </w:rPr>
        <w:t>, συμπεριλαμβανομένου ΦΠΑ,</w:t>
      </w:r>
      <w:r w:rsidRPr="00585945">
        <w:rPr>
          <w:rFonts w:ascii="Tahoma" w:hAnsi="Tahoma" w:cs="Tahoma"/>
          <w:sz w:val="22"/>
          <w:szCs w:val="22"/>
        </w:rPr>
        <w:t xml:space="preserve"> με κριτήριο κατακύρωσης την πλέον συμφέρουσα από οικονομική άποψη προσφορά βάσει τιμής (χαμηλότερη τιμή),</w:t>
      </w:r>
      <w:r w:rsidRPr="00585945">
        <w:rPr>
          <w:rFonts w:ascii="Tahoma" w:hAnsi="Tahoma" w:cs="Tahoma"/>
          <w:spacing w:val="6"/>
          <w:sz w:val="22"/>
          <w:szCs w:val="22"/>
        </w:rPr>
        <w:t xml:space="preserve"> </w:t>
      </w:r>
    </w:p>
    <w:p w:rsidR="00585945" w:rsidRPr="00585945" w:rsidRDefault="00585945" w:rsidP="00585945">
      <w:pPr>
        <w:spacing w:line="276" w:lineRule="auto"/>
        <w:ind w:left="426" w:hanging="426"/>
        <w:jc w:val="both"/>
        <w:rPr>
          <w:rFonts w:ascii="Tahoma" w:hAnsi="Tahoma" w:cs="Tahoma"/>
          <w:sz w:val="22"/>
          <w:szCs w:val="22"/>
        </w:rPr>
      </w:pPr>
      <w:r w:rsidRPr="00585945">
        <w:rPr>
          <w:rFonts w:ascii="Tahoma" w:hAnsi="Tahoma" w:cs="Tahoma"/>
          <w:bCs/>
          <w:sz w:val="22"/>
          <w:szCs w:val="22"/>
        </w:rPr>
        <w:t xml:space="preserve">2) </w:t>
      </w:r>
      <w:r w:rsidRPr="00585945">
        <w:rPr>
          <w:rFonts w:ascii="Tahoma" w:hAnsi="Tahoma" w:cs="Tahoma"/>
          <w:sz w:val="22"/>
          <w:szCs w:val="22"/>
        </w:rPr>
        <w:t xml:space="preserve"> Την Ομάδα Ζ (Εξοπλισμός Αποθήκευσης Κοινωνικού Παντοπωλείου)</w:t>
      </w:r>
      <w:r w:rsidRPr="00585945">
        <w:rPr>
          <w:rFonts w:ascii="Tahoma" w:hAnsi="Tahoma" w:cs="Tahoma"/>
          <w:spacing w:val="6"/>
          <w:sz w:val="22"/>
          <w:szCs w:val="22"/>
        </w:rPr>
        <w:t>,</w:t>
      </w:r>
      <w:r w:rsidRPr="00585945">
        <w:rPr>
          <w:rFonts w:ascii="Tahoma" w:hAnsi="Tahoma" w:cs="Tahoma"/>
          <w:sz w:val="22"/>
          <w:szCs w:val="22"/>
        </w:rPr>
        <w:t xml:space="preserve"> </w:t>
      </w:r>
      <w:r w:rsidRPr="00585945">
        <w:rPr>
          <w:rFonts w:ascii="Tahoma" w:hAnsi="Tahoma" w:cs="Tahoma"/>
          <w:spacing w:val="6"/>
          <w:sz w:val="22"/>
          <w:szCs w:val="22"/>
        </w:rPr>
        <w:t xml:space="preserve">στην </w:t>
      </w:r>
      <w:r w:rsidRPr="00585945">
        <w:rPr>
          <w:rFonts w:ascii="Tahoma" w:hAnsi="Tahoma" w:cs="Tahoma"/>
          <w:sz w:val="22"/>
          <w:szCs w:val="22"/>
        </w:rPr>
        <w:t xml:space="preserve">εταιρεία </w:t>
      </w:r>
      <w:r w:rsidRPr="00585945">
        <w:rPr>
          <w:rFonts w:ascii="Tahoma" w:hAnsi="Tahoma" w:cs="Tahoma"/>
          <w:bCs/>
          <w:sz w:val="22"/>
          <w:szCs w:val="22"/>
        </w:rPr>
        <w:t xml:space="preserve">Ν. Γιαννάκης &amp;ΣΙΑ Ο.Ε. </w:t>
      </w:r>
      <w:r w:rsidRPr="00585945">
        <w:rPr>
          <w:rFonts w:ascii="Tahoma" w:hAnsi="Tahoma" w:cs="Tahoma"/>
          <w:spacing w:val="6"/>
          <w:sz w:val="22"/>
          <w:szCs w:val="22"/>
        </w:rPr>
        <w:t xml:space="preserve">λόγω μοναδικής χαμηλότερης προσφερόμενης τιμής, ήτοι ύψος ποσού </w:t>
      </w:r>
      <w:r w:rsidRPr="00585945">
        <w:rPr>
          <w:rFonts w:ascii="Tahoma" w:hAnsi="Tahoma" w:cs="Tahoma"/>
          <w:spacing w:val="-2"/>
          <w:sz w:val="22"/>
          <w:szCs w:val="22"/>
        </w:rPr>
        <w:t>7.626,00</w:t>
      </w:r>
      <w:r w:rsidRPr="00585945">
        <w:rPr>
          <w:rFonts w:ascii="Tahoma" w:hAnsi="Tahoma" w:cs="Tahoma"/>
          <w:sz w:val="22"/>
          <w:szCs w:val="22"/>
        </w:rPr>
        <w:t xml:space="preserve">€, </w:t>
      </w:r>
      <w:r w:rsidRPr="00585945">
        <w:rPr>
          <w:rFonts w:ascii="Tahoma" w:hAnsi="Tahoma" w:cs="Tahoma"/>
          <w:spacing w:val="6"/>
          <w:sz w:val="22"/>
          <w:szCs w:val="22"/>
        </w:rPr>
        <w:t>συμπεριλαμβανομένου ΦΠΑ</w:t>
      </w:r>
      <w:r w:rsidRPr="00585945">
        <w:rPr>
          <w:rFonts w:ascii="Tahoma" w:hAnsi="Tahoma" w:cs="Tahoma"/>
          <w:sz w:val="22"/>
          <w:szCs w:val="22"/>
        </w:rPr>
        <w:t>, με κριτήριο κατακύρωσης την πλέον συμφέρουσα από οικονομική άποψη προσφορά με βάση  την τιμή (χαμηλότερη τιμή),</w:t>
      </w:r>
    </w:p>
    <w:p w:rsidR="00585945" w:rsidRPr="00585945" w:rsidRDefault="00585945" w:rsidP="00585945">
      <w:pPr>
        <w:spacing w:line="276" w:lineRule="auto"/>
        <w:ind w:left="426" w:hanging="426"/>
        <w:jc w:val="both"/>
        <w:rPr>
          <w:rFonts w:ascii="Tahoma" w:hAnsi="Tahoma" w:cs="Tahoma"/>
          <w:sz w:val="22"/>
          <w:szCs w:val="22"/>
        </w:rPr>
      </w:pPr>
      <w:r w:rsidRPr="00585945">
        <w:rPr>
          <w:rFonts w:ascii="Tahoma" w:hAnsi="Tahoma" w:cs="Tahoma"/>
          <w:sz w:val="22"/>
          <w:szCs w:val="22"/>
        </w:rPr>
        <w:t>3)</w:t>
      </w:r>
      <w:r w:rsidRPr="00585945">
        <w:rPr>
          <w:rFonts w:ascii="Tahoma" w:hAnsi="Tahoma" w:cs="Tahoma"/>
          <w:spacing w:val="6"/>
          <w:sz w:val="22"/>
          <w:szCs w:val="22"/>
        </w:rPr>
        <w:t xml:space="preserve"> </w:t>
      </w:r>
      <w:r w:rsidRPr="00585945">
        <w:rPr>
          <w:rFonts w:ascii="Tahoma" w:hAnsi="Tahoma" w:cs="Tahoma"/>
          <w:sz w:val="22"/>
          <w:szCs w:val="22"/>
        </w:rPr>
        <w:t>Την Ομάδα Η (Πλήρες Σύστημα Απαγωγής Καυσαερίων)</w:t>
      </w:r>
      <w:r w:rsidRPr="00585945">
        <w:rPr>
          <w:rFonts w:ascii="Tahoma" w:hAnsi="Tahoma" w:cs="Tahoma"/>
          <w:spacing w:val="6"/>
          <w:sz w:val="22"/>
          <w:szCs w:val="22"/>
        </w:rPr>
        <w:t xml:space="preserve"> στην </w:t>
      </w:r>
      <w:r w:rsidRPr="00585945">
        <w:rPr>
          <w:rFonts w:ascii="Tahoma" w:hAnsi="Tahoma" w:cs="Tahoma"/>
          <w:sz w:val="22"/>
          <w:szCs w:val="22"/>
        </w:rPr>
        <w:t xml:space="preserve">εταιρεία Λάμπρος Δ. </w:t>
      </w:r>
      <w:proofErr w:type="spellStart"/>
      <w:r w:rsidRPr="00585945">
        <w:rPr>
          <w:rFonts w:ascii="Tahoma" w:hAnsi="Tahoma" w:cs="Tahoma"/>
          <w:sz w:val="22"/>
          <w:szCs w:val="22"/>
        </w:rPr>
        <w:t>Βαρέλης</w:t>
      </w:r>
      <w:proofErr w:type="spellEnd"/>
      <w:r w:rsidRPr="00585945">
        <w:rPr>
          <w:rFonts w:ascii="Tahoma" w:hAnsi="Tahoma" w:cs="Tahoma"/>
          <w:sz w:val="22"/>
          <w:szCs w:val="22"/>
        </w:rPr>
        <w:t xml:space="preserve"> Ε.Δ.Ε. </w:t>
      </w:r>
      <w:r w:rsidRPr="00585945">
        <w:rPr>
          <w:rFonts w:ascii="Tahoma" w:hAnsi="Tahoma" w:cs="Tahoma"/>
          <w:spacing w:val="6"/>
          <w:sz w:val="22"/>
          <w:szCs w:val="22"/>
        </w:rPr>
        <w:t xml:space="preserve">λόγω μοναδικής χαμηλότερης προσφερόμενης τιμής, ήτοι ύψος ποσού </w:t>
      </w:r>
      <w:r w:rsidRPr="00585945">
        <w:rPr>
          <w:rFonts w:ascii="Tahoma" w:hAnsi="Tahoma" w:cs="Tahoma"/>
          <w:spacing w:val="-2"/>
          <w:sz w:val="22"/>
          <w:szCs w:val="22"/>
        </w:rPr>
        <w:t>4.798,80</w:t>
      </w:r>
      <w:r w:rsidRPr="00585945">
        <w:rPr>
          <w:rFonts w:ascii="Tahoma" w:hAnsi="Tahoma" w:cs="Tahoma"/>
          <w:sz w:val="22"/>
          <w:szCs w:val="22"/>
        </w:rPr>
        <w:t xml:space="preserve">€, </w:t>
      </w:r>
      <w:r w:rsidRPr="00585945">
        <w:rPr>
          <w:rFonts w:ascii="Tahoma" w:hAnsi="Tahoma" w:cs="Tahoma"/>
          <w:spacing w:val="6"/>
          <w:sz w:val="22"/>
          <w:szCs w:val="22"/>
        </w:rPr>
        <w:t>συμπεριλαμβανομένου ΦΠΑ</w:t>
      </w:r>
      <w:r w:rsidRPr="00585945">
        <w:rPr>
          <w:rFonts w:ascii="Tahoma" w:hAnsi="Tahoma" w:cs="Tahoma"/>
          <w:sz w:val="22"/>
          <w:szCs w:val="22"/>
        </w:rPr>
        <w:t>, με κριτήριο κατακύρωσης την πλέον συμφέρουσα από οικονομική άποψη προσφορά με βάση  την τιμή (χαμηλότερη τιμή),</w:t>
      </w:r>
    </w:p>
    <w:p w:rsidR="00585945" w:rsidRPr="00585945" w:rsidRDefault="00585945" w:rsidP="00585945">
      <w:pPr>
        <w:spacing w:line="276" w:lineRule="auto"/>
        <w:ind w:left="426" w:hanging="426"/>
        <w:jc w:val="both"/>
        <w:rPr>
          <w:rFonts w:ascii="Tahoma" w:hAnsi="Tahoma" w:cs="Tahoma"/>
          <w:sz w:val="22"/>
          <w:szCs w:val="22"/>
        </w:rPr>
      </w:pPr>
      <w:r w:rsidRPr="00585945">
        <w:rPr>
          <w:rFonts w:ascii="Tahoma" w:hAnsi="Tahoma" w:cs="Tahoma"/>
          <w:sz w:val="22"/>
          <w:szCs w:val="22"/>
        </w:rPr>
        <w:t>4) Την Ομάδα Θ (Σύστημα Πυρόσβεσης)</w:t>
      </w:r>
      <w:r w:rsidRPr="00585945">
        <w:rPr>
          <w:rFonts w:ascii="Tahoma" w:hAnsi="Tahoma" w:cs="Tahoma"/>
          <w:spacing w:val="6"/>
          <w:sz w:val="22"/>
          <w:szCs w:val="22"/>
        </w:rPr>
        <w:t xml:space="preserve"> στην </w:t>
      </w:r>
      <w:r w:rsidRPr="00585945">
        <w:rPr>
          <w:rFonts w:ascii="Tahoma" w:hAnsi="Tahoma" w:cs="Tahoma"/>
          <w:sz w:val="22"/>
          <w:szCs w:val="22"/>
        </w:rPr>
        <w:t xml:space="preserve">εταιρεία ΗΦΑΙΣΤΟΣ Κων/νος </w:t>
      </w:r>
      <w:proofErr w:type="spellStart"/>
      <w:r w:rsidRPr="00585945">
        <w:rPr>
          <w:rFonts w:ascii="Tahoma" w:hAnsi="Tahoma" w:cs="Tahoma"/>
          <w:sz w:val="22"/>
          <w:szCs w:val="22"/>
        </w:rPr>
        <w:t>Λεων</w:t>
      </w:r>
      <w:proofErr w:type="spellEnd"/>
      <w:r w:rsidRPr="00585945">
        <w:rPr>
          <w:rFonts w:ascii="Tahoma" w:hAnsi="Tahoma" w:cs="Tahoma"/>
          <w:sz w:val="22"/>
          <w:szCs w:val="22"/>
        </w:rPr>
        <w:t xml:space="preserve">. </w:t>
      </w:r>
      <w:proofErr w:type="spellStart"/>
      <w:r w:rsidRPr="00585945">
        <w:rPr>
          <w:rFonts w:ascii="Tahoma" w:hAnsi="Tahoma" w:cs="Tahoma"/>
          <w:sz w:val="22"/>
          <w:szCs w:val="22"/>
        </w:rPr>
        <w:t>Διαμάντης</w:t>
      </w:r>
      <w:proofErr w:type="spellEnd"/>
      <w:r w:rsidRPr="00585945">
        <w:rPr>
          <w:rFonts w:ascii="Tahoma" w:hAnsi="Tahoma" w:cs="Tahoma"/>
          <w:sz w:val="22"/>
          <w:szCs w:val="22"/>
        </w:rPr>
        <w:t xml:space="preserve">, </w:t>
      </w:r>
      <w:r w:rsidRPr="00585945">
        <w:rPr>
          <w:rFonts w:ascii="Tahoma" w:hAnsi="Tahoma" w:cs="Tahoma"/>
          <w:spacing w:val="6"/>
          <w:sz w:val="22"/>
          <w:szCs w:val="22"/>
        </w:rPr>
        <w:t xml:space="preserve">λόγω μοναδικής χαμηλότερης προσφερόμενης τιμής, ήτοι ύψος ποσού </w:t>
      </w:r>
      <w:r w:rsidRPr="00585945">
        <w:rPr>
          <w:rFonts w:ascii="Tahoma" w:hAnsi="Tahoma" w:cs="Tahoma"/>
          <w:spacing w:val="-2"/>
          <w:sz w:val="22"/>
          <w:szCs w:val="22"/>
        </w:rPr>
        <w:t>1.409,88</w:t>
      </w:r>
      <w:r w:rsidRPr="00585945">
        <w:rPr>
          <w:rFonts w:ascii="Tahoma" w:hAnsi="Tahoma" w:cs="Tahoma"/>
          <w:sz w:val="22"/>
          <w:szCs w:val="22"/>
        </w:rPr>
        <w:t xml:space="preserve">€, </w:t>
      </w:r>
      <w:r w:rsidRPr="00585945">
        <w:rPr>
          <w:rFonts w:ascii="Tahoma" w:hAnsi="Tahoma" w:cs="Tahoma"/>
          <w:spacing w:val="6"/>
          <w:sz w:val="22"/>
          <w:szCs w:val="22"/>
        </w:rPr>
        <w:t>συμπεριλαμβανομένου ΦΠΑ</w:t>
      </w:r>
      <w:r w:rsidRPr="00585945">
        <w:rPr>
          <w:rFonts w:ascii="Tahoma" w:hAnsi="Tahoma" w:cs="Tahoma"/>
          <w:sz w:val="22"/>
          <w:szCs w:val="22"/>
        </w:rPr>
        <w:t>, με κριτήριο κατακύρωσης την πλέον συμφέρουσα από οικονομική άποψη προσφορά με βάση  την τιμή (χαμηλότερη τιμή)και</w:t>
      </w:r>
    </w:p>
    <w:p w:rsidR="00585945" w:rsidRPr="00585945" w:rsidRDefault="00585945" w:rsidP="00585945">
      <w:pPr>
        <w:spacing w:line="276" w:lineRule="auto"/>
        <w:ind w:left="426" w:hanging="426"/>
        <w:jc w:val="both"/>
        <w:rPr>
          <w:rFonts w:ascii="Tahoma" w:hAnsi="Tahoma" w:cs="Tahoma"/>
          <w:sz w:val="22"/>
          <w:szCs w:val="22"/>
        </w:rPr>
      </w:pPr>
      <w:r w:rsidRPr="00585945">
        <w:rPr>
          <w:rFonts w:ascii="Tahoma" w:hAnsi="Tahoma" w:cs="Tahoma"/>
          <w:sz w:val="22"/>
          <w:szCs w:val="22"/>
        </w:rPr>
        <w:t>5) Την Ομάδα Ι (Σύστημα Συναγερμού)</w:t>
      </w:r>
      <w:r w:rsidRPr="00585945">
        <w:rPr>
          <w:rFonts w:ascii="Tahoma" w:hAnsi="Tahoma" w:cs="Tahoma"/>
          <w:spacing w:val="6"/>
          <w:sz w:val="22"/>
          <w:szCs w:val="22"/>
        </w:rPr>
        <w:t xml:space="preserve"> στην </w:t>
      </w:r>
      <w:r w:rsidRPr="00585945">
        <w:rPr>
          <w:rFonts w:ascii="Tahoma" w:hAnsi="Tahoma" w:cs="Tahoma"/>
          <w:sz w:val="22"/>
          <w:szCs w:val="22"/>
        </w:rPr>
        <w:t xml:space="preserve">εταιρεία Βασιλάκης Δημήτριος &amp; ΣΙΑ Ο.Ε., </w:t>
      </w:r>
      <w:r w:rsidRPr="00585945">
        <w:rPr>
          <w:rFonts w:ascii="Tahoma" w:hAnsi="Tahoma" w:cs="Tahoma"/>
          <w:spacing w:val="6"/>
          <w:sz w:val="22"/>
          <w:szCs w:val="22"/>
        </w:rPr>
        <w:t xml:space="preserve">λόγω μοναδικής χαμηλότερης προσφερόμενης τιμής, ήτοι ύψος ποσού </w:t>
      </w:r>
      <w:r w:rsidRPr="00585945">
        <w:rPr>
          <w:rFonts w:ascii="Tahoma" w:hAnsi="Tahoma" w:cs="Tahoma"/>
          <w:sz w:val="22"/>
          <w:szCs w:val="22"/>
        </w:rPr>
        <w:t xml:space="preserve">720,44€, </w:t>
      </w:r>
      <w:r w:rsidRPr="00585945">
        <w:rPr>
          <w:rFonts w:ascii="Tahoma" w:hAnsi="Tahoma" w:cs="Tahoma"/>
          <w:spacing w:val="6"/>
          <w:sz w:val="22"/>
          <w:szCs w:val="22"/>
        </w:rPr>
        <w:t>συμπεριλαμβανομένου ΦΠΑ</w:t>
      </w:r>
      <w:r w:rsidRPr="00585945">
        <w:rPr>
          <w:rFonts w:ascii="Tahoma" w:hAnsi="Tahoma" w:cs="Tahoma"/>
          <w:sz w:val="22"/>
          <w:szCs w:val="22"/>
        </w:rPr>
        <w:t>, με κριτήριο κατακύρωσης την πλέον συμφέρουσα από οικονομική άποψη προσφορά με βάση  την τιμή (χαμηλότερη τιμή)</w:t>
      </w:r>
    </w:p>
    <w:p w:rsidR="00423E3E" w:rsidRPr="00BE62FE" w:rsidRDefault="00423E3E" w:rsidP="00423E3E">
      <w:pPr>
        <w:spacing w:line="276" w:lineRule="auto"/>
        <w:jc w:val="both"/>
        <w:rPr>
          <w:rFonts w:ascii="Tahoma" w:hAnsi="Tahoma" w:cs="Tahoma"/>
          <w:sz w:val="22"/>
          <w:szCs w:val="22"/>
        </w:rPr>
      </w:pPr>
    </w:p>
    <w:bookmarkEnd w:id="8"/>
    <w:bookmarkEnd w:id="9"/>
    <w:p w:rsidR="00F67764" w:rsidRDefault="00AD1BB8" w:rsidP="00A138AA">
      <w:pPr>
        <w:spacing w:line="276" w:lineRule="auto"/>
        <w:jc w:val="both"/>
        <w:rPr>
          <w:rFonts w:ascii="Tahoma" w:hAnsi="Tahoma" w:cs="Tahoma"/>
          <w:sz w:val="22"/>
          <w:szCs w:val="22"/>
        </w:rPr>
      </w:pPr>
      <w:r>
        <w:rPr>
          <w:rFonts w:ascii="Tahoma" w:hAnsi="Tahoma" w:cs="Tahoma"/>
          <w:sz w:val="22"/>
          <w:szCs w:val="22"/>
        </w:rPr>
        <w:t xml:space="preserve">  </w:t>
      </w:r>
      <w:bookmarkEnd w:id="5"/>
      <w:bookmarkEnd w:id="6"/>
      <w:bookmarkEnd w:id="7"/>
      <w:r w:rsidR="00F67764" w:rsidRPr="0041375B">
        <w:rPr>
          <w:rFonts w:ascii="Tahoma" w:hAnsi="Tahoma" w:cs="Tahoma"/>
          <w:sz w:val="22"/>
          <w:szCs w:val="22"/>
        </w:rPr>
        <w:t xml:space="preserve">Στη συνέχεια ο Πρόεδρος έδωσε το λόγο στους </w:t>
      </w:r>
      <w:proofErr w:type="spellStart"/>
      <w:r w:rsidR="00F67764" w:rsidRPr="0041375B">
        <w:rPr>
          <w:rFonts w:ascii="Tahoma" w:hAnsi="Tahoma" w:cs="Tahoma"/>
          <w:sz w:val="22"/>
          <w:szCs w:val="22"/>
        </w:rPr>
        <w:t>κ.κ</w:t>
      </w:r>
      <w:proofErr w:type="spellEnd"/>
      <w:r w:rsidR="00F67764"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67764" w:rsidRDefault="00F67764" w:rsidP="00F67764">
      <w:pPr>
        <w:spacing w:line="276" w:lineRule="auto"/>
        <w:jc w:val="both"/>
        <w:rPr>
          <w:rFonts w:ascii="Tahoma" w:hAnsi="Tahoma" w:cs="Tahoma"/>
          <w:sz w:val="22"/>
          <w:szCs w:val="22"/>
        </w:rPr>
      </w:pPr>
    </w:p>
    <w:p w:rsidR="00F67764" w:rsidRPr="00BE62FE" w:rsidRDefault="00F67764" w:rsidP="00F67764">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423E3E" w:rsidRPr="00BE62FE" w:rsidRDefault="00423E3E" w:rsidP="00F67764">
      <w:pPr>
        <w:spacing w:line="276" w:lineRule="auto"/>
        <w:rPr>
          <w:rFonts w:ascii="Verdana" w:hAnsi="Verdana" w:cs="Arial"/>
          <w:b/>
          <w:color w:val="000000"/>
          <w:sz w:val="20"/>
          <w:szCs w:val="20"/>
        </w:rPr>
      </w:pPr>
    </w:p>
    <w:p w:rsidR="00F67764" w:rsidRPr="00BB5523" w:rsidRDefault="00F67764" w:rsidP="00F67764">
      <w:pPr>
        <w:rPr>
          <w:rStyle w:val="af"/>
          <w:rFonts w:ascii="Tahoma" w:hAnsi="Tahoma" w:cs="Tahoma"/>
          <w:i w:val="0"/>
          <w:sz w:val="22"/>
          <w:szCs w:val="22"/>
        </w:rPr>
      </w:pPr>
      <w:r>
        <w:rPr>
          <w:rStyle w:val="af"/>
          <w:rFonts w:ascii="Tahoma" w:hAnsi="Tahoma" w:cs="Tahoma"/>
          <w:i w:val="0"/>
          <w:sz w:val="22"/>
          <w:szCs w:val="22"/>
        </w:rPr>
        <w:t xml:space="preserve"> </w:t>
      </w:r>
      <w:r w:rsidR="00BB5523" w:rsidRPr="00BB5523">
        <w:rPr>
          <w:rStyle w:val="af"/>
          <w:rFonts w:ascii="Tahoma" w:hAnsi="Tahoma" w:cs="Tahoma"/>
          <w:i w:val="0"/>
          <w:sz w:val="22"/>
          <w:szCs w:val="22"/>
        </w:rPr>
        <w:t xml:space="preserve">                          </w:t>
      </w:r>
      <w:r w:rsidRPr="008523A8">
        <w:rPr>
          <w:rStyle w:val="af"/>
          <w:rFonts w:ascii="Tahoma" w:hAnsi="Tahoma" w:cs="Tahoma"/>
          <w:i w:val="0"/>
          <w:sz w:val="22"/>
          <w:szCs w:val="22"/>
        </w:rPr>
        <w:t xml:space="preserve">Αφού έλαβε υπόψη τον Ν.3463/06, Ν.3852/10 </w:t>
      </w:r>
      <w:r w:rsidR="00BB5523" w:rsidRPr="00BB5523">
        <w:rPr>
          <w:rStyle w:val="af"/>
          <w:rFonts w:ascii="Tahoma" w:hAnsi="Tahoma" w:cs="Tahoma"/>
          <w:i w:val="0"/>
          <w:sz w:val="22"/>
          <w:szCs w:val="22"/>
        </w:rPr>
        <w:t xml:space="preserve">και </w:t>
      </w:r>
      <w:r w:rsidRPr="008523A8">
        <w:rPr>
          <w:rStyle w:val="af"/>
          <w:rFonts w:ascii="Tahoma" w:hAnsi="Tahoma" w:cs="Tahoma"/>
          <w:i w:val="0"/>
          <w:sz w:val="22"/>
          <w:szCs w:val="22"/>
        </w:rPr>
        <w:t>την εισήγηση </w:t>
      </w:r>
      <w:r w:rsidR="00BB5523">
        <w:rPr>
          <w:rStyle w:val="af"/>
          <w:rFonts w:ascii="Tahoma" w:hAnsi="Tahoma" w:cs="Tahoma"/>
          <w:i w:val="0"/>
          <w:sz w:val="22"/>
          <w:szCs w:val="22"/>
        </w:rPr>
        <w:t xml:space="preserve"> </w:t>
      </w:r>
    </w:p>
    <w:p w:rsidR="00BB5523" w:rsidRPr="00BB5523" w:rsidRDefault="00BB5523" w:rsidP="00F67764">
      <w:pPr>
        <w:rPr>
          <w:rStyle w:val="af"/>
          <w:rFonts w:ascii="Tahoma" w:hAnsi="Tahoma" w:cs="Tahoma"/>
          <w:i w:val="0"/>
          <w:sz w:val="22"/>
          <w:szCs w:val="22"/>
        </w:rPr>
      </w:pPr>
    </w:p>
    <w:p w:rsidR="00F67764" w:rsidRPr="00BB5523" w:rsidRDefault="00F67764" w:rsidP="00F67764">
      <w:pPr>
        <w:rPr>
          <w:rStyle w:val="af"/>
          <w:rFonts w:ascii="Tahoma" w:hAnsi="Tahoma" w:cs="Tahoma"/>
          <w:b/>
          <w:i w:val="0"/>
          <w:sz w:val="22"/>
          <w:szCs w:val="22"/>
        </w:rPr>
      </w:pP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BB5523" w:rsidRPr="00BB5523">
        <w:rPr>
          <w:rStyle w:val="af"/>
          <w:rFonts w:ascii="Tahoma" w:hAnsi="Tahoma" w:cs="Tahoma"/>
          <w:b/>
          <w:i w:val="0"/>
          <w:sz w:val="22"/>
          <w:szCs w:val="22"/>
        </w:rPr>
        <w:t>ΟΜΟΦΩΝΑ</w:t>
      </w:r>
    </w:p>
    <w:p w:rsidR="00F67764" w:rsidRDefault="00F67764" w:rsidP="00F67764">
      <w:pPr>
        <w:rPr>
          <w:rStyle w:val="af"/>
          <w:rFonts w:ascii="Tahoma" w:hAnsi="Tahoma" w:cs="Tahoma"/>
          <w:b/>
          <w:i w:val="0"/>
          <w:sz w:val="22"/>
          <w:szCs w:val="22"/>
        </w:rPr>
      </w:pPr>
    </w:p>
    <w:p w:rsidR="00B860A7" w:rsidRDefault="00F67764" w:rsidP="00B860A7">
      <w:pPr>
        <w:spacing w:line="276" w:lineRule="auto"/>
        <w:jc w:val="both"/>
        <w:rPr>
          <w:rFonts w:ascii="Tahoma" w:hAnsi="Tahoma" w:cs="Tahoma"/>
          <w:sz w:val="22"/>
          <w:szCs w:val="22"/>
        </w:rPr>
      </w:pPr>
      <w:r w:rsidRPr="008F66F0">
        <w:rPr>
          <w:rStyle w:val="af"/>
          <w:rFonts w:ascii="Tahoma" w:hAnsi="Tahoma" w:cs="Tahoma"/>
          <w:i w:val="0"/>
          <w:sz w:val="22"/>
          <w:szCs w:val="22"/>
        </w:rPr>
        <w:t xml:space="preserve">Α.- </w:t>
      </w:r>
      <w:r w:rsidR="00B860A7">
        <w:rPr>
          <w:rFonts w:ascii="Tahoma" w:hAnsi="Tahoma" w:cs="Tahoma"/>
          <w:sz w:val="22"/>
          <w:szCs w:val="22"/>
        </w:rPr>
        <w:t xml:space="preserve">Εγκρίνει την </w:t>
      </w:r>
      <w:proofErr w:type="spellStart"/>
      <w:r w:rsidR="00B860A7">
        <w:rPr>
          <w:rFonts w:ascii="Tahoma" w:hAnsi="Tahoma" w:cs="Tahoma"/>
          <w:sz w:val="22"/>
          <w:szCs w:val="22"/>
        </w:rPr>
        <w:t>αριθμ</w:t>
      </w:r>
      <w:proofErr w:type="spellEnd"/>
      <w:r w:rsidR="00B860A7">
        <w:rPr>
          <w:rFonts w:ascii="Tahoma" w:hAnsi="Tahoma" w:cs="Tahoma"/>
          <w:sz w:val="22"/>
          <w:szCs w:val="22"/>
        </w:rPr>
        <w:t xml:space="preserve">. 629/2017 απόφαση της Οικονομικής Επιτροπής </w:t>
      </w:r>
      <w:r w:rsidR="00B860A7" w:rsidRPr="00585945">
        <w:rPr>
          <w:rFonts w:ascii="Tahoma" w:hAnsi="Tahoma" w:cs="Tahoma"/>
          <w:sz w:val="22"/>
          <w:szCs w:val="22"/>
        </w:rPr>
        <w:t xml:space="preserve">με την οποία εγκρίνει  το  από 06-12-2017 πρακτικό οριστικής κατακύρωσης διαπραγμάτευσης για την προμήθεια: Προμήθεια εξοπλισμού για την ανάπτυξη Κοινωνικών Δομών του Δήμου </w:t>
      </w:r>
      <w:proofErr w:type="spellStart"/>
      <w:r w:rsidR="00B860A7" w:rsidRPr="00585945">
        <w:rPr>
          <w:rFonts w:ascii="Tahoma" w:hAnsi="Tahoma" w:cs="Tahoma"/>
          <w:sz w:val="22"/>
          <w:szCs w:val="22"/>
        </w:rPr>
        <w:t>Αρταίων</w:t>
      </w:r>
      <w:proofErr w:type="spellEnd"/>
      <w:r w:rsidR="00B860A7" w:rsidRPr="00585945">
        <w:rPr>
          <w:rFonts w:ascii="Tahoma" w:hAnsi="Tahoma" w:cs="Tahoma"/>
          <w:sz w:val="22"/>
          <w:szCs w:val="22"/>
        </w:rPr>
        <w:t xml:space="preserve"> (Ομάδες ΣΤ,Ζ,Η,Θ &amp; Ι)   ως κατωτέρω: </w:t>
      </w:r>
    </w:p>
    <w:p w:rsidR="00B860A7" w:rsidRPr="00585945" w:rsidRDefault="00B860A7" w:rsidP="00B860A7">
      <w:pPr>
        <w:jc w:val="both"/>
        <w:rPr>
          <w:rFonts w:ascii="Tahoma" w:hAnsi="Tahoma" w:cs="Tahoma"/>
          <w:sz w:val="22"/>
          <w:szCs w:val="22"/>
        </w:rPr>
      </w:pPr>
    </w:p>
    <w:p w:rsidR="00B860A7" w:rsidRPr="00585945" w:rsidRDefault="00B860A7" w:rsidP="00B860A7">
      <w:pPr>
        <w:spacing w:line="276" w:lineRule="auto"/>
        <w:ind w:left="426" w:hanging="426"/>
        <w:jc w:val="both"/>
        <w:rPr>
          <w:rFonts w:ascii="Tahoma" w:hAnsi="Tahoma" w:cs="Tahoma"/>
          <w:bCs/>
          <w:sz w:val="22"/>
          <w:szCs w:val="22"/>
        </w:rPr>
      </w:pPr>
      <w:r w:rsidRPr="00585945">
        <w:rPr>
          <w:rFonts w:ascii="Tahoma" w:hAnsi="Tahoma" w:cs="Tahoma"/>
          <w:bCs/>
          <w:sz w:val="22"/>
          <w:szCs w:val="22"/>
        </w:rPr>
        <w:t xml:space="preserve">1) </w:t>
      </w:r>
      <w:r w:rsidRPr="00585945">
        <w:rPr>
          <w:rFonts w:ascii="Tahoma" w:hAnsi="Tahoma" w:cs="Tahoma"/>
          <w:sz w:val="22"/>
          <w:szCs w:val="22"/>
        </w:rPr>
        <w:t xml:space="preserve">Την </w:t>
      </w:r>
      <w:r w:rsidRPr="00585945">
        <w:rPr>
          <w:rFonts w:ascii="Tahoma" w:hAnsi="Tahoma" w:cs="Tahoma"/>
          <w:bCs/>
          <w:sz w:val="22"/>
          <w:szCs w:val="22"/>
        </w:rPr>
        <w:t>Ομάδα ΣΤ (</w:t>
      </w:r>
      <w:r w:rsidRPr="00585945">
        <w:rPr>
          <w:rFonts w:ascii="Tahoma" w:hAnsi="Tahoma" w:cs="Tahoma"/>
          <w:sz w:val="22"/>
          <w:szCs w:val="22"/>
        </w:rPr>
        <w:t>Εξοπλισμός Κοινωνικού φαρμακείου</w:t>
      </w:r>
      <w:r w:rsidRPr="00585945">
        <w:rPr>
          <w:rFonts w:ascii="Tahoma" w:hAnsi="Tahoma" w:cs="Tahoma"/>
          <w:bCs/>
          <w:sz w:val="22"/>
          <w:szCs w:val="22"/>
        </w:rPr>
        <w:t>),</w:t>
      </w:r>
      <w:r w:rsidRPr="00585945">
        <w:rPr>
          <w:rFonts w:ascii="Tahoma" w:hAnsi="Tahoma" w:cs="Tahoma"/>
          <w:sz w:val="22"/>
          <w:szCs w:val="22"/>
        </w:rPr>
        <w:t xml:space="preserve"> στην</w:t>
      </w:r>
      <w:r w:rsidRPr="00585945">
        <w:rPr>
          <w:rFonts w:ascii="Tahoma" w:hAnsi="Tahoma" w:cs="Tahoma"/>
          <w:spacing w:val="6"/>
          <w:sz w:val="22"/>
          <w:szCs w:val="22"/>
        </w:rPr>
        <w:t xml:space="preserve"> εταιρεία</w:t>
      </w:r>
      <w:r w:rsidRPr="00585945">
        <w:rPr>
          <w:rFonts w:ascii="Tahoma" w:hAnsi="Tahoma" w:cs="Tahoma"/>
          <w:sz w:val="22"/>
          <w:szCs w:val="22"/>
        </w:rPr>
        <w:t xml:space="preserve"> </w:t>
      </w:r>
      <w:proofErr w:type="spellStart"/>
      <w:r w:rsidRPr="00585945">
        <w:rPr>
          <w:rFonts w:ascii="Tahoma" w:hAnsi="Tahoma" w:cs="Tahoma"/>
          <w:sz w:val="22"/>
          <w:szCs w:val="22"/>
        </w:rPr>
        <w:t>Στεργιανούδης</w:t>
      </w:r>
      <w:proofErr w:type="spellEnd"/>
      <w:r w:rsidRPr="00585945">
        <w:rPr>
          <w:rFonts w:ascii="Tahoma" w:hAnsi="Tahoma" w:cs="Tahoma"/>
          <w:sz w:val="22"/>
          <w:szCs w:val="22"/>
        </w:rPr>
        <w:t xml:space="preserve"> Αθανάσιος</w:t>
      </w:r>
      <w:r w:rsidR="006B1C11" w:rsidRPr="006B1C11">
        <w:rPr>
          <w:rFonts w:ascii="Tahoma" w:hAnsi="Tahoma" w:cs="Tahoma"/>
          <w:bCs/>
          <w:sz w:val="22"/>
          <w:szCs w:val="22"/>
        </w:rPr>
        <w:t xml:space="preserve"> </w:t>
      </w:r>
      <w:r w:rsidR="006B1C11" w:rsidRPr="00585945">
        <w:rPr>
          <w:rFonts w:ascii="Tahoma" w:hAnsi="Tahoma" w:cs="Tahoma"/>
          <w:bCs/>
          <w:sz w:val="22"/>
          <w:szCs w:val="22"/>
        </w:rPr>
        <w:t>&amp;</w:t>
      </w:r>
      <w:r w:rsidR="006B1C11">
        <w:rPr>
          <w:rFonts w:ascii="Tahoma" w:hAnsi="Tahoma" w:cs="Tahoma"/>
          <w:bCs/>
          <w:sz w:val="22"/>
          <w:szCs w:val="22"/>
        </w:rPr>
        <w:t xml:space="preserve"> </w:t>
      </w:r>
      <w:r w:rsidR="006B1C11" w:rsidRPr="00585945">
        <w:rPr>
          <w:rFonts w:ascii="Tahoma" w:hAnsi="Tahoma" w:cs="Tahoma"/>
          <w:bCs/>
          <w:sz w:val="22"/>
          <w:szCs w:val="22"/>
        </w:rPr>
        <w:t xml:space="preserve">ΣΙΑ Ο.Ε. </w:t>
      </w:r>
      <w:r w:rsidRPr="00585945">
        <w:rPr>
          <w:rFonts w:ascii="Tahoma" w:hAnsi="Tahoma" w:cs="Tahoma"/>
          <w:spacing w:val="6"/>
          <w:sz w:val="22"/>
          <w:szCs w:val="22"/>
        </w:rPr>
        <w:t xml:space="preserve"> λόγω μοναδικής χαμηλότερης προσφερόμενης τιμής, ήτοι ύψος ποσού </w:t>
      </w:r>
      <w:r w:rsidRPr="00585945">
        <w:rPr>
          <w:rFonts w:ascii="Tahoma" w:hAnsi="Tahoma" w:cs="Tahoma"/>
          <w:spacing w:val="-2"/>
          <w:sz w:val="22"/>
          <w:szCs w:val="22"/>
        </w:rPr>
        <w:t>4.699,60</w:t>
      </w:r>
      <w:r w:rsidRPr="00585945">
        <w:rPr>
          <w:rFonts w:ascii="Tahoma" w:hAnsi="Tahoma" w:cs="Tahoma"/>
          <w:sz w:val="22"/>
          <w:szCs w:val="22"/>
        </w:rPr>
        <w:t>€</w:t>
      </w:r>
      <w:r w:rsidRPr="00585945">
        <w:rPr>
          <w:rFonts w:ascii="Tahoma" w:hAnsi="Tahoma" w:cs="Tahoma"/>
          <w:spacing w:val="6"/>
          <w:sz w:val="22"/>
          <w:szCs w:val="22"/>
        </w:rPr>
        <w:t>, συμπεριλαμβανομένου ΦΠΑ,</w:t>
      </w:r>
      <w:r w:rsidRPr="00585945">
        <w:rPr>
          <w:rFonts w:ascii="Tahoma" w:hAnsi="Tahoma" w:cs="Tahoma"/>
          <w:sz w:val="22"/>
          <w:szCs w:val="22"/>
        </w:rPr>
        <w:t xml:space="preserve"> με κριτήριο κατακύρωσης την πλέον συμφέρουσα από οικονομική άποψη προσφορά βάσει τιμής (χαμηλότερη τιμή),</w:t>
      </w:r>
      <w:r w:rsidRPr="00585945">
        <w:rPr>
          <w:rFonts w:ascii="Tahoma" w:hAnsi="Tahoma" w:cs="Tahoma"/>
          <w:spacing w:val="6"/>
          <w:sz w:val="22"/>
          <w:szCs w:val="22"/>
        </w:rPr>
        <w:t xml:space="preserve"> </w:t>
      </w:r>
    </w:p>
    <w:p w:rsidR="00B860A7" w:rsidRPr="00585945" w:rsidRDefault="00B860A7" w:rsidP="00B860A7">
      <w:pPr>
        <w:spacing w:line="276" w:lineRule="auto"/>
        <w:ind w:left="426" w:hanging="426"/>
        <w:jc w:val="both"/>
        <w:rPr>
          <w:rFonts w:ascii="Tahoma" w:hAnsi="Tahoma" w:cs="Tahoma"/>
          <w:sz w:val="22"/>
          <w:szCs w:val="22"/>
        </w:rPr>
      </w:pPr>
      <w:r w:rsidRPr="00585945">
        <w:rPr>
          <w:rFonts w:ascii="Tahoma" w:hAnsi="Tahoma" w:cs="Tahoma"/>
          <w:bCs/>
          <w:sz w:val="22"/>
          <w:szCs w:val="22"/>
        </w:rPr>
        <w:t xml:space="preserve">2) </w:t>
      </w:r>
      <w:r w:rsidRPr="00585945">
        <w:rPr>
          <w:rFonts w:ascii="Tahoma" w:hAnsi="Tahoma" w:cs="Tahoma"/>
          <w:sz w:val="22"/>
          <w:szCs w:val="22"/>
        </w:rPr>
        <w:t xml:space="preserve"> Την Ομάδα Ζ (Εξοπλισμός Αποθήκευσης Κοινωνικού Παντοπωλείου)</w:t>
      </w:r>
      <w:r w:rsidRPr="00585945">
        <w:rPr>
          <w:rFonts w:ascii="Tahoma" w:hAnsi="Tahoma" w:cs="Tahoma"/>
          <w:spacing w:val="6"/>
          <w:sz w:val="22"/>
          <w:szCs w:val="22"/>
        </w:rPr>
        <w:t>,</w:t>
      </w:r>
      <w:r w:rsidRPr="00585945">
        <w:rPr>
          <w:rFonts w:ascii="Tahoma" w:hAnsi="Tahoma" w:cs="Tahoma"/>
          <w:sz w:val="22"/>
          <w:szCs w:val="22"/>
        </w:rPr>
        <w:t xml:space="preserve"> </w:t>
      </w:r>
      <w:r w:rsidRPr="00585945">
        <w:rPr>
          <w:rFonts w:ascii="Tahoma" w:hAnsi="Tahoma" w:cs="Tahoma"/>
          <w:spacing w:val="6"/>
          <w:sz w:val="22"/>
          <w:szCs w:val="22"/>
        </w:rPr>
        <w:t xml:space="preserve">στην </w:t>
      </w:r>
      <w:r w:rsidRPr="00585945">
        <w:rPr>
          <w:rFonts w:ascii="Tahoma" w:hAnsi="Tahoma" w:cs="Tahoma"/>
          <w:sz w:val="22"/>
          <w:szCs w:val="22"/>
        </w:rPr>
        <w:t xml:space="preserve">εταιρεία </w:t>
      </w:r>
      <w:r w:rsidRPr="00585945">
        <w:rPr>
          <w:rFonts w:ascii="Tahoma" w:hAnsi="Tahoma" w:cs="Tahoma"/>
          <w:bCs/>
          <w:sz w:val="22"/>
          <w:szCs w:val="22"/>
        </w:rPr>
        <w:t>Ν. Γιαννάκης &amp;</w:t>
      </w:r>
      <w:r w:rsidR="006B1C11">
        <w:rPr>
          <w:rFonts w:ascii="Tahoma" w:hAnsi="Tahoma" w:cs="Tahoma"/>
          <w:bCs/>
          <w:sz w:val="22"/>
          <w:szCs w:val="22"/>
        </w:rPr>
        <w:t xml:space="preserve"> </w:t>
      </w:r>
      <w:r w:rsidRPr="00585945">
        <w:rPr>
          <w:rFonts w:ascii="Tahoma" w:hAnsi="Tahoma" w:cs="Tahoma"/>
          <w:bCs/>
          <w:sz w:val="22"/>
          <w:szCs w:val="22"/>
        </w:rPr>
        <w:t xml:space="preserve">ΣΙΑ Ο.Ε. </w:t>
      </w:r>
      <w:r w:rsidRPr="00585945">
        <w:rPr>
          <w:rFonts w:ascii="Tahoma" w:hAnsi="Tahoma" w:cs="Tahoma"/>
          <w:spacing w:val="6"/>
          <w:sz w:val="22"/>
          <w:szCs w:val="22"/>
        </w:rPr>
        <w:t xml:space="preserve">λόγω μοναδικής χαμηλότερης προσφερόμενης τιμής, ήτοι ύψος ποσού </w:t>
      </w:r>
      <w:r w:rsidRPr="00585945">
        <w:rPr>
          <w:rFonts w:ascii="Tahoma" w:hAnsi="Tahoma" w:cs="Tahoma"/>
          <w:spacing w:val="-2"/>
          <w:sz w:val="22"/>
          <w:szCs w:val="22"/>
        </w:rPr>
        <w:t>7.626,00</w:t>
      </w:r>
      <w:r w:rsidRPr="00585945">
        <w:rPr>
          <w:rFonts w:ascii="Tahoma" w:hAnsi="Tahoma" w:cs="Tahoma"/>
          <w:sz w:val="22"/>
          <w:szCs w:val="22"/>
        </w:rPr>
        <w:t xml:space="preserve">€, </w:t>
      </w:r>
      <w:r w:rsidRPr="00585945">
        <w:rPr>
          <w:rFonts w:ascii="Tahoma" w:hAnsi="Tahoma" w:cs="Tahoma"/>
          <w:spacing w:val="6"/>
          <w:sz w:val="22"/>
          <w:szCs w:val="22"/>
        </w:rPr>
        <w:t>συμπεριλαμβανομένου ΦΠΑ</w:t>
      </w:r>
      <w:r w:rsidRPr="00585945">
        <w:rPr>
          <w:rFonts w:ascii="Tahoma" w:hAnsi="Tahoma" w:cs="Tahoma"/>
          <w:sz w:val="22"/>
          <w:szCs w:val="22"/>
        </w:rPr>
        <w:t xml:space="preserve">, με κριτήριο κατακύρωσης την </w:t>
      </w:r>
      <w:r w:rsidRPr="00585945">
        <w:rPr>
          <w:rFonts w:ascii="Tahoma" w:hAnsi="Tahoma" w:cs="Tahoma"/>
          <w:sz w:val="22"/>
          <w:szCs w:val="22"/>
        </w:rPr>
        <w:lastRenderedPageBreak/>
        <w:t>πλέον συμφέρουσα από οικονομική άποψη προσφορά με βάση  την τιμή (χαμηλότερη τιμή),</w:t>
      </w:r>
    </w:p>
    <w:p w:rsidR="00B860A7" w:rsidRPr="00585945" w:rsidRDefault="00B860A7" w:rsidP="00B860A7">
      <w:pPr>
        <w:spacing w:line="276" w:lineRule="auto"/>
        <w:ind w:left="426" w:hanging="426"/>
        <w:jc w:val="both"/>
        <w:rPr>
          <w:rFonts w:ascii="Tahoma" w:hAnsi="Tahoma" w:cs="Tahoma"/>
          <w:sz w:val="22"/>
          <w:szCs w:val="22"/>
        </w:rPr>
      </w:pPr>
      <w:r w:rsidRPr="00585945">
        <w:rPr>
          <w:rFonts w:ascii="Tahoma" w:hAnsi="Tahoma" w:cs="Tahoma"/>
          <w:sz w:val="22"/>
          <w:szCs w:val="22"/>
        </w:rPr>
        <w:t>3)</w:t>
      </w:r>
      <w:r w:rsidRPr="00585945">
        <w:rPr>
          <w:rFonts w:ascii="Tahoma" w:hAnsi="Tahoma" w:cs="Tahoma"/>
          <w:spacing w:val="6"/>
          <w:sz w:val="22"/>
          <w:szCs w:val="22"/>
        </w:rPr>
        <w:t xml:space="preserve"> </w:t>
      </w:r>
      <w:r w:rsidRPr="00585945">
        <w:rPr>
          <w:rFonts w:ascii="Tahoma" w:hAnsi="Tahoma" w:cs="Tahoma"/>
          <w:sz w:val="22"/>
          <w:szCs w:val="22"/>
        </w:rPr>
        <w:t>Την Ομάδα Η (Πλήρες Σύστημα Απαγωγής Καυσαερίων)</w:t>
      </w:r>
      <w:r w:rsidRPr="00585945">
        <w:rPr>
          <w:rFonts w:ascii="Tahoma" w:hAnsi="Tahoma" w:cs="Tahoma"/>
          <w:spacing w:val="6"/>
          <w:sz w:val="22"/>
          <w:szCs w:val="22"/>
        </w:rPr>
        <w:t xml:space="preserve"> στην </w:t>
      </w:r>
      <w:r w:rsidRPr="00585945">
        <w:rPr>
          <w:rFonts w:ascii="Tahoma" w:hAnsi="Tahoma" w:cs="Tahoma"/>
          <w:sz w:val="22"/>
          <w:szCs w:val="22"/>
        </w:rPr>
        <w:t xml:space="preserve">εταιρεία Λάμπρος Δ. </w:t>
      </w:r>
      <w:proofErr w:type="spellStart"/>
      <w:r w:rsidRPr="00585945">
        <w:rPr>
          <w:rFonts w:ascii="Tahoma" w:hAnsi="Tahoma" w:cs="Tahoma"/>
          <w:sz w:val="22"/>
          <w:szCs w:val="22"/>
        </w:rPr>
        <w:t>Βαρέλης</w:t>
      </w:r>
      <w:proofErr w:type="spellEnd"/>
      <w:r w:rsidRPr="00585945">
        <w:rPr>
          <w:rFonts w:ascii="Tahoma" w:hAnsi="Tahoma" w:cs="Tahoma"/>
          <w:sz w:val="22"/>
          <w:szCs w:val="22"/>
        </w:rPr>
        <w:t xml:space="preserve"> Ε.Δ.Ε. </w:t>
      </w:r>
      <w:r w:rsidRPr="00585945">
        <w:rPr>
          <w:rFonts w:ascii="Tahoma" w:hAnsi="Tahoma" w:cs="Tahoma"/>
          <w:spacing w:val="6"/>
          <w:sz w:val="22"/>
          <w:szCs w:val="22"/>
        </w:rPr>
        <w:t xml:space="preserve">λόγω μοναδικής χαμηλότερης προσφερόμενης τιμής, ήτοι ύψος ποσού </w:t>
      </w:r>
      <w:r w:rsidRPr="00585945">
        <w:rPr>
          <w:rFonts w:ascii="Tahoma" w:hAnsi="Tahoma" w:cs="Tahoma"/>
          <w:spacing w:val="-2"/>
          <w:sz w:val="22"/>
          <w:szCs w:val="22"/>
        </w:rPr>
        <w:t>4.798,80</w:t>
      </w:r>
      <w:r w:rsidRPr="00585945">
        <w:rPr>
          <w:rFonts w:ascii="Tahoma" w:hAnsi="Tahoma" w:cs="Tahoma"/>
          <w:sz w:val="22"/>
          <w:szCs w:val="22"/>
        </w:rPr>
        <w:t xml:space="preserve">€, </w:t>
      </w:r>
      <w:r w:rsidRPr="00585945">
        <w:rPr>
          <w:rFonts w:ascii="Tahoma" w:hAnsi="Tahoma" w:cs="Tahoma"/>
          <w:spacing w:val="6"/>
          <w:sz w:val="22"/>
          <w:szCs w:val="22"/>
        </w:rPr>
        <w:t>συμπεριλαμβανομένου ΦΠΑ</w:t>
      </w:r>
      <w:r w:rsidRPr="00585945">
        <w:rPr>
          <w:rFonts w:ascii="Tahoma" w:hAnsi="Tahoma" w:cs="Tahoma"/>
          <w:sz w:val="22"/>
          <w:szCs w:val="22"/>
        </w:rPr>
        <w:t>, με κριτήριο κατακύρωσης την πλέον συμφέρουσα από οικονομική άποψη προσφορά με βάση  την τιμή (χαμηλότερη τιμή),</w:t>
      </w:r>
    </w:p>
    <w:p w:rsidR="00B860A7" w:rsidRPr="00585945" w:rsidRDefault="00B860A7" w:rsidP="00B860A7">
      <w:pPr>
        <w:spacing w:line="276" w:lineRule="auto"/>
        <w:ind w:left="426" w:hanging="426"/>
        <w:jc w:val="both"/>
        <w:rPr>
          <w:rFonts w:ascii="Tahoma" w:hAnsi="Tahoma" w:cs="Tahoma"/>
          <w:sz w:val="22"/>
          <w:szCs w:val="22"/>
        </w:rPr>
      </w:pPr>
      <w:r w:rsidRPr="00585945">
        <w:rPr>
          <w:rFonts w:ascii="Tahoma" w:hAnsi="Tahoma" w:cs="Tahoma"/>
          <w:sz w:val="22"/>
          <w:szCs w:val="22"/>
        </w:rPr>
        <w:t>4) Την Ομάδα Θ (Σύστημα Πυρόσβεσης)</w:t>
      </w:r>
      <w:r w:rsidRPr="00585945">
        <w:rPr>
          <w:rFonts w:ascii="Tahoma" w:hAnsi="Tahoma" w:cs="Tahoma"/>
          <w:spacing w:val="6"/>
          <w:sz w:val="22"/>
          <w:szCs w:val="22"/>
        </w:rPr>
        <w:t xml:space="preserve"> στην </w:t>
      </w:r>
      <w:r w:rsidRPr="00585945">
        <w:rPr>
          <w:rFonts w:ascii="Tahoma" w:hAnsi="Tahoma" w:cs="Tahoma"/>
          <w:sz w:val="22"/>
          <w:szCs w:val="22"/>
        </w:rPr>
        <w:t xml:space="preserve">εταιρεία ΗΦΑΙΣΤΟΣ Κων/νος </w:t>
      </w:r>
      <w:proofErr w:type="spellStart"/>
      <w:r w:rsidRPr="00585945">
        <w:rPr>
          <w:rFonts w:ascii="Tahoma" w:hAnsi="Tahoma" w:cs="Tahoma"/>
          <w:sz w:val="22"/>
          <w:szCs w:val="22"/>
        </w:rPr>
        <w:t>Λεων</w:t>
      </w:r>
      <w:proofErr w:type="spellEnd"/>
      <w:r w:rsidRPr="00585945">
        <w:rPr>
          <w:rFonts w:ascii="Tahoma" w:hAnsi="Tahoma" w:cs="Tahoma"/>
          <w:sz w:val="22"/>
          <w:szCs w:val="22"/>
        </w:rPr>
        <w:t xml:space="preserve">. </w:t>
      </w:r>
      <w:proofErr w:type="spellStart"/>
      <w:r w:rsidRPr="00585945">
        <w:rPr>
          <w:rFonts w:ascii="Tahoma" w:hAnsi="Tahoma" w:cs="Tahoma"/>
          <w:sz w:val="22"/>
          <w:szCs w:val="22"/>
        </w:rPr>
        <w:t>Διαμάντης</w:t>
      </w:r>
      <w:proofErr w:type="spellEnd"/>
      <w:r w:rsidRPr="00585945">
        <w:rPr>
          <w:rFonts w:ascii="Tahoma" w:hAnsi="Tahoma" w:cs="Tahoma"/>
          <w:sz w:val="22"/>
          <w:szCs w:val="22"/>
        </w:rPr>
        <w:t xml:space="preserve">, </w:t>
      </w:r>
      <w:r w:rsidRPr="00585945">
        <w:rPr>
          <w:rFonts w:ascii="Tahoma" w:hAnsi="Tahoma" w:cs="Tahoma"/>
          <w:spacing w:val="6"/>
          <w:sz w:val="22"/>
          <w:szCs w:val="22"/>
        </w:rPr>
        <w:t xml:space="preserve">λόγω μοναδικής χαμηλότερης προσφερόμενης τιμής, ήτοι ύψος ποσού </w:t>
      </w:r>
      <w:r w:rsidRPr="00585945">
        <w:rPr>
          <w:rFonts w:ascii="Tahoma" w:hAnsi="Tahoma" w:cs="Tahoma"/>
          <w:spacing w:val="-2"/>
          <w:sz w:val="22"/>
          <w:szCs w:val="22"/>
        </w:rPr>
        <w:t>1.409,88</w:t>
      </w:r>
      <w:r w:rsidRPr="00585945">
        <w:rPr>
          <w:rFonts w:ascii="Tahoma" w:hAnsi="Tahoma" w:cs="Tahoma"/>
          <w:sz w:val="22"/>
          <w:szCs w:val="22"/>
        </w:rPr>
        <w:t xml:space="preserve">€, </w:t>
      </w:r>
      <w:r w:rsidRPr="00585945">
        <w:rPr>
          <w:rFonts w:ascii="Tahoma" w:hAnsi="Tahoma" w:cs="Tahoma"/>
          <w:spacing w:val="6"/>
          <w:sz w:val="22"/>
          <w:szCs w:val="22"/>
        </w:rPr>
        <w:t>συμπεριλαμβανομένου ΦΠΑ</w:t>
      </w:r>
      <w:r w:rsidRPr="00585945">
        <w:rPr>
          <w:rFonts w:ascii="Tahoma" w:hAnsi="Tahoma" w:cs="Tahoma"/>
          <w:sz w:val="22"/>
          <w:szCs w:val="22"/>
        </w:rPr>
        <w:t>, με κριτήριο κατακύρωσης την πλέον συμφέρουσα από οικονομική άποψη προσφορά με βάση  την τιμή (χαμηλότερη τιμή)και</w:t>
      </w:r>
    </w:p>
    <w:p w:rsidR="00B860A7" w:rsidRPr="00585945" w:rsidRDefault="00B860A7" w:rsidP="00B860A7">
      <w:pPr>
        <w:spacing w:line="276" w:lineRule="auto"/>
        <w:ind w:left="426" w:hanging="426"/>
        <w:jc w:val="both"/>
        <w:rPr>
          <w:rFonts w:ascii="Tahoma" w:hAnsi="Tahoma" w:cs="Tahoma"/>
          <w:sz w:val="22"/>
          <w:szCs w:val="22"/>
        </w:rPr>
      </w:pPr>
      <w:r w:rsidRPr="00585945">
        <w:rPr>
          <w:rFonts w:ascii="Tahoma" w:hAnsi="Tahoma" w:cs="Tahoma"/>
          <w:sz w:val="22"/>
          <w:szCs w:val="22"/>
        </w:rPr>
        <w:t>5) Την Ομάδα Ι (Σύστημα Συναγερμού)</w:t>
      </w:r>
      <w:r w:rsidRPr="00585945">
        <w:rPr>
          <w:rFonts w:ascii="Tahoma" w:hAnsi="Tahoma" w:cs="Tahoma"/>
          <w:spacing w:val="6"/>
          <w:sz w:val="22"/>
          <w:szCs w:val="22"/>
        </w:rPr>
        <w:t xml:space="preserve"> στην </w:t>
      </w:r>
      <w:r w:rsidRPr="00585945">
        <w:rPr>
          <w:rFonts w:ascii="Tahoma" w:hAnsi="Tahoma" w:cs="Tahoma"/>
          <w:sz w:val="22"/>
          <w:szCs w:val="22"/>
        </w:rPr>
        <w:t xml:space="preserve">εταιρεία Βασιλάκης Δημήτριος &amp; ΣΙΑ Ο.Ε., </w:t>
      </w:r>
      <w:r w:rsidRPr="00585945">
        <w:rPr>
          <w:rFonts w:ascii="Tahoma" w:hAnsi="Tahoma" w:cs="Tahoma"/>
          <w:spacing w:val="6"/>
          <w:sz w:val="22"/>
          <w:szCs w:val="22"/>
        </w:rPr>
        <w:t xml:space="preserve">λόγω μοναδικής χαμηλότερης προσφερόμενης τιμής, ήτοι ύψος ποσού </w:t>
      </w:r>
      <w:r w:rsidRPr="00585945">
        <w:rPr>
          <w:rFonts w:ascii="Tahoma" w:hAnsi="Tahoma" w:cs="Tahoma"/>
          <w:sz w:val="22"/>
          <w:szCs w:val="22"/>
        </w:rPr>
        <w:t xml:space="preserve">720,44€, </w:t>
      </w:r>
      <w:r w:rsidRPr="00585945">
        <w:rPr>
          <w:rFonts w:ascii="Tahoma" w:hAnsi="Tahoma" w:cs="Tahoma"/>
          <w:spacing w:val="6"/>
          <w:sz w:val="22"/>
          <w:szCs w:val="22"/>
        </w:rPr>
        <w:t>συμπεριλαμβανομένου ΦΠΑ</w:t>
      </w:r>
      <w:r w:rsidRPr="00585945">
        <w:rPr>
          <w:rFonts w:ascii="Tahoma" w:hAnsi="Tahoma" w:cs="Tahoma"/>
          <w:sz w:val="22"/>
          <w:szCs w:val="22"/>
        </w:rPr>
        <w:t>, με κριτήριο κατακύρωσης την πλέον συμφέρουσα από οικονομική άποψη προσφορά με βάση  την τιμή (χαμηλότερη τιμή)</w:t>
      </w:r>
    </w:p>
    <w:p w:rsidR="00423E3E" w:rsidRPr="00BE62FE" w:rsidRDefault="00423E3E" w:rsidP="00423E3E">
      <w:pPr>
        <w:spacing w:line="276" w:lineRule="auto"/>
        <w:ind w:firstLine="720"/>
        <w:jc w:val="both"/>
        <w:rPr>
          <w:rFonts w:ascii="Tahoma" w:hAnsi="Tahoma" w:cs="Tahoma"/>
          <w:sz w:val="22"/>
          <w:szCs w:val="22"/>
        </w:rPr>
      </w:pPr>
    </w:p>
    <w:p w:rsidR="00705857" w:rsidRPr="00705857" w:rsidRDefault="00705857" w:rsidP="00705857">
      <w:pPr>
        <w:spacing w:line="276" w:lineRule="auto"/>
        <w:ind w:firstLine="720"/>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B00B9E" w:rsidRPr="00705857">
        <w:rPr>
          <w:rFonts w:ascii="Tahoma" w:hAnsi="Tahoma" w:cs="Tahoma"/>
          <w:b/>
          <w:sz w:val="22"/>
          <w:szCs w:val="22"/>
        </w:rPr>
        <w:t>73</w:t>
      </w:r>
      <w:r w:rsidR="00B860A7">
        <w:rPr>
          <w:rFonts w:ascii="Tahoma" w:hAnsi="Tahoma" w:cs="Tahoma"/>
          <w:b/>
          <w:sz w:val="22"/>
          <w:szCs w:val="22"/>
        </w:rPr>
        <w:t>9</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7E38" w:rsidRDefault="00487E38">
      <w:r>
        <w:separator/>
      </w:r>
    </w:p>
  </w:endnote>
  <w:endnote w:type="continuationSeparator" w:id="0">
    <w:p w:rsidR="00487E38" w:rsidRDefault="00487E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23" w:rsidRDefault="006018ED" w:rsidP="00430383">
    <w:pPr>
      <w:pStyle w:val="a6"/>
      <w:framePr w:wrap="around" w:vAnchor="text" w:hAnchor="margin" w:xAlign="right" w:y="1"/>
      <w:rPr>
        <w:rStyle w:val="a7"/>
      </w:rPr>
    </w:pPr>
    <w:r>
      <w:rPr>
        <w:rStyle w:val="a7"/>
      </w:rPr>
      <w:fldChar w:fldCharType="begin"/>
    </w:r>
    <w:r w:rsidR="00BB5523">
      <w:rPr>
        <w:rStyle w:val="a7"/>
      </w:rPr>
      <w:instrText xml:space="preserve">PAGE  </w:instrText>
    </w:r>
    <w:r>
      <w:rPr>
        <w:rStyle w:val="a7"/>
      </w:rPr>
      <w:fldChar w:fldCharType="end"/>
    </w:r>
  </w:p>
  <w:p w:rsidR="00BB5523" w:rsidRDefault="00BB5523"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BB5523" w:rsidRDefault="006018ED">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BB5523"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57542E">
          <w:rPr>
            <w:rFonts w:ascii="Tahoma" w:hAnsi="Tahoma" w:cs="Tahoma"/>
            <w:noProof/>
            <w:sz w:val="22"/>
            <w:szCs w:val="22"/>
          </w:rPr>
          <w:t>1</w:t>
        </w:r>
        <w:r w:rsidRPr="004B2884">
          <w:rPr>
            <w:rFonts w:ascii="Tahoma" w:hAnsi="Tahoma" w:cs="Tahoma"/>
            <w:sz w:val="22"/>
            <w:szCs w:val="22"/>
          </w:rPr>
          <w:fldChar w:fldCharType="end"/>
        </w:r>
      </w:p>
    </w:sdtContent>
  </w:sdt>
  <w:p w:rsidR="00BB5523" w:rsidRPr="0033417F" w:rsidRDefault="00BB5523"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7E38" w:rsidRDefault="00487E38">
      <w:r>
        <w:separator/>
      </w:r>
    </w:p>
  </w:footnote>
  <w:footnote w:type="continuationSeparator" w:id="0">
    <w:p w:rsidR="00487E38" w:rsidRDefault="00487E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8">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3">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14">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1026379"/>
    <w:multiLevelType w:val="hybridMultilevel"/>
    <w:tmpl w:val="A4C223BC"/>
    <w:lvl w:ilvl="0" w:tplc="439E6952">
      <w:start w:val="1"/>
      <w:numFmt w:val="decimal"/>
      <w:lvlText w:val="%1."/>
      <w:lvlJc w:val="left"/>
      <w:pPr>
        <w:ind w:left="1353"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9">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10"/>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4"/>
  </w:num>
  <w:num w:numId="5">
    <w:abstractNumId w:val="15"/>
  </w:num>
  <w:num w:numId="6">
    <w:abstractNumId w:val="14"/>
  </w:num>
  <w:num w:numId="7">
    <w:abstractNumId w:val="19"/>
  </w:num>
  <w:num w:numId="8">
    <w:abstractNumId w:val="20"/>
  </w:num>
  <w:num w:numId="9">
    <w:abstractNumId w:val="6"/>
  </w:num>
  <w:num w:numId="10">
    <w:abstractNumId w:val="8"/>
  </w:num>
  <w:num w:numId="11">
    <w:abstractNumId w:val="9"/>
  </w:num>
  <w:num w:numId="12">
    <w:abstractNumId w:val="0"/>
  </w:num>
  <w:num w:numId="13">
    <w:abstractNumId w:val="12"/>
  </w:num>
  <w:num w:numId="14">
    <w:abstractNumId w:val="16"/>
  </w:num>
  <w:num w:numId="15">
    <w:abstractNumId w:val="18"/>
  </w:num>
  <w:num w:numId="16">
    <w:abstractNumId w:val="7"/>
  </w:num>
  <w:num w:numId="17">
    <w:abstractNumId w:val="3"/>
  </w:num>
  <w:num w:numId="18">
    <w:abstractNumId w:val="13"/>
  </w:num>
  <w:num w:numId="19">
    <w:abstractNumId w:val="2"/>
  </w:num>
  <w:num w:numId="20">
    <w:abstractNumId w:val="5"/>
  </w:num>
  <w:num w:numId="21">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99010"/>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2477"/>
    <w:rsid w:val="000475AC"/>
    <w:rsid w:val="00053DC8"/>
    <w:rsid w:val="00054FB5"/>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3270"/>
    <w:rsid w:val="002473B2"/>
    <w:rsid w:val="00247F0C"/>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4696E"/>
    <w:rsid w:val="0035265D"/>
    <w:rsid w:val="003538B9"/>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87E38"/>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542E"/>
    <w:rsid w:val="00576CAF"/>
    <w:rsid w:val="00577494"/>
    <w:rsid w:val="005779EF"/>
    <w:rsid w:val="005825CC"/>
    <w:rsid w:val="005832C9"/>
    <w:rsid w:val="00583E30"/>
    <w:rsid w:val="00584865"/>
    <w:rsid w:val="0058525A"/>
    <w:rsid w:val="00585945"/>
    <w:rsid w:val="00585F24"/>
    <w:rsid w:val="00585FE8"/>
    <w:rsid w:val="00587D67"/>
    <w:rsid w:val="005915AC"/>
    <w:rsid w:val="00592BFC"/>
    <w:rsid w:val="00595180"/>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70B9"/>
    <w:rsid w:val="006015ED"/>
    <w:rsid w:val="006018ED"/>
    <w:rsid w:val="00603168"/>
    <w:rsid w:val="00603C4E"/>
    <w:rsid w:val="006055E3"/>
    <w:rsid w:val="00605E97"/>
    <w:rsid w:val="0060613D"/>
    <w:rsid w:val="0060669E"/>
    <w:rsid w:val="00607049"/>
    <w:rsid w:val="00607A58"/>
    <w:rsid w:val="00607FCC"/>
    <w:rsid w:val="0061234D"/>
    <w:rsid w:val="006126FB"/>
    <w:rsid w:val="00616643"/>
    <w:rsid w:val="00620FCF"/>
    <w:rsid w:val="006212D6"/>
    <w:rsid w:val="006219BC"/>
    <w:rsid w:val="00621E72"/>
    <w:rsid w:val="00621FDA"/>
    <w:rsid w:val="00623019"/>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1C11"/>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58C8"/>
    <w:rsid w:val="00810D07"/>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5335"/>
    <w:rsid w:val="008F54BD"/>
    <w:rsid w:val="008F5DEE"/>
    <w:rsid w:val="008F66F0"/>
    <w:rsid w:val="008F685C"/>
    <w:rsid w:val="0090002B"/>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07B26"/>
    <w:rsid w:val="00A122DA"/>
    <w:rsid w:val="00A13469"/>
    <w:rsid w:val="00A138AA"/>
    <w:rsid w:val="00A155A1"/>
    <w:rsid w:val="00A1599B"/>
    <w:rsid w:val="00A22D9D"/>
    <w:rsid w:val="00A24E77"/>
    <w:rsid w:val="00A266F6"/>
    <w:rsid w:val="00A26F06"/>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6ACE"/>
    <w:rsid w:val="00AD1839"/>
    <w:rsid w:val="00AD1AAF"/>
    <w:rsid w:val="00AD1BB8"/>
    <w:rsid w:val="00AD33E8"/>
    <w:rsid w:val="00AD3EB6"/>
    <w:rsid w:val="00AD4617"/>
    <w:rsid w:val="00AD5A34"/>
    <w:rsid w:val="00AD651A"/>
    <w:rsid w:val="00AE05BE"/>
    <w:rsid w:val="00AE07D8"/>
    <w:rsid w:val="00AE2A62"/>
    <w:rsid w:val="00AE2FF7"/>
    <w:rsid w:val="00AE3DA9"/>
    <w:rsid w:val="00AE4980"/>
    <w:rsid w:val="00AE5396"/>
    <w:rsid w:val="00AE65AD"/>
    <w:rsid w:val="00AF16AD"/>
    <w:rsid w:val="00AF326C"/>
    <w:rsid w:val="00AF3C7B"/>
    <w:rsid w:val="00B00B9E"/>
    <w:rsid w:val="00B02846"/>
    <w:rsid w:val="00B030B9"/>
    <w:rsid w:val="00B05152"/>
    <w:rsid w:val="00B0655A"/>
    <w:rsid w:val="00B0752B"/>
    <w:rsid w:val="00B078F3"/>
    <w:rsid w:val="00B10AD2"/>
    <w:rsid w:val="00B145E1"/>
    <w:rsid w:val="00B14907"/>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41706"/>
    <w:rsid w:val="00C4370A"/>
    <w:rsid w:val="00C455F6"/>
    <w:rsid w:val="00C45F31"/>
    <w:rsid w:val="00C50F4C"/>
    <w:rsid w:val="00C519F9"/>
    <w:rsid w:val="00C52C35"/>
    <w:rsid w:val="00C531D8"/>
    <w:rsid w:val="00C557D9"/>
    <w:rsid w:val="00C55AE8"/>
    <w:rsid w:val="00C55C21"/>
    <w:rsid w:val="00C61C69"/>
    <w:rsid w:val="00C63A84"/>
    <w:rsid w:val="00C63CCF"/>
    <w:rsid w:val="00C6572A"/>
    <w:rsid w:val="00C67907"/>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0D63"/>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49EC"/>
    <w:rsid w:val="00FD57B0"/>
    <w:rsid w:val="00FD5E76"/>
    <w:rsid w:val="00FD718B"/>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9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80193A-89C7-44C8-9000-2F7B64958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1089</Words>
  <Characters>5881</Characters>
  <Application>Microsoft Office Word</Application>
  <DocSecurity>0</DocSecurity>
  <Lines>49</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2017-12-18T07:05:00Z</cp:lastPrinted>
  <dcterms:created xsi:type="dcterms:W3CDTF">2017-12-21T10:25:00Z</dcterms:created>
  <dcterms:modified xsi:type="dcterms:W3CDTF">2018-01-24T10:22:00Z</dcterms:modified>
</cp:coreProperties>
</file>