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FCB" w:rsidRDefault="00265FCB" w:rsidP="009E1005">
      <w:pPr>
        <w:pStyle w:val="a3"/>
        <w:ind w:left="-284"/>
        <w:rPr>
          <w:rFonts w:ascii="Comic Sans MS" w:hAnsi="Comic Sans MS"/>
          <w:sz w:val="20"/>
          <w:szCs w:val="20"/>
        </w:rPr>
      </w:pPr>
    </w:p>
    <w:p w:rsidR="00265FCB" w:rsidRDefault="008E238D" w:rsidP="00265FCB">
      <w:pPr>
        <w:rPr>
          <w:rFonts w:ascii="Comic Sans MS" w:hAnsi="Comic Sans MS"/>
          <w:b/>
          <w:sz w:val="20"/>
          <w:szCs w:val="20"/>
        </w:rPr>
      </w:pPr>
      <w:r w:rsidRPr="008E238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65FCB" w:rsidRDefault="00265FCB" w:rsidP="00265FC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31377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671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265FCB" w:rsidRPr="008C18DB" w:rsidRDefault="00265FCB" w:rsidP="00265FCB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B27E99" w:rsidRPr="008C18DB">
                    <w:rPr>
                      <w:b/>
                      <w:sz w:val="24"/>
                      <w:szCs w:val="24"/>
                    </w:rPr>
                    <w:t>69Ω7ΩΨΑ-Π8Ω</w:t>
                  </w:r>
                </w:p>
                <w:p w:rsidR="00265FCB" w:rsidRDefault="00265FCB" w:rsidP="00265FC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265FCB" w:rsidRDefault="00265FCB" w:rsidP="00265FC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265FC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65FCB" w:rsidRDefault="00265FCB" w:rsidP="00265FC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  <w:lang w:eastAsia="el-GR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65FCB" w:rsidRDefault="00265FCB" w:rsidP="00313771">
      <w:pPr>
        <w:spacing w:after="0" w:line="240" w:lineRule="auto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65FCB" w:rsidRDefault="00265FCB" w:rsidP="00313771">
      <w:pPr>
        <w:spacing w:after="0" w:line="240" w:lineRule="auto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65FCB" w:rsidRPr="00313771" w:rsidRDefault="00265FCB" w:rsidP="00313771">
      <w:pPr>
        <w:spacing w:after="0" w:line="240" w:lineRule="auto"/>
        <w:ind w:right="-1091"/>
        <w:rPr>
          <w:rFonts w:ascii="Comic Sans MS" w:hAnsi="Comic Sans MS" w:cs="Times New Roman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65FCB" w:rsidRDefault="00265FCB" w:rsidP="00265FCB">
      <w:pPr>
        <w:spacing w:line="24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65FCB" w:rsidRDefault="00265FCB" w:rsidP="00265FCB">
      <w:pPr>
        <w:spacing w:line="24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265FCB" w:rsidRDefault="00265FCB" w:rsidP="00265FCB">
      <w:pPr>
        <w:spacing w:line="24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65FCB" w:rsidRPr="00265FCB" w:rsidRDefault="00265FCB" w:rsidP="00265FC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313771" w:rsidRPr="00265FCB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="00313771" w:rsidRPr="00265FCB">
        <w:rPr>
          <w:rFonts w:ascii="Comic Sans MS" w:hAnsi="Comic Sans MS" w:cs="Arial"/>
          <w:sz w:val="20"/>
          <w:szCs w:val="20"/>
        </w:rPr>
        <w:t xml:space="preserve"> </w:t>
      </w:r>
      <w:r w:rsidR="00313771" w:rsidRPr="00265FCB">
        <w:rPr>
          <w:rFonts w:ascii="Comic Sans MS" w:hAnsi="Comic Sans MS" w:cs="Arial"/>
          <w:b/>
          <w:sz w:val="20"/>
          <w:szCs w:val="20"/>
        </w:rPr>
        <w:t xml:space="preserve">Τεχνική υποστήριξη του λογισμικού οδοποιίας </w:t>
      </w:r>
      <w:proofErr w:type="spellStart"/>
      <w:r w:rsidR="00313771" w:rsidRPr="00265FCB">
        <w:rPr>
          <w:rFonts w:ascii="Comic Sans MS" w:hAnsi="Comic Sans MS" w:cs="Arial"/>
          <w:b/>
          <w:sz w:val="20"/>
          <w:szCs w:val="20"/>
          <w:lang w:val="en-US"/>
        </w:rPr>
        <w:t>anadelta</w:t>
      </w:r>
      <w:proofErr w:type="spellEnd"/>
      <w:r w:rsidR="00313771" w:rsidRPr="00265FCB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="00313771" w:rsidRPr="00265FCB">
        <w:rPr>
          <w:rFonts w:ascii="Comic Sans MS" w:hAnsi="Comic Sans MS" w:cs="Arial"/>
          <w:b/>
          <w:sz w:val="20"/>
          <w:szCs w:val="20"/>
          <w:lang w:val="en-US"/>
        </w:rPr>
        <w:t>Tessera</w:t>
      </w:r>
      <w:proofErr w:type="spellEnd"/>
      <w:r w:rsidR="00313771" w:rsidRPr="00265FCB">
        <w:rPr>
          <w:rFonts w:ascii="Comic Sans MS" w:hAnsi="Comic Sans MS" w:cs="Arial"/>
          <w:b/>
          <w:sz w:val="20"/>
          <w:szCs w:val="20"/>
        </w:rPr>
        <w:t xml:space="preserve"> ( </w:t>
      </w:r>
      <w:r w:rsidR="00313771" w:rsidRPr="00265FCB">
        <w:rPr>
          <w:rFonts w:ascii="Comic Sans MS" w:hAnsi="Comic Sans MS" w:cs="Arial"/>
          <w:b/>
          <w:sz w:val="20"/>
          <w:szCs w:val="20"/>
          <w:lang w:val="en-US"/>
        </w:rPr>
        <w:t>ASA</w:t>
      </w:r>
      <w:r w:rsidR="00313771" w:rsidRPr="00265FCB">
        <w:rPr>
          <w:rFonts w:ascii="Comic Sans MS" w:hAnsi="Comic Sans MS" w:cs="Arial"/>
          <w:b/>
          <w:sz w:val="20"/>
          <w:szCs w:val="20"/>
        </w:rPr>
        <w:t xml:space="preserve"> </w:t>
      </w:r>
      <w:r w:rsidR="00313771" w:rsidRPr="00265FCB">
        <w:rPr>
          <w:rFonts w:ascii="Comic Sans MS" w:hAnsi="Comic Sans MS" w:cs="Arial"/>
          <w:b/>
          <w:sz w:val="20"/>
          <w:szCs w:val="20"/>
          <w:lang w:val="en-US"/>
        </w:rPr>
        <w:t>professional</w:t>
      </w:r>
      <w:r w:rsidR="00313771" w:rsidRPr="00265FCB">
        <w:rPr>
          <w:rFonts w:ascii="Comic Sans MS" w:hAnsi="Comic Sans MS" w:cs="Arial"/>
          <w:b/>
          <w:sz w:val="20"/>
          <w:szCs w:val="20"/>
        </w:rPr>
        <w:t>)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65FCB" w:rsidRDefault="00265FCB" w:rsidP="00265FCB">
      <w:pPr>
        <w:spacing w:line="360" w:lineRule="auto"/>
        <w:jc w:val="both"/>
        <w:rPr>
          <w:rFonts w:ascii="Comic Sans MS" w:hAnsi="Comic Sans MS" w:cs="Times New Roman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20-12-2017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49244</w:t>
      </w:r>
      <w:r>
        <w:rPr>
          <w:rFonts w:ascii="Comic Sans MS" w:hAnsi="Comic Sans MS"/>
          <w:b/>
          <w:sz w:val="20"/>
          <w:szCs w:val="20"/>
        </w:rPr>
        <w:t>/15-12-2017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65FCB" w:rsidRDefault="00265FCB" w:rsidP="00265FCB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65FCB" w:rsidTr="00265FC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FCB" w:rsidRDefault="00265FCB">
            <w:pPr>
              <w:rPr>
                <w:rFonts w:ascii="Comic Sans MS" w:eastAsia="Times New Roman" w:hAnsi="Comic Sans MS" w:cs="Times New Roman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265FCB" w:rsidRDefault="00265FCB" w:rsidP="00265FCB">
            <w:pPr>
              <w:numPr>
                <w:ilvl w:val="0"/>
                <w:numId w:val="3"/>
              </w:numPr>
              <w:spacing w:after="0"/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  <w:p w:rsidR="00265FCB" w:rsidRDefault="00265FCB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265FCB" w:rsidRDefault="00265FC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265FCB" w:rsidRDefault="00265FC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265FCB" w:rsidRDefault="00265FC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Λιλής Γεώργιος</w:t>
            </w:r>
          </w:p>
          <w:p w:rsidR="00265FCB" w:rsidRDefault="00265FC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</w:rPr>
              <w:t>Ζέρβας Κων/νος</w:t>
            </w:r>
          </w:p>
          <w:p w:rsidR="00265FCB" w:rsidRDefault="00265FC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265FCB" w:rsidRDefault="00265FC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FCB" w:rsidRDefault="00265FCB">
            <w:pPr>
              <w:jc w:val="center"/>
              <w:rPr>
                <w:rFonts w:ascii="Comic Sans MS" w:eastAsia="Times New Roman" w:hAnsi="Comic Sans MS" w:cs="Times New Roman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265FCB" w:rsidRDefault="00265FC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265FCB" w:rsidRDefault="00265FC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265FCB" w:rsidRDefault="00265FC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265FCB" w:rsidRDefault="00265FC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265FCB" w:rsidRDefault="00265FC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3.Παπαϊωάννου Κων/νος</w:t>
            </w:r>
          </w:p>
          <w:p w:rsidR="00265FCB" w:rsidRDefault="00265FCB">
            <w:pPr>
              <w:rPr>
                <w:rFonts w:ascii="Comic Sans MS" w:eastAsia="Times New Roman" w:hAnsi="Comic Sans MS" w:cs="Times New Roman"/>
                <w:sz w:val="20"/>
                <w:szCs w:val="24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265FCB" w:rsidRDefault="00265FCB" w:rsidP="00265FC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265FCB" w:rsidRDefault="00265FCB" w:rsidP="00265FC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265FCB" w:rsidRDefault="00265FCB" w:rsidP="00265FCB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(5) έκτακτα θέμα </w:t>
      </w:r>
    </w:p>
    <w:p w:rsidR="00313771" w:rsidRDefault="00313771" w:rsidP="00313771">
      <w:pPr>
        <w:jc w:val="both"/>
        <w:rPr>
          <w:rFonts w:ascii="Comic Sans MS" w:hAnsi="Comic Sans MS"/>
          <w:sz w:val="20"/>
          <w:szCs w:val="20"/>
        </w:rPr>
      </w:pPr>
    </w:p>
    <w:p w:rsidR="009E1005" w:rsidRPr="00265FCB" w:rsidRDefault="009E1005" w:rsidP="00313771">
      <w:pPr>
        <w:jc w:val="both"/>
        <w:rPr>
          <w:rFonts w:ascii="Comic Sans MS" w:hAnsi="Comic Sans MS" w:cs="Arial"/>
          <w:b/>
          <w:sz w:val="18"/>
          <w:szCs w:val="18"/>
        </w:rPr>
      </w:pPr>
      <w:r w:rsidRPr="00265FCB">
        <w:rPr>
          <w:rFonts w:ascii="Comic Sans MS" w:hAnsi="Comic Sans MS"/>
          <w:sz w:val="20"/>
          <w:szCs w:val="20"/>
        </w:rPr>
        <w:lastRenderedPageBreak/>
        <w:t>Ο Πρόεδρος εισηγούμενος το 10</w:t>
      </w:r>
      <w:r w:rsidRPr="00265FCB">
        <w:rPr>
          <w:rFonts w:ascii="Comic Sans MS" w:hAnsi="Comic Sans MS"/>
          <w:sz w:val="20"/>
          <w:szCs w:val="20"/>
          <w:vertAlign w:val="superscript"/>
        </w:rPr>
        <w:t>ο</w:t>
      </w:r>
      <w:r w:rsidRPr="00265FCB">
        <w:rPr>
          <w:rFonts w:ascii="Comic Sans MS" w:hAnsi="Comic Sans MS"/>
          <w:sz w:val="20"/>
          <w:szCs w:val="20"/>
        </w:rPr>
        <w:t xml:space="preserve"> τακτικό θέμα:</w:t>
      </w:r>
      <w:r w:rsidRPr="00265FCB">
        <w:rPr>
          <w:rFonts w:ascii="Comic Sans MS" w:hAnsi="Comic Sans MS" w:cs="Arial"/>
          <w:sz w:val="20"/>
          <w:szCs w:val="20"/>
        </w:rPr>
        <w:t xml:space="preserve"> </w:t>
      </w:r>
      <w:r w:rsidRPr="00265FCB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Pr="00265FCB">
        <w:rPr>
          <w:rFonts w:ascii="Comic Sans MS" w:hAnsi="Comic Sans MS" w:cs="Arial"/>
          <w:sz w:val="20"/>
          <w:szCs w:val="20"/>
        </w:rPr>
        <w:t xml:space="preserve"> </w:t>
      </w:r>
      <w:r w:rsidRPr="00265FCB">
        <w:rPr>
          <w:rFonts w:ascii="Comic Sans MS" w:hAnsi="Comic Sans MS" w:cs="Arial"/>
          <w:b/>
          <w:sz w:val="20"/>
          <w:szCs w:val="20"/>
        </w:rPr>
        <w:t xml:space="preserve">Τεχνική υποστήριξη του λογισμικού οδοποιίας </w:t>
      </w:r>
      <w:proofErr w:type="spellStart"/>
      <w:r w:rsidRPr="00265FCB">
        <w:rPr>
          <w:rFonts w:ascii="Comic Sans MS" w:hAnsi="Comic Sans MS" w:cs="Arial"/>
          <w:b/>
          <w:sz w:val="20"/>
          <w:szCs w:val="20"/>
          <w:lang w:val="en-US"/>
        </w:rPr>
        <w:t>anadelta</w:t>
      </w:r>
      <w:proofErr w:type="spellEnd"/>
      <w:r w:rsidRPr="00265FCB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Pr="00265FCB">
        <w:rPr>
          <w:rFonts w:ascii="Comic Sans MS" w:hAnsi="Comic Sans MS" w:cs="Arial"/>
          <w:b/>
          <w:sz w:val="20"/>
          <w:szCs w:val="20"/>
          <w:lang w:val="en-US"/>
        </w:rPr>
        <w:t>Tessera</w:t>
      </w:r>
      <w:proofErr w:type="spellEnd"/>
      <w:r w:rsidRPr="00265FCB">
        <w:rPr>
          <w:rFonts w:ascii="Comic Sans MS" w:hAnsi="Comic Sans MS" w:cs="Arial"/>
          <w:b/>
          <w:sz w:val="20"/>
          <w:szCs w:val="20"/>
        </w:rPr>
        <w:t xml:space="preserve"> ( </w:t>
      </w:r>
      <w:r w:rsidRPr="00265FCB">
        <w:rPr>
          <w:rFonts w:ascii="Comic Sans MS" w:hAnsi="Comic Sans MS" w:cs="Arial"/>
          <w:b/>
          <w:sz w:val="20"/>
          <w:szCs w:val="20"/>
          <w:lang w:val="en-US"/>
        </w:rPr>
        <w:t>ASA</w:t>
      </w:r>
      <w:r w:rsidRPr="00265FCB">
        <w:rPr>
          <w:rFonts w:ascii="Comic Sans MS" w:hAnsi="Comic Sans MS" w:cs="Arial"/>
          <w:b/>
          <w:sz w:val="20"/>
          <w:szCs w:val="20"/>
        </w:rPr>
        <w:t xml:space="preserve"> </w:t>
      </w:r>
      <w:r w:rsidRPr="00265FCB">
        <w:rPr>
          <w:rFonts w:ascii="Comic Sans MS" w:hAnsi="Comic Sans MS" w:cs="Arial"/>
          <w:b/>
          <w:sz w:val="20"/>
          <w:szCs w:val="20"/>
          <w:lang w:val="en-US"/>
        </w:rPr>
        <w:t>professional</w:t>
      </w:r>
      <w:r w:rsidRPr="00265FCB">
        <w:rPr>
          <w:rFonts w:ascii="Comic Sans MS" w:hAnsi="Comic Sans MS" w:cs="Arial"/>
          <w:b/>
          <w:sz w:val="20"/>
          <w:szCs w:val="20"/>
        </w:rPr>
        <w:t xml:space="preserve">) </w:t>
      </w:r>
      <w:r w:rsidRPr="00265FCB">
        <w:rPr>
          <w:rFonts w:ascii="Comic Sans MS" w:hAnsi="Comic Sans MS" w:cs="Arial"/>
          <w:sz w:val="20"/>
          <w:szCs w:val="20"/>
        </w:rPr>
        <w:t>έθεσε υπόψη της Επιτροπής την εισήγηση της ΤΥΔ</w:t>
      </w:r>
      <w:r w:rsidR="00A21CFA" w:rsidRPr="00265FCB">
        <w:rPr>
          <w:rFonts w:ascii="Comic Sans MS" w:hAnsi="Comic Sans MS" w:cs="Arial"/>
          <w:sz w:val="20"/>
          <w:szCs w:val="20"/>
        </w:rPr>
        <w:t xml:space="preserve"> </w:t>
      </w:r>
      <w:r>
        <w:t xml:space="preserve">η οποία αναφέρει τα εξής: </w:t>
      </w:r>
      <w:r w:rsidRPr="008B3CA5">
        <w:t xml:space="preserve"> </w:t>
      </w:r>
    </w:p>
    <w:p w:rsidR="00A21CFA" w:rsidRPr="00A21CFA" w:rsidRDefault="00A21CFA" w:rsidP="00A21CFA">
      <w:pPr>
        <w:rPr>
          <w:rFonts w:ascii="Comic Sans MS" w:hAnsi="Comic Sans MS" w:cs="Arial"/>
          <w:sz w:val="20"/>
          <w:szCs w:val="20"/>
        </w:rPr>
      </w:pPr>
      <w:r w:rsidRPr="00A21CFA">
        <w:rPr>
          <w:rFonts w:ascii="Comic Sans MS" w:hAnsi="Comic Sans MS" w:cs="Arial"/>
          <w:sz w:val="20"/>
          <w:szCs w:val="20"/>
        </w:rPr>
        <w:t>Έχοντας υπόψη :</w:t>
      </w:r>
    </w:p>
    <w:p w:rsidR="00A21CFA" w:rsidRPr="00A21CFA" w:rsidRDefault="00A21CFA" w:rsidP="00A21CFA">
      <w:pPr>
        <w:numPr>
          <w:ilvl w:val="0"/>
          <w:numId w:val="2"/>
        </w:numPr>
        <w:spacing w:after="0" w:line="240" w:lineRule="auto"/>
        <w:rPr>
          <w:rFonts w:ascii="Comic Sans MS" w:hAnsi="Comic Sans MS" w:cs="Arial"/>
          <w:sz w:val="20"/>
          <w:szCs w:val="20"/>
        </w:rPr>
      </w:pPr>
      <w:r w:rsidRPr="00A21CFA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A21CFA" w:rsidRPr="00A21CFA" w:rsidRDefault="00A21CFA" w:rsidP="00A21CFA">
      <w:pPr>
        <w:numPr>
          <w:ilvl w:val="0"/>
          <w:numId w:val="2"/>
        </w:numPr>
        <w:spacing w:after="0" w:line="240" w:lineRule="auto"/>
        <w:rPr>
          <w:rFonts w:ascii="Comic Sans MS" w:hAnsi="Comic Sans MS" w:cs="Arial"/>
          <w:sz w:val="20"/>
          <w:szCs w:val="20"/>
        </w:rPr>
      </w:pPr>
      <w:r w:rsidRPr="00A21CFA">
        <w:rPr>
          <w:rFonts w:ascii="Comic Sans MS" w:hAnsi="Comic Sans MS" w:cs="Arial"/>
          <w:sz w:val="20"/>
          <w:szCs w:val="20"/>
        </w:rPr>
        <w:t>Τις σχετικές διατάξεις  του Ν.4412/2016</w:t>
      </w:r>
    </w:p>
    <w:p w:rsidR="00A21CFA" w:rsidRPr="00A21CFA" w:rsidRDefault="00A21CFA" w:rsidP="00A21CFA">
      <w:pPr>
        <w:numPr>
          <w:ilvl w:val="0"/>
          <w:numId w:val="2"/>
        </w:numPr>
        <w:spacing w:after="0" w:line="240" w:lineRule="auto"/>
        <w:rPr>
          <w:rFonts w:ascii="Comic Sans MS" w:hAnsi="Comic Sans MS" w:cs="Arial"/>
          <w:sz w:val="20"/>
          <w:szCs w:val="20"/>
        </w:rPr>
      </w:pPr>
      <w:r w:rsidRPr="00A21CFA">
        <w:rPr>
          <w:rFonts w:ascii="Comic Sans MS" w:hAnsi="Comic Sans MS" w:cs="Arial"/>
          <w:sz w:val="20"/>
          <w:szCs w:val="20"/>
        </w:rPr>
        <w:t xml:space="preserve">Τον ΚΑ 30-6162.001 του προϋπολογισμού του Δήμου </w:t>
      </w:r>
      <w:proofErr w:type="spellStart"/>
      <w:r w:rsidRPr="00A21CFA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A21CFA">
        <w:rPr>
          <w:rFonts w:ascii="Comic Sans MS" w:hAnsi="Comic Sans MS" w:cs="Arial"/>
          <w:sz w:val="20"/>
          <w:szCs w:val="20"/>
        </w:rPr>
        <w:t>, οικονομικού έτους 2017 που ψηφίστηκε με την 332/2017 απόφαση Δημοτικού Συμβουλίου</w:t>
      </w:r>
    </w:p>
    <w:p w:rsidR="00A21CFA" w:rsidRPr="00A21CFA" w:rsidRDefault="00A21CFA" w:rsidP="00A21CFA">
      <w:pPr>
        <w:jc w:val="both"/>
        <w:rPr>
          <w:rFonts w:ascii="Comic Sans MS" w:hAnsi="Comic Sans MS" w:cs="Arial"/>
          <w:sz w:val="20"/>
          <w:szCs w:val="20"/>
        </w:rPr>
      </w:pPr>
      <w:r w:rsidRPr="00A21CFA">
        <w:rPr>
          <w:rFonts w:ascii="Comic Sans MS" w:hAnsi="Comic Sans MS" w:cs="Arial"/>
          <w:sz w:val="20"/>
          <w:szCs w:val="20"/>
        </w:rPr>
        <w:t xml:space="preserve">Αιτούμαστε την έγκριση πραγματοποίησης δαπάνης της υπηρεσίας </w:t>
      </w:r>
      <w:r w:rsidRPr="00A21CFA">
        <w:rPr>
          <w:rFonts w:ascii="Comic Sans MS" w:hAnsi="Comic Sans MS" w:cs="Arial"/>
          <w:b/>
          <w:sz w:val="20"/>
          <w:szCs w:val="20"/>
        </w:rPr>
        <w:t>«</w:t>
      </w:r>
      <w:r w:rsidRPr="00A21CFA">
        <w:rPr>
          <w:rFonts w:ascii="Comic Sans MS" w:hAnsi="Comic Sans MS" w:cs="Arial"/>
          <w:sz w:val="20"/>
          <w:szCs w:val="20"/>
        </w:rPr>
        <w:t xml:space="preserve">τεχνική υποστήριξη του λογισμικού οδοποιίας </w:t>
      </w:r>
      <w:proofErr w:type="spellStart"/>
      <w:r w:rsidRPr="00A21CFA">
        <w:rPr>
          <w:rFonts w:ascii="Comic Sans MS" w:hAnsi="Comic Sans MS" w:cs="Arial"/>
          <w:sz w:val="20"/>
          <w:szCs w:val="20"/>
          <w:lang w:val="en-US"/>
        </w:rPr>
        <w:t>Anadelta</w:t>
      </w:r>
      <w:proofErr w:type="spellEnd"/>
      <w:r w:rsidRPr="00A21CFA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Pr="00A21CFA">
        <w:rPr>
          <w:rFonts w:ascii="Comic Sans MS" w:hAnsi="Comic Sans MS" w:cs="Arial"/>
          <w:sz w:val="20"/>
          <w:szCs w:val="20"/>
          <w:lang w:val="en-US"/>
        </w:rPr>
        <w:t>Tessera</w:t>
      </w:r>
      <w:proofErr w:type="spellEnd"/>
      <w:r w:rsidRPr="00A21CFA">
        <w:rPr>
          <w:rFonts w:ascii="Comic Sans MS" w:hAnsi="Comic Sans MS" w:cs="Arial"/>
          <w:sz w:val="20"/>
          <w:szCs w:val="20"/>
        </w:rPr>
        <w:t xml:space="preserve"> (</w:t>
      </w:r>
      <w:r w:rsidRPr="00A21CFA">
        <w:rPr>
          <w:rFonts w:ascii="Comic Sans MS" w:hAnsi="Comic Sans MS" w:cs="Arial"/>
          <w:sz w:val="20"/>
          <w:szCs w:val="20"/>
          <w:lang w:val="en-US"/>
        </w:rPr>
        <w:t>ASA</w:t>
      </w:r>
      <w:r w:rsidRPr="00A21CFA">
        <w:rPr>
          <w:rFonts w:ascii="Comic Sans MS" w:hAnsi="Comic Sans MS" w:cs="Arial"/>
          <w:sz w:val="20"/>
          <w:szCs w:val="20"/>
        </w:rPr>
        <w:t xml:space="preserve"> </w:t>
      </w:r>
      <w:r w:rsidRPr="00A21CFA">
        <w:rPr>
          <w:rFonts w:ascii="Comic Sans MS" w:hAnsi="Comic Sans MS" w:cs="Arial"/>
          <w:sz w:val="20"/>
          <w:szCs w:val="20"/>
          <w:lang w:val="en-US"/>
        </w:rPr>
        <w:t>professional</w:t>
      </w:r>
      <w:r w:rsidRPr="00A21CFA">
        <w:rPr>
          <w:rFonts w:ascii="Comic Sans MS" w:hAnsi="Comic Sans MS" w:cs="Arial"/>
          <w:sz w:val="20"/>
          <w:szCs w:val="20"/>
        </w:rPr>
        <w:t>)»    προϋπολογισμού 372.00€, συμπεριλαμβανομένου του   ΦΠΑ 24%</w:t>
      </w:r>
    </w:p>
    <w:p w:rsidR="009E1005" w:rsidRDefault="009E1005" w:rsidP="009E100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9E1005" w:rsidRDefault="009E1005" w:rsidP="009E1005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9E1005" w:rsidRDefault="009E1005" w:rsidP="009E1005">
      <w:pPr>
        <w:jc w:val="center"/>
        <w:rPr>
          <w:rFonts w:ascii="Comic Sans MS" w:hAnsi="Comic Sans MS"/>
          <w:b/>
          <w:sz w:val="18"/>
          <w:szCs w:val="18"/>
        </w:rPr>
      </w:pPr>
    </w:p>
    <w:p w:rsidR="009E1005" w:rsidRDefault="009E1005" w:rsidP="009E100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Υπηρεσίας </w:t>
      </w:r>
    </w:p>
    <w:p w:rsidR="009E1005" w:rsidRDefault="009E1005" w:rsidP="009E1005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9E1005" w:rsidRPr="00691E7C" w:rsidRDefault="009E1005" w:rsidP="00A21CF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>της δαπάνης</w:t>
      </w:r>
      <w:r w:rsidR="00A21CFA">
        <w:rPr>
          <w:rFonts w:ascii="Comic Sans MS" w:hAnsi="Comic Sans MS"/>
          <w:sz w:val="20"/>
          <w:szCs w:val="20"/>
        </w:rPr>
        <w:t xml:space="preserve"> με τίτλο</w:t>
      </w:r>
      <w:r w:rsidRPr="00A13E26">
        <w:rPr>
          <w:rFonts w:ascii="Comic Sans MS" w:hAnsi="Comic Sans MS" w:cs="Arial"/>
          <w:b/>
          <w:sz w:val="20"/>
          <w:szCs w:val="20"/>
        </w:rPr>
        <w:t>:</w:t>
      </w:r>
      <w:r w:rsidR="00A21CFA" w:rsidRPr="00A21CFA">
        <w:rPr>
          <w:rFonts w:ascii="Comic Sans MS" w:hAnsi="Comic Sans MS" w:cs="Arial"/>
          <w:sz w:val="20"/>
          <w:szCs w:val="20"/>
        </w:rPr>
        <w:t xml:space="preserve"> ΚΑ 30-6162.001 </w:t>
      </w:r>
      <w:r w:rsidR="00A21CFA">
        <w:rPr>
          <w:rFonts w:ascii="Comic Sans MS" w:hAnsi="Comic Sans MS" w:cs="Arial"/>
          <w:sz w:val="20"/>
          <w:szCs w:val="20"/>
        </w:rPr>
        <w:t>‘’Τ</w:t>
      </w:r>
      <w:r w:rsidR="00A21CFA" w:rsidRPr="00A21CFA">
        <w:rPr>
          <w:rFonts w:ascii="Comic Sans MS" w:hAnsi="Comic Sans MS" w:cs="Arial"/>
          <w:sz w:val="20"/>
          <w:szCs w:val="20"/>
        </w:rPr>
        <w:t xml:space="preserve">εχνική υποστήριξη του λογισμικού οδοποιίας </w:t>
      </w:r>
      <w:proofErr w:type="spellStart"/>
      <w:r w:rsidR="00A21CFA" w:rsidRPr="00A21CFA">
        <w:rPr>
          <w:rFonts w:ascii="Comic Sans MS" w:hAnsi="Comic Sans MS" w:cs="Arial"/>
          <w:sz w:val="20"/>
          <w:szCs w:val="20"/>
          <w:lang w:val="en-US"/>
        </w:rPr>
        <w:t>Anadelta</w:t>
      </w:r>
      <w:proofErr w:type="spellEnd"/>
      <w:r w:rsidR="00A21CFA" w:rsidRPr="00A21CFA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="00A21CFA" w:rsidRPr="00A21CFA">
        <w:rPr>
          <w:rFonts w:ascii="Comic Sans MS" w:hAnsi="Comic Sans MS" w:cs="Arial"/>
          <w:sz w:val="20"/>
          <w:szCs w:val="20"/>
          <w:lang w:val="en-US"/>
        </w:rPr>
        <w:t>Tessera</w:t>
      </w:r>
      <w:proofErr w:type="spellEnd"/>
      <w:r w:rsidR="00A21CFA" w:rsidRPr="00A21CFA">
        <w:rPr>
          <w:rFonts w:ascii="Comic Sans MS" w:hAnsi="Comic Sans MS" w:cs="Arial"/>
          <w:sz w:val="20"/>
          <w:szCs w:val="20"/>
        </w:rPr>
        <w:t xml:space="preserve"> (</w:t>
      </w:r>
      <w:r w:rsidR="00A21CFA" w:rsidRPr="00A21CFA">
        <w:rPr>
          <w:rFonts w:ascii="Comic Sans MS" w:hAnsi="Comic Sans MS" w:cs="Arial"/>
          <w:sz w:val="20"/>
          <w:szCs w:val="20"/>
          <w:lang w:val="en-US"/>
        </w:rPr>
        <w:t>ASA</w:t>
      </w:r>
      <w:r w:rsidR="00A21CFA" w:rsidRPr="00A21CFA">
        <w:rPr>
          <w:rFonts w:ascii="Comic Sans MS" w:hAnsi="Comic Sans MS" w:cs="Arial"/>
          <w:sz w:val="20"/>
          <w:szCs w:val="20"/>
        </w:rPr>
        <w:t xml:space="preserve"> </w:t>
      </w:r>
      <w:r w:rsidR="00A21CFA" w:rsidRPr="00A21CFA">
        <w:rPr>
          <w:rFonts w:ascii="Comic Sans MS" w:hAnsi="Comic Sans MS" w:cs="Arial"/>
          <w:sz w:val="20"/>
          <w:szCs w:val="20"/>
          <w:lang w:val="en-US"/>
        </w:rPr>
        <w:t>professional</w:t>
      </w:r>
      <w:r w:rsidR="00A21CFA" w:rsidRPr="00A21CFA">
        <w:rPr>
          <w:rFonts w:ascii="Comic Sans MS" w:hAnsi="Comic Sans MS" w:cs="Arial"/>
          <w:sz w:val="20"/>
          <w:szCs w:val="20"/>
        </w:rPr>
        <w:t>)»    προϋπολογισμού 372.00€, συμπεριλαμβανομένου του   ΦΠΑ 24%</w:t>
      </w:r>
    </w:p>
    <w:p w:rsidR="009E1005" w:rsidRDefault="009E1005" w:rsidP="009E100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9E1005" w:rsidRDefault="009E1005" w:rsidP="009E100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313771">
        <w:rPr>
          <w:rFonts w:ascii="Comic Sans MS" w:hAnsi="Comic Sans MS"/>
          <w:b/>
          <w:sz w:val="20"/>
          <w:szCs w:val="20"/>
        </w:rPr>
        <w:t>671</w:t>
      </w:r>
      <w:r>
        <w:rPr>
          <w:rFonts w:ascii="Comic Sans MS" w:hAnsi="Comic Sans MS"/>
          <w:b/>
          <w:sz w:val="20"/>
          <w:szCs w:val="20"/>
        </w:rPr>
        <w:t xml:space="preserve"> /2017</w:t>
      </w:r>
    </w:p>
    <w:p w:rsidR="009E1005" w:rsidRDefault="009E1005" w:rsidP="00A21CFA">
      <w:pPr>
        <w:spacing w:after="0" w:line="240" w:lineRule="auto"/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9E1005" w:rsidRDefault="009E1005" w:rsidP="00A21CFA">
      <w:pPr>
        <w:spacing w:after="0" w:line="240" w:lineRule="auto"/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9E1005" w:rsidRDefault="009E1005" w:rsidP="00A21CFA">
      <w:pPr>
        <w:spacing w:after="0" w:line="240" w:lineRule="auto"/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9E1005" w:rsidRDefault="009E1005" w:rsidP="00A21CFA">
      <w:pPr>
        <w:spacing w:after="0" w:line="240" w:lineRule="auto"/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9E1005" w:rsidRDefault="009E1005" w:rsidP="00A21CFA">
      <w:pPr>
        <w:spacing w:after="0" w:line="24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9E1005" w:rsidRDefault="009E1005" w:rsidP="00A21CFA">
      <w:pPr>
        <w:spacing w:after="0" w:line="240" w:lineRule="auto"/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9E1005" w:rsidRDefault="009E1005" w:rsidP="00A21CFA">
      <w:pPr>
        <w:spacing w:after="0" w:line="240" w:lineRule="auto"/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9E1005" w:rsidRDefault="009E1005" w:rsidP="00A21CFA">
      <w:pPr>
        <w:spacing w:after="0" w:line="240" w:lineRule="auto"/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9E1005" w:rsidRDefault="009E1005" w:rsidP="00A21CFA">
      <w:pPr>
        <w:spacing w:after="0" w:line="240" w:lineRule="auto"/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9E1005" w:rsidRDefault="009E1005" w:rsidP="00A21CFA">
      <w:pPr>
        <w:spacing w:after="0" w:line="240" w:lineRule="auto"/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E1005" w:rsidRDefault="009E1005" w:rsidP="00A21CFA">
      <w:pPr>
        <w:spacing w:after="0" w:line="240" w:lineRule="auto"/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9E1005" w:rsidRDefault="009E1005" w:rsidP="00A21CFA">
      <w:pPr>
        <w:spacing w:after="0" w:line="240" w:lineRule="auto"/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88684F" w:rsidRDefault="0088684F"/>
    <w:sectPr w:rsidR="0088684F" w:rsidSect="00265FCB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CF50B422"/>
    <w:lvl w:ilvl="0" w:tplc="61F8D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1999"/>
    <w:rsid w:val="00265FCB"/>
    <w:rsid w:val="00313771"/>
    <w:rsid w:val="00415774"/>
    <w:rsid w:val="006B1999"/>
    <w:rsid w:val="0088684F"/>
    <w:rsid w:val="008C18DB"/>
    <w:rsid w:val="008E238D"/>
    <w:rsid w:val="009E1005"/>
    <w:rsid w:val="009F3577"/>
    <w:rsid w:val="00A21CFA"/>
    <w:rsid w:val="00B27E99"/>
    <w:rsid w:val="00D621E4"/>
    <w:rsid w:val="00D76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19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nhideWhenUsed/>
    <w:rsid w:val="00265FCB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2Char">
    <w:name w:val="Σώμα κείμενου 2 Char"/>
    <w:basedOn w:val="a0"/>
    <w:link w:val="2"/>
    <w:rsid w:val="00265FCB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265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65F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9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624</Words>
  <Characters>3373</Characters>
  <Application>Microsoft Office Word</Application>
  <DocSecurity>0</DocSecurity>
  <Lines>28</Lines>
  <Paragraphs>7</Paragraphs>
  <ScaleCrop>false</ScaleCrop>
  <Company/>
  <LinksUpToDate>false</LinksUpToDate>
  <CharactersWithSpaces>3990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2017-12-18T12:34:00Z</dcterms:created>
  <dcterms:modified xsi:type="dcterms:W3CDTF">2017-12-20T10:14:00Z</dcterms:modified>
</cp:coreProperties>
</file>