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E06" w:rsidRDefault="00D33B63" w:rsidP="00484E06">
      <w:pPr>
        <w:rPr>
          <w:rFonts w:ascii="Comic Sans MS" w:hAnsi="Comic Sans MS"/>
          <w:b/>
          <w:sz w:val="20"/>
          <w:szCs w:val="20"/>
        </w:rPr>
      </w:pPr>
      <w:r w:rsidRPr="00D33B6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84E06" w:rsidRDefault="00484E06" w:rsidP="00484E0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633/2017</w:t>
                  </w:r>
                </w:p>
                <w:p w:rsidR="00484E06" w:rsidRDefault="00484E06" w:rsidP="00484E0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E0691">
                    <w:t>7ΥΤΣΩΨΑ-ΒΟ4</w:t>
                  </w:r>
                </w:p>
                <w:p w:rsidR="00484E06" w:rsidRDefault="00484E06" w:rsidP="00484E0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84E06" w:rsidRDefault="00484E06" w:rsidP="00484E06"/>
              </w:txbxContent>
            </v:textbox>
          </v:shape>
        </w:pict>
      </w:r>
      <w:r w:rsidR="00484E0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84E06" w:rsidRDefault="00484E06" w:rsidP="00484E0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84E06" w:rsidRDefault="00484E06" w:rsidP="00484E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84E06" w:rsidRDefault="00484E06" w:rsidP="00484E0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84E06" w:rsidRDefault="00484E06" w:rsidP="00484E0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484E06" w:rsidRDefault="00484E06" w:rsidP="00484E0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84E06" w:rsidRDefault="00484E06" w:rsidP="00484E06">
      <w:pPr>
        <w:jc w:val="both"/>
        <w:rPr>
          <w:rFonts w:ascii="Comic Sans MS" w:hAnsi="Comic Sans MS"/>
          <w:b/>
          <w:sz w:val="20"/>
          <w:szCs w:val="20"/>
        </w:rPr>
      </w:pPr>
    </w:p>
    <w:p w:rsidR="00484E06" w:rsidRDefault="00484E06" w:rsidP="00484E0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Κατάρτιση κατάστασης απόρων δημοτών που χρήζουν βοήθειας εν όψει των  εορτών  των Χριστουγέννων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84E06" w:rsidRDefault="00484E06" w:rsidP="00484E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84E06" w:rsidRDefault="00484E06" w:rsidP="00484E0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84E06" w:rsidRDefault="00484E06" w:rsidP="00484E0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84E06" w:rsidTr="00484E0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84E06" w:rsidRDefault="00484E06" w:rsidP="00F3394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84E06" w:rsidRDefault="00484E06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06" w:rsidRDefault="00484E0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84E06" w:rsidRDefault="00484E0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484E06" w:rsidRDefault="00484E06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84E06" w:rsidRDefault="00484E06" w:rsidP="00484E0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484E06" w:rsidRDefault="00484E06" w:rsidP="00484E0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84E06" w:rsidRDefault="00484E06" w:rsidP="00484E0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484E06" w:rsidRDefault="00484E06" w:rsidP="00484E06"/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484E06" w:rsidRDefault="00484E06" w:rsidP="00CF75AD">
      <w:pPr>
        <w:ind w:firstLine="426"/>
        <w:jc w:val="both"/>
        <w:rPr>
          <w:rFonts w:ascii="Comic Sans MS" w:hAnsi="Comic Sans MS"/>
          <w:sz w:val="20"/>
          <w:szCs w:val="20"/>
        </w:rPr>
      </w:pPr>
    </w:p>
    <w:p w:rsidR="00CF75AD" w:rsidRPr="00CF75AD" w:rsidRDefault="00BF4854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</w:t>
      </w:r>
      <w:r w:rsidR="009C257C">
        <w:rPr>
          <w:rFonts w:ascii="Comic Sans MS" w:hAnsi="Comic Sans MS"/>
          <w:b/>
          <w:sz w:val="20"/>
          <w:szCs w:val="20"/>
        </w:rPr>
        <w:t>ιας εν όψει των  εορτών  των Χριστουγέννων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Έδωσε το λόγο στον Αντιδήμαρχο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ο οποίος είπε:</w:t>
      </w:r>
      <w:r w:rsidR="00CF75AD" w:rsidRPr="00CF75AD">
        <w:rPr>
          <w:rFonts w:ascii="Verdana" w:hAnsi="Verdana" w:cs="Arial" w:hint="eastAsia"/>
          <w:sz w:val="20"/>
          <w:szCs w:val="20"/>
        </w:rPr>
        <w:t xml:space="preserve"> </w:t>
      </w:r>
      <w:r w:rsidR="00CF75AD" w:rsidRPr="00CF75AD"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 xml:space="preserve"> Λειτουργικές δαπάνες κατά την έννοια της προηγούμενης περίπτωσης είναι ιδίως:</w:t>
      </w:r>
    </w:p>
    <w:p w:rsidR="00CF75AD" w:rsidRPr="00CF75AD" w:rsidRDefault="00CF75AD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αα)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CF75AD" w:rsidRPr="00CF75AD" w:rsidRDefault="00CF75AD" w:rsidP="00CF75AD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CF75AD">
        <w:rPr>
          <w:rFonts w:ascii="Comic Sans MS" w:hAnsi="Comic Sans MS" w:cs="Arial"/>
          <w:sz w:val="20"/>
          <w:szCs w:val="20"/>
        </w:rPr>
        <w:t>ββ</w:t>
      </w:r>
      <w:proofErr w:type="spellEnd"/>
      <w:r w:rsidRPr="00CF75AD">
        <w:rPr>
          <w:rFonts w:ascii="Comic Sans MS" w:hAnsi="Comic Sans MS" w:cs="Arial"/>
          <w:sz w:val="20"/>
          <w:szCs w:val="20"/>
        </w:rPr>
        <w:t>) Η προσωρινή στέγαση άπορων δημοτών και η προσωρινή λειτουργία ημερήσιων συσσιτίων για άπορους δημότες..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CF75AD" w:rsidRPr="00CF75AD" w:rsidRDefault="00CF75AD" w:rsidP="00735CF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Σύμφωνα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με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την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 w:rsidRPr="00CF75AD"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 w:rsidRPr="00CF75AD">
        <w:rPr>
          <w:rFonts w:ascii="Comic Sans MS" w:hAnsi="Comic Sans MS" w:cs="Arial"/>
          <w:sz w:val="20"/>
          <w:szCs w:val="20"/>
        </w:rPr>
        <w:t>στην</w:t>
      </w:r>
      <w:r w:rsidRPr="00CF75AD"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 w:rsidRPr="00CF75AD"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 w:rsidRPr="00CF75AD">
        <w:rPr>
          <w:rFonts w:ascii="Comic Sans MS" w:hAnsi="Comic Sans MS"/>
          <w:sz w:val="20"/>
          <w:szCs w:val="20"/>
        </w:rPr>
        <w:t xml:space="preserve">, </w:t>
      </w:r>
      <w:r w:rsidRPr="00CF75AD">
        <w:rPr>
          <w:rFonts w:ascii="Comic Sans MS" w:hAnsi="Comic Sans MS" w:cs="Arial"/>
          <w:sz w:val="20"/>
          <w:szCs w:val="20"/>
        </w:rPr>
        <w:t>όπου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αναφέρονται</w:t>
      </w:r>
      <w:r w:rsidRPr="00CF75AD">
        <w:rPr>
          <w:rFonts w:ascii="Comic Sans MS" w:hAnsi="Comic Sans MS" w:cs="HellasArial"/>
          <w:sz w:val="20"/>
          <w:szCs w:val="20"/>
        </w:rPr>
        <w:t xml:space="preserve"> «</w:t>
      </w:r>
      <w:r w:rsidRPr="00CF75AD">
        <w:rPr>
          <w:rFonts w:ascii="Comic Sans MS" w:hAnsi="Comic Sans MS" w:cs="Arial"/>
          <w:sz w:val="20"/>
          <w:szCs w:val="20"/>
        </w:rPr>
        <w:t>άποροι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δημότες</w:t>
      </w:r>
      <w:r w:rsidRPr="00CF75AD">
        <w:rPr>
          <w:rFonts w:ascii="Comic Sans MS" w:hAnsi="Comic Sans MS" w:cs="HellasArial"/>
          <w:sz w:val="20"/>
          <w:szCs w:val="20"/>
        </w:rPr>
        <w:t xml:space="preserve">» </w:t>
      </w:r>
      <w:r w:rsidRPr="00CF75AD">
        <w:rPr>
          <w:rFonts w:ascii="Comic Sans MS" w:hAnsi="Comic Sans MS" w:cs="Arial"/>
          <w:sz w:val="20"/>
          <w:szCs w:val="20"/>
        </w:rPr>
        <w:t>νοούνται</w:t>
      </w:r>
      <w:r w:rsidRPr="00CF75AD">
        <w:rPr>
          <w:rFonts w:ascii="Comic Sans MS" w:hAnsi="Comic Sans MS" w:cs="HellasArial"/>
          <w:sz w:val="20"/>
          <w:szCs w:val="20"/>
        </w:rPr>
        <w:t xml:space="preserve"> «</w:t>
      </w:r>
      <w:r w:rsidRPr="00CF75AD">
        <w:rPr>
          <w:rFonts w:ascii="Comic Sans MS" w:hAnsi="Comic Sans MS" w:cs="Arial"/>
          <w:sz w:val="20"/>
          <w:szCs w:val="20"/>
        </w:rPr>
        <w:t>άποροι</w:t>
      </w:r>
      <w:r w:rsidRPr="00CF75AD">
        <w:rPr>
          <w:rFonts w:ascii="Comic Sans MS" w:hAnsi="Comic Sans MS" w:cs="HellasArial"/>
          <w:sz w:val="20"/>
          <w:szCs w:val="20"/>
        </w:rPr>
        <w:t xml:space="preserve"> </w:t>
      </w:r>
      <w:r w:rsidRPr="00CF75AD">
        <w:rPr>
          <w:rFonts w:ascii="Comic Sans MS" w:hAnsi="Comic Sans MS" w:cs="Arial"/>
          <w:sz w:val="20"/>
          <w:szCs w:val="20"/>
        </w:rPr>
        <w:t>κάτοικοι</w:t>
      </w:r>
      <w:r w:rsidRPr="00CF75AD">
        <w:rPr>
          <w:rFonts w:ascii="Comic Sans MS" w:hAnsi="Comic Sans MS" w:cs="HellasArial"/>
          <w:sz w:val="20"/>
          <w:szCs w:val="20"/>
        </w:rPr>
        <w:t>».</w:t>
      </w:r>
      <w:r w:rsidRPr="00CF75AD">
        <w:rPr>
          <w:rFonts w:ascii="Comic Sans MS" w:hAnsi="Comic Sans MS"/>
          <w:sz w:val="20"/>
          <w:szCs w:val="20"/>
        </w:rPr>
        <w:t>"</w:t>
      </w:r>
    </w:p>
    <w:p w:rsidR="00CF75AD" w:rsidRPr="00CF75AD" w:rsidRDefault="00CF75AD" w:rsidP="00735CF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/>
          <w:sz w:val="20"/>
          <w:szCs w:val="20"/>
        </w:rPr>
        <w:t>Στον προϋπολογισμό του Δήμου έτους 2017 και στον ΚΑ 00-6733 με τίτλο ‘Καταβολή χρηματικών βοηθημάτων σε άπορους δημότες’ υπάρχει υπόλοιπο πίστωσης που ανέρχεται στο ποσό των 7.000,00 μετά από αναμόρφωση που έγινε με την αριθ. 692/2017 ΑΔΣ.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 xml:space="preserve">Στα πλαίσια της οικονομικής ανέχειας που δοκιμάζει την κοινωνία και εν’ όψει των εορτών των Χριστουγέννων, ο Δήμος </w:t>
      </w:r>
      <w:proofErr w:type="spellStart"/>
      <w:r w:rsidRPr="00CF75A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F75AD">
        <w:rPr>
          <w:rFonts w:ascii="Comic Sans MS" w:hAnsi="Comic Sans MS" w:cs="Arial"/>
          <w:sz w:val="20"/>
          <w:szCs w:val="20"/>
        </w:rPr>
        <w:t xml:space="preserve"> επιθυμεί να συμβάλει για την ανακούφιση των απόρων οικογενειών, καταβάλλοντας χρηματικά βοηθήματα στους άπορους δημότες μας. </w:t>
      </w:r>
    </w:p>
    <w:p w:rsidR="00CF75AD" w:rsidRPr="00CF75AD" w:rsidRDefault="00CF75AD" w:rsidP="00735CF4">
      <w:pPr>
        <w:jc w:val="both"/>
        <w:rPr>
          <w:rFonts w:ascii="Comic Sans MS" w:hAnsi="Comic Sans MS" w:cs="Arial"/>
          <w:sz w:val="20"/>
          <w:szCs w:val="20"/>
        </w:rPr>
      </w:pPr>
      <w:r w:rsidRPr="00CF75AD">
        <w:rPr>
          <w:rFonts w:ascii="Comic Sans MS" w:hAnsi="Comic Sans MS" w:cs="Arial"/>
          <w:sz w:val="20"/>
          <w:szCs w:val="20"/>
        </w:rPr>
        <w:t>Το ύψος του χρηματικού βοηθήματος ανά δημότη θα καθορισθεί σε επόμενη συνεδρίαση του Δημοτικού Συμβουλίου.</w:t>
      </w:r>
    </w:p>
    <w:p w:rsidR="009C257C" w:rsidRDefault="00CF75AD" w:rsidP="00BF4854">
      <w:pPr>
        <w:jc w:val="both"/>
        <w:rPr>
          <w:rFonts w:ascii="Comic Sans MS" w:hAnsi="Comic Sans MS"/>
          <w:sz w:val="20"/>
          <w:szCs w:val="20"/>
        </w:rPr>
      </w:pPr>
      <w:r w:rsidRPr="00CF75AD">
        <w:rPr>
          <w:rFonts w:ascii="Comic Sans MS" w:hAnsi="Comic Sans MS"/>
          <w:sz w:val="20"/>
          <w:szCs w:val="20"/>
        </w:rPr>
        <w:t xml:space="preserve">Εισηγούμαστε την σύνταξη κατάστασης απόρων δημοτών σύμφωνα με τα στοιχεία που έχουμε από την Υπηρεσία Πρόνοιας και η οποία θα αποτελεί αναπόσπαστο τμήμα της απόφασης Οικονομικής Επιτροπής. 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</w:p>
    <w:p w:rsidR="00BF4854" w:rsidRDefault="00BF4854" w:rsidP="00BF4854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 xml:space="preserve">Ν. 3870/10, Ν. 3801/09 ,  την εισήγηση του Αντιδημάρχου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</w:p>
    <w:p w:rsidR="00BF4854" w:rsidRDefault="00BF4854" w:rsidP="00BF4854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BF4854" w:rsidRDefault="00BF4854" w:rsidP="00BF4854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lastRenderedPageBreak/>
        <w:t>ΑΠΟΦΑΣΙΖΕΙ ΟΜΟΦΩΝΑ</w:t>
      </w:r>
    </w:p>
    <w:p w:rsidR="00BF4854" w:rsidRDefault="00BF4854" w:rsidP="00BF485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 xml:space="preserve">Καταρτίζει  κατάσταση απόρων Δημοτών  που χρήζουν </w:t>
      </w:r>
      <w:r w:rsidR="00CF3D42">
        <w:rPr>
          <w:rFonts w:ascii="Comic Sans MS" w:hAnsi="Comic Sans MS" w:cs="Arial"/>
          <w:sz w:val="20"/>
          <w:szCs w:val="20"/>
        </w:rPr>
        <w:t>βοήθεια εν όψει της  εορτής  των Χριστουγέννων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σύμφωνα με τα στοιχεία της Υπηρεσίας Πρόνοιας του Δήμου </w:t>
      </w:r>
      <w:proofErr w:type="spellStart"/>
      <w:r>
        <w:rPr>
          <w:rFonts w:ascii="Comic Sans MS" w:hAnsi="Comic Sans MS" w:cs="Tahoma"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κάτωθι:</w:t>
      </w:r>
    </w:p>
    <w:p w:rsidR="0016252F" w:rsidRDefault="0016252F"/>
    <w:tbl>
      <w:tblPr>
        <w:tblW w:w="7580" w:type="dxa"/>
        <w:tblInd w:w="93" w:type="dxa"/>
        <w:tblLook w:val="04A0"/>
      </w:tblPr>
      <w:tblGrid>
        <w:gridCol w:w="960"/>
        <w:gridCol w:w="3880"/>
        <w:gridCol w:w="2740"/>
      </w:tblGrid>
      <w:tr w:rsidR="00D011CB" w:rsidTr="00D011CB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ΟΝΟΜΑΤΕΠΩΝΥΜΟ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ΠΑΤΡΟΝΥΜΟ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L***** M*****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R***** F********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Σ****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Α***********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 Σ************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Γ*********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Β********* Τ*********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Β****** Γ********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Α*****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Ι******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Β********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 Κ*******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Γ*********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Δ************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Δ******* Σ*****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Δ***** Α*****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 Χ********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 Η****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Ζ********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Θ********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Θ********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Π***********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Ε**********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Π**********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 Σ**********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Ο***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 Τ*******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Ι*******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Α******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Θ*****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Μ********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Θ********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 Χ********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 Χ*******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Γ*****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Λ*********** Μ********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98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 Τ*******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Λ****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Λ*******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Α****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Λ*****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Λ******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Ε****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Ε**********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Μ************ Γ********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 Π***********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 Ι****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 Ι***********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 Γ*****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Μ***********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 Λ********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 Δ*********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 Ι***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Ν***** Φ****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Ξ**** Κ********* Δ***********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Ξ********** Σ**********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Ο*********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Π*********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 Ε********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150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Ι******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 Α*******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Ρ*** Γ*******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Ρ********* Λ*****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 Α*******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 Π****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Σ*********** Δ***********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 Ε***********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 Β******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Ε******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Φ*******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Σ********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Μ*****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Π********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Σ*********** Δ**********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 Η****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Τ********** Λ*********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 Δ*****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Γ******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Α****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Ν******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Γ********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Χ******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Β********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Ε*******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Σ*********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 Ν********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Ν***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 Χ*****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Λ*******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Φ****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ΤΣ*******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Τ****** Π**********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Τ***** Μ****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Κ**********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 Ν*******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Σ*******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Φ****** Γ*********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216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Φ****** Ε*****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 Α*********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Θ*******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 Ε*********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 Τ***********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Β*******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Κ***********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Χ*********** Α**********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Χ***** Λ******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Ψ*** Γ***********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Π******** Α********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</w:t>
            </w:r>
            <w:r>
              <w:rPr>
                <w:rFonts w:ascii="Arial" w:hAnsi="Arial" w:cs="Arial"/>
                <w:sz w:val="20"/>
                <w:szCs w:val="20"/>
              </w:rPr>
              <w:t>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229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Ε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Γ</w:t>
            </w:r>
            <w:r>
              <w:rPr>
                <w:rFonts w:ascii="Arial" w:hAnsi="Arial" w:cs="Arial"/>
                <w:sz w:val="20"/>
                <w:szCs w:val="20"/>
              </w:rPr>
              <w:t>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>***********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Κ</w:t>
            </w:r>
            <w:r>
              <w:rPr>
                <w:rFonts w:ascii="Arial" w:hAnsi="Arial" w:cs="Arial"/>
                <w:sz w:val="20"/>
                <w:szCs w:val="20"/>
              </w:rPr>
              <w:t xml:space="preserve">*******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</w:t>
            </w:r>
            <w:r>
              <w:rPr>
                <w:rFonts w:ascii="Arial" w:hAnsi="Arial" w:cs="Arial"/>
                <w:sz w:val="20"/>
                <w:szCs w:val="20"/>
              </w:rPr>
              <w:t>*********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  <w:tr w:rsidR="00D011CB" w:rsidTr="00D011C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Σ</w:t>
            </w:r>
            <w:r>
              <w:rPr>
                <w:rFonts w:ascii="Arial" w:hAnsi="Arial" w:cs="Arial"/>
                <w:sz w:val="20"/>
                <w:szCs w:val="20"/>
              </w:rPr>
              <w:t>******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Σ</w:t>
            </w:r>
            <w:r>
              <w:rPr>
                <w:rFonts w:ascii="Arial" w:hAnsi="Arial" w:cs="Arial"/>
                <w:sz w:val="20"/>
                <w:szCs w:val="20"/>
              </w:rPr>
              <w:t>*****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1CB" w:rsidRDefault="00D011C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******</w:t>
            </w:r>
          </w:p>
        </w:tc>
      </w:tr>
    </w:tbl>
    <w:p w:rsidR="009C257C" w:rsidRDefault="009C257C"/>
    <w:p w:rsidR="009C257C" w:rsidRDefault="009C257C" w:rsidP="009C25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9C257C" w:rsidRDefault="009C257C" w:rsidP="009C25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C257C" w:rsidRDefault="009C257C" w:rsidP="009C257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 </w:t>
      </w:r>
      <w:r w:rsidR="00484E06">
        <w:rPr>
          <w:rFonts w:ascii="Comic Sans MS" w:hAnsi="Comic Sans MS"/>
          <w:b/>
          <w:sz w:val="20"/>
          <w:szCs w:val="20"/>
        </w:rPr>
        <w:t>633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C257C" w:rsidRDefault="009C257C" w:rsidP="009C257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Ο ΠΡΟΕΔΡΟΣ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C257C" w:rsidRDefault="009C257C" w:rsidP="009C257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C257C" w:rsidRDefault="009C257C" w:rsidP="009C257C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Κ. ΧΡΗΣΤΟΣ               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9C257C" w:rsidRDefault="009C257C" w:rsidP="009C25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9C257C" w:rsidRDefault="009C257C" w:rsidP="009C257C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9C257C" w:rsidRDefault="009C257C" w:rsidP="009C257C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C257C" w:rsidRDefault="009C257C" w:rsidP="009C257C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9C257C" w:rsidRDefault="009C257C" w:rsidP="009C257C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9C257C" w:rsidRDefault="009C257C" w:rsidP="009C257C">
      <w:pPr>
        <w:rPr>
          <w:rFonts w:ascii="Comic Sans MS" w:hAnsi="Comic Sans MS"/>
          <w:sz w:val="8"/>
          <w:szCs w:val="8"/>
        </w:rPr>
      </w:pPr>
    </w:p>
    <w:p w:rsidR="009C257C" w:rsidRDefault="009C257C" w:rsidP="009C257C"/>
    <w:p w:rsidR="009C257C" w:rsidRDefault="009C257C"/>
    <w:sectPr w:rsidR="009C257C" w:rsidSect="001625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4854"/>
    <w:rsid w:val="00153EAD"/>
    <w:rsid w:val="0016252F"/>
    <w:rsid w:val="00246F6B"/>
    <w:rsid w:val="00484E06"/>
    <w:rsid w:val="006002F4"/>
    <w:rsid w:val="0061433C"/>
    <w:rsid w:val="00735CF4"/>
    <w:rsid w:val="009C257C"/>
    <w:rsid w:val="00A8638F"/>
    <w:rsid w:val="00BB1468"/>
    <w:rsid w:val="00BF4854"/>
    <w:rsid w:val="00CF3D42"/>
    <w:rsid w:val="00CF75AD"/>
    <w:rsid w:val="00D011CB"/>
    <w:rsid w:val="00D33B63"/>
    <w:rsid w:val="00FE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F4854"/>
    <w:rPr>
      <w:b/>
      <w:bCs/>
    </w:rPr>
  </w:style>
  <w:style w:type="character" w:styleId="-">
    <w:name w:val="Hyperlink"/>
    <w:basedOn w:val="a0"/>
    <w:uiPriority w:val="99"/>
    <w:semiHidden/>
    <w:unhideWhenUsed/>
    <w:rsid w:val="00D011CB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D011CB"/>
    <w:rPr>
      <w:color w:val="800080"/>
      <w:u w:val="single"/>
    </w:rPr>
  </w:style>
  <w:style w:type="paragraph" w:customStyle="1" w:styleId="font0">
    <w:name w:val="font0"/>
    <w:basedOn w:val="a"/>
    <w:rsid w:val="00D011C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a"/>
    <w:rsid w:val="00D011CB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xl65">
    <w:name w:val="xl65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8">
    <w:name w:val="xl68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9">
    <w:name w:val="xl69"/>
    <w:basedOn w:val="a"/>
    <w:rsid w:val="00D011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D011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2">
    <w:name w:val="xl72"/>
    <w:basedOn w:val="a"/>
    <w:rsid w:val="00D011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styleId="2">
    <w:name w:val="Body Text 2"/>
    <w:basedOn w:val="a"/>
    <w:link w:val="2Char"/>
    <w:unhideWhenUsed/>
    <w:rsid w:val="00484E0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84E0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84E0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84E0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2274</Words>
  <Characters>12284</Characters>
  <Application>Microsoft Office Word</Application>
  <DocSecurity>0</DocSecurity>
  <Lines>102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2017-12-21T05:58:00Z</cp:lastPrinted>
  <dcterms:created xsi:type="dcterms:W3CDTF">2017-12-08T07:16:00Z</dcterms:created>
  <dcterms:modified xsi:type="dcterms:W3CDTF">2017-12-21T05:59:00Z</dcterms:modified>
</cp:coreProperties>
</file>