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01734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B00584">
        <w:rPr>
          <w:rFonts w:ascii="Tahoma" w:hAnsi="Tahoma" w:cs="Tahoma"/>
          <w:b/>
          <w:bCs/>
          <w:sz w:val="22"/>
          <w:szCs w:val="22"/>
        </w:rPr>
        <w:t>5</w:t>
      </w:r>
      <w:r w:rsidR="001F0533">
        <w:rPr>
          <w:rFonts w:ascii="Tahoma" w:hAnsi="Tahoma" w:cs="Tahoma"/>
          <w:b/>
          <w:bCs/>
          <w:sz w:val="22"/>
          <w:szCs w:val="22"/>
        </w:rPr>
        <w:t>74</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277DDB" w:rsidRPr="00277DDB">
        <w:rPr>
          <w:rFonts w:ascii="Tahoma" w:hAnsi="Tahoma" w:cs="Tahoma"/>
          <w:b/>
          <w:sz w:val="22"/>
          <w:szCs w:val="22"/>
        </w:rPr>
        <w:t>ΑΔΑ: 7ΜΙΔΩΨΑ-Τ7Ε</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1F0533" w:rsidRDefault="000845C9" w:rsidP="001F0533">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1F0533" w:rsidRPr="001F0533">
        <w:rPr>
          <w:rFonts w:ascii="Tahoma" w:hAnsi="Tahoma" w:cs="Tahoma"/>
          <w:sz w:val="22"/>
          <w:szCs w:val="22"/>
        </w:rPr>
        <w:t xml:space="preserve">Απόφαση του Δημοτικού Συμβουλίου για αναβάθμιση και ενδυνάμωση </w:t>
      </w:r>
      <w:r w:rsidR="00277DDB">
        <w:rPr>
          <w:rFonts w:ascii="Tahoma" w:hAnsi="Tahoma" w:cs="Tahoma"/>
          <w:sz w:val="22"/>
          <w:szCs w:val="22"/>
        </w:rPr>
        <w:t>τ</w:t>
      </w:r>
      <w:r w:rsidR="001F0533" w:rsidRPr="001F0533">
        <w:rPr>
          <w:rFonts w:ascii="Tahoma" w:hAnsi="Tahoma" w:cs="Tahoma"/>
          <w:sz w:val="22"/>
          <w:szCs w:val="22"/>
        </w:rPr>
        <w:t xml:space="preserve">ων </w:t>
      </w:r>
    </w:p>
    <w:p w:rsidR="0041375B" w:rsidRDefault="001F0533" w:rsidP="001F0533">
      <w:pPr>
        <w:jc w:val="both"/>
        <w:rPr>
          <w:rFonts w:ascii="Tahoma" w:hAnsi="Tahoma" w:cs="Tahoma"/>
          <w:sz w:val="22"/>
          <w:szCs w:val="22"/>
        </w:rPr>
      </w:pPr>
      <w:r>
        <w:rPr>
          <w:rFonts w:ascii="Tahoma" w:hAnsi="Tahoma" w:cs="Tahoma"/>
          <w:sz w:val="22"/>
          <w:szCs w:val="22"/>
        </w:rPr>
        <w:t xml:space="preserve">              </w:t>
      </w:r>
      <w:r w:rsidRPr="001F0533">
        <w:rPr>
          <w:rFonts w:ascii="Tahoma" w:hAnsi="Tahoma" w:cs="Tahoma"/>
          <w:sz w:val="22"/>
          <w:szCs w:val="22"/>
        </w:rPr>
        <w:t>τμημάτων του ΤΕΙ</w:t>
      </w:r>
      <w:r>
        <w:rPr>
          <w:rFonts w:ascii="Tahoma" w:hAnsi="Tahoma" w:cs="Tahoma"/>
          <w:sz w:val="22"/>
          <w:szCs w:val="22"/>
        </w:rPr>
        <w:t xml:space="preserve"> Ηπείρου που εδρεύουν στην Άρτα</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857B0E" w:rsidRPr="00E22EF6" w:rsidRDefault="00857B0E" w:rsidP="00857B0E">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857B0E" w:rsidRPr="00E22EF6" w:rsidRDefault="00857B0E" w:rsidP="00857B0E">
      <w:pPr>
        <w:spacing w:line="276" w:lineRule="auto"/>
        <w:jc w:val="both"/>
        <w:rPr>
          <w:rFonts w:ascii="Tahoma" w:hAnsi="Tahoma" w:cs="Tahoma"/>
          <w:color w:val="000000"/>
          <w:sz w:val="22"/>
          <w:szCs w:val="22"/>
        </w:rPr>
      </w:pPr>
    </w:p>
    <w:p w:rsidR="00857B0E" w:rsidRPr="00E22EF6" w:rsidRDefault="00857B0E" w:rsidP="00857B0E">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w:t>
      </w:r>
      <w:r>
        <w:rPr>
          <w:rFonts w:ascii="Tahoma" w:hAnsi="Tahoma" w:cs="Tahoma"/>
          <w:color w:val="000000"/>
          <w:sz w:val="22"/>
          <w:szCs w:val="22"/>
        </w:rPr>
        <w:t>24</w:t>
      </w:r>
      <w:r w:rsidRPr="00E22EF6">
        <w:rPr>
          <w:rFonts w:ascii="Tahoma" w:hAnsi="Tahoma" w:cs="Tahoma"/>
          <w:color w:val="000000"/>
          <w:sz w:val="22"/>
          <w:szCs w:val="22"/>
        </w:rPr>
        <w:t xml:space="preserve"> Σύμβουλοι, ονομαστικά οι : </w:t>
      </w:r>
    </w:p>
    <w:p w:rsidR="00857B0E" w:rsidRPr="00364249" w:rsidRDefault="00857B0E" w:rsidP="00857B0E">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w:t>
      </w:r>
      <w:r w:rsidRPr="00364249">
        <w:rPr>
          <w:rFonts w:ascii="Tahoma" w:hAnsi="Tahoma" w:cs="Tahoma"/>
          <w:b/>
          <w:color w:val="000000"/>
          <w:spacing w:val="-20"/>
          <w:sz w:val="22"/>
          <w:szCs w:val="22"/>
        </w:rPr>
        <w:t>Παρόντες Δημοτικοί Σύμβουλοι</w:t>
      </w:r>
    </w:p>
    <w:tbl>
      <w:tblPr>
        <w:tblpPr w:leftFromText="180" w:rightFromText="180" w:vertAnchor="text" w:tblpX="197" w:tblpY="83"/>
        <w:tblW w:w="9048" w:type="dxa"/>
        <w:tblLook w:val="04A0"/>
      </w:tblPr>
      <w:tblGrid>
        <w:gridCol w:w="4361"/>
        <w:gridCol w:w="4687"/>
      </w:tblGrid>
      <w:tr w:rsidR="00857B0E" w:rsidRPr="00E22EF6" w:rsidTr="0076440E">
        <w:trPr>
          <w:trHeight w:val="3676"/>
        </w:trPr>
        <w:tc>
          <w:tcPr>
            <w:tcW w:w="4361" w:type="dxa"/>
          </w:tcPr>
          <w:p w:rsidR="00857B0E" w:rsidRDefault="00857B0E" w:rsidP="00857B0E">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Λώλος Ανδρέας (Πρόεδρος Δ.Σ.)</w:t>
            </w:r>
          </w:p>
          <w:p w:rsidR="00857B0E" w:rsidRPr="00E22EF6" w:rsidRDefault="00857B0E" w:rsidP="00857B0E">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w:t>
            </w:r>
            <w:r w:rsidRPr="00E22EF6">
              <w:rPr>
                <w:rFonts w:ascii="Tahoma" w:hAnsi="Tahoma" w:cs="Tahoma"/>
                <w:color w:val="222222"/>
                <w:sz w:val="22"/>
                <w:szCs w:val="22"/>
              </w:rPr>
              <w:t xml:space="preserve"> </w:t>
            </w:r>
          </w:p>
          <w:p w:rsidR="00857B0E" w:rsidRPr="00E22EF6" w:rsidRDefault="00857B0E" w:rsidP="00857B0E">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857B0E" w:rsidRPr="001358A3" w:rsidRDefault="00857B0E" w:rsidP="00857B0E">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Pr="006B15A9">
              <w:rPr>
                <w:rFonts w:ascii="Tahoma" w:hAnsi="Tahoma" w:cs="Tahoma"/>
                <w:color w:val="222222"/>
                <w:sz w:val="22"/>
                <w:szCs w:val="22"/>
              </w:rPr>
              <w:t xml:space="preserve"> </w:t>
            </w:r>
          </w:p>
          <w:p w:rsidR="00857B0E" w:rsidRPr="00E22EF6" w:rsidRDefault="00857B0E" w:rsidP="00857B0E">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857B0E" w:rsidRPr="00E22EF6" w:rsidRDefault="00857B0E" w:rsidP="00857B0E">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857B0E" w:rsidRPr="00E22EF6" w:rsidRDefault="00857B0E" w:rsidP="00857B0E">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857B0E" w:rsidRPr="00E22EF6" w:rsidRDefault="00857B0E" w:rsidP="00857B0E">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857B0E" w:rsidRPr="00E22EF6" w:rsidRDefault="00857B0E" w:rsidP="00857B0E">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857B0E" w:rsidRPr="00E22EF6" w:rsidRDefault="00857B0E" w:rsidP="00857B0E">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857B0E" w:rsidRDefault="00857B0E" w:rsidP="00857B0E">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r w:rsidRPr="001358A3">
              <w:rPr>
                <w:rFonts w:ascii="Tahoma" w:hAnsi="Tahoma" w:cs="Tahoma"/>
                <w:color w:val="222222"/>
                <w:sz w:val="22"/>
                <w:szCs w:val="22"/>
              </w:rPr>
              <w:t xml:space="preserve"> </w:t>
            </w:r>
          </w:p>
          <w:p w:rsidR="00857B0E" w:rsidRPr="00E22EF6" w:rsidRDefault="00857B0E" w:rsidP="00857B0E">
            <w:pPr>
              <w:pStyle w:val="a9"/>
              <w:numPr>
                <w:ilvl w:val="0"/>
                <w:numId w:val="39"/>
              </w:numPr>
              <w:ind w:left="644"/>
              <w:jc w:val="both"/>
              <w:rPr>
                <w:rFonts w:ascii="Tahoma" w:hAnsi="Tahoma" w:cs="Tahoma"/>
                <w:color w:val="222222"/>
                <w:sz w:val="22"/>
                <w:szCs w:val="22"/>
              </w:rPr>
            </w:pPr>
            <w:proofErr w:type="spellStart"/>
            <w:r w:rsidRPr="001358A3">
              <w:rPr>
                <w:rFonts w:ascii="Tahoma" w:hAnsi="Tahoma" w:cs="Tahoma"/>
                <w:color w:val="222222"/>
                <w:sz w:val="22"/>
                <w:szCs w:val="22"/>
              </w:rPr>
              <w:t>Λιόντος</w:t>
            </w:r>
            <w:proofErr w:type="spellEnd"/>
            <w:r w:rsidRPr="001358A3">
              <w:rPr>
                <w:rFonts w:ascii="Tahoma" w:hAnsi="Tahoma" w:cs="Tahoma"/>
                <w:color w:val="222222"/>
                <w:sz w:val="22"/>
                <w:szCs w:val="22"/>
              </w:rPr>
              <w:t xml:space="preserve"> Νικόλαος</w:t>
            </w:r>
          </w:p>
          <w:p w:rsidR="00857B0E" w:rsidRPr="00E22EF6" w:rsidRDefault="00857B0E" w:rsidP="00857B0E">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857B0E" w:rsidRPr="00E22EF6" w:rsidRDefault="00857B0E" w:rsidP="0076440E">
            <w:pPr>
              <w:pStyle w:val="a9"/>
              <w:ind w:left="644"/>
              <w:jc w:val="both"/>
              <w:rPr>
                <w:rFonts w:ascii="Tahoma" w:hAnsi="Tahoma" w:cs="Tahoma"/>
                <w:bCs/>
                <w:color w:val="000000"/>
                <w:sz w:val="22"/>
                <w:szCs w:val="22"/>
              </w:rPr>
            </w:pPr>
          </w:p>
        </w:tc>
        <w:tc>
          <w:tcPr>
            <w:tcW w:w="4687" w:type="dxa"/>
          </w:tcPr>
          <w:p w:rsidR="00857B0E" w:rsidRPr="00E22EF6" w:rsidRDefault="00857B0E" w:rsidP="00857B0E">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857B0E" w:rsidRPr="00E22EF6" w:rsidRDefault="00857B0E" w:rsidP="00857B0E">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857B0E" w:rsidRPr="00E22EF6" w:rsidRDefault="00857B0E" w:rsidP="00857B0E">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857B0E" w:rsidRPr="001358A3" w:rsidRDefault="00857B0E" w:rsidP="00857B0E">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Pr="006B15A9">
              <w:rPr>
                <w:rStyle w:val="af"/>
                <w:rFonts w:ascii="Tahoma" w:hAnsi="Tahoma" w:cs="Tahoma"/>
                <w:i w:val="0"/>
                <w:sz w:val="22"/>
                <w:szCs w:val="22"/>
              </w:rPr>
              <w:t xml:space="preserve"> </w:t>
            </w:r>
          </w:p>
          <w:p w:rsidR="00857B0E" w:rsidRPr="00E22EF6" w:rsidRDefault="00857B0E" w:rsidP="00857B0E">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857B0E" w:rsidRDefault="00857B0E" w:rsidP="00857B0E">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857B0E" w:rsidRPr="001358A3" w:rsidRDefault="00857B0E" w:rsidP="00857B0E">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Κατσαντούλα</w:t>
            </w:r>
            <w:proofErr w:type="spellEnd"/>
            <w:r w:rsidRPr="00E22EF6">
              <w:rPr>
                <w:rStyle w:val="af"/>
                <w:rFonts w:ascii="Tahoma" w:hAnsi="Tahoma" w:cs="Tahoma"/>
                <w:i w:val="0"/>
                <w:sz w:val="22"/>
                <w:szCs w:val="22"/>
              </w:rPr>
              <w:t xml:space="preserve"> Αναστασία</w:t>
            </w:r>
          </w:p>
          <w:p w:rsidR="00857B0E" w:rsidRPr="001358A3" w:rsidRDefault="00857B0E" w:rsidP="00857B0E">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857B0E" w:rsidRPr="00E22EF6" w:rsidRDefault="00857B0E" w:rsidP="00857B0E">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857B0E" w:rsidRPr="00E22EF6" w:rsidRDefault="00857B0E" w:rsidP="00857B0E">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Ξυλογιάννης</w:t>
            </w:r>
            <w:proofErr w:type="spellEnd"/>
            <w:r w:rsidRPr="00E22EF6">
              <w:rPr>
                <w:rStyle w:val="af"/>
                <w:rFonts w:ascii="Tahoma" w:hAnsi="Tahoma" w:cs="Tahoma"/>
                <w:i w:val="0"/>
                <w:sz w:val="22"/>
                <w:szCs w:val="22"/>
              </w:rPr>
              <w:t xml:space="preserve"> Άγγελος</w:t>
            </w:r>
          </w:p>
          <w:p w:rsidR="00857B0E" w:rsidRPr="00E22EF6" w:rsidRDefault="00857B0E" w:rsidP="00857B0E">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857B0E" w:rsidRPr="00E22EF6" w:rsidRDefault="00857B0E" w:rsidP="0076440E">
            <w:pPr>
              <w:pStyle w:val="a9"/>
              <w:tabs>
                <w:tab w:val="left" w:pos="742"/>
              </w:tabs>
              <w:autoSpaceDE w:val="0"/>
              <w:autoSpaceDN w:val="0"/>
              <w:adjustRightInd w:val="0"/>
              <w:jc w:val="both"/>
              <w:rPr>
                <w:bCs/>
                <w:color w:val="000000"/>
              </w:rPr>
            </w:pPr>
          </w:p>
        </w:tc>
      </w:tr>
    </w:tbl>
    <w:p w:rsidR="00857B0E" w:rsidRDefault="00857B0E" w:rsidP="00857B0E">
      <w:pPr>
        <w:jc w:val="both"/>
        <w:rPr>
          <w:rFonts w:ascii="Tahoma" w:hAnsi="Tahoma" w:cs="Tahoma"/>
          <w:bCs/>
          <w:color w:val="000000"/>
          <w:sz w:val="22"/>
          <w:szCs w:val="22"/>
        </w:rPr>
      </w:pPr>
      <w:r w:rsidRPr="00B771C7">
        <w:rPr>
          <w:rFonts w:ascii="Tahoma" w:hAnsi="Tahoma" w:cs="Tahoma"/>
          <w:b/>
          <w:sz w:val="22"/>
          <w:szCs w:val="22"/>
        </w:rPr>
        <w:t>Απουσίαζαν</w:t>
      </w:r>
      <w:r w:rsidRPr="00B771C7">
        <w:rPr>
          <w:rFonts w:ascii="Tahoma" w:hAnsi="Tahoma" w:cs="Tahoma"/>
          <w:sz w:val="22"/>
          <w:szCs w:val="22"/>
        </w:rPr>
        <w:t xml:space="preserve">, αν και κλήθηκαν νόμιμα οι </w:t>
      </w:r>
      <w:proofErr w:type="spellStart"/>
      <w:r w:rsidRPr="00B771C7">
        <w:rPr>
          <w:rFonts w:ascii="Tahoma" w:hAnsi="Tahoma" w:cs="Tahoma"/>
          <w:sz w:val="22"/>
          <w:szCs w:val="22"/>
        </w:rPr>
        <w:t>δημ</w:t>
      </w:r>
      <w:proofErr w:type="spellEnd"/>
      <w:r w:rsidRPr="00B771C7">
        <w:rPr>
          <w:rFonts w:ascii="Tahoma" w:hAnsi="Tahoma" w:cs="Tahoma"/>
          <w:sz w:val="22"/>
          <w:szCs w:val="22"/>
        </w:rPr>
        <w:t>. Σύμβουλοι:</w:t>
      </w:r>
      <w:r w:rsidRPr="00B771C7">
        <w:rPr>
          <w:rStyle w:val="af"/>
          <w:rFonts w:ascii="Tahoma" w:hAnsi="Tahoma" w:cs="Tahoma"/>
          <w:i w:val="0"/>
          <w:sz w:val="22"/>
          <w:szCs w:val="22"/>
        </w:rPr>
        <w:t xml:space="preserve"> </w:t>
      </w:r>
      <w:proofErr w:type="spellStart"/>
      <w:r w:rsidRPr="00B771C7">
        <w:rPr>
          <w:rFonts w:ascii="Tahoma" w:hAnsi="Tahoma" w:cs="Tahoma"/>
          <w:color w:val="222222"/>
          <w:sz w:val="22"/>
          <w:szCs w:val="22"/>
        </w:rPr>
        <w:t>Νταλάκας</w:t>
      </w:r>
      <w:proofErr w:type="spellEnd"/>
      <w:r w:rsidRPr="00B771C7">
        <w:rPr>
          <w:rFonts w:ascii="Tahoma" w:hAnsi="Tahoma" w:cs="Tahoma"/>
          <w:color w:val="222222"/>
          <w:sz w:val="22"/>
          <w:szCs w:val="22"/>
        </w:rPr>
        <w:t xml:space="preserve"> Δημήτριος </w:t>
      </w:r>
      <w:proofErr w:type="spellStart"/>
      <w:r w:rsidRPr="00B771C7">
        <w:rPr>
          <w:rFonts w:ascii="Tahoma" w:hAnsi="Tahoma" w:cs="Tahoma"/>
          <w:color w:val="222222"/>
          <w:sz w:val="22"/>
          <w:szCs w:val="22"/>
        </w:rPr>
        <w:t>Καραγεώργος</w:t>
      </w:r>
      <w:proofErr w:type="spellEnd"/>
      <w:r w:rsidRPr="00B771C7">
        <w:rPr>
          <w:rFonts w:ascii="Tahoma" w:hAnsi="Tahoma" w:cs="Tahoma"/>
          <w:color w:val="222222"/>
          <w:sz w:val="22"/>
          <w:szCs w:val="22"/>
        </w:rPr>
        <w:t xml:space="preserve"> Γεώργιος</w:t>
      </w:r>
      <w:r>
        <w:rPr>
          <w:rFonts w:ascii="Tahoma" w:hAnsi="Tahoma" w:cs="Tahoma"/>
          <w:color w:val="222222"/>
          <w:sz w:val="22"/>
          <w:szCs w:val="22"/>
        </w:rPr>
        <w:t>,</w:t>
      </w:r>
      <w:r w:rsidRPr="00B771C7">
        <w:rPr>
          <w:rStyle w:val="af"/>
          <w:rFonts w:ascii="Tahoma" w:hAnsi="Tahoma" w:cs="Tahoma"/>
          <w:i w:val="0"/>
          <w:sz w:val="22"/>
          <w:szCs w:val="22"/>
        </w:rPr>
        <w:t xml:space="preserve"> </w:t>
      </w:r>
      <w:proofErr w:type="spellStart"/>
      <w:r w:rsidRPr="00B771C7">
        <w:rPr>
          <w:rStyle w:val="af"/>
          <w:rFonts w:ascii="Tahoma" w:hAnsi="Tahoma" w:cs="Tahoma"/>
          <w:i w:val="0"/>
          <w:sz w:val="22"/>
          <w:szCs w:val="22"/>
        </w:rPr>
        <w:t>Στασινός</w:t>
      </w:r>
      <w:proofErr w:type="spellEnd"/>
      <w:r w:rsidRPr="00B771C7">
        <w:rPr>
          <w:rStyle w:val="af"/>
          <w:rFonts w:ascii="Tahoma" w:hAnsi="Tahoma" w:cs="Tahoma"/>
          <w:i w:val="0"/>
          <w:sz w:val="22"/>
          <w:szCs w:val="22"/>
        </w:rPr>
        <w:t xml:space="preserve"> Παύλος</w:t>
      </w:r>
      <w:r>
        <w:rPr>
          <w:rStyle w:val="af"/>
          <w:rFonts w:ascii="Tahoma" w:hAnsi="Tahoma" w:cs="Tahoma"/>
          <w:i w:val="0"/>
          <w:sz w:val="22"/>
          <w:szCs w:val="22"/>
        </w:rPr>
        <w:t>,</w:t>
      </w:r>
      <w:r w:rsidRPr="00B771C7">
        <w:rPr>
          <w:rStyle w:val="af"/>
          <w:rFonts w:ascii="Tahoma" w:hAnsi="Tahoma" w:cs="Tahoma"/>
          <w:i w:val="0"/>
          <w:sz w:val="22"/>
          <w:szCs w:val="22"/>
        </w:rPr>
        <w:t xml:space="preserve"> Κοσμάς Ηλίας</w:t>
      </w:r>
      <w:r>
        <w:rPr>
          <w:rStyle w:val="af"/>
          <w:rFonts w:ascii="Tahoma" w:hAnsi="Tahoma" w:cs="Tahoma"/>
          <w:i w:val="0"/>
          <w:sz w:val="22"/>
          <w:szCs w:val="22"/>
        </w:rPr>
        <w:t>,</w:t>
      </w:r>
      <w:r w:rsidRPr="00B771C7">
        <w:rPr>
          <w:rStyle w:val="af"/>
          <w:rFonts w:ascii="Tahoma" w:hAnsi="Tahoma" w:cs="Tahoma"/>
          <w:i w:val="0"/>
          <w:sz w:val="22"/>
          <w:szCs w:val="22"/>
        </w:rPr>
        <w:t xml:space="preserve"> Βασιλάκη-</w:t>
      </w:r>
      <w:proofErr w:type="spellStart"/>
      <w:r w:rsidRPr="00B771C7">
        <w:rPr>
          <w:rStyle w:val="af"/>
          <w:rFonts w:ascii="Tahoma" w:hAnsi="Tahoma" w:cs="Tahoma"/>
          <w:i w:val="0"/>
          <w:sz w:val="22"/>
          <w:szCs w:val="22"/>
        </w:rPr>
        <w:t>Μητρογεώργου</w:t>
      </w:r>
      <w:proofErr w:type="spellEnd"/>
      <w:r w:rsidRPr="00B771C7">
        <w:rPr>
          <w:rStyle w:val="af"/>
          <w:rFonts w:ascii="Tahoma" w:hAnsi="Tahoma" w:cs="Tahoma"/>
          <w:i w:val="0"/>
          <w:sz w:val="22"/>
          <w:szCs w:val="22"/>
        </w:rPr>
        <w:t xml:space="preserve"> Βικτωρία</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Παναγιώτης,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Pr>
          <w:rFonts w:ascii="Tahoma" w:hAnsi="Tahoma" w:cs="Tahoma"/>
          <w:bCs/>
          <w:color w:val="000000"/>
          <w:sz w:val="22"/>
          <w:szCs w:val="22"/>
        </w:rPr>
        <w:t>.</w:t>
      </w:r>
      <w:r w:rsidRPr="006B15A9">
        <w:rPr>
          <w:rFonts w:ascii="Tahoma" w:hAnsi="Tahoma" w:cs="Tahoma"/>
          <w:bCs/>
          <w:color w:val="000000"/>
          <w:sz w:val="22"/>
          <w:szCs w:val="22"/>
        </w:rPr>
        <w:t xml:space="preserve">   </w:t>
      </w:r>
    </w:p>
    <w:p w:rsidR="00857B0E" w:rsidRDefault="00857B0E" w:rsidP="00857B0E">
      <w:pPr>
        <w:jc w:val="both"/>
        <w:rPr>
          <w:rFonts w:ascii="Tahoma" w:hAnsi="Tahoma" w:cs="Tahoma"/>
          <w:bCs/>
          <w:color w:val="000000"/>
          <w:sz w:val="22"/>
          <w:szCs w:val="22"/>
        </w:rPr>
      </w:pPr>
    </w:p>
    <w:p w:rsidR="00857B0E" w:rsidRDefault="00857B0E" w:rsidP="00857B0E">
      <w:pPr>
        <w:spacing w:line="276" w:lineRule="auto"/>
        <w:jc w:val="both"/>
        <w:rPr>
          <w:rFonts w:ascii="Tahoma" w:hAnsi="Tahoma"/>
          <w:sz w:val="22"/>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Pr="006A4B58">
        <w:rPr>
          <w:rStyle w:val="af"/>
          <w:rFonts w:ascii="Tahoma" w:hAnsi="Tahoma" w:cs="Tahoma"/>
          <w:i w:val="0"/>
          <w:sz w:val="22"/>
          <w:szCs w:val="22"/>
        </w:rPr>
        <w:t xml:space="preserve">Καλαμιάς, </w:t>
      </w:r>
      <w:proofErr w:type="spellStart"/>
      <w:r w:rsidRPr="006A4B58">
        <w:rPr>
          <w:rStyle w:val="af"/>
          <w:rFonts w:ascii="Tahoma" w:hAnsi="Tahoma" w:cs="Tahoma"/>
          <w:i w:val="0"/>
          <w:sz w:val="22"/>
          <w:szCs w:val="22"/>
        </w:rPr>
        <w:t>Ρόκκα</w:t>
      </w:r>
      <w:proofErr w:type="spellEnd"/>
      <w:r w:rsidRPr="006A4B58">
        <w:rPr>
          <w:rStyle w:val="af"/>
          <w:rFonts w:ascii="Tahoma" w:hAnsi="Tahoma" w:cs="Tahoma"/>
          <w:i w:val="0"/>
          <w:sz w:val="22"/>
          <w:szCs w:val="22"/>
        </w:rPr>
        <w:t>,</w:t>
      </w:r>
      <w:r w:rsidRPr="006B15A9">
        <w:rPr>
          <w:rStyle w:val="af"/>
          <w:rFonts w:ascii="Tahoma" w:hAnsi="Tahoma" w:cs="Tahoma"/>
          <w:i w:val="0"/>
          <w:sz w:val="22"/>
          <w:szCs w:val="22"/>
        </w:rPr>
        <w:t>.</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857B0E" w:rsidRDefault="00857B0E" w:rsidP="00857B0E">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857B0E" w:rsidRDefault="00857B0E" w:rsidP="00857B0E">
      <w:pPr>
        <w:shd w:val="clear" w:color="auto" w:fill="FFFFFF"/>
        <w:tabs>
          <w:tab w:val="left" w:pos="8640"/>
          <w:tab w:val="left" w:pos="9000"/>
        </w:tabs>
        <w:spacing w:line="276" w:lineRule="auto"/>
        <w:ind w:left="10"/>
        <w:jc w:val="both"/>
        <w:rPr>
          <w:rFonts w:ascii="Tahoma" w:hAnsi="Tahoma" w:cs="Tahoma"/>
          <w:sz w:val="22"/>
          <w:szCs w:val="22"/>
        </w:rPr>
      </w:pPr>
    </w:p>
    <w:p w:rsidR="00857B0E" w:rsidRDefault="00857B0E" w:rsidP="00857B0E">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Pr>
          <w:rStyle w:val="af"/>
          <w:rFonts w:ascii="Tahoma" w:hAnsi="Tahoma" w:cs="Tahoma"/>
          <w:i w:val="0"/>
          <w:sz w:val="22"/>
          <w:szCs w:val="22"/>
        </w:rPr>
        <w:t>έντεκα</w:t>
      </w:r>
      <w:r w:rsidRPr="006B15A9">
        <w:rPr>
          <w:rStyle w:val="af"/>
          <w:rFonts w:ascii="Tahoma" w:hAnsi="Tahoma" w:cs="Tahoma"/>
          <w:i w:val="0"/>
          <w:sz w:val="22"/>
          <w:szCs w:val="22"/>
        </w:rPr>
        <w:t xml:space="preserve">  (</w:t>
      </w:r>
      <w:r w:rsidR="002B0030">
        <w:rPr>
          <w:rStyle w:val="af"/>
          <w:rFonts w:ascii="Tahoma" w:hAnsi="Tahoma" w:cs="Tahoma"/>
          <w:i w:val="0"/>
          <w:sz w:val="22"/>
          <w:szCs w:val="22"/>
        </w:rPr>
        <w:t>11</w:t>
      </w:r>
      <w:r w:rsidRPr="006B15A9">
        <w:rPr>
          <w:rStyle w:val="af"/>
          <w:rFonts w:ascii="Tahoma" w:hAnsi="Tahoma" w:cs="Tahoma"/>
          <w:i w:val="0"/>
          <w:sz w:val="22"/>
          <w:szCs w:val="22"/>
        </w:rPr>
        <w:t>) έκτακτων θεμάτων</w:t>
      </w:r>
      <w:r w:rsidRPr="001358A3">
        <w:rPr>
          <w:rStyle w:val="af"/>
          <w:rFonts w:ascii="Tahoma" w:hAnsi="Tahoma" w:cs="Tahoma"/>
          <w:i w:val="0"/>
          <w:sz w:val="22"/>
          <w:szCs w:val="22"/>
        </w:rPr>
        <w:t>.</w:t>
      </w:r>
    </w:p>
    <w:p w:rsidR="00857B0E" w:rsidRPr="006A4B58" w:rsidRDefault="00857B0E" w:rsidP="00857B0E">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sidRPr="007F4BEA">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857B0E" w:rsidRDefault="00857B0E" w:rsidP="00857B0E">
      <w:pPr>
        <w:spacing w:line="276" w:lineRule="auto"/>
        <w:jc w:val="both"/>
        <w:rPr>
          <w:rStyle w:val="af"/>
          <w:rFonts w:ascii="Tahoma" w:hAnsi="Tahoma" w:cs="Tahoma"/>
          <w:i w:val="0"/>
          <w:sz w:val="22"/>
          <w:szCs w:val="22"/>
        </w:rPr>
      </w:pPr>
      <w:r>
        <w:rPr>
          <w:rStyle w:val="af"/>
          <w:rFonts w:ascii="Tahoma" w:hAnsi="Tahoma" w:cs="Tahoma"/>
          <w:i w:val="0"/>
          <w:sz w:val="22"/>
          <w:szCs w:val="22"/>
        </w:rPr>
        <w:t>Ο</w:t>
      </w:r>
      <w:r w:rsidRPr="00AA68F9">
        <w:rPr>
          <w:rStyle w:val="af"/>
          <w:rFonts w:ascii="Tahoma" w:hAnsi="Tahoma" w:cs="Tahoma"/>
          <w:i w:val="0"/>
          <w:sz w:val="22"/>
          <w:szCs w:val="22"/>
        </w:rPr>
        <w:t xml:space="preserve"> κ. </w:t>
      </w:r>
      <w:proofErr w:type="spellStart"/>
      <w:r>
        <w:rPr>
          <w:rStyle w:val="af"/>
          <w:rFonts w:ascii="Tahoma" w:hAnsi="Tahoma" w:cs="Tahoma"/>
          <w:i w:val="0"/>
          <w:sz w:val="22"/>
          <w:szCs w:val="22"/>
        </w:rPr>
        <w:t>Μπαλάγκας</w:t>
      </w:r>
      <w:proofErr w:type="spellEnd"/>
      <w:r w:rsidRPr="00AA68F9">
        <w:rPr>
          <w:rStyle w:val="af"/>
          <w:rFonts w:ascii="Tahoma" w:hAnsi="Tahoma" w:cs="Tahoma"/>
          <w:i w:val="0"/>
          <w:sz w:val="22"/>
          <w:szCs w:val="22"/>
        </w:rPr>
        <w:t xml:space="preserve"> αποχώρησ</w:t>
      </w:r>
      <w:r>
        <w:rPr>
          <w:rStyle w:val="af"/>
          <w:rFonts w:ascii="Tahoma" w:hAnsi="Tahoma" w:cs="Tahoma"/>
          <w:i w:val="0"/>
          <w:sz w:val="22"/>
          <w:szCs w:val="22"/>
        </w:rPr>
        <w:t>ε</w:t>
      </w:r>
      <w:r w:rsidRPr="00AA68F9">
        <w:rPr>
          <w:rStyle w:val="af"/>
          <w:rFonts w:ascii="Tahoma" w:hAnsi="Tahoma" w:cs="Tahoma"/>
          <w:i w:val="0"/>
          <w:sz w:val="22"/>
          <w:szCs w:val="22"/>
        </w:rPr>
        <w:t xml:space="preserve">  μετά τη συζήτηση του 3</w:t>
      </w:r>
      <w:r w:rsidRPr="00AA68F9">
        <w:rPr>
          <w:rStyle w:val="af"/>
          <w:rFonts w:ascii="Tahoma" w:hAnsi="Tahoma" w:cs="Tahoma"/>
          <w:i w:val="0"/>
          <w:sz w:val="22"/>
          <w:szCs w:val="22"/>
          <w:vertAlign w:val="superscript"/>
        </w:rPr>
        <w:t>ου</w:t>
      </w:r>
      <w:r w:rsidRPr="00AA68F9">
        <w:rPr>
          <w:rStyle w:val="af"/>
          <w:rFonts w:ascii="Tahoma" w:hAnsi="Tahoma" w:cs="Tahoma"/>
          <w:i w:val="0"/>
          <w:sz w:val="22"/>
          <w:szCs w:val="22"/>
        </w:rPr>
        <w:t xml:space="preserve"> τακτικού θέματος</w:t>
      </w:r>
      <w:r>
        <w:rPr>
          <w:rStyle w:val="af"/>
          <w:rFonts w:ascii="Tahoma" w:hAnsi="Tahoma" w:cs="Tahoma"/>
          <w:i w:val="0"/>
          <w:sz w:val="22"/>
          <w:szCs w:val="22"/>
        </w:rPr>
        <w:t>, η</w:t>
      </w:r>
      <w:r w:rsidRPr="001358A3">
        <w:rPr>
          <w:rStyle w:val="af"/>
          <w:rFonts w:ascii="Tahoma" w:hAnsi="Tahoma" w:cs="Tahoma"/>
          <w:i w:val="0"/>
          <w:sz w:val="22"/>
          <w:szCs w:val="22"/>
        </w:rPr>
        <w:t xml:space="preserve"> κ</w:t>
      </w:r>
      <w:r>
        <w:rPr>
          <w:rStyle w:val="af"/>
          <w:rFonts w:ascii="Tahoma" w:hAnsi="Tahoma" w:cs="Tahoma"/>
          <w:i w:val="0"/>
          <w:sz w:val="22"/>
          <w:szCs w:val="22"/>
        </w:rPr>
        <w:t>α</w:t>
      </w:r>
      <w:r w:rsidRPr="001358A3">
        <w:rPr>
          <w:rStyle w:val="af"/>
          <w:rFonts w:ascii="Tahoma" w:hAnsi="Tahoma" w:cs="Tahoma"/>
          <w:i w:val="0"/>
          <w:sz w:val="22"/>
          <w:szCs w:val="22"/>
        </w:rPr>
        <w:t xml:space="preserve"> </w:t>
      </w:r>
      <w:proofErr w:type="spellStart"/>
      <w:r>
        <w:rPr>
          <w:rStyle w:val="af"/>
          <w:rFonts w:ascii="Tahoma" w:hAnsi="Tahoma" w:cs="Tahoma"/>
          <w:i w:val="0"/>
          <w:sz w:val="22"/>
          <w:szCs w:val="22"/>
        </w:rPr>
        <w:t>Ντέμσια</w:t>
      </w:r>
      <w:proofErr w:type="spellEnd"/>
      <w:r w:rsidRPr="001358A3">
        <w:rPr>
          <w:rStyle w:val="af"/>
          <w:rFonts w:ascii="Tahoma" w:hAnsi="Tahoma" w:cs="Tahoma"/>
          <w:i w:val="0"/>
          <w:sz w:val="22"/>
          <w:szCs w:val="22"/>
        </w:rPr>
        <w:t xml:space="preserve">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w:t>
      </w:r>
      <w:r w:rsidRPr="001358A3">
        <w:rPr>
          <w:rStyle w:val="af"/>
          <w:rFonts w:ascii="Tahoma" w:hAnsi="Tahoma" w:cs="Tahoma"/>
          <w:i w:val="0"/>
          <w:sz w:val="22"/>
          <w:szCs w:val="22"/>
        </w:rPr>
        <w:t>αποχώρησ</w:t>
      </w:r>
      <w:r>
        <w:rPr>
          <w:rStyle w:val="af"/>
          <w:rFonts w:ascii="Tahoma" w:hAnsi="Tahoma" w:cs="Tahoma"/>
          <w:i w:val="0"/>
          <w:sz w:val="22"/>
          <w:szCs w:val="22"/>
        </w:rPr>
        <w:t>αν</w:t>
      </w:r>
      <w:r w:rsidRPr="001358A3">
        <w:rPr>
          <w:rStyle w:val="af"/>
          <w:rFonts w:ascii="Tahoma" w:hAnsi="Tahoma" w:cs="Tahoma"/>
          <w:i w:val="0"/>
          <w:sz w:val="22"/>
          <w:szCs w:val="22"/>
        </w:rPr>
        <w:t xml:space="preserve">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Pr>
          <w:rStyle w:val="af"/>
          <w:rFonts w:ascii="Tahoma" w:hAnsi="Tahoma" w:cs="Tahoma"/>
          <w:i w:val="0"/>
          <w:sz w:val="22"/>
          <w:szCs w:val="22"/>
        </w:rPr>
        <w:t xml:space="preserve">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sidRPr="006C6EA8">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2B0030">
        <w:rPr>
          <w:rStyle w:val="af"/>
          <w:rFonts w:ascii="Tahoma" w:hAnsi="Tahoma" w:cs="Tahoma"/>
          <w:i w:val="0"/>
          <w:sz w:val="22"/>
          <w:szCs w:val="22"/>
        </w:rPr>
        <w:t xml:space="preserve">τακτικού </w:t>
      </w:r>
      <w:r>
        <w:rPr>
          <w:rStyle w:val="af"/>
          <w:rFonts w:ascii="Tahoma" w:hAnsi="Tahoma" w:cs="Tahoma"/>
          <w:i w:val="0"/>
          <w:sz w:val="22"/>
          <w:szCs w:val="22"/>
        </w:rPr>
        <w:t>θέματος.</w:t>
      </w:r>
    </w:p>
    <w:p w:rsidR="00D446B9" w:rsidRPr="006A4B58" w:rsidRDefault="00D446B9" w:rsidP="006B15A9">
      <w:pPr>
        <w:spacing w:line="276" w:lineRule="auto"/>
        <w:jc w:val="both"/>
        <w:rPr>
          <w:rStyle w:val="af"/>
          <w:i w:val="0"/>
        </w:rPr>
      </w:pPr>
    </w:p>
    <w:p w:rsidR="00E2468F" w:rsidRDefault="004C6584" w:rsidP="00E2468F">
      <w:pPr>
        <w:spacing w:line="276" w:lineRule="auto"/>
        <w:jc w:val="both"/>
        <w:rPr>
          <w:rFonts w:ascii="Tahoma" w:hAnsi="Tahoma" w:cs="Tahoma"/>
          <w:sz w:val="22"/>
          <w:szCs w:val="22"/>
        </w:rPr>
      </w:pPr>
      <w:r w:rsidRPr="00E2468F">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1F0533">
        <w:rPr>
          <w:rStyle w:val="af"/>
          <w:rFonts w:ascii="Tahoma" w:hAnsi="Tahoma" w:cs="Tahoma"/>
          <w:i w:val="0"/>
          <w:sz w:val="22"/>
          <w:szCs w:val="22"/>
        </w:rPr>
        <w:t>9</w:t>
      </w:r>
      <w:r w:rsidRPr="00E2468F">
        <w:rPr>
          <w:rStyle w:val="af"/>
          <w:rFonts w:ascii="Tahoma" w:hAnsi="Tahoma" w:cs="Tahoma"/>
          <w:i w:val="0"/>
          <w:sz w:val="22"/>
          <w:szCs w:val="22"/>
        </w:rPr>
        <w:t xml:space="preserve">ο </w:t>
      </w:r>
      <w:r w:rsidR="00B00584" w:rsidRPr="00E2468F">
        <w:rPr>
          <w:rStyle w:val="af"/>
          <w:rFonts w:ascii="Tahoma" w:hAnsi="Tahoma" w:cs="Tahoma"/>
          <w:i w:val="0"/>
          <w:sz w:val="22"/>
          <w:szCs w:val="22"/>
        </w:rPr>
        <w:t>έκτακτο</w:t>
      </w:r>
      <w:r w:rsidRPr="00E2468F">
        <w:rPr>
          <w:rStyle w:val="af"/>
          <w:rFonts w:ascii="Tahoma" w:hAnsi="Tahoma" w:cs="Tahoma"/>
          <w:i w:val="0"/>
          <w:sz w:val="22"/>
          <w:szCs w:val="22"/>
        </w:rPr>
        <w:t xml:space="preserve">  θέμα της ημερήσιας διάταξης «</w:t>
      </w:r>
      <w:r w:rsidR="001F0533" w:rsidRPr="001F0533">
        <w:rPr>
          <w:rFonts w:ascii="Tahoma" w:hAnsi="Tahoma" w:cs="Tahoma"/>
          <w:sz w:val="22"/>
          <w:szCs w:val="22"/>
        </w:rPr>
        <w:t xml:space="preserve">Απόφαση του Δημοτικού Συμβουλίου για αναβάθμιση και ενδυνάμωση </w:t>
      </w:r>
      <w:proofErr w:type="spellStart"/>
      <w:r w:rsidR="001F0533" w:rsidRPr="001F0533">
        <w:rPr>
          <w:rFonts w:ascii="Tahoma" w:hAnsi="Tahoma" w:cs="Tahoma"/>
          <w:sz w:val="22"/>
          <w:szCs w:val="22"/>
        </w:rPr>
        <w:t>υων</w:t>
      </w:r>
      <w:proofErr w:type="spellEnd"/>
      <w:r w:rsidR="001F0533" w:rsidRPr="001F0533">
        <w:rPr>
          <w:rFonts w:ascii="Tahoma" w:hAnsi="Tahoma" w:cs="Tahoma"/>
          <w:sz w:val="22"/>
          <w:szCs w:val="22"/>
        </w:rPr>
        <w:t xml:space="preserve"> τμημάτων του ΤΕΙ Ηπείρου που εδρεύουν σ</w:t>
      </w:r>
      <w:r w:rsidR="001F0533">
        <w:rPr>
          <w:rFonts w:ascii="Tahoma" w:hAnsi="Tahoma" w:cs="Tahoma"/>
          <w:sz w:val="22"/>
          <w:szCs w:val="22"/>
        </w:rPr>
        <w:t>την Άρτα</w:t>
      </w:r>
      <w:r w:rsidR="001A2BD5" w:rsidRPr="00E2468F">
        <w:rPr>
          <w:rFonts w:ascii="Tahoma" w:hAnsi="Tahoma" w:cs="Tahoma"/>
          <w:sz w:val="22"/>
          <w:szCs w:val="22"/>
        </w:rPr>
        <w:t>»</w:t>
      </w:r>
      <w:r w:rsidR="00E2468F" w:rsidRPr="00E2468F">
        <w:rPr>
          <w:rFonts w:ascii="Tahoma" w:hAnsi="Tahoma" w:cs="Tahoma"/>
          <w:sz w:val="22"/>
          <w:szCs w:val="22"/>
        </w:rPr>
        <w:t> </w:t>
      </w:r>
      <w:r w:rsidR="001F0533">
        <w:rPr>
          <w:rFonts w:ascii="Tahoma" w:hAnsi="Tahoma" w:cs="Tahoma"/>
          <w:sz w:val="22"/>
          <w:szCs w:val="22"/>
        </w:rPr>
        <w:t>έδωσε το λόγο στον κ. Δήμαρχο ο οποίος έθεσε υπόψη του Συμβουλίου τα εξής:</w:t>
      </w:r>
    </w:p>
    <w:p w:rsidR="001F0533" w:rsidRPr="00E2468F" w:rsidRDefault="001F0533" w:rsidP="00E2468F">
      <w:pPr>
        <w:spacing w:line="276" w:lineRule="auto"/>
        <w:jc w:val="both"/>
        <w:rPr>
          <w:rFonts w:ascii="Tahoma" w:hAnsi="Tahoma" w:cs="Tahoma"/>
          <w:color w:val="000000"/>
          <w:sz w:val="22"/>
          <w:szCs w:val="22"/>
        </w:rPr>
      </w:pPr>
    </w:p>
    <w:p w:rsidR="001F0533" w:rsidRPr="001F0533" w:rsidRDefault="001F0533" w:rsidP="001F0533">
      <w:pPr>
        <w:spacing w:line="276" w:lineRule="auto"/>
        <w:jc w:val="both"/>
        <w:rPr>
          <w:rFonts w:ascii="Tahoma" w:hAnsi="Tahoma" w:cs="Tahoma"/>
          <w:sz w:val="22"/>
          <w:szCs w:val="22"/>
        </w:rPr>
      </w:pPr>
      <w:r w:rsidRPr="001F0533">
        <w:rPr>
          <w:rFonts w:ascii="Tahoma" w:hAnsi="Tahoma" w:cs="Tahoma"/>
          <w:sz w:val="22"/>
          <w:szCs w:val="22"/>
        </w:rPr>
        <w:t xml:space="preserve">Με αφορμή το επικείμενο συνέδριο της Κυβέρνησης την προσεχή Δευτέρα και Τρίτη 23 και 24 Οκτωβρίου στα Ιωάννινα, ως Δημοτική Αρχή έχουμε θέσει το θέμα της αναβάθμισης του ΤΕΙ Ηπείρου σε πρώτη προτεραιότητα. </w:t>
      </w:r>
    </w:p>
    <w:p w:rsidR="001F0533" w:rsidRPr="001F0533" w:rsidRDefault="001F0533" w:rsidP="001F0533">
      <w:pPr>
        <w:spacing w:line="276" w:lineRule="auto"/>
        <w:jc w:val="both"/>
        <w:rPr>
          <w:rFonts w:ascii="Tahoma" w:hAnsi="Tahoma" w:cs="Tahoma"/>
          <w:sz w:val="22"/>
          <w:szCs w:val="22"/>
        </w:rPr>
      </w:pPr>
      <w:r w:rsidRPr="001F0533">
        <w:rPr>
          <w:rFonts w:ascii="Tahoma" w:hAnsi="Tahoma" w:cs="Tahoma"/>
          <w:sz w:val="22"/>
          <w:szCs w:val="22"/>
        </w:rPr>
        <w:t xml:space="preserve">Κατ’ επανάληψη και μέσα από το Δημοτικό μας Συμβούλιο με ομόφωνες αποφάσεις έχουμε ταχθεί ανοιχτά υπέρ της δημιουργίας Γεωπονικής Σχολής Πανεπιστημιακού επιπέδου στην Άρτα, μέσω της μετεξέλιξης και αναβάθμισης του υπάρχοντος Τμήματος Τεχνολόγων Γεωπόνων. </w:t>
      </w:r>
    </w:p>
    <w:p w:rsidR="001F0533" w:rsidRPr="001F0533" w:rsidRDefault="001F0533" w:rsidP="001F0533">
      <w:pPr>
        <w:spacing w:line="276" w:lineRule="auto"/>
        <w:jc w:val="both"/>
        <w:rPr>
          <w:rFonts w:ascii="Tahoma" w:hAnsi="Tahoma" w:cs="Tahoma"/>
          <w:sz w:val="22"/>
          <w:szCs w:val="22"/>
        </w:rPr>
      </w:pPr>
      <w:r w:rsidRPr="001F0533">
        <w:rPr>
          <w:rFonts w:ascii="Tahoma" w:hAnsi="Tahoma" w:cs="Tahoma"/>
          <w:sz w:val="22"/>
          <w:szCs w:val="22"/>
        </w:rPr>
        <w:t xml:space="preserve">Θεωρούμε ότι η λειτουργία Γεωπονικής Σχολής στην Άρτα θα φέρει σημαντική ανάπτυξη στην περιοχή, η οποία είναι κατ’ εξοχήν αγροτική, για αυτό και στο υπόμνημά μας προς την Κυβέρνηση, εν όψει του συνεδρίου της την επόμενη εβδομάδα έχουμε βάλει την δημιουργία της Γεωπονικής Σχολής στην πρώτη θέση των αιτημάτων μας. </w:t>
      </w:r>
    </w:p>
    <w:p w:rsidR="001F0533" w:rsidRPr="001F0533" w:rsidRDefault="001F0533" w:rsidP="001F0533">
      <w:pPr>
        <w:spacing w:line="276" w:lineRule="auto"/>
        <w:jc w:val="both"/>
        <w:rPr>
          <w:rFonts w:ascii="Tahoma" w:hAnsi="Tahoma" w:cs="Tahoma"/>
          <w:sz w:val="22"/>
          <w:szCs w:val="22"/>
        </w:rPr>
      </w:pPr>
      <w:r w:rsidRPr="001F0533">
        <w:rPr>
          <w:rFonts w:ascii="Tahoma" w:hAnsi="Tahoma" w:cs="Tahoma"/>
          <w:sz w:val="22"/>
          <w:szCs w:val="22"/>
        </w:rPr>
        <w:t xml:space="preserve">Βέβαια, πιστεύουμε ότι ένα δυνατό ΤΕΙ Ηπείρου μπορεί να υπάρξει μόνο εάν είναι δυνατά όλα τα τμήματά του, κάτι που θα έχει πολλαπλά οφέλη στην περιοχή μας και στην τοπική μας οικονομία. </w:t>
      </w:r>
    </w:p>
    <w:p w:rsidR="001F0533" w:rsidRDefault="001F0533" w:rsidP="001F0533">
      <w:pPr>
        <w:spacing w:line="276" w:lineRule="auto"/>
        <w:jc w:val="both"/>
        <w:rPr>
          <w:rFonts w:ascii="Tahoma" w:hAnsi="Tahoma" w:cs="Tahoma"/>
          <w:sz w:val="22"/>
          <w:szCs w:val="22"/>
        </w:rPr>
      </w:pPr>
      <w:r w:rsidRPr="001F0533">
        <w:rPr>
          <w:rFonts w:ascii="Tahoma" w:hAnsi="Tahoma" w:cs="Tahoma"/>
          <w:sz w:val="22"/>
          <w:szCs w:val="22"/>
          <w:u w:val="single"/>
        </w:rPr>
        <w:t>Στο πλαίσιο αυτό προτείνουμε σήμερα στο Σώμα να αποφασίσει</w:t>
      </w:r>
      <w:r w:rsidRPr="001F0533">
        <w:rPr>
          <w:rFonts w:ascii="Tahoma" w:hAnsi="Tahoma" w:cs="Tahoma"/>
          <w:sz w:val="22"/>
          <w:szCs w:val="22"/>
        </w:rPr>
        <w:t xml:space="preserve">: </w:t>
      </w:r>
    </w:p>
    <w:p w:rsidR="001F0533" w:rsidRPr="001F0533" w:rsidRDefault="001F0533" w:rsidP="001F0533">
      <w:pPr>
        <w:spacing w:line="276" w:lineRule="auto"/>
        <w:jc w:val="both"/>
        <w:rPr>
          <w:rFonts w:ascii="Tahoma" w:hAnsi="Tahoma" w:cs="Tahoma"/>
          <w:sz w:val="22"/>
          <w:szCs w:val="22"/>
        </w:rPr>
      </w:pPr>
    </w:p>
    <w:p w:rsidR="001F0533" w:rsidRPr="001F0533" w:rsidRDefault="001F0533" w:rsidP="001F0533">
      <w:pPr>
        <w:pStyle w:val="a9"/>
        <w:numPr>
          <w:ilvl w:val="0"/>
          <w:numId w:val="48"/>
        </w:numPr>
        <w:spacing w:after="200" w:line="276" w:lineRule="auto"/>
        <w:jc w:val="both"/>
        <w:rPr>
          <w:rFonts w:ascii="Tahoma" w:hAnsi="Tahoma" w:cs="Tahoma"/>
          <w:sz w:val="22"/>
          <w:szCs w:val="22"/>
        </w:rPr>
      </w:pPr>
      <w:r w:rsidRPr="001F0533">
        <w:rPr>
          <w:rFonts w:ascii="Tahoma" w:hAnsi="Tahoma" w:cs="Tahoma"/>
          <w:sz w:val="22"/>
          <w:szCs w:val="22"/>
        </w:rPr>
        <w:t xml:space="preserve">Την αναβάθμιση όλων των Σχολών του ΤΕΙ που εδρεύουν στην Άρτα και την </w:t>
      </w:r>
      <w:r w:rsidRPr="001F0533">
        <w:rPr>
          <w:rFonts w:ascii="Tahoma" w:hAnsi="Tahoma" w:cs="Tahoma"/>
          <w:b/>
          <w:sz w:val="22"/>
          <w:szCs w:val="22"/>
        </w:rPr>
        <w:t>παραμονή τους στην πόλη μας</w:t>
      </w:r>
      <w:r w:rsidRPr="001F0533">
        <w:rPr>
          <w:rFonts w:ascii="Tahoma" w:hAnsi="Tahoma" w:cs="Tahoma"/>
          <w:sz w:val="22"/>
          <w:szCs w:val="22"/>
        </w:rPr>
        <w:t xml:space="preserve"> με παράλληλη ίδρυση και νέων τμημάτων, που θα έχουν αντίκρισμα και πολλαπλά οφέλη στην τοπική κοινωνία και οικονομία. </w:t>
      </w:r>
    </w:p>
    <w:p w:rsidR="001F0533" w:rsidRPr="001F0533" w:rsidRDefault="001F0533" w:rsidP="001F0533">
      <w:pPr>
        <w:pStyle w:val="a9"/>
        <w:jc w:val="both"/>
        <w:rPr>
          <w:rFonts w:ascii="Tahoma" w:hAnsi="Tahoma" w:cs="Tahoma"/>
          <w:sz w:val="22"/>
          <w:szCs w:val="22"/>
        </w:rPr>
      </w:pPr>
    </w:p>
    <w:p w:rsidR="001F0533" w:rsidRPr="001F0533" w:rsidRDefault="001F0533" w:rsidP="001F0533">
      <w:pPr>
        <w:pStyle w:val="a9"/>
        <w:numPr>
          <w:ilvl w:val="0"/>
          <w:numId w:val="47"/>
        </w:numPr>
        <w:spacing w:after="200" w:line="276" w:lineRule="auto"/>
        <w:jc w:val="both"/>
        <w:rPr>
          <w:rFonts w:ascii="Tahoma" w:hAnsi="Tahoma" w:cs="Tahoma"/>
          <w:sz w:val="22"/>
          <w:szCs w:val="22"/>
        </w:rPr>
      </w:pPr>
      <w:r w:rsidRPr="001F0533">
        <w:rPr>
          <w:rFonts w:ascii="Tahoma" w:hAnsi="Tahoma" w:cs="Tahoma"/>
          <w:sz w:val="22"/>
          <w:szCs w:val="22"/>
        </w:rPr>
        <w:t>Την δημιουργία Γεωπονικής Σχολής Πανεπιστημιακού Επιπέδου στην Άρτα</w:t>
      </w:r>
    </w:p>
    <w:p w:rsidR="001F0533" w:rsidRPr="001F0533" w:rsidRDefault="001F0533" w:rsidP="001F0533">
      <w:pPr>
        <w:pStyle w:val="a9"/>
        <w:jc w:val="both"/>
        <w:rPr>
          <w:rFonts w:ascii="Tahoma" w:hAnsi="Tahoma" w:cs="Tahoma"/>
          <w:sz w:val="22"/>
          <w:szCs w:val="22"/>
        </w:rPr>
      </w:pPr>
    </w:p>
    <w:p w:rsidR="001F0533" w:rsidRPr="001F0533" w:rsidRDefault="001F0533" w:rsidP="001F0533">
      <w:pPr>
        <w:pStyle w:val="a9"/>
        <w:numPr>
          <w:ilvl w:val="0"/>
          <w:numId w:val="47"/>
        </w:numPr>
        <w:spacing w:after="200" w:line="276" w:lineRule="auto"/>
        <w:jc w:val="both"/>
        <w:rPr>
          <w:rFonts w:ascii="Tahoma" w:hAnsi="Tahoma" w:cs="Tahoma"/>
          <w:sz w:val="22"/>
          <w:szCs w:val="22"/>
        </w:rPr>
      </w:pPr>
      <w:r w:rsidRPr="001F0533">
        <w:rPr>
          <w:rFonts w:ascii="Tahoma" w:hAnsi="Tahoma" w:cs="Tahoma"/>
          <w:sz w:val="22"/>
          <w:szCs w:val="22"/>
        </w:rPr>
        <w:t xml:space="preserve">Το Τμήμα Λαϊκής και Παραδοσιακής Μουσικής να αναβαθμιστεί σε Πανεπιστημιακό και να ενσωματωθεί στην Σχολή Καλών Τεχνών του Πανεπιστημίου Ιωαννίνων, με έδρα την Άρτα. </w:t>
      </w:r>
    </w:p>
    <w:p w:rsidR="001F0533" w:rsidRPr="001F0533" w:rsidRDefault="001F0533" w:rsidP="001F0533">
      <w:pPr>
        <w:pStyle w:val="a9"/>
        <w:rPr>
          <w:rFonts w:ascii="Tahoma" w:hAnsi="Tahoma" w:cs="Tahoma"/>
          <w:sz w:val="22"/>
          <w:szCs w:val="22"/>
        </w:rPr>
      </w:pPr>
    </w:p>
    <w:p w:rsidR="001F0533" w:rsidRPr="001F0533" w:rsidRDefault="001F0533" w:rsidP="001F0533">
      <w:pPr>
        <w:pStyle w:val="a9"/>
        <w:numPr>
          <w:ilvl w:val="0"/>
          <w:numId w:val="47"/>
        </w:numPr>
        <w:spacing w:after="200" w:line="276" w:lineRule="auto"/>
        <w:jc w:val="both"/>
        <w:rPr>
          <w:rFonts w:ascii="Tahoma" w:hAnsi="Tahoma" w:cs="Tahoma"/>
          <w:sz w:val="22"/>
          <w:szCs w:val="22"/>
        </w:rPr>
      </w:pPr>
      <w:r w:rsidRPr="001F0533">
        <w:rPr>
          <w:rFonts w:ascii="Tahoma" w:hAnsi="Tahoma" w:cs="Tahoma"/>
          <w:sz w:val="22"/>
          <w:szCs w:val="22"/>
        </w:rPr>
        <w:t xml:space="preserve">Το Τμήμα Μηχανικών Πληροφορικής να αναβαθμιστεί σε Πανεπιστημιακό και να ενταχθεί στην Πολυτεχνική Σχολή του Πανεπιστημίου Ιωαννίνων, με έδρα την Άρτα. </w:t>
      </w:r>
    </w:p>
    <w:p w:rsidR="001F0533" w:rsidRPr="001F0533" w:rsidRDefault="001F0533" w:rsidP="001F0533">
      <w:pPr>
        <w:pStyle w:val="a9"/>
        <w:jc w:val="both"/>
        <w:rPr>
          <w:rFonts w:ascii="Tahoma" w:hAnsi="Tahoma" w:cs="Tahoma"/>
          <w:sz w:val="22"/>
          <w:szCs w:val="22"/>
        </w:rPr>
      </w:pPr>
    </w:p>
    <w:p w:rsidR="001F0533" w:rsidRPr="001F0533" w:rsidRDefault="001F0533" w:rsidP="001F0533">
      <w:pPr>
        <w:pStyle w:val="a9"/>
        <w:numPr>
          <w:ilvl w:val="0"/>
          <w:numId w:val="47"/>
        </w:numPr>
        <w:spacing w:after="200" w:line="276" w:lineRule="auto"/>
        <w:jc w:val="both"/>
        <w:rPr>
          <w:rFonts w:ascii="Tahoma" w:hAnsi="Tahoma" w:cs="Tahoma"/>
          <w:sz w:val="22"/>
          <w:szCs w:val="22"/>
        </w:rPr>
      </w:pPr>
      <w:r w:rsidRPr="001F0533">
        <w:rPr>
          <w:rFonts w:ascii="Tahoma" w:hAnsi="Tahoma" w:cs="Tahoma"/>
          <w:sz w:val="22"/>
          <w:szCs w:val="22"/>
        </w:rPr>
        <w:t xml:space="preserve">Την δημιουργία του </w:t>
      </w:r>
      <w:proofErr w:type="spellStart"/>
      <w:r w:rsidRPr="001F0533">
        <w:rPr>
          <w:rFonts w:ascii="Tahoma" w:hAnsi="Tahoma" w:cs="Tahoma"/>
          <w:sz w:val="22"/>
          <w:szCs w:val="22"/>
        </w:rPr>
        <w:t>Αγροτοδιατροφικού</w:t>
      </w:r>
      <w:proofErr w:type="spellEnd"/>
      <w:r w:rsidRPr="001F0533">
        <w:rPr>
          <w:rFonts w:ascii="Tahoma" w:hAnsi="Tahoma" w:cs="Tahoma"/>
          <w:sz w:val="22"/>
          <w:szCs w:val="22"/>
        </w:rPr>
        <w:t xml:space="preserve"> Πάρκου στο αναβαθμισμένο πλέον Εκπαιδευτικό Ίδρυμα, που αποτελεί καινοτόμο ιδέα και θα συμβάλλει καθοριστικά στην εξέλιξη της αγροτικής και κτηνοτροφικής παραγωγής της Άρτας. </w:t>
      </w:r>
    </w:p>
    <w:p w:rsidR="00E2468F" w:rsidRPr="00E2468F" w:rsidRDefault="00E2468F" w:rsidP="00E2468F">
      <w:pPr>
        <w:spacing w:line="276" w:lineRule="auto"/>
        <w:jc w:val="both"/>
        <w:rPr>
          <w:rFonts w:ascii="Tahoma" w:hAnsi="Tahoma" w:cs="Tahoma"/>
          <w:sz w:val="22"/>
          <w:szCs w:val="22"/>
        </w:rPr>
      </w:pPr>
      <w:r w:rsidRPr="00E2468F">
        <w:rPr>
          <w:rFonts w:ascii="Tahoma" w:hAnsi="Tahoma" w:cs="Tahoma"/>
          <w:sz w:val="22"/>
          <w:szCs w:val="22"/>
        </w:rPr>
        <w:t xml:space="preserve">        Στη συνέχεια ο Πρόεδρος έδωσε το λόγο στους </w:t>
      </w:r>
      <w:proofErr w:type="spellStart"/>
      <w:r w:rsidRPr="00E2468F">
        <w:rPr>
          <w:rFonts w:ascii="Tahoma" w:hAnsi="Tahoma" w:cs="Tahoma"/>
          <w:sz w:val="22"/>
          <w:szCs w:val="22"/>
        </w:rPr>
        <w:t>κ.κ</w:t>
      </w:r>
      <w:proofErr w:type="spellEnd"/>
      <w:r w:rsidRPr="00E2468F">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2468F" w:rsidRPr="00A439F8" w:rsidRDefault="00E2468F" w:rsidP="00E2468F">
      <w:pPr>
        <w:spacing w:line="276" w:lineRule="auto"/>
        <w:jc w:val="both"/>
        <w:rPr>
          <w:rFonts w:ascii="Tahoma" w:hAnsi="Tahoma" w:cs="Tahoma"/>
          <w:sz w:val="22"/>
          <w:szCs w:val="22"/>
        </w:rPr>
      </w:pPr>
    </w:p>
    <w:p w:rsidR="00E2468F" w:rsidRPr="00A439F8" w:rsidRDefault="00E2468F" w:rsidP="00E2468F">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E2468F" w:rsidRDefault="00E2468F" w:rsidP="00E2468F">
      <w:pPr>
        <w:spacing w:line="276" w:lineRule="auto"/>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Pr>
          <w:rFonts w:ascii="Verdana" w:hAnsi="Verdana" w:cs="Arial"/>
          <w:color w:val="000000"/>
          <w:sz w:val="20"/>
          <w:szCs w:val="20"/>
          <w:shd w:val="clear" w:color="auto" w:fill="FFFFFF"/>
        </w:rPr>
        <w:t>την εισήγηση,</w:t>
      </w:r>
      <w:r w:rsidRPr="00606A7A">
        <w:rPr>
          <w:rFonts w:ascii="Verdana" w:hAnsi="Verdana" w:cs="Arial"/>
          <w:color w:val="000000"/>
          <w:sz w:val="20"/>
          <w:szCs w:val="20"/>
          <w:shd w:val="clear" w:color="auto" w:fill="FFFFFF"/>
        </w:rPr>
        <w:t xml:space="preserve"> </w:t>
      </w:r>
    </w:p>
    <w:p w:rsidR="00E2468F" w:rsidRPr="006C065A" w:rsidRDefault="00E2468F" w:rsidP="00E2468F">
      <w:pPr>
        <w:rPr>
          <w:rStyle w:val="af"/>
          <w:rFonts w:ascii="Tahoma" w:hAnsi="Tahoma" w:cs="Tahoma"/>
          <w:i w:val="0"/>
          <w:sz w:val="22"/>
          <w:szCs w:val="22"/>
        </w:rPr>
      </w:pPr>
    </w:p>
    <w:p w:rsidR="00E2468F" w:rsidRPr="00E2468F" w:rsidRDefault="00E2468F" w:rsidP="00E2468F">
      <w:pPr>
        <w:rPr>
          <w:rFonts w:ascii="Tahoma" w:hAnsi="Tahoma" w:cs="Tahoma"/>
          <w:b/>
          <w:sz w:val="22"/>
          <w:szCs w:val="22"/>
          <w:shd w:val="clear" w:color="auto" w:fill="FFFFFF"/>
        </w:rPr>
      </w:pPr>
      <w:r w:rsidRPr="00FD5E76">
        <w:rPr>
          <w:rFonts w:ascii="Verdana" w:hAnsi="Verdana"/>
          <w:sz w:val="20"/>
          <w:szCs w:val="20"/>
        </w:rPr>
        <w:t xml:space="preserve">                                    </w:t>
      </w:r>
      <w:r w:rsidRPr="00E2468F">
        <w:rPr>
          <w:rFonts w:ascii="Tahoma" w:hAnsi="Tahoma" w:cs="Tahoma"/>
          <w:b/>
          <w:sz w:val="22"/>
          <w:szCs w:val="22"/>
        </w:rPr>
        <w:t xml:space="preserve">ΑΠΟΦΑΣΙΖΕΙ </w:t>
      </w:r>
      <w:r w:rsidRPr="00E2468F">
        <w:rPr>
          <w:rFonts w:ascii="Tahoma" w:hAnsi="Tahoma" w:cs="Tahoma"/>
          <w:b/>
          <w:sz w:val="22"/>
          <w:szCs w:val="22"/>
          <w:shd w:val="clear" w:color="auto" w:fill="FFFFFF"/>
        </w:rPr>
        <w:t> </w:t>
      </w:r>
      <w:r w:rsidR="001F0533">
        <w:rPr>
          <w:rFonts w:ascii="Tahoma" w:hAnsi="Tahoma" w:cs="Tahoma"/>
          <w:b/>
          <w:sz w:val="22"/>
          <w:szCs w:val="22"/>
          <w:shd w:val="clear" w:color="auto" w:fill="FFFFFF"/>
        </w:rPr>
        <w:t>ΟΜΟΦΩΝΑ</w:t>
      </w:r>
    </w:p>
    <w:p w:rsidR="00E2468F" w:rsidRDefault="00E2468F" w:rsidP="00E2468F">
      <w:pPr>
        <w:rPr>
          <w:rFonts w:ascii="Verdana" w:hAnsi="Verdana"/>
          <w:b/>
          <w:sz w:val="20"/>
          <w:szCs w:val="20"/>
          <w:shd w:val="clear" w:color="auto" w:fill="FFFFFF"/>
        </w:rPr>
      </w:pPr>
      <w:r>
        <w:rPr>
          <w:rFonts w:ascii="Verdana" w:hAnsi="Verdana"/>
          <w:b/>
          <w:sz w:val="20"/>
          <w:szCs w:val="20"/>
          <w:shd w:val="clear" w:color="auto" w:fill="FFFFFF"/>
        </w:rPr>
        <w:t xml:space="preserve"> </w:t>
      </w:r>
    </w:p>
    <w:p w:rsidR="001F0533" w:rsidRPr="001F0533" w:rsidRDefault="001F0533" w:rsidP="001F0533">
      <w:pPr>
        <w:spacing w:after="200" w:line="276" w:lineRule="auto"/>
        <w:ind w:left="360"/>
        <w:jc w:val="both"/>
        <w:rPr>
          <w:rFonts w:ascii="Tahoma" w:hAnsi="Tahoma" w:cs="Tahoma"/>
          <w:sz w:val="22"/>
          <w:szCs w:val="22"/>
        </w:rPr>
      </w:pPr>
      <w:r>
        <w:rPr>
          <w:rFonts w:ascii="Tahoma" w:hAnsi="Tahoma" w:cs="Tahoma"/>
          <w:sz w:val="22"/>
          <w:szCs w:val="22"/>
        </w:rPr>
        <w:t>Α</w:t>
      </w:r>
      <w:r w:rsidR="00E2468F" w:rsidRPr="001F0533">
        <w:rPr>
          <w:rFonts w:ascii="Tahoma" w:hAnsi="Tahoma" w:cs="Tahoma"/>
          <w:sz w:val="22"/>
          <w:szCs w:val="22"/>
        </w:rPr>
        <w:t xml:space="preserve">.- </w:t>
      </w:r>
      <w:r w:rsidRPr="001F0533">
        <w:rPr>
          <w:rFonts w:ascii="Tahoma" w:hAnsi="Tahoma" w:cs="Tahoma"/>
          <w:sz w:val="22"/>
          <w:szCs w:val="22"/>
        </w:rPr>
        <w:t xml:space="preserve">Την αναβάθμιση όλων των Σχολών του ΤΕΙ που εδρεύουν στην Άρτα και την </w:t>
      </w:r>
      <w:r w:rsidRPr="001F0533">
        <w:rPr>
          <w:rFonts w:ascii="Tahoma" w:hAnsi="Tahoma" w:cs="Tahoma"/>
          <w:b/>
          <w:sz w:val="22"/>
          <w:szCs w:val="22"/>
        </w:rPr>
        <w:t>παραμονή τους στην πόλη μας</w:t>
      </w:r>
      <w:r w:rsidRPr="001F0533">
        <w:rPr>
          <w:rFonts w:ascii="Tahoma" w:hAnsi="Tahoma" w:cs="Tahoma"/>
          <w:sz w:val="22"/>
          <w:szCs w:val="22"/>
        </w:rPr>
        <w:t xml:space="preserve"> με παράλληλη ίδρυση και νέων τμημάτων, που θα έχουν αντίκρισμα και πολλαπλά οφέλη στην τοπική κοινωνία και οικονομία. </w:t>
      </w:r>
    </w:p>
    <w:p w:rsidR="001F0533" w:rsidRPr="001F0533" w:rsidRDefault="001F0533" w:rsidP="001F0533">
      <w:pPr>
        <w:pStyle w:val="a9"/>
        <w:jc w:val="both"/>
        <w:rPr>
          <w:rFonts w:ascii="Tahoma" w:hAnsi="Tahoma" w:cs="Tahoma"/>
          <w:sz w:val="22"/>
          <w:szCs w:val="22"/>
        </w:rPr>
      </w:pPr>
    </w:p>
    <w:p w:rsidR="001F0533" w:rsidRPr="001F0533" w:rsidRDefault="001F0533" w:rsidP="001F0533">
      <w:pPr>
        <w:spacing w:after="200" w:line="276" w:lineRule="auto"/>
        <w:ind w:left="360"/>
        <w:jc w:val="both"/>
        <w:rPr>
          <w:rFonts w:ascii="Tahoma" w:hAnsi="Tahoma" w:cs="Tahoma"/>
          <w:sz w:val="22"/>
          <w:szCs w:val="22"/>
        </w:rPr>
      </w:pPr>
      <w:r>
        <w:rPr>
          <w:rFonts w:ascii="Tahoma" w:hAnsi="Tahoma" w:cs="Tahoma"/>
          <w:sz w:val="22"/>
          <w:szCs w:val="22"/>
        </w:rPr>
        <w:t>Β. -</w:t>
      </w:r>
      <w:r w:rsidRPr="001F0533">
        <w:rPr>
          <w:rFonts w:ascii="Tahoma" w:hAnsi="Tahoma" w:cs="Tahoma"/>
          <w:sz w:val="22"/>
          <w:szCs w:val="22"/>
        </w:rPr>
        <w:t xml:space="preserve">Την δημιουργία Γεωπονικής Σχολής </w:t>
      </w:r>
      <w:r w:rsidR="00746A20">
        <w:rPr>
          <w:rFonts w:ascii="Tahoma" w:hAnsi="Tahoma" w:cs="Tahoma"/>
          <w:sz w:val="22"/>
          <w:szCs w:val="22"/>
        </w:rPr>
        <w:t xml:space="preserve">του Πανεπιστημίου Ιωαννίνων με έδρα </w:t>
      </w:r>
      <w:r w:rsidRPr="001F0533">
        <w:rPr>
          <w:rFonts w:ascii="Tahoma" w:hAnsi="Tahoma" w:cs="Tahoma"/>
          <w:sz w:val="22"/>
          <w:szCs w:val="22"/>
        </w:rPr>
        <w:t>την Άρτα</w:t>
      </w:r>
    </w:p>
    <w:p w:rsidR="001F0533" w:rsidRPr="001F0533" w:rsidRDefault="001F0533" w:rsidP="001F0533">
      <w:pPr>
        <w:pStyle w:val="a9"/>
        <w:jc w:val="both"/>
        <w:rPr>
          <w:rFonts w:ascii="Tahoma" w:hAnsi="Tahoma" w:cs="Tahoma"/>
          <w:sz w:val="22"/>
          <w:szCs w:val="22"/>
        </w:rPr>
      </w:pPr>
    </w:p>
    <w:p w:rsidR="001F0533" w:rsidRPr="001F0533" w:rsidRDefault="001F0533" w:rsidP="001F0533">
      <w:pPr>
        <w:spacing w:after="200" w:line="276" w:lineRule="auto"/>
        <w:ind w:left="360"/>
        <w:jc w:val="both"/>
        <w:rPr>
          <w:rFonts w:ascii="Tahoma" w:hAnsi="Tahoma" w:cs="Tahoma"/>
          <w:sz w:val="22"/>
          <w:szCs w:val="22"/>
        </w:rPr>
      </w:pPr>
      <w:r>
        <w:rPr>
          <w:rFonts w:ascii="Tahoma" w:hAnsi="Tahoma" w:cs="Tahoma"/>
          <w:sz w:val="22"/>
          <w:szCs w:val="22"/>
        </w:rPr>
        <w:t xml:space="preserve">Γ.- </w:t>
      </w:r>
      <w:r w:rsidRPr="001F0533">
        <w:rPr>
          <w:rFonts w:ascii="Tahoma" w:hAnsi="Tahoma" w:cs="Tahoma"/>
          <w:sz w:val="22"/>
          <w:szCs w:val="22"/>
        </w:rPr>
        <w:t xml:space="preserve">Το Τμήμα Λαϊκής και Παραδοσιακής Μουσικής να αναβαθμιστεί σε Πανεπιστημιακό και να ενσωματωθεί στην Σχολή Καλών Τεχνών του Πανεπιστημίου Ιωαννίνων, με έδρα την Άρτα. </w:t>
      </w:r>
    </w:p>
    <w:p w:rsidR="001F0533" w:rsidRPr="001F0533" w:rsidRDefault="001F0533" w:rsidP="001F0533">
      <w:pPr>
        <w:pStyle w:val="a9"/>
        <w:rPr>
          <w:rFonts w:ascii="Tahoma" w:hAnsi="Tahoma" w:cs="Tahoma"/>
          <w:sz w:val="22"/>
          <w:szCs w:val="22"/>
        </w:rPr>
      </w:pPr>
    </w:p>
    <w:p w:rsidR="001F0533" w:rsidRPr="001F0533" w:rsidRDefault="001F0533" w:rsidP="001F0533">
      <w:pPr>
        <w:spacing w:after="200" w:line="276" w:lineRule="auto"/>
        <w:ind w:left="360"/>
        <w:jc w:val="both"/>
        <w:rPr>
          <w:rFonts w:ascii="Tahoma" w:hAnsi="Tahoma" w:cs="Tahoma"/>
          <w:sz w:val="22"/>
          <w:szCs w:val="22"/>
        </w:rPr>
      </w:pPr>
      <w:r>
        <w:rPr>
          <w:rFonts w:ascii="Tahoma" w:hAnsi="Tahoma" w:cs="Tahoma"/>
          <w:sz w:val="22"/>
          <w:szCs w:val="22"/>
        </w:rPr>
        <w:t xml:space="preserve">Δ.- </w:t>
      </w:r>
      <w:r w:rsidRPr="001F0533">
        <w:rPr>
          <w:rFonts w:ascii="Tahoma" w:hAnsi="Tahoma" w:cs="Tahoma"/>
          <w:sz w:val="22"/>
          <w:szCs w:val="22"/>
        </w:rPr>
        <w:t xml:space="preserve">Το Τμήμα Μηχανικών Πληροφορικής να αναβαθμιστεί σε Πανεπιστημιακό και να ενταχθεί στην Πολυτεχνική Σχολή του Πανεπιστημίου Ιωαννίνων, με έδρα την Άρτα. </w:t>
      </w:r>
    </w:p>
    <w:p w:rsidR="001F0533" w:rsidRPr="001F0533" w:rsidRDefault="001F0533" w:rsidP="001F0533">
      <w:pPr>
        <w:pStyle w:val="a9"/>
        <w:jc w:val="both"/>
        <w:rPr>
          <w:rFonts w:ascii="Tahoma" w:hAnsi="Tahoma" w:cs="Tahoma"/>
          <w:sz w:val="22"/>
          <w:szCs w:val="22"/>
        </w:rPr>
      </w:pPr>
    </w:p>
    <w:p w:rsidR="001F0533" w:rsidRPr="001F0533" w:rsidRDefault="001F0533" w:rsidP="001F0533">
      <w:pPr>
        <w:spacing w:after="200" w:line="276" w:lineRule="auto"/>
        <w:ind w:left="360"/>
        <w:jc w:val="both"/>
        <w:rPr>
          <w:rFonts w:ascii="Tahoma" w:hAnsi="Tahoma" w:cs="Tahoma"/>
          <w:sz w:val="22"/>
          <w:szCs w:val="22"/>
        </w:rPr>
      </w:pPr>
      <w:r>
        <w:rPr>
          <w:rFonts w:ascii="Tahoma" w:hAnsi="Tahoma" w:cs="Tahoma"/>
          <w:sz w:val="22"/>
          <w:szCs w:val="22"/>
        </w:rPr>
        <w:t xml:space="preserve">Ε.- </w:t>
      </w:r>
      <w:r w:rsidRPr="001F0533">
        <w:rPr>
          <w:rFonts w:ascii="Tahoma" w:hAnsi="Tahoma" w:cs="Tahoma"/>
          <w:sz w:val="22"/>
          <w:szCs w:val="22"/>
        </w:rPr>
        <w:t xml:space="preserve">Την δημιουργία του </w:t>
      </w:r>
      <w:proofErr w:type="spellStart"/>
      <w:r w:rsidRPr="001F0533">
        <w:rPr>
          <w:rFonts w:ascii="Tahoma" w:hAnsi="Tahoma" w:cs="Tahoma"/>
          <w:sz w:val="22"/>
          <w:szCs w:val="22"/>
        </w:rPr>
        <w:t>Αγροτοδιατροφικού</w:t>
      </w:r>
      <w:proofErr w:type="spellEnd"/>
      <w:r w:rsidRPr="001F0533">
        <w:rPr>
          <w:rFonts w:ascii="Tahoma" w:hAnsi="Tahoma" w:cs="Tahoma"/>
          <w:sz w:val="22"/>
          <w:szCs w:val="22"/>
        </w:rPr>
        <w:t xml:space="preserve"> Πάρκου στο αναβαθμισμένο πλέον Εκπαιδευτικό Ίδρυμα, που αποτελεί καινοτόμο ιδέα και θα συμβάλλει καθοριστικά στην εξέλιξη της αγροτικής και κτηνοτροφικής παραγωγής της Άρτας. </w:t>
      </w:r>
    </w:p>
    <w:p w:rsidR="00951894" w:rsidRDefault="00DC007E" w:rsidP="001F0533">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1F0533">
        <w:rPr>
          <w:rFonts w:ascii="Tahoma" w:hAnsi="Tahoma" w:cs="Tahoma"/>
          <w:b/>
          <w:sz w:val="22"/>
          <w:szCs w:val="22"/>
        </w:rPr>
        <w:t>574</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61AD" w:rsidRDefault="008561AD">
      <w:r>
        <w:separator/>
      </w:r>
    </w:p>
  </w:endnote>
  <w:endnote w:type="continuationSeparator" w:id="0">
    <w:p w:rsidR="008561AD" w:rsidRDefault="008561A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897478"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897478">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277DDB">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61AD" w:rsidRDefault="008561AD">
      <w:r>
        <w:separator/>
      </w:r>
    </w:p>
  </w:footnote>
  <w:footnote w:type="continuationSeparator" w:id="0">
    <w:p w:rsidR="008561AD" w:rsidRDefault="008561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A20CDF"/>
    <w:multiLevelType w:val="hybridMultilevel"/>
    <w:tmpl w:val="12768FF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7">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12C30972"/>
    <w:multiLevelType w:val="hybridMultilevel"/>
    <w:tmpl w:val="32AC455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1">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CDD047D"/>
    <w:multiLevelType w:val="hybridMultilevel"/>
    <w:tmpl w:val="A5B6E2FA"/>
    <w:lvl w:ilvl="0" w:tplc="74985DFA">
      <w:numFmt w:val="bullet"/>
      <w:lvlText w:val=""/>
      <w:lvlJc w:val="left"/>
      <w:pPr>
        <w:ind w:left="720" w:hanging="360"/>
      </w:pPr>
      <w:rPr>
        <w:rFonts w:ascii="Wingdings" w:eastAsiaTheme="minorHAnsi" w:hAnsi="Wingdings"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6">
    <w:nsid w:val="24F90C3F"/>
    <w:multiLevelType w:val="hybridMultilevel"/>
    <w:tmpl w:val="8AB84320"/>
    <w:lvl w:ilvl="0" w:tplc="1B364834">
      <w:numFmt w:val="bullet"/>
      <w:lvlText w:val=""/>
      <w:lvlJc w:val="left"/>
      <w:pPr>
        <w:ind w:left="720" w:hanging="360"/>
      </w:pPr>
      <w:rPr>
        <w:rFonts w:ascii="Wingdings" w:eastAsiaTheme="minorHAnsi" w:hAnsi="Wingdings"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8">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9">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2">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5">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7">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9">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3">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5">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C525108"/>
    <w:multiLevelType w:val="hybridMultilevel"/>
    <w:tmpl w:val="DA3486C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8">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9">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3">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4">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5">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6">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7">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4"/>
  </w:num>
  <w:num w:numId="2">
    <w:abstractNumId w:val="17"/>
  </w:num>
  <w:num w:numId="3">
    <w:abstractNumId w:val="28"/>
  </w:num>
  <w:num w:numId="4">
    <w:abstractNumId w:val="32"/>
  </w:num>
  <w:num w:numId="5">
    <w:abstractNumId w:val="30"/>
  </w:num>
  <w:num w:numId="6">
    <w:abstractNumId w:val="41"/>
  </w:num>
  <w:num w:numId="7">
    <w:abstractNumId w:val="46"/>
  </w:num>
  <w:num w:numId="8">
    <w:abstractNumId w:val="22"/>
  </w:num>
  <w:num w:numId="9">
    <w:abstractNumId w:val="10"/>
  </w:num>
  <w:num w:numId="10">
    <w:abstractNumId w:val="39"/>
  </w:num>
  <w:num w:numId="11">
    <w:abstractNumId w:val="20"/>
  </w:num>
  <w:num w:numId="12">
    <w:abstractNumId w:val="3"/>
  </w:num>
  <w:num w:numId="13">
    <w:abstractNumId w:val="35"/>
  </w:num>
  <w:num w:numId="14">
    <w:abstractNumId w:val="11"/>
  </w:num>
  <w:num w:numId="15">
    <w:abstractNumId w:val="37"/>
  </w:num>
  <w:num w:numId="16">
    <w:abstractNumId w:val="33"/>
  </w:num>
  <w:num w:numId="17">
    <w:abstractNumId w:val="9"/>
  </w:num>
  <w:num w:numId="18">
    <w:abstractNumId w:val="29"/>
  </w:num>
  <w:num w:numId="19">
    <w:abstractNumId w:val="47"/>
  </w:num>
  <w:num w:numId="20">
    <w:abstractNumId w:val="0"/>
  </w:num>
  <w:num w:numId="21">
    <w:abstractNumId w:val="23"/>
  </w:num>
  <w:num w:numId="22">
    <w:abstractNumId w:val="44"/>
  </w:num>
  <w:num w:numId="23">
    <w:abstractNumId w:val="26"/>
  </w:num>
  <w:num w:numId="24">
    <w:abstractNumId w:val="15"/>
  </w:num>
  <w:num w:numId="25">
    <w:abstractNumId w:val="34"/>
  </w:num>
  <w:num w:numId="26">
    <w:abstractNumId w:val="43"/>
  </w:num>
  <w:num w:numId="27">
    <w:abstractNumId w:val="6"/>
  </w:num>
  <w:num w:numId="28">
    <w:abstractNumId w:val="7"/>
  </w:num>
  <w:num w:numId="29">
    <w:abstractNumId w:val="40"/>
  </w:num>
  <w:num w:numId="30">
    <w:abstractNumId w:val="42"/>
  </w:num>
  <w:num w:numId="31">
    <w:abstractNumId w:val="13"/>
  </w:num>
  <w:num w:numId="32">
    <w:abstractNumId w:val="14"/>
  </w:num>
  <w:num w:numId="33">
    <w:abstractNumId w:val="4"/>
  </w:num>
  <w:num w:numId="34">
    <w:abstractNumId w:val="19"/>
  </w:num>
  <w:num w:numId="35">
    <w:abstractNumId w:val="1"/>
  </w:num>
  <w:num w:numId="36">
    <w:abstractNumId w:val="27"/>
  </w:num>
  <w:num w:numId="37">
    <w:abstractNumId w:val="45"/>
  </w:num>
  <w:num w:numId="38">
    <w:abstractNumId w:val="25"/>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num>
  <w:num w:numId="41">
    <w:abstractNumId w:val="18"/>
  </w:num>
  <w:num w:numId="42">
    <w:abstractNumId w:val="5"/>
  </w:num>
  <w:num w:numId="43">
    <w:abstractNumId w:val="31"/>
  </w:num>
  <w:num w:numId="44">
    <w:abstractNumId w:val="21"/>
  </w:num>
  <w:num w:numId="45">
    <w:abstractNumId w:val="8"/>
  </w:num>
  <w:num w:numId="46">
    <w:abstractNumId w:val="36"/>
  </w:num>
  <w:num w:numId="47">
    <w:abstractNumId w:val="16"/>
  </w:num>
  <w:num w:numId="48">
    <w:abstractNumId w:val="12"/>
  </w:num>
  <w:num w:numId="49">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3961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1734C"/>
    <w:rsid w:val="00021BB7"/>
    <w:rsid w:val="00025710"/>
    <w:rsid w:val="00025B76"/>
    <w:rsid w:val="00030F01"/>
    <w:rsid w:val="00032725"/>
    <w:rsid w:val="00033D3D"/>
    <w:rsid w:val="000341AD"/>
    <w:rsid w:val="00035CD2"/>
    <w:rsid w:val="00036182"/>
    <w:rsid w:val="0003796E"/>
    <w:rsid w:val="00040046"/>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2BD5"/>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0533"/>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0E4"/>
    <w:rsid w:val="00273372"/>
    <w:rsid w:val="0027354B"/>
    <w:rsid w:val="00273956"/>
    <w:rsid w:val="00274FE8"/>
    <w:rsid w:val="002764F1"/>
    <w:rsid w:val="00277B37"/>
    <w:rsid w:val="00277DDB"/>
    <w:rsid w:val="00277FC9"/>
    <w:rsid w:val="002832DF"/>
    <w:rsid w:val="0028346F"/>
    <w:rsid w:val="00284347"/>
    <w:rsid w:val="00284BD4"/>
    <w:rsid w:val="00291511"/>
    <w:rsid w:val="0029333B"/>
    <w:rsid w:val="00296A9B"/>
    <w:rsid w:val="00296E56"/>
    <w:rsid w:val="002A1388"/>
    <w:rsid w:val="002A2798"/>
    <w:rsid w:val="002A334D"/>
    <w:rsid w:val="002A35A0"/>
    <w:rsid w:val="002A4F47"/>
    <w:rsid w:val="002A7569"/>
    <w:rsid w:val="002A7FE4"/>
    <w:rsid w:val="002B0030"/>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1146"/>
    <w:rsid w:val="002F5452"/>
    <w:rsid w:val="002F60C8"/>
    <w:rsid w:val="002F7FDB"/>
    <w:rsid w:val="0030063A"/>
    <w:rsid w:val="00301568"/>
    <w:rsid w:val="003018C3"/>
    <w:rsid w:val="00303256"/>
    <w:rsid w:val="003036FD"/>
    <w:rsid w:val="00305240"/>
    <w:rsid w:val="0030542F"/>
    <w:rsid w:val="003066C0"/>
    <w:rsid w:val="00307D55"/>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0FD6"/>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2845"/>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19A1"/>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46A20"/>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1AD"/>
    <w:rsid w:val="008564AF"/>
    <w:rsid w:val="00857B0E"/>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96243"/>
    <w:rsid w:val="00897478"/>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0584"/>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0F56"/>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468F"/>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51D1"/>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0095"/>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9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4A5645-BCB1-4882-AC1C-411DA520E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1008</Words>
  <Characters>5449</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7</cp:revision>
  <cp:lastPrinted>2017-10-19T04:51:00Z</cp:lastPrinted>
  <dcterms:created xsi:type="dcterms:W3CDTF">2017-10-17T09:05:00Z</dcterms:created>
  <dcterms:modified xsi:type="dcterms:W3CDTF">2017-10-19T04:54:00Z</dcterms:modified>
</cp:coreProperties>
</file>