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3A392D" w:rsidRPr="003A392D" w:rsidRDefault="00B204C5" w:rsidP="003A392D">
      <w:pPr>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w:t>
      </w:r>
      <w:r w:rsidR="004B3677">
        <w:rPr>
          <w:rFonts w:ascii="Tahoma" w:hAnsi="Tahoma" w:cs="Tahoma"/>
          <w:b/>
          <w:bCs/>
          <w:sz w:val="22"/>
          <w:szCs w:val="22"/>
        </w:rPr>
        <w:t>67</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3A392D">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3A392D" w:rsidRPr="003A392D">
        <w:rPr>
          <w:rFonts w:ascii="Tahoma" w:hAnsi="Tahoma" w:cs="Tahoma"/>
          <w:b/>
          <w:sz w:val="22"/>
          <w:szCs w:val="22"/>
        </w:rPr>
        <w:t>ΑΔΑ    62Ζ1ΩΨΑ-ΩΨΣ</w:t>
      </w:r>
    </w:p>
    <w:p w:rsidR="007E1905" w:rsidRPr="0001734C" w:rsidRDefault="007E1905" w:rsidP="00867D1C">
      <w:pPr>
        <w:tabs>
          <w:tab w:val="left" w:pos="5714"/>
        </w:tabs>
        <w:rPr>
          <w:rFonts w:ascii="Tahoma" w:hAnsi="Tahoma" w:cs="Tahoma"/>
          <w:b/>
          <w:sz w:val="22"/>
          <w:szCs w:val="22"/>
        </w:rPr>
      </w:pP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Pr="00970A21" w:rsidRDefault="000845C9" w:rsidP="004B3677">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70A21" w:rsidRPr="00970A21">
        <w:rPr>
          <w:rFonts w:ascii="Tahoma" w:hAnsi="Tahoma" w:cs="Tahoma"/>
          <w:sz w:val="22"/>
          <w:szCs w:val="22"/>
        </w:rPr>
        <w:t xml:space="preserve">Έγκριση σύναψης προγραμματικής σύμβασης μεταξύ Δήμου </w:t>
      </w:r>
      <w:proofErr w:type="spellStart"/>
      <w:r w:rsidR="00970A21" w:rsidRPr="00970A21">
        <w:rPr>
          <w:rFonts w:ascii="Tahoma" w:hAnsi="Tahoma" w:cs="Tahoma"/>
          <w:sz w:val="22"/>
          <w:szCs w:val="22"/>
        </w:rPr>
        <w:t>Αρταίων</w:t>
      </w:r>
      <w:proofErr w:type="spellEnd"/>
      <w:r w:rsidR="00970A21" w:rsidRPr="00970A21">
        <w:rPr>
          <w:rFonts w:ascii="Tahoma" w:hAnsi="Tahoma" w:cs="Tahoma"/>
          <w:sz w:val="22"/>
          <w:szCs w:val="22"/>
        </w:rPr>
        <w:t xml:space="preserve"> και Δημοτικού Λιμενικού Ταμείου Άρτας για την υποβολή πρότασης για την «Ολοκλήρωση λιμένα </w:t>
      </w:r>
      <w:proofErr w:type="spellStart"/>
      <w:r w:rsidR="00970A21" w:rsidRPr="00970A21">
        <w:rPr>
          <w:rFonts w:ascii="Tahoma" w:hAnsi="Tahoma" w:cs="Tahoma"/>
          <w:sz w:val="22"/>
          <w:szCs w:val="22"/>
        </w:rPr>
        <w:t>Κορωνησίας</w:t>
      </w:r>
      <w:proofErr w:type="spellEnd"/>
      <w:r w:rsidR="00970A21" w:rsidRPr="00970A21">
        <w:rPr>
          <w:rFonts w:ascii="Tahoma" w:hAnsi="Tahoma" w:cs="Tahoma"/>
          <w:sz w:val="22"/>
          <w:szCs w:val="22"/>
        </w:rPr>
        <w:t>» στα πλαίσια της πρόσκλησης Αρ. 43 παρ 1.3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και έγκριση για την υποβολή της πρότασης</w:t>
      </w:r>
      <w:r w:rsidR="00E44953" w:rsidRPr="00970A21">
        <w:rPr>
          <w:rFonts w:ascii="Tahoma" w:hAnsi="Tahoma" w:cs="Tahoma"/>
          <w:sz w:val="22"/>
          <w:szCs w:val="22"/>
        </w:rPr>
        <w:t>»</w:t>
      </w:r>
      <w:r w:rsidR="002B7960" w:rsidRPr="00970A21">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4F78A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680FA3" w:rsidRDefault="00D040DB" w:rsidP="004F78AD">
            <w:pPr>
              <w:pStyle w:val="a9"/>
              <w:numPr>
                <w:ilvl w:val="0"/>
                <w:numId w:val="2"/>
              </w:numPr>
              <w:ind w:left="644"/>
              <w:jc w:val="both"/>
              <w:rPr>
                <w:rStyle w:val="af"/>
                <w:i w:val="0"/>
                <w:iCs w:val="0"/>
              </w:rPr>
            </w:pPr>
            <w:proofErr w:type="spellStart"/>
            <w:r w:rsidRPr="00680FA3">
              <w:rPr>
                <w:rStyle w:val="af"/>
                <w:rFonts w:ascii="Tahoma" w:hAnsi="Tahoma" w:cs="Tahoma"/>
                <w:i w:val="0"/>
                <w:sz w:val="22"/>
                <w:szCs w:val="22"/>
              </w:rPr>
              <w:t>Ντέμσια</w:t>
            </w:r>
            <w:proofErr w:type="spellEnd"/>
            <w:r w:rsidRPr="00680FA3">
              <w:rPr>
                <w:rStyle w:val="af"/>
                <w:rFonts w:ascii="Tahoma" w:hAnsi="Tahoma" w:cs="Tahoma"/>
                <w:i w:val="0"/>
                <w:sz w:val="22"/>
                <w:szCs w:val="22"/>
              </w:rPr>
              <w:t xml:space="preserve"> Αικατερίνη</w:t>
            </w:r>
          </w:p>
          <w:p w:rsidR="00D040DB" w:rsidRPr="00680FA3" w:rsidRDefault="00D040DB" w:rsidP="004F78AD">
            <w:pPr>
              <w:pStyle w:val="a9"/>
              <w:numPr>
                <w:ilvl w:val="0"/>
                <w:numId w:val="2"/>
              </w:numPr>
              <w:ind w:left="644"/>
              <w:jc w:val="both"/>
              <w:rPr>
                <w:rStyle w:val="af"/>
                <w:rFonts w:ascii="Tahoma" w:hAnsi="Tahoma" w:cs="Tahoma"/>
                <w:i w:val="0"/>
                <w:sz w:val="22"/>
                <w:szCs w:val="22"/>
              </w:rPr>
            </w:pPr>
            <w:r w:rsidRPr="00680FA3">
              <w:rPr>
                <w:rStyle w:val="af"/>
                <w:rFonts w:ascii="Tahoma" w:hAnsi="Tahoma" w:cs="Tahoma"/>
                <w:i w:val="0"/>
                <w:sz w:val="22"/>
                <w:szCs w:val="22"/>
              </w:rPr>
              <w:t>Παπαλέξης Ιωάννης</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Κατσαντούλα</w:t>
            </w:r>
            <w:proofErr w:type="spellEnd"/>
            <w:r w:rsidRPr="00680FA3">
              <w:rPr>
                <w:rStyle w:val="af"/>
                <w:rFonts w:ascii="Tahoma" w:hAnsi="Tahoma" w:cs="Tahoma"/>
                <w:i w:val="0"/>
                <w:sz w:val="22"/>
                <w:szCs w:val="22"/>
              </w:rPr>
              <w:t xml:space="preserve"> Αναστασία</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Βλάρας</w:t>
            </w:r>
            <w:proofErr w:type="spellEnd"/>
            <w:r w:rsidRPr="00680FA3">
              <w:rPr>
                <w:rStyle w:val="af"/>
                <w:rFonts w:ascii="Tahoma" w:hAnsi="Tahoma" w:cs="Tahoma"/>
                <w:i w:val="0"/>
                <w:sz w:val="22"/>
                <w:szCs w:val="22"/>
              </w:rPr>
              <w:t xml:space="preserve"> Γρηγόριος</w:t>
            </w:r>
          </w:p>
          <w:p w:rsidR="00D040DB" w:rsidRPr="00680FA3" w:rsidRDefault="00D040DB" w:rsidP="004F78AD">
            <w:pPr>
              <w:pStyle w:val="a9"/>
              <w:numPr>
                <w:ilvl w:val="0"/>
                <w:numId w:val="2"/>
              </w:numPr>
              <w:ind w:left="644"/>
              <w:jc w:val="both"/>
              <w:rPr>
                <w:rStyle w:val="af"/>
                <w:rFonts w:ascii="Tahoma" w:hAnsi="Tahoma" w:cs="Tahoma"/>
                <w:i w:val="0"/>
                <w:sz w:val="22"/>
                <w:szCs w:val="22"/>
              </w:rPr>
            </w:pPr>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Κιτσαντά</w:t>
            </w:r>
            <w:proofErr w:type="spellEnd"/>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Ευαγγελίτσα</w:t>
            </w:r>
            <w:proofErr w:type="spellEnd"/>
            <w:r w:rsidRPr="00680FA3">
              <w:rPr>
                <w:rStyle w:val="af"/>
                <w:rFonts w:ascii="Tahoma" w:hAnsi="Tahoma" w:cs="Tahoma"/>
                <w:i w:val="0"/>
                <w:sz w:val="22"/>
                <w:szCs w:val="22"/>
              </w:rPr>
              <w:t xml:space="preserve"> </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Ξυλογιάννης</w:t>
            </w:r>
            <w:proofErr w:type="spellEnd"/>
            <w:r w:rsidRPr="00680FA3">
              <w:rPr>
                <w:rStyle w:val="af"/>
                <w:rFonts w:ascii="Tahoma" w:hAnsi="Tahoma" w:cs="Tahoma"/>
                <w:i w:val="0"/>
                <w:sz w:val="22"/>
                <w:szCs w:val="22"/>
              </w:rPr>
              <w:t xml:space="preserve"> Άγγελος</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Παπαιωάννου</w:t>
            </w:r>
            <w:proofErr w:type="spellEnd"/>
            <w:r w:rsidRPr="00680FA3">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P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680FA3">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680FA3">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E2468F" w:rsidRDefault="004C6584" w:rsidP="004B3677">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B3677">
        <w:rPr>
          <w:rStyle w:val="af"/>
          <w:rFonts w:ascii="Tahoma" w:hAnsi="Tahoma" w:cs="Tahoma"/>
          <w:i w:val="0"/>
          <w:sz w:val="22"/>
          <w:szCs w:val="22"/>
        </w:rPr>
        <w:t>2</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970A21" w:rsidRPr="00970A21">
        <w:rPr>
          <w:rFonts w:ascii="Tahoma" w:hAnsi="Tahoma" w:cs="Tahoma"/>
          <w:sz w:val="22"/>
          <w:szCs w:val="22"/>
        </w:rPr>
        <w:t xml:space="preserve">Έγκριση σύναψης προγραμματικής σύμβασης μεταξύ Δήμου </w:t>
      </w:r>
      <w:proofErr w:type="spellStart"/>
      <w:r w:rsidR="00970A21" w:rsidRPr="00970A21">
        <w:rPr>
          <w:rFonts w:ascii="Tahoma" w:hAnsi="Tahoma" w:cs="Tahoma"/>
          <w:sz w:val="22"/>
          <w:szCs w:val="22"/>
        </w:rPr>
        <w:t>Αρταίων</w:t>
      </w:r>
      <w:proofErr w:type="spellEnd"/>
      <w:r w:rsidR="00970A21" w:rsidRPr="00970A21">
        <w:rPr>
          <w:rFonts w:ascii="Tahoma" w:hAnsi="Tahoma" w:cs="Tahoma"/>
          <w:sz w:val="22"/>
          <w:szCs w:val="22"/>
        </w:rPr>
        <w:t xml:space="preserve"> και Δημοτικού Λιμενικού Ταμείου Άρτας για την υποβολή πρότασης για την «Ολοκλήρωση λιμένα </w:t>
      </w:r>
      <w:proofErr w:type="spellStart"/>
      <w:r w:rsidR="00970A21" w:rsidRPr="00970A21">
        <w:rPr>
          <w:rFonts w:ascii="Tahoma" w:hAnsi="Tahoma" w:cs="Tahoma"/>
          <w:sz w:val="22"/>
          <w:szCs w:val="22"/>
        </w:rPr>
        <w:t>Κορωνησίας</w:t>
      </w:r>
      <w:proofErr w:type="spellEnd"/>
      <w:r w:rsidR="00970A21" w:rsidRPr="00970A21">
        <w:rPr>
          <w:rFonts w:ascii="Tahoma" w:hAnsi="Tahoma" w:cs="Tahoma"/>
          <w:sz w:val="22"/>
          <w:szCs w:val="22"/>
        </w:rPr>
        <w:t>» στα πλαίσια της πρόσκλησης Αρ. 43 παρ 1.3 του ΕΠΙΧΕΙΡΗΣΙΑΚΟΥ ΠΡΟΓΡΑΜΜΑΤΟΣ ΑΛΙΕΙΑΣ ΚΑΙ ΘΑΛΑΣΣΑΣ 2014-2020 με τίτλο «Αλιευτικοί λιμένες, τόποι εκφόρτωσης, ιχθυόσκαλες και καταφύγια για έργα με προπαρασκευαστικές ενέργειες και έγκριση για την υποβολή της πρότασης</w:t>
      </w:r>
      <w:r w:rsidR="004B3677" w:rsidRPr="004B3677">
        <w:rPr>
          <w:rFonts w:ascii="Tahoma" w:hAnsi="Tahoma" w:cs="Tahoma"/>
          <w:sz w:val="22"/>
          <w:szCs w:val="22"/>
        </w:rPr>
        <w:t>»</w:t>
      </w:r>
      <w:r w:rsidR="00E2468F" w:rsidRPr="00E2468F">
        <w:rPr>
          <w:rFonts w:ascii="Tahoma" w:hAnsi="Tahoma" w:cs="Tahoma"/>
          <w:sz w:val="22"/>
          <w:szCs w:val="22"/>
        </w:rPr>
        <w:t> </w:t>
      </w:r>
      <w:r w:rsidR="004B3677">
        <w:rPr>
          <w:rFonts w:ascii="Tahoma" w:hAnsi="Tahoma" w:cs="Tahoma"/>
          <w:sz w:val="22"/>
          <w:szCs w:val="22"/>
        </w:rPr>
        <w:t xml:space="preserve">έδωσε το λόγο στον κ. Δήμαρχο ο οποίος έθεσε υπόψη του Συμβουλίου τα </w:t>
      </w:r>
      <w:proofErr w:type="spellStart"/>
      <w:r w:rsidR="004B3677">
        <w:rPr>
          <w:rFonts w:ascii="Tahoma" w:hAnsi="Tahoma" w:cs="Tahoma"/>
          <w:sz w:val="22"/>
          <w:szCs w:val="22"/>
        </w:rPr>
        <w:t>εξης</w:t>
      </w:r>
      <w:proofErr w:type="spellEnd"/>
      <w:r w:rsidR="004B3677">
        <w:rPr>
          <w:rFonts w:ascii="Tahoma" w:hAnsi="Tahoma" w:cs="Tahoma"/>
          <w:sz w:val="22"/>
          <w:szCs w:val="22"/>
        </w:rPr>
        <w:t>:</w:t>
      </w:r>
    </w:p>
    <w:p w:rsidR="00970A21" w:rsidRPr="00970A21" w:rsidRDefault="00970A21" w:rsidP="00970A21">
      <w:pPr>
        <w:spacing w:line="276" w:lineRule="auto"/>
        <w:ind w:firstLine="720"/>
        <w:jc w:val="both"/>
        <w:rPr>
          <w:rFonts w:ascii="Tahoma" w:hAnsi="Tahoma" w:cs="Tahoma"/>
          <w:sz w:val="22"/>
          <w:szCs w:val="22"/>
        </w:rPr>
      </w:pPr>
      <w:r w:rsidRPr="00970A21">
        <w:rPr>
          <w:rFonts w:ascii="Tahoma" w:hAnsi="Tahoma" w:cs="Tahoma"/>
          <w:sz w:val="22"/>
          <w:szCs w:val="22"/>
        </w:rPr>
        <w:t xml:space="preserve">Ο Δήμος </w:t>
      </w:r>
      <w:proofErr w:type="spellStart"/>
      <w:r w:rsidRPr="00970A21">
        <w:rPr>
          <w:rFonts w:ascii="Tahoma" w:hAnsi="Tahoma" w:cs="Tahoma"/>
          <w:sz w:val="22"/>
          <w:szCs w:val="22"/>
        </w:rPr>
        <w:t>Αρταίων</w:t>
      </w:r>
      <w:proofErr w:type="spellEnd"/>
      <w:r w:rsidRPr="00970A21">
        <w:rPr>
          <w:rFonts w:ascii="Tahoma" w:hAnsi="Tahoma" w:cs="Tahoma"/>
          <w:sz w:val="22"/>
          <w:szCs w:val="22"/>
        </w:rPr>
        <w:t xml:space="preserve"> υλοποιεί δράσεις και ενέργειες για την αναβάθμιση του Αμβρακικού Κόλπου, δίνοντας ιδιαίτερη σημασία στη βελτίωση των υποδομών στην περιοχή. Σημαντική προσπάθεια γίνεται για τη λειτουργική αναβάθμιση του λιμανιού της </w:t>
      </w:r>
      <w:proofErr w:type="spellStart"/>
      <w:r w:rsidRPr="00970A21">
        <w:rPr>
          <w:rFonts w:ascii="Tahoma" w:hAnsi="Tahoma" w:cs="Tahoma"/>
          <w:sz w:val="22"/>
          <w:szCs w:val="22"/>
        </w:rPr>
        <w:t>Κορωνησίας</w:t>
      </w:r>
      <w:proofErr w:type="spellEnd"/>
      <w:r w:rsidRPr="00970A21">
        <w:rPr>
          <w:rFonts w:ascii="Tahoma" w:hAnsi="Tahoma" w:cs="Tahoma"/>
          <w:sz w:val="22"/>
          <w:szCs w:val="22"/>
        </w:rPr>
        <w:t xml:space="preserve">, στοχεύοντας άμεσα την αύξηση της </w:t>
      </w:r>
      <w:proofErr w:type="spellStart"/>
      <w:r w:rsidRPr="00970A21">
        <w:rPr>
          <w:rFonts w:ascii="Tahoma" w:hAnsi="Tahoma" w:cs="Tahoma"/>
          <w:sz w:val="22"/>
          <w:szCs w:val="22"/>
        </w:rPr>
        <w:t>επισκεψιμότητας</w:t>
      </w:r>
      <w:proofErr w:type="spellEnd"/>
      <w:r w:rsidRPr="00970A21">
        <w:rPr>
          <w:rFonts w:ascii="Tahoma" w:hAnsi="Tahoma" w:cs="Tahoma"/>
          <w:sz w:val="22"/>
          <w:szCs w:val="22"/>
        </w:rPr>
        <w:t xml:space="preserve"> αυτού και έμμεσα, τη βελτίωση της προσβασιμότητας στην ευρύτερη περιοχή. </w:t>
      </w:r>
    </w:p>
    <w:p w:rsidR="00970A21" w:rsidRPr="00970A21" w:rsidRDefault="00970A21" w:rsidP="00970A21">
      <w:pPr>
        <w:spacing w:line="276" w:lineRule="auto"/>
        <w:ind w:firstLine="720"/>
        <w:jc w:val="both"/>
        <w:rPr>
          <w:rFonts w:ascii="Tahoma" w:hAnsi="Tahoma" w:cs="Tahoma"/>
          <w:sz w:val="22"/>
          <w:szCs w:val="22"/>
        </w:rPr>
      </w:pPr>
      <w:r w:rsidRPr="00970A21">
        <w:rPr>
          <w:rFonts w:ascii="Tahoma" w:hAnsi="Tahoma" w:cs="Tahoma"/>
          <w:sz w:val="22"/>
          <w:szCs w:val="22"/>
        </w:rPr>
        <w:t xml:space="preserve">Ο Δήμος </w:t>
      </w:r>
      <w:proofErr w:type="spellStart"/>
      <w:r w:rsidRPr="00970A21">
        <w:rPr>
          <w:rFonts w:ascii="Tahoma" w:hAnsi="Tahoma" w:cs="Tahoma"/>
          <w:sz w:val="22"/>
          <w:szCs w:val="22"/>
        </w:rPr>
        <w:t>Αρταίων</w:t>
      </w:r>
      <w:proofErr w:type="spellEnd"/>
      <w:r w:rsidRPr="00970A21">
        <w:rPr>
          <w:rFonts w:ascii="Tahoma" w:hAnsi="Tahoma" w:cs="Tahoma"/>
          <w:sz w:val="22"/>
          <w:szCs w:val="22"/>
        </w:rPr>
        <w:t xml:space="preserve"> σε συνεργασία με το Δημοτικό Λιμενικό Ταμείο Άρτας προτίθενται να εντάξουν και να υλοποιήσουν το έργο «Ολοκλήρωση λιμένα </w:t>
      </w:r>
      <w:proofErr w:type="spellStart"/>
      <w:r w:rsidRPr="00970A21">
        <w:rPr>
          <w:rFonts w:ascii="Tahoma" w:hAnsi="Tahoma" w:cs="Tahoma"/>
          <w:sz w:val="22"/>
          <w:szCs w:val="22"/>
        </w:rPr>
        <w:t>Κορωνησίας</w:t>
      </w:r>
      <w:proofErr w:type="spellEnd"/>
      <w:r w:rsidRPr="00970A21">
        <w:rPr>
          <w:rFonts w:ascii="Tahoma" w:hAnsi="Tahoma" w:cs="Tahoma"/>
          <w:sz w:val="22"/>
          <w:szCs w:val="22"/>
        </w:rPr>
        <w:t xml:space="preserve">», προκειμένου να επιλύσουν σειρά προβλημάτων στο λιμάνι </w:t>
      </w:r>
      <w:proofErr w:type="spellStart"/>
      <w:r w:rsidRPr="00970A21">
        <w:rPr>
          <w:rFonts w:ascii="Tahoma" w:hAnsi="Tahoma" w:cs="Tahoma"/>
          <w:sz w:val="22"/>
          <w:szCs w:val="22"/>
        </w:rPr>
        <w:t>Κορωνησίας</w:t>
      </w:r>
      <w:proofErr w:type="spellEnd"/>
      <w:r w:rsidRPr="00970A21">
        <w:rPr>
          <w:rFonts w:ascii="Tahoma" w:hAnsi="Tahoma" w:cs="Tahoma"/>
          <w:sz w:val="22"/>
          <w:szCs w:val="22"/>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970A21">
        <w:rPr>
          <w:rFonts w:ascii="Tahoma" w:hAnsi="Tahoma" w:cs="Tahoma"/>
          <w:sz w:val="22"/>
          <w:szCs w:val="22"/>
        </w:rPr>
        <w:t>Κορωνησίας</w:t>
      </w:r>
      <w:proofErr w:type="spellEnd"/>
      <w:r w:rsidRPr="00970A21">
        <w:rPr>
          <w:rFonts w:ascii="Tahoma" w:hAnsi="Tahoma" w:cs="Tahoma"/>
          <w:sz w:val="22"/>
          <w:szCs w:val="22"/>
        </w:rPr>
        <w:t xml:space="preserve">» το οποίο υλοποιήθηκε από το πρόγραμμα ΕΠ ΑΛΙΕΙΑΣ  2007-2013. </w:t>
      </w:r>
    </w:p>
    <w:p w:rsidR="00970A21" w:rsidRPr="00970A21" w:rsidRDefault="00970A21" w:rsidP="00970A21">
      <w:pPr>
        <w:autoSpaceDE w:val="0"/>
        <w:autoSpaceDN w:val="0"/>
        <w:adjustRightInd w:val="0"/>
        <w:spacing w:line="276" w:lineRule="auto"/>
        <w:ind w:firstLine="720"/>
        <w:jc w:val="both"/>
        <w:rPr>
          <w:rFonts w:ascii="Tahoma" w:eastAsiaTheme="minorHAnsi" w:hAnsi="Tahoma" w:cs="Tahoma"/>
          <w:sz w:val="22"/>
          <w:szCs w:val="22"/>
          <w:lang w:eastAsia="en-US"/>
        </w:rPr>
      </w:pPr>
      <w:r w:rsidRPr="00970A21">
        <w:rPr>
          <w:rFonts w:ascii="Tahoma" w:hAnsi="Tahoma" w:cs="Tahoma"/>
          <w:sz w:val="22"/>
          <w:szCs w:val="22"/>
        </w:rPr>
        <w:t xml:space="preserve">Στα πλαίσια πρόσκλησης που </w:t>
      </w:r>
      <w:r w:rsidRPr="00970A21">
        <w:rPr>
          <w:rFonts w:ascii="Tahoma" w:eastAsiaTheme="minorHAnsi" w:hAnsi="Tahoma" w:cs="Tahoma"/>
          <w:sz w:val="22"/>
          <w:szCs w:val="22"/>
          <w:lang w:eastAsia="en-US"/>
        </w:rPr>
        <w:t xml:space="preserve">δημοσιεύτηκε </w:t>
      </w:r>
      <w:r w:rsidRPr="00970A21">
        <w:rPr>
          <w:rFonts w:ascii="Tahoma" w:hAnsi="Tahoma" w:cs="Tahoma"/>
          <w:sz w:val="22"/>
          <w:szCs w:val="22"/>
        </w:rPr>
        <w:t xml:space="preserve">από </w:t>
      </w:r>
      <w:r w:rsidRPr="00970A21">
        <w:rPr>
          <w:rFonts w:ascii="Tahoma" w:eastAsiaTheme="minorHAnsi" w:hAnsi="Tahoma" w:cs="Tahoma"/>
          <w:sz w:val="22"/>
          <w:szCs w:val="22"/>
          <w:lang w:eastAsia="en-US"/>
        </w:rPr>
        <w:t xml:space="preserve">την Ειδική Υπηρεσία Διαχείρισης του Επιχειρησιακού Προγράμματος «Αλιείας και Θάλασσας 2014-2020», με κωδικό </w:t>
      </w:r>
      <w:r w:rsidRPr="00970A21">
        <w:rPr>
          <w:rFonts w:ascii="Tahoma" w:hAnsi="Tahoma" w:cs="Tahoma"/>
          <w:sz w:val="22"/>
          <w:szCs w:val="22"/>
        </w:rPr>
        <w:t xml:space="preserve">Αρ. 43 παρ 1.3/2017 </w:t>
      </w:r>
      <w:r w:rsidRPr="00970A21">
        <w:rPr>
          <w:rFonts w:ascii="Tahoma" w:eastAsiaTheme="minorHAnsi" w:hAnsi="Tahoma" w:cs="Tahoma"/>
          <w:sz w:val="22"/>
          <w:szCs w:val="22"/>
          <w:lang w:eastAsia="en-US"/>
        </w:rPr>
        <w:t xml:space="preserve">και με αρ. </w:t>
      </w:r>
      <w:proofErr w:type="spellStart"/>
      <w:r w:rsidRPr="00970A21">
        <w:rPr>
          <w:rFonts w:ascii="Tahoma" w:eastAsiaTheme="minorHAnsi" w:hAnsi="Tahoma" w:cs="Tahoma"/>
          <w:sz w:val="22"/>
          <w:szCs w:val="22"/>
          <w:lang w:eastAsia="en-US"/>
        </w:rPr>
        <w:t>πρωτ</w:t>
      </w:r>
      <w:proofErr w:type="spellEnd"/>
      <w:r w:rsidRPr="00970A21">
        <w:rPr>
          <w:rFonts w:ascii="Tahoma" w:eastAsiaTheme="minorHAnsi" w:hAnsi="Tahoma" w:cs="Tahoma"/>
          <w:sz w:val="22"/>
          <w:szCs w:val="22"/>
          <w:lang w:eastAsia="en-US"/>
        </w:rPr>
        <w:t>. 997/22-6-2017, με τίτλο «</w:t>
      </w:r>
      <w:r w:rsidRPr="00970A21">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970A21">
        <w:rPr>
          <w:rFonts w:ascii="Tahoma" w:eastAsiaTheme="minorHAnsi" w:hAnsi="Tahoma" w:cs="Tahoma"/>
          <w:sz w:val="22"/>
          <w:szCs w:val="22"/>
          <w:lang w:eastAsia="en-US"/>
        </w:rPr>
        <w:t xml:space="preserve">», στα πλαίσια της </w:t>
      </w:r>
      <w:proofErr w:type="spellStart"/>
      <w:r w:rsidRPr="00970A21">
        <w:rPr>
          <w:rFonts w:ascii="Tahoma" w:eastAsiaTheme="minorHAnsi" w:hAnsi="Tahoma" w:cs="Tahoma"/>
          <w:sz w:val="22"/>
          <w:szCs w:val="22"/>
          <w:lang w:eastAsia="en-US"/>
        </w:rPr>
        <w:t>Ενωσιακής</w:t>
      </w:r>
      <w:proofErr w:type="spellEnd"/>
      <w:r w:rsidRPr="00970A21">
        <w:rPr>
          <w:rFonts w:ascii="Tahoma" w:eastAsiaTheme="minorHAnsi" w:hAnsi="Tahoma" w:cs="Tahoma"/>
          <w:sz w:val="22"/>
          <w:szCs w:val="22"/>
          <w:lang w:eastAsia="en-US"/>
        </w:rPr>
        <w:t xml:space="preserve"> Προτεραιότητας 1 «Προώθηση της περιβαλλοντικά βιώσιμης, αποδοτικής ως προς τη χρήση των πόρων, καινοτόμου, ανταγωνιστικής και βασιζόμενης στη γνώση αλιείας» του Θεματικού Στόχου 03 «Βελτίωση της ανταγωνιστικότητας των μικρομεσαίων επιχειρήσεων και του γεωργικού τομέας(για το ΕΓΤΑΑ) και του τομέα της αλιείας και της υδατοκαλλιέργειας (για το ΕΤΘΑ)» του Μέτρου 09 « (3.1.23) Άρθρο 43 παράγραφοι 1 και 3 Αλιευτικοί λιμένες, τόποι εκφόρτωσης, ιχθυόσκαλες και καταφύγια – Επενδύσεις για τη βελτίωση των υποδομών στους αλιευτικούς λιμένες, στις ιχθυόσκαλες, στους τόπους εκφόρτωσης και στα καταφύγια</w:t>
      </w:r>
      <w:r w:rsidRPr="00970A21">
        <w:rPr>
          <w:rFonts w:ascii="Tahoma" w:eastAsiaTheme="minorHAnsi" w:hAnsi="Tahoma" w:cs="Tahoma"/>
          <w:sz w:val="22"/>
          <w:szCs w:val="22"/>
          <w:vertAlign w:val="superscript"/>
          <w:lang w:eastAsia="en-US"/>
        </w:rPr>
        <w:t>.</w:t>
      </w:r>
      <w:r w:rsidRPr="00970A21">
        <w:rPr>
          <w:rFonts w:ascii="Tahoma" w:eastAsiaTheme="minorHAnsi" w:hAnsi="Tahoma" w:cs="Tahoma"/>
          <w:sz w:val="22"/>
          <w:szCs w:val="22"/>
          <w:lang w:eastAsia="en-US"/>
        </w:rPr>
        <w:t xml:space="preserve"> κατασκευή καταφυγίων προκειμένου να βελτιωθεί η ασφάλεια των αλιέων [+άρθρο 44 (παράγραφος 1 στοιχείο στ) Αλιείας εσωτερικών υδάτων]» του Ειδικού Στόχου 4 «Αύξηση της ανταγωνιστικότητας και της βιωσιμότητας των αλιευτικών επιχειρήσεων, συμπεριλαμβανομένων των παράκτιων στόλων μικρής κλίμακας και βελτίωση της ασφάλειας ή των συνθηκών εργασίας» του Επιχειρησιακού Προγράμματος «Αλιείας και Θάλασσας 2014-2020» </w:t>
      </w:r>
      <w:r w:rsidRPr="00970A21">
        <w:rPr>
          <w:rFonts w:ascii="Tahoma" w:hAnsi="Tahoma" w:cs="Tahoma"/>
          <w:sz w:val="22"/>
          <w:szCs w:val="22"/>
          <w:u w:val="single"/>
        </w:rPr>
        <w:t xml:space="preserve">προτείνεται να υποβληθεί πρόταση χρηματοδότησης του Δημοτικού Λιμενικού Ταμείου Άρτας από το Δήμο </w:t>
      </w:r>
      <w:proofErr w:type="spellStart"/>
      <w:r w:rsidRPr="00970A21">
        <w:rPr>
          <w:rFonts w:ascii="Tahoma" w:hAnsi="Tahoma" w:cs="Tahoma"/>
          <w:sz w:val="22"/>
          <w:szCs w:val="22"/>
          <w:u w:val="single"/>
        </w:rPr>
        <w:t>Αρταίων</w:t>
      </w:r>
      <w:proofErr w:type="spellEnd"/>
      <w:r w:rsidRPr="00970A21">
        <w:rPr>
          <w:rFonts w:ascii="Tahoma" w:hAnsi="Tahoma" w:cs="Tahoma"/>
          <w:sz w:val="22"/>
          <w:szCs w:val="22"/>
          <w:u w:val="single"/>
        </w:rPr>
        <w:t xml:space="preserve"> για την «Ολοκλήρωση λιμένα </w:t>
      </w:r>
      <w:proofErr w:type="spellStart"/>
      <w:r w:rsidRPr="00970A21">
        <w:rPr>
          <w:rFonts w:ascii="Tahoma" w:hAnsi="Tahoma" w:cs="Tahoma"/>
          <w:sz w:val="22"/>
          <w:szCs w:val="22"/>
          <w:u w:val="single"/>
        </w:rPr>
        <w:t>Κορωνησίας</w:t>
      </w:r>
      <w:proofErr w:type="spellEnd"/>
      <w:r w:rsidRPr="00970A21">
        <w:rPr>
          <w:rFonts w:ascii="Tahoma" w:hAnsi="Tahoma" w:cs="Tahoma"/>
          <w:sz w:val="22"/>
          <w:szCs w:val="22"/>
          <w:u w:val="single"/>
        </w:rPr>
        <w:t>»,</w:t>
      </w:r>
      <w:r w:rsidRPr="00970A21">
        <w:rPr>
          <w:rFonts w:ascii="Tahoma" w:eastAsiaTheme="minorHAnsi" w:hAnsi="Tahoma" w:cs="Tahoma"/>
          <w:sz w:val="22"/>
          <w:szCs w:val="22"/>
          <w:u w:val="single"/>
          <w:lang w:eastAsia="en-US"/>
        </w:rPr>
        <w:t xml:space="preserve"> προϋπολογισμού </w:t>
      </w:r>
      <w:r w:rsidR="00F1724C">
        <w:rPr>
          <w:rFonts w:ascii="Tahoma" w:eastAsiaTheme="minorHAnsi" w:hAnsi="Tahoma" w:cs="Tahoma"/>
          <w:sz w:val="22"/>
          <w:szCs w:val="22"/>
          <w:u w:val="single"/>
          <w:lang w:eastAsia="en-US"/>
        </w:rPr>
        <w:t>περίπου 525</w:t>
      </w:r>
      <w:r w:rsidRPr="00970A21">
        <w:rPr>
          <w:rFonts w:ascii="Tahoma" w:hAnsi="Tahoma" w:cs="Tahoma"/>
          <w:sz w:val="22"/>
          <w:szCs w:val="22"/>
          <w:u w:val="single"/>
        </w:rPr>
        <w:t>.000,00 €</w:t>
      </w:r>
      <w:r w:rsidRPr="00970A21">
        <w:rPr>
          <w:rFonts w:ascii="Tahoma" w:eastAsiaTheme="minorHAnsi" w:hAnsi="Tahoma" w:cs="Tahoma"/>
          <w:sz w:val="22"/>
          <w:szCs w:val="22"/>
          <w:lang w:eastAsia="en-US"/>
        </w:rPr>
        <w:t>.</w:t>
      </w:r>
    </w:p>
    <w:p w:rsidR="00970A21" w:rsidRPr="00970A21" w:rsidRDefault="00970A21" w:rsidP="00970A21">
      <w:pPr>
        <w:spacing w:line="276" w:lineRule="auto"/>
        <w:ind w:firstLine="720"/>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Το έργο θα περιλαμβάνει την 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την τοποθέτηση καναλιών αποστράγγισης, την τοποθέτηση </w:t>
      </w:r>
      <w:proofErr w:type="spellStart"/>
      <w:r w:rsidRPr="00970A21">
        <w:rPr>
          <w:rFonts w:ascii="Tahoma" w:eastAsiaTheme="minorHAnsi" w:hAnsi="Tahoma" w:cs="Tahoma"/>
          <w:sz w:val="22"/>
          <w:szCs w:val="22"/>
          <w:lang w:eastAsia="en-US"/>
        </w:rPr>
        <w:t>παγκακίων</w:t>
      </w:r>
      <w:proofErr w:type="spellEnd"/>
      <w:r w:rsidRPr="00970A21">
        <w:rPr>
          <w:rFonts w:ascii="Tahoma" w:eastAsiaTheme="minorHAnsi" w:hAnsi="Tahoma" w:cs="Tahoma"/>
          <w:sz w:val="22"/>
          <w:szCs w:val="22"/>
          <w:lang w:eastAsia="en-US"/>
        </w:rPr>
        <w:t xml:space="preserve">, την αποξήλωση καταστραμμένου τοιχίου και </w:t>
      </w:r>
      <w:proofErr w:type="spellStart"/>
      <w:r w:rsidRPr="00970A21">
        <w:rPr>
          <w:rFonts w:ascii="Tahoma" w:eastAsiaTheme="minorHAnsi" w:hAnsi="Tahoma" w:cs="Tahoma"/>
          <w:sz w:val="22"/>
          <w:szCs w:val="22"/>
          <w:lang w:eastAsia="en-US"/>
        </w:rPr>
        <w:t>επανακατασκευής</w:t>
      </w:r>
      <w:proofErr w:type="spellEnd"/>
      <w:r w:rsidRPr="00970A21">
        <w:rPr>
          <w:rFonts w:ascii="Tahoma" w:eastAsiaTheme="minorHAnsi" w:hAnsi="Tahoma" w:cs="Tahoma"/>
          <w:sz w:val="22"/>
          <w:szCs w:val="22"/>
          <w:lang w:eastAsia="en-US"/>
        </w:rPr>
        <w:t xml:space="preserve"> του, την τοποθέτηση </w:t>
      </w:r>
      <w:proofErr w:type="spellStart"/>
      <w:r w:rsidRPr="00970A21">
        <w:rPr>
          <w:rFonts w:ascii="Tahoma" w:eastAsiaTheme="minorHAnsi" w:hAnsi="Tahoma" w:cs="Tahoma"/>
          <w:sz w:val="22"/>
          <w:szCs w:val="22"/>
          <w:lang w:eastAsia="en-US"/>
        </w:rPr>
        <w:t>inox</w:t>
      </w:r>
      <w:proofErr w:type="spellEnd"/>
      <w:r w:rsidRPr="00970A21">
        <w:rPr>
          <w:rFonts w:ascii="Tahoma" w:eastAsiaTheme="minorHAnsi" w:hAnsi="Tahoma" w:cs="Tahoma"/>
          <w:sz w:val="22"/>
          <w:szCs w:val="22"/>
          <w:lang w:eastAsia="en-US"/>
        </w:rPr>
        <w:t xml:space="preserve"> σκάλες σε επτά σημεία του λιμανιού καθώς και την τοποθέτηση (</w:t>
      </w:r>
      <w:proofErr w:type="spellStart"/>
      <w:r w:rsidRPr="00970A21">
        <w:rPr>
          <w:rFonts w:ascii="Tahoma" w:eastAsiaTheme="minorHAnsi" w:hAnsi="Tahoma" w:cs="Tahoma"/>
          <w:sz w:val="22"/>
          <w:szCs w:val="22"/>
          <w:lang w:eastAsia="en-US"/>
        </w:rPr>
        <w:t>ρεμέτζο</w:t>
      </w:r>
      <w:proofErr w:type="spellEnd"/>
      <w:r w:rsidRPr="00970A21">
        <w:rPr>
          <w:rFonts w:ascii="Tahoma" w:eastAsiaTheme="minorHAnsi" w:hAnsi="Tahoma" w:cs="Tahoma"/>
          <w:sz w:val="22"/>
          <w:szCs w:val="22"/>
          <w:lang w:eastAsia="en-US"/>
        </w:rPr>
        <w:t xml:space="preserve">) μόνιμων αγκυροβολιών σκαφών αριστερά και δεξιά της πλωτής προβλήτας για τη δυνατότητα </w:t>
      </w:r>
      <w:proofErr w:type="spellStart"/>
      <w:r w:rsidRPr="00970A21">
        <w:rPr>
          <w:rFonts w:ascii="Tahoma" w:eastAsiaTheme="minorHAnsi" w:hAnsi="Tahoma" w:cs="Tahoma"/>
          <w:sz w:val="22"/>
          <w:szCs w:val="22"/>
          <w:lang w:eastAsia="en-US"/>
        </w:rPr>
        <w:t>πρυμνοδέτησης</w:t>
      </w:r>
      <w:proofErr w:type="spellEnd"/>
      <w:r w:rsidRPr="00970A21">
        <w:rPr>
          <w:rFonts w:ascii="Tahoma" w:eastAsiaTheme="minorHAnsi" w:hAnsi="Tahoma" w:cs="Tahoma"/>
          <w:sz w:val="22"/>
          <w:szCs w:val="22"/>
          <w:lang w:eastAsia="en-US"/>
        </w:rPr>
        <w:t xml:space="preserve"> μεγαλύτερου αριθμού σκαφών και για τον ασφαλή ελλιμενισμό τους. Παράλληλα στα πλαίσια τ</w:t>
      </w:r>
      <w:r w:rsidR="00F1724C">
        <w:rPr>
          <w:rFonts w:ascii="Tahoma" w:eastAsiaTheme="minorHAnsi" w:hAnsi="Tahoma" w:cs="Tahoma"/>
          <w:sz w:val="22"/>
          <w:szCs w:val="22"/>
          <w:lang w:eastAsia="en-US"/>
        </w:rPr>
        <w:t>ου έργου θα πραγματοποιηθούν,</w:t>
      </w:r>
      <w:r w:rsidRPr="00970A21">
        <w:rPr>
          <w:rFonts w:ascii="Tahoma" w:eastAsiaTheme="minorHAnsi" w:hAnsi="Tahoma" w:cs="Tahoma"/>
          <w:sz w:val="22"/>
          <w:szCs w:val="22"/>
          <w:lang w:eastAsia="en-US"/>
        </w:rPr>
        <w:t xml:space="preserve"> επί μέρους Η/Μ εγκαταστάσεις που θα αφορούν Υδραυλικές (παροχή νερού για σκάφη) και Ηλεκτρικών Ισχυρών Ρευμάτων (φωτισμού, παροχή</w:t>
      </w:r>
      <w:r w:rsidR="00F1724C">
        <w:rPr>
          <w:rFonts w:ascii="Tahoma" w:eastAsiaTheme="minorHAnsi" w:hAnsi="Tahoma" w:cs="Tahoma"/>
          <w:sz w:val="22"/>
          <w:szCs w:val="22"/>
          <w:lang w:eastAsia="en-US"/>
        </w:rPr>
        <w:t xml:space="preserve"> ρεύματος για σκάφη) και προμήθεια εξοπλισμού.</w:t>
      </w:r>
    </w:p>
    <w:p w:rsidR="00970A21" w:rsidRPr="00970A21" w:rsidRDefault="00970A21" w:rsidP="00970A21">
      <w:pPr>
        <w:autoSpaceDE w:val="0"/>
        <w:autoSpaceDN w:val="0"/>
        <w:adjustRightInd w:val="0"/>
        <w:spacing w:line="276" w:lineRule="auto"/>
        <w:jc w:val="both"/>
        <w:rPr>
          <w:rFonts w:ascii="Tahoma" w:hAnsi="Tahoma" w:cs="Tahoma"/>
          <w:sz w:val="22"/>
          <w:szCs w:val="22"/>
        </w:rPr>
      </w:pPr>
      <w:r w:rsidRPr="00970A21">
        <w:rPr>
          <w:rFonts w:ascii="Tahoma" w:hAnsi="Tahoma" w:cs="Tahoma"/>
          <w:sz w:val="22"/>
          <w:szCs w:val="22"/>
        </w:rPr>
        <w:tab/>
        <w:t xml:space="preserve"> Δεδομένου ότι:</w:t>
      </w:r>
    </w:p>
    <w:p w:rsidR="00970A21" w:rsidRPr="00970A21" w:rsidRDefault="00970A21" w:rsidP="00970A21">
      <w:pPr>
        <w:pStyle w:val="a9"/>
        <w:numPr>
          <w:ilvl w:val="0"/>
          <w:numId w:val="3"/>
        </w:numPr>
        <w:autoSpaceDE w:val="0"/>
        <w:autoSpaceDN w:val="0"/>
        <w:adjustRightInd w:val="0"/>
        <w:spacing w:line="276" w:lineRule="auto"/>
        <w:jc w:val="both"/>
        <w:rPr>
          <w:rFonts w:ascii="Tahoma" w:hAnsi="Tahoma" w:cs="Tahoma"/>
          <w:sz w:val="22"/>
          <w:szCs w:val="22"/>
        </w:rPr>
      </w:pPr>
      <w:r w:rsidRPr="00970A21">
        <w:rPr>
          <w:rFonts w:ascii="Tahoma" w:hAnsi="Tahoma" w:cs="Tahoma"/>
          <w:sz w:val="22"/>
          <w:szCs w:val="22"/>
        </w:rPr>
        <w:lastRenderedPageBreak/>
        <w:t>το Δημοτικό Λιμενικό Ταμείο Άρτας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w:t>
      </w:r>
    </w:p>
    <w:p w:rsidR="00970A21" w:rsidRPr="00970A21" w:rsidRDefault="00970A21" w:rsidP="00970A21">
      <w:pPr>
        <w:pStyle w:val="a9"/>
        <w:numPr>
          <w:ilvl w:val="0"/>
          <w:numId w:val="3"/>
        </w:numPr>
        <w:autoSpaceDE w:val="0"/>
        <w:autoSpaceDN w:val="0"/>
        <w:adjustRightInd w:val="0"/>
        <w:spacing w:line="276" w:lineRule="auto"/>
        <w:jc w:val="both"/>
        <w:rPr>
          <w:rFonts w:ascii="Tahoma" w:hAnsi="Tahoma" w:cs="Tahoma"/>
          <w:sz w:val="22"/>
          <w:szCs w:val="22"/>
        </w:rPr>
      </w:pPr>
      <w:r w:rsidRPr="00970A21">
        <w:rPr>
          <w:rFonts w:ascii="Tahoma" w:hAnsi="Tahoma" w:cs="Tahoma"/>
          <w:sz w:val="22"/>
          <w:szCs w:val="22"/>
        </w:rPr>
        <w:t xml:space="preserve">ο δε Δήμος </w:t>
      </w:r>
      <w:proofErr w:type="spellStart"/>
      <w:r w:rsidRPr="00970A21">
        <w:rPr>
          <w:rFonts w:ascii="Tahoma" w:hAnsi="Tahoma" w:cs="Tahoma"/>
          <w:sz w:val="22"/>
          <w:szCs w:val="22"/>
        </w:rPr>
        <w:t>Αρταίων</w:t>
      </w:r>
      <w:proofErr w:type="spellEnd"/>
      <w:r w:rsidRPr="00970A21">
        <w:rPr>
          <w:rFonts w:ascii="Tahoma" w:hAnsi="Tahoma" w:cs="Tahoma"/>
          <w:sz w:val="22"/>
          <w:szCs w:val="22"/>
        </w:rPr>
        <w:t xml:space="preserve">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w:t>
      </w:r>
    </w:p>
    <w:p w:rsidR="00970A21" w:rsidRPr="00970A21" w:rsidRDefault="00970A21" w:rsidP="00970A21">
      <w:pPr>
        <w:autoSpaceDE w:val="0"/>
        <w:autoSpaceDN w:val="0"/>
        <w:adjustRightInd w:val="0"/>
        <w:spacing w:line="276" w:lineRule="auto"/>
        <w:jc w:val="both"/>
        <w:rPr>
          <w:rFonts w:ascii="Tahoma" w:hAnsi="Tahoma" w:cs="Tahoma"/>
          <w:sz w:val="22"/>
          <w:szCs w:val="22"/>
        </w:rPr>
      </w:pPr>
    </w:p>
    <w:p w:rsidR="00970A21" w:rsidRPr="00970A21" w:rsidRDefault="00970A21" w:rsidP="00970A21">
      <w:pPr>
        <w:autoSpaceDE w:val="0"/>
        <w:autoSpaceDN w:val="0"/>
        <w:adjustRightInd w:val="0"/>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εισηγούμαστε:</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Α. Την έγκριση Προγραμματικής Σύμβασης μεταξύ του Δήμου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 xml:space="preserve"> και του Δημοτικού Λιμενικού Ταμείου Άρτας για την υποβολή της πρότασης «Ολοκλήρωση λιμένα </w:t>
      </w:r>
      <w:proofErr w:type="spellStart"/>
      <w:r w:rsidRPr="00970A21">
        <w:rPr>
          <w:rFonts w:ascii="Tahoma" w:eastAsiaTheme="minorHAnsi" w:hAnsi="Tahoma" w:cs="Tahoma"/>
          <w:sz w:val="22"/>
          <w:szCs w:val="22"/>
          <w:lang w:eastAsia="en-US"/>
        </w:rPr>
        <w:t>Κορωνησίας</w:t>
      </w:r>
      <w:proofErr w:type="spellEnd"/>
      <w:r w:rsidRPr="00970A21">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970A21">
        <w:rPr>
          <w:rFonts w:ascii="Tahoma" w:hAnsi="Tahoma" w:cs="Tahoma"/>
          <w:sz w:val="22"/>
          <w:szCs w:val="22"/>
        </w:rPr>
        <w:t xml:space="preserve">Αρ. 43 παρ 1.3/2017 </w:t>
      </w:r>
      <w:r w:rsidRPr="00970A21">
        <w:rPr>
          <w:rFonts w:ascii="Tahoma" w:eastAsiaTheme="minorHAnsi" w:hAnsi="Tahoma" w:cs="Tahoma"/>
          <w:sz w:val="22"/>
          <w:szCs w:val="22"/>
          <w:lang w:eastAsia="en-US"/>
        </w:rPr>
        <w:t xml:space="preserve">και με αρ. </w:t>
      </w:r>
      <w:proofErr w:type="spellStart"/>
      <w:r w:rsidRPr="00970A21">
        <w:rPr>
          <w:rFonts w:ascii="Tahoma" w:eastAsiaTheme="minorHAnsi" w:hAnsi="Tahoma" w:cs="Tahoma"/>
          <w:sz w:val="22"/>
          <w:szCs w:val="22"/>
          <w:lang w:eastAsia="en-US"/>
        </w:rPr>
        <w:t>πρωτ</w:t>
      </w:r>
      <w:proofErr w:type="spellEnd"/>
      <w:r w:rsidRPr="00970A21">
        <w:rPr>
          <w:rFonts w:ascii="Tahoma" w:eastAsiaTheme="minorHAnsi" w:hAnsi="Tahoma" w:cs="Tahoma"/>
          <w:sz w:val="22"/>
          <w:szCs w:val="22"/>
          <w:lang w:eastAsia="en-US"/>
        </w:rPr>
        <w:t>. 997/22-6-2017, με τίτλο «</w:t>
      </w:r>
      <w:r w:rsidRPr="00970A21">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970A21">
        <w:rPr>
          <w:rFonts w:ascii="Tahoma" w:eastAsiaTheme="minorHAnsi" w:hAnsi="Tahoma" w:cs="Tahoma"/>
          <w:sz w:val="22"/>
          <w:szCs w:val="22"/>
          <w:lang w:eastAsia="en-US"/>
        </w:rPr>
        <w:t>».</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Β. Τον ορισμό εκπροσώπων του Δήμου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 ως μέλη της Κοινής Επιτροπής Παρακολούθησης της Σύμβασης τους ακόλουθους:</w:t>
      </w:r>
    </w:p>
    <w:p w:rsidR="00970A21" w:rsidRPr="00970A21" w:rsidRDefault="00970A21" w:rsidP="00970A21">
      <w:pPr>
        <w:pStyle w:val="a9"/>
        <w:numPr>
          <w:ilvl w:val="0"/>
          <w:numId w:val="4"/>
        </w:num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τον </w:t>
      </w:r>
      <w:proofErr w:type="spellStart"/>
      <w:r w:rsidRPr="00970A21">
        <w:rPr>
          <w:rFonts w:ascii="Tahoma" w:eastAsiaTheme="minorHAnsi" w:hAnsi="Tahoma" w:cs="Tahoma"/>
          <w:sz w:val="22"/>
          <w:szCs w:val="22"/>
          <w:lang w:eastAsia="en-US"/>
        </w:rPr>
        <w:t>κο</w:t>
      </w:r>
      <w:proofErr w:type="spellEnd"/>
      <w:r w:rsidRPr="00970A21">
        <w:rPr>
          <w:rFonts w:ascii="Tahoma" w:eastAsiaTheme="minorHAnsi" w:hAnsi="Tahoma" w:cs="Tahoma"/>
          <w:sz w:val="22"/>
          <w:szCs w:val="22"/>
          <w:lang w:eastAsia="en-US"/>
        </w:rPr>
        <w:t xml:space="preserve"> </w:t>
      </w:r>
      <w:proofErr w:type="spellStart"/>
      <w:r w:rsidRPr="00970A21">
        <w:rPr>
          <w:rFonts w:ascii="Tahoma" w:eastAsiaTheme="minorHAnsi" w:hAnsi="Tahoma" w:cs="Tahoma"/>
          <w:sz w:val="22"/>
          <w:szCs w:val="22"/>
          <w:lang w:eastAsia="en-US"/>
        </w:rPr>
        <w:t>Πανέτα</w:t>
      </w:r>
      <w:proofErr w:type="spellEnd"/>
      <w:r w:rsidRPr="00970A21">
        <w:rPr>
          <w:rFonts w:ascii="Tahoma" w:eastAsiaTheme="minorHAnsi" w:hAnsi="Tahoma" w:cs="Tahoma"/>
          <w:sz w:val="22"/>
          <w:szCs w:val="22"/>
          <w:lang w:eastAsia="en-US"/>
        </w:rPr>
        <w:t xml:space="preserve"> Γεώργιο, Αντιδήμαρχο Τεχνικών Έργων, Πολεοδομίας και Καθημερινότητας και ως αναπληρωτή του τον </w:t>
      </w:r>
      <w:proofErr w:type="spellStart"/>
      <w:r w:rsidRPr="00970A21">
        <w:rPr>
          <w:rFonts w:ascii="Tahoma" w:eastAsiaTheme="minorHAnsi" w:hAnsi="Tahoma" w:cs="Tahoma"/>
          <w:sz w:val="22"/>
          <w:szCs w:val="22"/>
          <w:lang w:eastAsia="en-US"/>
        </w:rPr>
        <w:t>κο</w:t>
      </w:r>
      <w:proofErr w:type="spellEnd"/>
      <w:r w:rsidRPr="00970A21">
        <w:rPr>
          <w:rFonts w:ascii="Tahoma" w:eastAsiaTheme="minorHAnsi" w:hAnsi="Tahoma" w:cs="Tahoma"/>
          <w:sz w:val="22"/>
          <w:szCs w:val="22"/>
          <w:lang w:eastAsia="en-US"/>
        </w:rPr>
        <w:t xml:space="preserve"> </w:t>
      </w:r>
      <w:proofErr w:type="spellStart"/>
      <w:r w:rsidRPr="00970A21">
        <w:rPr>
          <w:rFonts w:ascii="Tahoma" w:eastAsiaTheme="minorHAnsi" w:hAnsi="Tahoma" w:cs="Tahoma"/>
          <w:sz w:val="22"/>
          <w:szCs w:val="22"/>
          <w:lang w:eastAsia="en-US"/>
        </w:rPr>
        <w:t>Σιαφάκα</w:t>
      </w:r>
      <w:proofErr w:type="spellEnd"/>
      <w:r w:rsidRPr="00970A21">
        <w:rPr>
          <w:rFonts w:ascii="Tahoma" w:eastAsiaTheme="minorHAnsi" w:hAnsi="Tahoma" w:cs="Tahoma"/>
          <w:sz w:val="22"/>
          <w:szCs w:val="22"/>
          <w:lang w:eastAsia="en-US"/>
        </w:rPr>
        <w:t xml:space="preserve"> Χριστόφορο, Αντιδήμαρχο Οικονομικών και Αξιοποίησης Δημοτικής Περιουσίας, Παιδείας και Δια Βίου Μάθησης</w:t>
      </w:r>
    </w:p>
    <w:p w:rsidR="00970A21" w:rsidRPr="00970A21" w:rsidRDefault="00970A21" w:rsidP="00970A21">
      <w:pPr>
        <w:pStyle w:val="a9"/>
        <w:numPr>
          <w:ilvl w:val="0"/>
          <w:numId w:val="4"/>
        </w:numPr>
        <w:spacing w:line="276" w:lineRule="auto"/>
        <w:jc w:val="both"/>
        <w:rPr>
          <w:rFonts w:ascii="Tahoma" w:hAnsi="Tahoma" w:cs="Tahoma"/>
          <w:sz w:val="22"/>
          <w:szCs w:val="22"/>
        </w:rPr>
      </w:pPr>
      <w:r w:rsidRPr="00970A21">
        <w:rPr>
          <w:rFonts w:ascii="Tahoma" w:eastAsiaTheme="minorHAnsi" w:hAnsi="Tahoma" w:cs="Tahoma"/>
          <w:sz w:val="22"/>
          <w:szCs w:val="22"/>
          <w:lang w:eastAsia="en-US"/>
        </w:rPr>
        <w:t xml:space="preserve">την κα </w:t>
      </w:r>
      <w:proofErr w:type="spellStart"/>
      <w:r w:rsidRPr="00970A21">
        <w:rPr>
          <w:rFonts w:ascii="Tahoma" w:eastAsiaTheme="minorHAnsi" w:hAnsi="Tahoma" w:cs="Tahoma"/>
          <w:sz w:val="22"/>
          <w:szCs w:val="22"/>
          <w:lang w:eastAsia="en-US"/>
        </w:rPr>
        <w:t>Γρύλλια</w:t>
      </w:r>
      <w:proofErr w:type="spellEnd"/>
      <w:r w:rsidRPr="00970A21">
        <w:rPr>
          <w:rFonts w:ascii="Tahoma" w:eastAsiaTheme="minorHAnsi" w:hAnsi="Tahoma" w:cs="Tahoma"/>
          <w:sz w:val="22"/>
          <w:szCs w:val="22"/>
          <w:lang w:eastAsia="en-US"/>
        </w:rPr>
        <w:t xml:space="preserve"> Σοφία, Δ/</w:t>
      </w:r>
      <w:proofErr w:type="spellStart"/>
      <w:r w:rsidRPr="00970A21">
        <w:rPr>
          <w:rFonts w:ascii="Tahoma" w:eastAsiaTheme="minorHAnsi" w:hAnsi="Tahoma" w:cs="Tahoma"/>
          <w:sz w:val="22"/>
          <w:szCs w:val="22"/>
          <w:lang w:eastAsia="en-US"/>
        </w:rPr>
        <w:t>ντρια</w:t>
      </w:r>
      <w:proofErr w:type="spellEnd"/>
      <w:r w:rsidRPr="00970A21">
        <w:rPr>
          <w:rFonts w:ascii="Tahoma" w:eastAsiaTheme="minorHAnsi" w:hAnsi="Tahoma" w:cs="Tahoma"/>
          <w:sz w:val="22"/>
          <w:szCs w:val="22"/>
          <w:lang w:eastAsia="en-US"/>
        </w:rPr>
        <w:t xml:space="preserve"> Τεχνικών Υπηρεσιών – Περιβάλλοντος και Πολιτικής Προστασίας και ως αναπληρώτρια της την κα </w:t>
      </w:r>
      <w:proofErr w:type="spellStart"/>
      <w:r w:rsidRPr="00970A21">
        <w:rPr>
          <w:rFonts w:ascii="Tahoma" w:eastAsiaTheme="minorHAnsi" w:hAnsi="Tahoma" w:cs="Tahoma"/>
          <w:sz w:val="22"/>
          <w:szCs w:val="22"/>
          <w:lang w:eastAsia="en-US"/>
        </w:rPr>
        <w:t>Κωνσταντάκη</w:t>
      </w:r>
      <w:proofErr w:type="spellEnd"/>
      <w:r w:rsidRPr="00970A21">
        <w:rPr>
          <w:rFonts w:ascii="Tahoma" w:eastAsiaTheme="minorHAnsi" w:hAnsi="Tahoma" w:cs="Tahoma"/>
          <w:sz w:val="22"/>
          <w:szCs w:val="22"/>
          <w:lang w:eastAsia="en-US"/>
        </w:rPr>
        <w:t xml:space="preserve"> Κωνσταντίνα, Υπάλληλο Δ/</w:t>
      </w:r>
      <w:proofErr w:type="spellStart"/>
      <w:r w:rsidRPr="00970A21">
        <w:rPr>
          <w:rFonts w:ascii="Tahoma" w:eastAsiaTheme="minorHAnsi" w:hAnsi="Tahoma" w:cs="Tahoma"/>
          <w:sz w:val="22"/>
          <w:szCs w:val="22"/>
          <w:lang w:eastAsia="en-US"/>
        </w:rPr>
        <w:t>νσης</w:t>
      </w:r>
      <w:proofErr w:type="spellEnd"/>
      <w:r w:rsidRPr="00970A21">
        <w:rPr>
          <w:rFonts w:ascii="Tahoma" w:eastAsiaTheme="minorHAnsi" w:hAnsi="Tahoma" w:cs="Tahoma"/>
          <w:sz w:val="22"/>
          <w:szCs w:val="22"/>
          <w:lang w:eastAsia="en-US"/>
        </w:rPr>
        <w:t xml:space="preserve"> Προγραμματισμού, Οργάνωσης και ΤΠΕ. </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hAnsi="Tahoma" w:cs="Tahoma"/>
          <w:sz w:val="22"/>
          <w:szCs w:val="22"/>
        </w:rPr>
        <w:t xml:space="preserve">Γ. Την υποβολή της Πρότασης </w:t>
      </w:r>
      <w:r w:rsidRPr="00970A21">
        <w:rPr>
          <w:rFonts w:ascii="Tahoma" w:eastAsiaTheme="minorHAnsi" w:hAnsi="Tahoma" w:cs="Tahoma"/>
          <w:sz w:val="22"/>
          <w:szCs w:val="22"/>
          <w:lang w:eastAsia="en-US"/>
        </w:rPr>
        <w:t xml:space="preserve">«Ολοκλήρωση λιμένα </w:t>
      </w:r>
      <w:proofErr w:type="spellStart"/>
      <w:r w:rsidRPr="00970A21">
        <w:rPr>
          <w:rFonts w:ascii="Tahoma" w:eastAsiaTheme="minorHAnsi" w:hAnsi="Tahoma" w:cs="Tahoma"/>
          <w:sz w:val="22"/>
          <w:szCs w:val="22"/>
          <w:lang w:eastAsia="en-US"/>
        </w:rPr>
        <w:t>Κορωνησίας</w:t>
      </w:r>
      <w:proofErr w:type="spellEnd"/>
      <w:r w:rsidRPr="00970A21">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970A21">
        <w:rPr>
          <w:rFonts w:ascii="Tahoma" w:hAnsi="Tahoma" w:cs="Tahoma"/>
          <w:sz w:val="22"/>
          <w:szCs w:val="22"/>
        </w:rPr>
        <w:t xml:space="preserve">Αρ. 43 παρ 1.3/2017 </w:t>
      </w:r>
      <w:r w:rsidRPr="00970A21">
        <w:rPr>
          <w:rFonts w:ascii="Tahoma" w:eastAsiaTheme="minorHAnsi" w:hAnsi="Tahoma" w:cs="Tahoma"/>
          <w:sz w:val="22"/>
          <w:szCs w:val="22"/>
          <w:lang w:eastAsia="en-US"/>
        </w:rPr>
        <w:t xml:space="preserve">και με αρ. </w:t>
      </w:r>
      <w:proofErr w:type="spellStart"/>
      <w:r w:rsidRPr="00970A21">
        <w:rPr>
          <w:rFonts w:ascii="Tahoma" w:eastAsiaTheme="minorHAnsi" w:hAnsi="Tahoma" w:cs="Tahoma"/>
          <w:sz w:val="22"/>
          <w:szCs w:val="22"/>
          <w:lang w:eastAsia="en-US"/>
        </w:rPr>
        <w:t>πρωτ</w:t>
      </w:r>
      <w:proofErr w:type="spellEnd"/>
      <w:r w:rsidRPr="00970A21">
        <w:rPr>
          <w:rFonts w:ascii="Tahoma" w:eastAsiaTheme="minorHAnsi" w:hAnsi="Tahoma" w:cs="Tahoma"/>
          <w:sz w:val="22"/>
          <w:szCs w:val="22"/>
          <w:lang w:eastAsia="en-US"/>
        </w:rPr>
        <w:t>. 997/22-6-2017, με τίτλο «</w:t>
      </w:r>
      <w:r w:rsidRPr="00970A21">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970A21">
        <w:rPr>
          <w:rFonts w:ascii="Tahoma" w:eastAsiaTheme="minorHAnsi" w:hAnsi="Tahoma" w:cs="Tahoma"/>
          <w:sz w:val="22"/>
          <w:szCs w:val="22"/>
          <w:lang w:eastAsia="en-US"/>
        </w:rPr>
        <w:t xml:space="preserve">», από το Δήμο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w:t>
      </w:r>
    </w:p>
    <w:p w:rsidR="00970A21" w:rsidRPr="00970A21" w:rsidRDefault="00970A21" w:rsidP="00970A21">
      <w:pPr>
        <w:spacing w:line="276" w:lineRule="auto"/>
        <w:jc w:val="both"/>
        <w:rPr>
          <w:rFonts w:ascii="Tahoma" w:hAnsi="Tahoma" w:cs="Tahoma"/>
          <w:sz w:val="22"/>
          <w:szCs w:val="22"/>
        </w:rPr>
      </w:pPr>
    </w:p>
    <w:p w:rsidR="004B3677" w:rsidRPr="00970A21" w:rsidRDefault="00970A21" w:rsidP="00970A21">
      <w:pPr>
        <w:spacing w:line="276" w:lineRule="auto"/>
        <w:jc w:val="both"/>
        <w:rPr>
          <w:rFonts w:ascii="Tahoma" w:hAnsi="Tahoma" w:cs="Tahoma"/>
          <w:i/>
          <w:sz w:val="22"/>
          <w:szCs w:val="22"/>
        </w:rPr>
      </w:pPr>
      <w:r w:rsidRPr="00970A21">
        <w:rPr>
          <w:rFonts w:ascii="Tahoma" w:hAnsi="Tahoma" w:cs="Tahoma"/>
          <w:sz w:val="22"/>
          <w:szCs w:val="22"/>
        </w:rPr>
        <w:t xml:space="preserve">Δ. Την εξουσιοδότηση του Δημάρχου, κου Χρήστου </w:t>
      </w:r>
      <w:proofErr w:type="spellStart"/>
      <w:r w:rsidRPr="00970A21">
        <w:rPr>
          <w:rFonts w:ascii="Tahoma" w:hAnsi="Tahoma" w:cs="Tahoma"/>
          <w:sz w:val="22"/>
          <w:szCs w:val="22"/>
        </w:rPr>
        <w:t>Τσιρογιάννη</w:t>
      </w:r>
      <w:proofErr w:type="spellEnd"/>
      <w:r w:rsidRPr="00970A21">
        <w:rPr>
          <w:rFonts w:ascii="Tahoma" w:hAnsi="Tahoma" w:cs="Tahoma"/>
          <w:sz w:val="22"/>
          <w:szCs w:val="22"/>
        </w:rPr>
        <w:t xml:space="preserve"> για </w:t>
      </w:r>
      <w:r w:rsidRPr="00970A21">
        <w:rPr>
          <w:rFonts w:ascii="Tahoma" w:eastAsiaTheme="minorHAnsi" w:hAnsi="Tahoma" w:cs="Tahoma"/>
          <w:sz w:val="22"/>
          <w:szCs w:val="22"/>
          <w:lang w:eastAsia="en-US"/>
        </w:rPr>
        <w:t>όλες τις απαραίτητες ενέργειες.</w:t>
      </w: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Α. Την έγκριση Προγραμματικής Σύμβασης μεταξύ του Δήμου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 xml:space="preserve"> και του Δημοτικού Λιμενικού Ταμείου Άρτας για την υποβολή της πρότασης «Ολοκλήρωση λιμένα </w:t>
      </w:r>
      <w:proofErr w:type="spellStart"/>
      <w:r w:rsidRPr="00970A21">
        <w:rPr>
          <w:rFonts w:ascii="Tahoma" w:eastAsiaTheme="minorHAnsi" w:hAnsi="Tahoma" w:cs="Tahoma"/>
          <w:sz w:val="22"/>
          <w:szCs w:val="22"/>
          <w:lang w:eastAsia="en-US"/>
        </w:rPr>
        <w:t>Κορωνησίας</w:t>
      </w:r>
      <w:proofErr w:type="spellEnd"/>
      <w:r w:rsidRPr="00970A21">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970A21">
        <w:rPr>
          <w:rFonts w:ascii="Tahoma" w:hAnsi="Tahoma" w:cs="Tahoma"/>
          <w:sz w:val="22"/>
          <w:szCs w:val="22"/>
        </w:rPr>
        <w:t xml:space="preserve">Αρ. 43 παρ 1.3/2017 </w:t>
      </w:r>
      <w:r w:rsidRPr="00970A21">
        <w:rPr>
          <w:rFonts w:ascii="Tahoma" w:eastAsiaTheme="minorHAnsi" w:hAnsi="Tahoma" w:cs="Tahoma"/>
          <w:sz w:val="22"/>
          <w:szCs w:val="22"/>
          <w:lang w:eastAsia="en-US"/>
        </w:rPr>
        <w:t xml:space="preserve">και με αρ. </w:t>
      </w:r>
      <w:proofErr w:type="spellStart"/>
      <w:r w:rsidRPr="00970A21">
        <w:rPr>
          <w:rFonts w:ascii="Tahoma" w:eastAsiaTheme="minorHAnsi" w:hAnsi="Tahoma" w:cs="Tahoma"/>
          <w:sz w:val="22"/>
          <w:szCs w:val="22"/>
          <w:lang w:eastAsia="en-US"/>
        </w:rPr>
        <w:t>πρωτ</w:t>
      </w:r>
      <w:proofErr w:type="spellEnd"/>
      <w:r w:rsidRPr="00970A21">
        <w:rPr>
          <w:rFonts w:ascii="Tahoma" w:eastAsiaTheme="minorHAnsi" w:hAnsi="Tahoma" w:cs="Tahoma"/>
          <w:sz w:val="22"/>
          <w:szCs w:val="22"/>
          <w:lang w:eastAsia="en-US"/>
        </w:rPr>
        <w:t>. 997/22-6-2017, με τίτλο «</w:t>
      </w:r>
      <w:r w:rsidRPr="00970A21">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970A21">
        <w:rPr>
          <w:rFonts w:ascii="Tahoma" w:eastAsiaTheme="minorHAnsi" w:hAnsi="Tahoma" w:cs="Tahoma"/>
          <w:sz w:val="22"/>
          <w:szCs w:val="22"/>
          <w:lang w:eastAsia="en-US"/>
        </w:rPr>
        <w:t>».</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lastRenderedPageBreak/>
        <w:t xml:space="preserve">Β. Τον ορισμό εκπροσώπων του Δήμου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 ως μέλη της Κοινής Επιτροπής Παρακολούθησης της Σύμβασης τους ακόλουθους:</w:t>
      </w:r>
    </w:p>
    <w:p w:rsidR="00970A21" w:rsidRPr="00970A21" w:rsidRDefault="00970A21" w:rsidP="00970A21">
      <w:pPr>
        <w:pStyle w:val="a9"/>
        <w:numPr>
          <w:ilvl w:val="0"/>
          <w:numId w:val="4"/>
        </w:numPr>
        <w:spacing w:line="276" w:lineRule="auto"/>
        <w:jc w:val="both"/>
        <w:rPr>
          <w:rFonts w:ascii="Tahoma" w:eastAsiaTheme="minorHAnsi" w:hAnsi="Tahoma" w:cs="Tahoma"/>
          <w:sz w:val="22"/>
          <w:szCs w:val="22"/>
          <w:lang w:eastAsia="en-US"/>
        </w:rPr>
      </w:pPr>
      <w:r w:rsidRPr="00970A21">
        <w:rPr>
          <w:rFonts w:ascii="Tahoma" w:eastAsiaTheme="minorHAnsi" w:hAnsi="Tahoma" w:cs="Tahoma"/>
          <w:sz w:val="22"/>
          <w:szCs w:val="22"/>
          <w:lang w:eastAsia="en-US"/>
        </w:rPr>
        <w:t xml:space="preserve">τον </w:t>
      </w:r>
      <w:proofErr w:type="spellStart"/>
      <w:r w:rsidRPr="00970A21">
        <w:rPr>
          <w:rFonts w:ascii="Tahoma" w:eastAsiaTheme="minorHAnsi" w:hAnsi="Tahoma" w:cs="Tahoma"/>
          <w:sz w:val="22"/>
          <w:szCs w:val="22"/>
          <w:lang w:eastAsia="en-US"/>
        </w:rPr>
        <w:t>κο</w:t>
      </w:r>
      <w:proofErr w:type="spellEnd"/>
      <w:r w:rsidRPr="00970A21">
        <w:rPr>
          <w:rFonts w:ascii="Tahoma" w:eastAsiaTheme="minorHAnsi" w:hAnsi="Tahoma" w:cs="Tahoma"/>
          <w:sz w:val="22"/>
          <w:szCs w:val="22"/>
          <w:lang w:eastAsia="en-US"/>
        </w:rPr>
        <w:t xml:space="preserve"> </w:t>
      </w:r>
      <w:proofErr w:type="spellStart"/>
      <w:r w:rsidRPr="00970A21">
        <w:rPr>
          <w:rFonts w:ascii="Tahoma" w:eastAsiaTheme="minorHAnsi" w:hAnsi="Tahoma" w:cs="Tahoma"/>
          <w:sz w:val="22"/>
          <w:szCs w:val="22"/>
          <w:lang w:eastAsia="en-US"/>
        </w:rPr>
        <w:t>Πανέτα</w:t>
      </w:r>
      <w:proofErr w:type="spellEnd"/>
      <w:r w:rsidRPr="00970A21">
        <w:rPr>
          <w:rFonts w:ascii="Tahoma" w:eastAsiaTheme="minorHAnsi" w:hAnsi="Tahoma" w:cs="Tahoma"/>
          <w:sz w:val="22"/>
          <w:szCs w:val="22"/>
          <w:lang w:eastAsia="en-US"/>
        </w:rPr>
        <w:t xml:space="preserve"> Γεώργιο, Αντιδήμαρχο Τεχνικών Έργων, Πολεοδομίας και Καθημερινότητας και ως αναπληρωτή του τον </w:t>
      </w:r>
      <w:proofErr w:type="spellStart"/>
      <w:r w:rsidRPr="00970A21">
        <w:rPr>
          <w:rFonts w:ascii="Tahoma" w:eastAsiaTheme="minorHAnsi" w:hAnsi="Tahoma" w:cs="Tahoma"/>
          <w:sz w:val="22"/>
          <w:szCs w:val="22"/>
          <w:lang w:eastAsia="en-US"/>
        </w:rPr>
        <w:t>κο</w:t>
      </w:r>
      <w:proofErr w:type="spellEnd"/>
      <w:r w:rsidRPr="00970A21">
        <w:rPr>
          <w:rFonts w:ascii="Tahoma" w:eastAsiaTheme="minorHAnsi" w:hAnsi="Tahoma" w:cs="Tahoma"/>
          <w:sz w:val="22"/>
          <w:szCs w:val="22"/>
          <w:lang w:eastAsia="en-US"/>
        </w:rPr>
        <w:t xml:space="preserve"> </w:t>
      </w:r>
      <w:proofErr w:type="spellStart"/>
      <w:r w:rsidRPr="00970A21">
        <w:rPr>
          <w:rFonts w:ascii="Tahoma" w:eastAsiaTheme="minorHAnsi" w:hAnsi="Tahoma" w:cs="Tahoma"/>
          <w:sz w:val="22"/>
          <w:szCs w:val="22"/>
          <w:lang w:eastAsia="en-US"/>
        </w:rPr>
        <w:t>Σιαφάκα</w:t>
      </w:r>
      <w:proofErr w:type="spellEnd"/>
      <w:r w:rsidRPr="00970A21">
        <w:rPr>
          <w:rFonts w:ascii="Tahoma" w:eastAsiaTheme="minorHAnsi" w:hAnsi="Tahoma" w:cs="Tahoma"/>
          <w:sz w:val="22"/>
          <w:szCs w:val="22"/>
          <w:lang w:eastAsia="en-US"/>
        </w:rPr>
        <w:t xml:space="preserve"> Χριστόφορο, Αντιδήμαρχο Οικονομικών και Αξιοποίησης Δημοτικής Περιουσίας, Παιδείας και Δια Βίου Μάθησης</w:t>
      </w:r>
    </w:p>
    <w:p w:rsidR="00970A21" w:rsidRPr="00970A21" w:rsidRDefault="00970A21" w:rsidP="00970A21">
      <w:pPr>
        <w:pStyle w:val="a9"/>
        <w:numPr>
          <w:ilvl w:val="0"/>
          <w:numId w:val="4"/>
        </w:numPr>
        <w:spacing w:line="276" w:lineRule="auto"/>
        <w:jc w:val="both"/>
        <w:rPr>
          <w:rFonts w:ascii="Tahoma" w:hAnsi="Tahoma" w:cs="Tahoma"/>
          <w:sz w:val="22"/>
          <w:szCs w:val="22"/>
        </w:rPr>
      </w:pPr>
      <w:r w:rsidRPr="00970A21">
        <w:rPr>
          <w:rFonts w:ascii="Tahoma" w:eastAsiaTheme="minorHAnsi" w:hAnsi="Tahoma" w:cs="Tahoma"/>
          <w:sz w:val="22"/>
          <w:szCs w:val="22"/>
          <w:lang w:eastAsia="en-US"/>
        </w:rPr>
        <w:t xml:space="preserve">την κα </w:t>
      </w:r>
      <w:proofErr w:type="spellStart"/>
      <w:r w:rsidRPr="00970A21">
        <w:rPr>
          <w:rFonts w:ascii="Tahoma" w:eastAsiaTheme="minorHAnsi" w:hAnsi="Tahoma" w:cs="Tahoma"/>
          <w:sz w:val="22"/>
          <w:szCs w:val="22"/>
          <w:lang w:eastAsia="en-US"/>
        </w:rPr>
        <w:t>Γρύλλια</w:t>
      </w:r>
      <w:proofErr w:type="spellEnd"/>
      <w:r w:rsidRPr="00970A21">
        <w:rPr>
          <w:rFonts w:ascii="Tahoma" w:eastAsiaTheme="minorHAnsi" w:hAnsi="Tahoma" w:cs="Tahoma"/>
          <w:sz w:val="22"/>
          <w:szCs w:val="22"/>
          <w:lang w:eastAsia="en-US"/>
        </w:rPr>
        <w:t xml:space="preserve"> Σοφία, Δ/</w:t>
      </w:r>
      <w:proofErr w:type="spellStart"/>
      <w:r w:rsidRPr="00970A21">
        <w:rPr>
          <w:rFonts w:ascii="Tahoma" w:eastAsiaTheme="minorHAnsi" w:hAnsi="Tahoma" w:cs="Tahoma"/>
          <w:sz w:val="22"/>
          <w:szCs w:val="22"/>
          <w:lang w:eastAsia="en-US"/>
        </w:rPr>
        <w:t>ντρια</w:t>
      </w:r>
      <w:proofErr w:type="spellEnd"/>
      <w:r w:rsidRPr="00970A21">
        <w:rPr>
          <w:rFonts w:ascii="Tahoma" w:eastAsiaTheme="minorHAnsi" w:hAnsi="Tahoma" w:cs="Tahoma"/>
          <w:sz w:val="22"/>
          <w:szCs w:val="22"/>
          <w:lang w:eastAsia="en-US"/>
        </w:rPr>
        <w:t xml:space="preserve"> Τεχνικών Υπηρεσιών – Περιβάλλοντος και Πολιτικής Προστασίας και ως αναπληρώτρια της την κα </w:t>
      </w:r>
      <w:proofErr w:type="spellStart"/>
      <w:r w:rsidRPr="00970A21">
        <w:rPr>
          <w:rFonts w:ascii="Tahoma" w:eastAsiaTheme="minorHAnsi" w:hAnsi="Tahoma" w:cs="Tahoma"/>
          <w:sz w:val="22"/>
          <w:szCs w:val="22"/>
          <w:lang w:eastAsia="en-US"/>
        </w:rPr>
        <w:t>Κωνσταντάκη</w:t>
      </w:r>
      <w:proofErr w:type="spellEnd"/>
      <w:r w:rsidRPr="00970A21">
        <w:rPr>
          <w:rFonts w:ascii="Tahoma" w:eastAsiaTheme="minorHAnsi" w:hAnsi="Tahoma" w:cs="Tahoma"/>
          <w:sz w:val="22"/>
          <w:szCs w:val="22"/>
          <w:lang w:eastAsia="en-US"/>
        </w:rPr>
        <w:t xml:space="preserve"> Κωνσταντίνα, Υπάλληλο Δ/</w:t>
      </w:r>
      <w:proofErr w:type="spellStart"/>
      <w:r w:rsidRPr="00970A21">
        <w:rPr>
          <w:rFonts w:ascii="Tahoma" w:eastAsiaTheme="minorHAnsi" w:hAnsi="Tahoma" w:cs="Tahoma"/>
          <w:sz w:val="22"/>
          <w:szCs w:val="22"/>
          <w:lang w:eastAsia="en-US"/>
        </w:rPr>
        <w:t>νσης</w:t>
      </w:r>
      <w:proofErr w:type="spellEnd"/>
      <w:r w:rsidRPr="00970A21">
        <w:rPr>
          <w:rFonts w:ascii="Tahoma" w:eastAsiaTheme="minorHAnsi" w:hAnsi="Tahoma" w:cs="Tahoma"/>
          <w:sz w:val="22"/>
          <w:szCs w:val="22"/>
          <w:lang w:eastAsia="en-US"/>
        </w:rPr>
        <w:t xml:space="preserve"> Προγραμματισμού, Οργάνωσης και ΤΠΕ. </w:t>
      </w:r>
    </w:p>
    <w:p w:rsidR="00970A21" w:rsidRPr="00970A21" w:rsidRDefault="00970A21" w:rsidP="00970A21">
      <w:pPr>
        <w:spacing w:line="276" w:lineRule="auto"/>
        <w:jc w:val="both"/>
        <w:rPr>
          <w:rFonts w:ascii="Tahoma" w:eastAsiaTheme="minorHAnsi" w:hAnsi="Tahoma" w:cs="Tahoma"/>
          <w:sz w:val="22"/>
          <w:szCs w:val="22"/>
          <w:lang w:eastAsia="en-US"/>
        </w:rPr>
      </w:pPr>
      <w:r w:rsidRPr="00970A21">
        <w:rPr>
          <w:rFonts w:ascii="Tahoma" w:hAnsi="Tahoma" w:cs="Tahoma"/>
          <w:sz w:val="22"/>
          <w:szCs w:val="22"/>
        </w:rPr>
        <w:t xml:space="preserve">Γ. Την υποβολή της Πρότασης </w:t>
      </w:r>
      <w:r w:rsidRPr="00970A21">
        <w:rPr>
          <w:rFonts w:ascii="Tahoma" w:eastAsiaTheme="minorHAnsi" w:hAnsi="Tahoma" w:cs="Tahoma"/>
          <w:sz w:val="22"/>
          <w:szCs w:val="22"/>
          <w:lang w:eastAsia="en-US"/>
        </w:rPr>
        <w:t xml:space="preserve">«Ολοκλήρωση λιμένα </w:t>
      </w:r>
      <w:proofErr w:type="spellStart"/>
      <w:r w:rsidRPr="00970A21">
        <w:rPr>
          <w:rFonts w:ascii="Tahoma" w:eastAsiaTheme="minorHAnsi" w:hAnsi="Tahoma" w:cs="Tahoma"/>
          <w:sz w:val="22"/>
          <w:szCs w:val="22"/>
          <w:lang w:eastAsia="en-US"/>
        </w:rPr>
        <w:t>Κορωνησίας</w:t>
      </w:r>
      <w:proofErr w:type="spellEnd"/>
      <w:r w:rsidRPr="00970A21">
        <w:rPr>
          <w:rFonts w:ascii="Tahoma" w:eastAsiaTheme="minorHAnsi" w:hAnsi="Tahoma" w:cs="Tahoma"/>
          <w:sz w:val="22"/>
          <w:szCs w:val="22"/>
          <w:lang w:eastAsia="en-US"/>
        </w:rPr>
        <w:t xml:space="preserve">» στο Επιχειρησιακό Πρόγραμμα «Αλιείας και Θάλασσας 2014-2020» στα πλαίσια της πρόσκλησης με κωδικό </w:t>
      </w:r>
      <w:r w:rsidRPr="00970A21">
        <w:rPr>
          <w:rFonts w:ascii="Tahoma" w:hAnsi="Tahoma" w:cs="Tahoma"/>
          <w:sz w:val="22"/>
          <w:szCs w:val="22"/>
        </w:rPr>
        <w:t xml:space="preserve">Αρ. 43 παρ 1.3/2017 </w:t>
      </w:r>
      <w:r w:rsidRPr="00970A21">
        <w:rPr>
          <w:rFonts w:ascii="Tahoma" w:eastAsiaTheme="minorHAnsi" w:hAnsi="Tahoma" w:cs="Tahoma"/>
          <w:sz w:val="22"/>
          <w:szCs w:val="22"/>
          <w:lang w:eastAsia="en-US"/>
        </w:rPr>
        <w:t xml:space="preserve">και με αρ. </w:t>
      </w:r>
      <w:proofErr w:type="spellStart"/>
      <w:r w:rsidRPr="00970A21">
        <w:rPr>
          <w:rFonts w:ascii="Tahoma" w:eastAsiaTheme="minorHAnsi" w:hAnsi="Tahoma" w:cs="Tahoma"/>
          <w:sz w:val="22"/>
          <w:szCs w:val="22"/>
          <w:lang w:eastAsia="en-US"/>
        </w:rPr>
        <w:t>πρωτ</w:t>
      </w:r>
      <w:proofErr w:type="spellEnd"/>
      <w:r w:rsidRPr="00970A21">
        <w:rPr>
          <w:rFonts w:ascii="Tahoma" w:eastAsiaTheme="minorHAnsi" w:hAnsi="Tahoma" w:cs="Tahoma"/>
          <w:sz w:val="22"/>
          <w:szCs w:val="22"/>
          <w:lang w:eastAsia="en-US"/>
        </w:rPr>
        <w:t>. 997/22-6-2017, με τίτλο «</w:t>
      </w:r>
      <w:r w:rsidRPr="00970A21">
        <w:rPr>
          <w:rFonts w:ascii="Tahoma" w:hAnsi="Tahoma" w:cs="Tahoma"/>
          <w:sz w:val="22"/>
          <w:szCs w:val="22"/>
        </w:rPr>
        <w:t>Αλιευτικοί λιμένες, τόποι εκφόρτωσης, ιχθυόσκαλες και καταφύγια για έργα με προπαρασκευαστικές ενέργειες</w:t>
      </w:r>
      <w:r w:rsidRPr="00970A21">
        <w:rPr>
          <w:rFonts w:ascii="Tahoma" w:eastAsiaTheme="minorHAnsi" w:hAnsi="Tahoma" w:cs="Tahoma"/>
          <w:sz w:val="22"/>
          <w:szCs w:val="22"/>
          <w:lang w:eastAsia="en-US"/>
        </w:rPr>
        <w:t xml:space="preserve">», από το Δήμο </w:t>
      </w:r>
      <w:proofErr w:type="spellStart"/>
      <w:r w:rsidRPr="00970A21">
        <w:rPr>
          <w:rFonts w:ascii="Tahoma" w:eastAsiaTheme="minorHAnsi" w:hAnsi="Tahoma" w:cs="Tahoma"/>
          <w:sz w:val="22"/>
          <w:szCs w:val="22"/>
          <w:lang w:eastAsia="en-US"/>
        </w:rPr>
        <w:t>Αρταίων</w:t>
      </w:r>
      <w:proofErr w:type="spellEnd"/>
      <w:r w:rsidRPr="00970A21">
        <w:rPr>
          <w:rFonts w:ascii="Tahoma" w:eastAsiaTheme="minorHAnsi" w:hAnsi="Tahoma" w:cs="Tahoma"/>
          <w:sz w:val="22"/>
          <w:szCs w:val="22"/>
          <w:lang w:eastAsia="en-US"/>
        </w:rPr>
        <w:t>.</w:t>
      </w:r>
    </w:p>
    <w:p w:rsidR="00970A21" w:rsidRPr="00970A21" w:rsidRDefault="00970A21" w:rsidP="00970A21">
      <w:pPr>
        <w:spacing w:line="276" w:lineRule="auto"/>
        <w:jc w:val="both"/>
        <w:rPr>
          <w:rFonts w:ascii="Tahoma" w:hAnsi="Tahoma" w:cs="Tahoma"/>
          <w:sz w:val="22"/>
          <w:szCs w:val="22"/>
        </w:rPr>
      </w:pPr>
    </w:p>
    <w:p w:rsidR="00970A21" w:rsidRPr="00970A21" w:rsidRDefault="00970A21" w:rsidP="00970A21">
      <w:pPr>
        <w:spacing w:line="276" w:lineRule="auto"/>
        <w:jc w:val="both"/>
        <w:rPr>
          <w:rFonts w:ascii="Tahoma" w:hAnsi="Tahoma" w:cs="Tahoma"/>
          <w:i/>
          <w:sz w:val="22"/>
          <w:szCs w:val="22"/>
        </w:rPr>
      </w:pPr>
      <w:r w:rsidRPr="00970A21">
        <w:rPr>
          <w:rFonts w:ascii="Tahoma" w:hAnsi="Tahoma" w:cs="Tahoma"/>
          <w:sz w:val="22"/>
          <w:szCs w:val="22"/>
        </w:rPr>
        <w:t xml:space="preserve">Δ. Την εξουσιοδότηση του Δημάρχου, κου Χρήστου </w:t>
      </w:r>
      <w:proofErr w:type="spellStart"/>
      <w:r w:rsidRPr="00970A21">
        <w:rPr>
          <w:rFonts w:ascii="Tahoma" w:hAnsi="Tahoma" w:cs="Tahoma"/>
          <w:sz w:val="22"/>
          <w:szCs w:val="22"/>
        </w:rPr>
        <w:t>Τσιρογιάννη</w:t>
      </w:r>
      <w:proofErr w:type="spellEnd"/>
      <w:r w:rsidRPr="00970A21">
        <w:rPr>
          <w:rFonts w:ascii="Tahoma" w:hAnsi="Tahoma" w:cs="Tahoma"/>
          <w:sz w:val="22"/>
          <w:szCs w:val="22"/>
        </w:rPr>
        <w:t xml:space="preserve"> για </w:t>
      </w:r>
      <w:r w:rsidRPr="00970A21">
        <w:rPr>
          <w:rFonts w:ascii="Tahoma" w:eastAsiaTheme="minorHAnsi" w:hAnsi="Tahoma" w:cs="Tahoma"/>
          <w:sz w:val="22"/>
          <w:szCs w:val="22"/>
          <w:lang w:eastAsia="en-US"/>
        </w:rPr>
        <w:t>όλες τις απαραίτητες ενέργειες.</w:t>
      </w:r>
    </w:p>
    <w:p w:rsidR="004B3677" w:rsidRPr="00E2468F" w:rsidRDefault="004B3677" w:rsidP="00F75DB2">
      <w:pPr>
        <w:spacing w:line="276" w:lineRule="auto"/>
        <w:jc w:val="both"/>
        <w:rPr>
          <w:rFonts w:ascii="Tahoma" w:hAnsi="Tahoma" w:cs="Tahoma"/>
          <w:color w:val="000000"/>
          <w:sz w:val="22"/>
          <w:szCs w:val="22"/>
        </w:rPr>
      </w:pPr>
    </w:p>
    <w:p w:rsidR="004B3677" w:rsidRDefault="00970A21" w:rsidP="004B3677">
      <w:pPr>
        <w:spacing w:line="276" w:lineRule="auto"/>
        <w:jc w:val="both"/>
        <w:rPr>
          <w:rStyle w:val="af"/>
          <w:rFonts w:ascii="Tahoma" w:hAnsi="Tahoma" w:cs="Tahoma"/>
          <w:i w:val="0"/>
          <w:sz w:val="22"/>
          <w:szCs w:val="22"/>
        </w:rPr>
      </w:pPr>
      <w:r>
        <w:rPr>
          <w:rStyle w:val="af"/>
          <w:rFonts w:ascii="Tahoma" w:hAnsi="Tahoma" w:cs="Tahoma"/>
          <w:i w:val="0"/>
          <w:sz w:val="22"/>
          <w:szCs w:val="22"/>
        </w:rPr>
        <w:t>Ε</w:t>
      </w:r>
      <w:r w:rsidR="004B3677">
        <w:rPr>
          <w:rStyle w:val="af"/>
          <w:rFonts w:ascii="Tahoma" w:hAnsi="Tahoma" w:cs="Tahoma"/>
          <w:i w:val="0"/>
          <w:sz w:val="22"/>
          <w:szCs w:val="22"/>
        </w:rPr>
        <w:t xml:space="preserve">.- </w:t>
      </w:r>
      <w:r w:rsidR="004B3677" w:rsidRPr="004B3677">
        <w:rPr>
          <w:rStyle w:val="af"/>
          <w:rFonts w:ascii="Tahoma" w:hAnsi="Tahoma" w:cs="Tahoma"/>
          <w:i w:val="0"/>
          <w:sz w:val="22"/>
          <w:szCs w:val="22"/>
        </w:rPr>
        <w:t xml:space="preserve">Την έγκριση του σχεδίου  της προγραμματικής σύμβασης μεταξύ  του Δήμου  </w:t>
      </w:r>
      <w:proofErr w:type="spellStart"/>
      <w:r w:rsidR="004B3677" w:rsidRPr="004B3677">
        <w:rPr>
          <w:rStyle w:val="af"/>
          <w:rFonts w:ascii="Tahoma" w:hAnsi="Tahoma" w:cs="Tahoma"/>
          <w:i w:val="0"/>
          <w:sz w:val="22"/>
          <w:szCs w:val="22"/>
        </w:rPr>
        <w:t>Αρταίων</w:t>
      </w:r>
      <w:proofErr w:type="spellEnd"/>
      <w:r w:rsidR="004B3677" w:rsidRPr="004B3677">
        <w:rPr>
          <w:rStyle w:val="af"/>
          <w:rFonts w:ascii="Tahoma" w:hAnsi="Tahoma" w:cs="Tahoma"/>
          <w:i w:val="0"/>
          <w:sz w:val="22"/>
          <w:szCs w:val="22"/>
        </w:rPr>
        <w:t xml:space="preserve">  </w:t>
      </w:r>
      <w:r w:rsidR="004B3677" w:rsidRPr="004B3677">
        <w:rPr>
          <w:rFonts w:ascii="Tahoma" w:eastAsiaTheme="minorHAnsi" w:hAnsi="Tahoma" w:cs="Tahoma"/>
          <w:sz w:val="22"/>
          <w:szCs w:val="22"/>
          <w:lang w:eastAsia="en-US"/>
        </w:rPr>
        <w:t xml:space="preserve">και του Δημοτικού Λιμενικού Ταμείου Άρτας για την υποβολή της πρότασης «Ολοκλήρωση λιμένα </w:t>
      </w:r>
      <w:proofErr w:type="spellStart"/>
      <w:r w:rsidR="004B3677" w:rsidRPr="004B3677">
        <w:rPr>
          <w:rFonts w:ascii="Tahoma" w:eastAsiaTheme="minorHAnsi" w:hAnsi="Tahoma" w:cs="Tahoma"/>
          <w:sz w:val="22"/>
          <w:szCs w:val="22"/>
          <w:lang w:eastAsia="en-US"/>
        </w:rPr>
        <w:t>Κορωνησίας</w:t>
      </w:r>
      <w:proofErr w:type="spellEnd"/>
      <w:r w:rsidR="004B3677" w:rsidRPr="004B3677">
        <w:rPr>
          <w:rFonts w:ascii="Tahoma" w:eastAsiaTheme="minorHAnsi" w:hAnsi="Tahoma" w:cs="Tahoma"/>
          <w:sz w:val="22"/>
          <w:szCs w:val="22"/>
          <w:lang w:eastAsia="en-US"/>
        </w:rPr>
        <w:t>» στο Επιχειρησιακό Πρόγραμμα «Αλιείας και Θάλασσας 2014-2020»</w:t>
      </w:r>
      <w:r w:rsidR="004B3677" w:rsidRPr="004B3677">
        <w:rPr>
          <w:rStyle w:val="af"/>
          <w:rFonts w:ascii="Tahoma" w:hAnsi="Tahoma" w:cs="Tahoma"/>
          <w:i w:val="0"/>
          <w:sz w:val="22"/>
          <w:szCs w:val="22"/>
        </w:rPr>
        <w:t xml:space="preserve"> η  οποία αποτελεί αναπόσπαστο μέρος της παρούσας απόφασης ως εξής:</w:t>
      </w:r>
    </w:p>
    <w:p w:rsidR="004B3677" w:rsidRPr="004B3677" w:rsidRDefault="004B3677" w:rsidP="004B3677">
      <w:pPr>
        <w:spacing w:line="276" w:lineRule="auto"/>
        <w:rPr>
          <w:rFonts w:ascii="Tahoma" w:hAnsi="Tahoma" w:cs="Tahoma"/>
          <w:sz w:val="22"/>
          <w:szCs w:val="22"/>
        </w:rPr>
      </w:pPr>
      <w:bookmarkStart w:id="5" w:name="_Toc417476113"/>
    </w:p>
    <w:bookmarkEnd w:id="5"/>
    <w:p w:rsidR="004B3677" w:rsidRPr="004B3677" w:rsidRDefault="004B3677" w:rsidP="004B3677">
      <w:pPr>
        <w:pStyle w:val="ab"/>
        <w:spacing w:line="276" w:lineRule="auto"/>
        <w:jc w:val="center"/>
        <w:rPr>
          <w:rFonts w:ascii="Tahoma" w:hAnsi="Tahoma" w:cs="Tahoma"/>
          <w:b/>
          <w:spacing w:val="8"/>
          <w:sz w:val="22"/>
          <w:szCs w:val="22"/>
        </w:rPr>
      </w:pPr>
      <w:r w:rsidRPr="004B3677">
        <w:rPr>
          <w:rFonts w:ascii="Tahoma" w:hAnsi="Tahoma" w:cs="Tahoma"/>
          <w:b/>
          <w:spacing w:val="8"/>
          <w:sz w:val="22"/>
          <w:szCs w:val="22"/>
        </w:rPr>
        <w:t>ΠΡΟΓΡΑΜΜΑΤΙΚΗ ΣΥΜΒΑΣΗ</w:t>
      </w:r>
    </w:p>
    <w:p w:rsidR="004B3677" w:rsidRPr="004B3677" w:rsidRDefault="004B3677" w:rsidP="004B3677">
      <w:pPr>
        <w:pStyle w:val="ab"/>
        <w:spacing w:line="276" w:lineRule="auto"/>
        <w:jc w:val="center"/>
        <w:rPr>
          <w:rFonts w:ascii="Tahoma" w:hAnsi="Tahoma" w:cs="Tahoma"/>
          <w:spacing w:val="8"/>
          <w:sz w:val="22"/>
          <w:szCs w:val="22"/>
        </w:rPr>
      </w:pPr>
      <w:r w:rsidRPr="004B3677">
        <w:rPr>
          <w:rFonts w:ascii="Tahoma" w:hAnsi="Tahoma" w:cs="Tahoma"/>
          <w:spacing w:val="8"/>
          <w:sz w:val="22"/>
          <w:szCs w:val="22"/>
        </w:rPr>
        <w:t>του άρθρου 100 του Ν. 3852/2010</w:t>
      </w:r>
    </w:p>
    <w:p w:rsidR="004B3677" w:rsidRPr="004B3677" w:rsidRDefault="004B3677" w:rsidP="004B3677">
      <w:pPr>
        <w:pStyle w:val="ab"/>
        <w:spacing w:line="276" w:lineRule="auto"/>
        <w:rPr>
          <w:rFonts w:ascii="Tahoma" w:hAnsi="Tahoma" w:cs="Tahoma"/>
          <w:spacing w:val="8"/>
          <w:sz w:val="22"/>
          <w:szCs w:val="22"/>
        </w:rPr>
      </w:pPr>
    </w:p>
    <w:p w:rsidR="004B3677" w:rsidRPr="004B3677" w:rsidRDefault="004B3677" w:rsidP="004B3677">
      <w:pPr>
        <w:pStyle w:val="ab"/>
        <w:spacing w:line="276" w:lineRule="auto"/>
        <w:rPr>
          <w:rFonts w:ascii="Tahoma" w:hAnsi="Tahoma" w:cs="Tahoma"/>
          <w:spacing w:val="8"/>
          <w:sz w:val="22"/>
          <w:szCs w:val="22"/>
        </w:rPr>
      </w:pPr>
    </w:p>
    <w:p w:rsidR="004B3677" w:rsidRPr="004B3677" w:rsidRDefault="004B3677" w:rsidP="004B3677">
      <w:pPr>
        <w:pStyle w:val="ab"/>
        <w:spacing w:line="276" w:lineRule="auto"/>
        <w:jc w:val="center"/>
        <w:rPr>
          <w:rFonts w:ascii="Tahoma" w:hAnsi="Tahoma" w:cs="Tahoma"/>
          <w:spacing w:val="8"/>
          <w:sz w:val="22"/>
          <w:szCs w:val="22"/>
        </w:rPr>
      </w:pPr>
      <w:r w:rsidRPr="004B3677">
        <w:rPr>
          <w:rFonts w:ascii="Tahoma" w:hAnsi="Tahoma" w:cs="Tahoma"/>
          <w:spacing w:val="8"/>
          <w:sz w:val="22"/>
          <w:szCs w:val="22"/>
        </w:rPr>
        <w:t xml:space="preserve">Μεταξύ </w:t>
      </w:r>
    </w:p>
    <w:p w:rsidR="004B3677" w:rsidRPr="004B3677" w:rsidRDefault="004B3677" w:rsidP="004B3677">
      <w:pPr>
        <w:pStyle w:val="ab"/>
        <w:spacing w:line="276" w:lineRule="auto"/>
        <w:jc w:val="center"/>
        <w:rPr>
          <w:rFonts w:ascii="Tahoma" w:hAnsi="Tahoma" w:cs="Tahoma"/>
          <w:spacing w:val="8"/>
          <w:sz w:val="22"/>
          <w:szCs w:val="22"/>
        </w:rPr>
      </w:pPr>
    </w:p>
    <w:p w:rsidR="004B3677" w:rsidRPr="004B3677" w:rsidRDefault="004B3677" w:rsidP="004B3677">
      <w:pPr>
        <w:pStyle w:val="ab"/>
        <w:spacing w:line="276" w:lineRule="auto"/>
        <w:jc w:val="center"/>
        <w:rPr>
          <w:rFonts w:ascii="Tahoma" w:hAnsi="Tahoma" w:cs="Tahoma"/>
          <w:spacing w:val="8"/>
          <w:sz w:val="22"/>
          <w:szCs w:val="22"/>
        </w:rPr>
      </w:pPr>
      <w:r w:rsidRPr="004B3677">
        <w:rPr>
          <w:rFonts w:ascii="Tahoma" w:hAnsi="Tahoma" w:cs="Tahoma"/>
          <w:spacing w:val="8"/>
          <w:sz w:val="22"/>
          <w:szCs w:val="22"/>
        </w:rPr>
        <w:t>«Δημοτικού Λιμενικού Ταμείου Άρτας»</w:t>
      </w:r>
    </w:p>
    <w:p w:rsidR="004B3677" w:rsidRPr="004B3677" w:rsidRDefault="004B3677" w:rsidP="004B3677">
      <w:pPr>
        <w:pStyle w:val="ab"/>
        <w:spacing w:line="276" w:lineRule="auto"/>
        <w:jc w:val="center"/>
        <w:rPr>
          <w:rFonts w:ascii="Tahoma" w:hAnsi="Tahoma" w:cs="Tahoma"/>
          <w:b/>
          <w:spacing w:val="8"/>
          <w:sz w:val="22"/>
          <w:szCs w:val="22"/>
        </w:rPr>
      </w:pPr>
      <w:r w:rsidRPr="004B3677">
        <w:rPr>
          <w:rFonts w:ascii="Tahoma" w:hAnsi="Tahoma" w:cs="Tahoma"/>
          <w:b/>
          <w:spacing w:val="8"/>
          <w:sz w:val="22"/>
          <w:szCs w:val="22"/>
        </w:rPr>
        <w:t xml:space="preserve">και </w:t>
      </w:r>
    </w:p>
    <w:p w:rsidR="004B3677" w:rsidRPr="004B3677" w:rsidRDefault="004B3677" w:rsidP="004B3677">
      <w:pPr>
        <w:pStyle w:val="ab"/>
        <w:spacing w:line="276" w:lineRule="auto"/>
        <w:jc w:val="center"/>
        <w:rPr>
          <w:rFonts w:ascii="Tahoma" w:hAnsi="Tahoma" w:cs="Tahoma"/>
          <w:spacing w:val="8"/>
          <w:sz w:val="22"/>
          <w:szCs w:val="22"/>
        </w:rPr>
      </w:pPr>
      <w:r w:rsidRPr="004B3677">
        <w:rPr>
          <w:rFonts w:ascii="Tahoma" w:hAnsi="Tahoma" w:cs="Tahoma"/>
          <w:spacing w:val="8"/>
          <w:sz w:val="22"/>
          <w:szCs w:val="22"/>
        </w:rPr>
        <w:t xml:space="preserve">«Δήμου </w:t>
      </w:r>
      <w:proofErr w:type="spellStart"/>
      <w:r w:rsidRPr="004B3677">
        <w:rPr>
          <w:rFonts w:ascii="Tahoma" w:hAnsi="Tahoma" w:cs="Tahoma"/>
          <w:spacing w:val="8"/>
          <w:sz w:val="22"/>
          <w:szCs w:val="22"/>
        </w:rPr>
        <w:t>Αρταίων</w:t>
      </w:r>
      <w:proofErr w:type="spellEnd"/>
      <w:r w:rsidRPr="004B3677">
        <w:rPr>
          <w:rFonts w:ascii="Tahoma" w:hAnsi="Tahoma" w:cs="Tahoma"/>
          <w:spacing w:val="8"/>
          <w:sz w:val="22"/>
          <w:szCs w:val="22"/>
        </w:rPr>
        <w:t>»</w:t>
      </w:r>
    </w:p>
    <w:p w:rsidR="004B3677" w:rsidRPr="004B3677" w:rsidRDefault="004B3677" w:rsidP="004B3677">
      <w:pPr>
        <w:pStyle w:val="ab"/>
        <w:spacing w:line="276" w:lineRule="auto"/>
        <w:jc w:val="center"/>
        <w:rPr>
          <w:rFonts w:ascii="Tahoma" w:hAnsi="Tahoma" w:cs="Tahoma"/>
          <w:spacing w:val="8"/>
          <w:sz w:val="22"/>
          <w:szCs w:val="22"/>
        </w:rPr>
      </w:pPr>
    </w:p>
    <w:p w:rsidR="004B3677" w:rsidRPr="004B3677" w:rsidRDefault="004B3677" w:rsidP="004B3677">
      <w:pPr>
        <w:pStyle w:val="ab"/>
        <w:spacing w:line="276" w:lineRule="auto"/>
        <w:jc w:val="center"/>
        <w:rPr>
          <w:rFonts w:ascii="Tahoma" w:hAnsi="Tahoma" w:cs="Tahoma"/>
          <w:b/>
          <w:spacing w:val="8"/>
          <w:sz w:val="22"/>
          <w:szCs w:val="22"/>
        </w:rPr>
      </w:pPr>
      <w:r w:rsidRPr="004B3677">
        <w:rPr>
          <w:rFonts w:ascii="Tahoma" w:hAnsi="Tahoma" w:cs="Tahoma"/>
          <w:b/>
          <w:spacing w:val="8"/>
          <w:sz w:val="22"/>
          <w:szCs w:val="22"/>
        </w:rPr>
        <w:t>για την Πράξη</w:t>
      </w:r>
      <w:r w:rsidRPr="004B3677">
        <w:rPr>
          <w:rStyle w:val="af3"/>
          <w:rFonts w:ascii="Tahoma" w:hAnsi="Tahoma" w:cs="Tahoma"/>
          <w:sz w:val="22"/>
          <w:szCs w:val="22"/>
        </w:rPr>
        <w:footnoteReference w:id="1"/>
      </w:r>
    </w:p>
    <w:p w:rsidR="004B3677" w:rsidRPr="004B3677" w:rsidRDefault="004B3677" w:rsidP="004B3677">
      <w:pPr>
        <w:pStyle w:val="ab"/>
        <w:spacing w:line="276" w:lineRule="auto"/>
        <w:jc w:val="center"/>
        <w:rPr>
          <w:rFonts w:ascii="Tahoma" w:hAnsi="Tahoma" w:cs="Tahoma"/>
          <w:b/>
          <w:spacing w:val="8"/>
          <w:sz w:val="22"/>
          <w:szCs w:val="22"/>
        </w:rPr>
      </w:pPr>
      <w:r w:rsidRPr="004B3677">
        <w:rPr>
          <w:rFonts w:ascii="Tahoma" w:hAnsi="Tahoma" w:cs="Tahoma"/>
          <w:b/>
          <w:spacing w:val="8"/>
          <w:sz w:val="22"/>
          <w:szCs w:val="22"/>
        </w:rPr>
        <w:t xml:space="preserve">«Ολοκλήρωση Λιμένα </w:t>
      </w:r>
      <w:proofErr w:type="spellStart"/>
      <w:r w:rsidRPr="004B3677">
        <w:rPr>
          <w:rFonts w:ascii="Tahoma" w:hAnsi="Tahoma" w:cs="Tahoma"/>
          <w:b/>
          <w:spacing w:val="8"/>
          <w:sz w:val="22"/>
          <w:szCs w:val="22"/>
        </w:rPr>
        <w:t>Κορωνησίας</w:t>
      </w:r>
      <w:proofErr w:type="spellEnd"/>
      <w:r w:rsidRPr="004B3677">
        <w:rPr>
          <w:rFonts w:ascii="Tahoma" w:hAnsi="Tahoma" w:cs="Tahoma"/>
          <w:b/>
          <w:spacing w:val="8"/>
          <w:sz w:val="22"/>
          <w:szCs w:val="22"/>
        </w:rPr>
        <w:t xml:space="preserve">» </w:t>
      </w:r>
    </w:p>
    <w:p w:rsidR="004B3677" w:rsidRPr="004B3677" w:rsidRDefault="004B3677" w:rsidP="004B3677">
      <w:pPr>
        <w:pStyle w:val="ab"/>
        <w:spacing w:line="276" w:lineRule="auto"/>
        <w:jc w:val="center"/>
        <w:rPr>
          <w:rFonts w:ascii="Tahoma" w:hAnsi="Tahoma" w:cs="Tahoma"/>
          <w:spacing w:val="8"/>
          <w:sz w:val="22"/>
          <w:szCs w:val="22"/>
        </w:rPr>
      </w:pPr>
    </w:p>
    <w:p w:rsidR="004B3677" w:rsidRPr="004B3677" w:rsidRDefault="004B3677" w:rsidP="004B3677">
      <w:pPr>
        <w:pStyle w:val="ab"/>
        <w:spacing w:line="276" w:lineRule="auto"/>
        <w:jc w:val="center"/>
        <w:rPr>
          <w:rFonts w:ascii="Tahoma" w:hAnsi="Tahoma" w:cs="Tahoma"/>
          <w:i/>
          <w:spacing w:val="8"/>
          <w:sz w:val="22"/>
          <w:szCs w:val="22"/>
        </w:rPr>
      </w:pPr>
      <w:r w:rsidRPr="004B3677">
        <w:rPr>
          <w:rFonts w:ascii="Tahoma" w:hAnsi="Tahoma" w:cs="Tahoma"/>
          <w:i/>
          <w:spacing w:val="8"/>
          <w:sz w:val="22"/>
          <w:szCs w:val="22"/>
        </w:rPr>
        <w:t>[Άρτα, Οκτώβριος 2017]</w:t>
      </w:r>
      <w:r w:rsidRPr="004B3677">
        <w:rPr>
          <w:rFonts w:ascii="Tahoma" w:hAnsi="Tahoma" w:cs="Tahoma"/>
          <w:i/>
          <w:spacing w:val="8"/>
          <w:sz w:val="22"/>
          <w:szCs w:val="22"/>
        </w:rPr>
        <w:br w:type="page"/>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lastRenderedPageBreak/>
        <w:t>ΠΡΟΓΡΑΜΜΑΤΙΚΗ ΣΥΜΒΑΣΗ ΓΙΑ ΤΗΝ ΠΡΑΞΗ</w:t>
      </w:r>
      <w:r w:rsidRPr="00970A21">
        <w:rPr>
          <w:rStyle w:val="af3"/>
          <w:rFonts w:ascii="Tahoma" w:hAnsi="Tahoma" w:cs="Tahoma"/>
          <w:sz w:val="22"/>
          <w:szCs w:val="22"/>
        </w:rPr>
        <w:footnoteReference w:id="2"/>
      </w:r>
    </w:p>
    <w:p w:rsidR="00970A21" w:rsidRPr="00970A21" w:rsidRDefault="00970A21" w:rsidP="00970A21">
      <w:pPr>
        <w:pStyle w:val="ab"/>
        <w:spacing w:after="0" w:line="276" w:lineRule="auto"/>
        <w:jc w:val="center"/>
        <w:rPr>
          <w:rFonts w:ascii="Tahoma" w:hAnsi="Tahoma" w:cs="Tahoma"/>
          <w:spacing w:val="8"/>
          <w:sz w:val="22"/>
          <w:szCs w:val="22"/>
        </w:rPr>
      </w:pPr>
      <w:r w:rsidRPr="00970A21">
        <w:rPr>
          <w:rFonts w:ascii="Tahoma" w:hAnsi="Tahoma" w:cs="Tahoma"/>
          <w:spacing w:val="8"/>
          <w:sz w:val="22"/>
          <w:szCs w:val="22"/>
        </w:rPr>
        <w:t>«</w:t>
      </w:r>
      <w:r w:rsidRPr="00970A21">
        <w:rPr>
          <w:rFonts w:ascii="Tahoma" w:eastAsia="Calibri" w:hAnsi="Tahoma" w:cs="Tahoma"/>
          <w:b/>
          <w:sz w:val="22"/>
          <w:szCs w:val="22"/>
        </w:rPr>
        <w:t xml:space="preserve">Ολοκλήρωση λιμένα </w:t>
      </w:r>
      <w:proofErr w:type="spellStart"/>
      <w:r w:rsidRPr="00970A21">
        <w:rPr>
          <w:rFonts w:ascii="Tahoma" w:eastAsia="Calibri" w:hAnsi="Tahoma" w:cs="Tahoma"/>
          <w:b/>
          <w:sz w:val="22"/>
          <w:szCs w:val="22"/>
        </w:rPr>
        <w:t>Κορωνησίας</w:t>
      </w:r>
      <w:proofErr w:type="spellEnd"/>
      <w:r w:rsidRPr="00970A21">
        <w:rPr>
          <w:rFonts w:ascii="Tahoma" w:hAnsi="Tahoma" w:cs="Tahoma"/>
          <w:spacing w:val="8"/>
          <w:sz w:val="22"/>
          <w:szCs w:val="22"/>
        </w:rPr>
        <w:t>»</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Στην Άρτα </w:t>
      </w:r>
      <w:r w:rsidRPr="00970A21">
        <w:rPr>
          <w:rFonts w:ascii="Tahoma" w:hAnsi="Tahoma" w:cs="Tahoma"/>
          <w:i/>
          <w:spacing w:val="8"/>
          <w:sz w:val="22"/>
          <w:szCs w:val="22"/>
        </w:rPr>
        <w:t>(τόπος)</w:t>
      </w:r>
      <w:r w:rsidRPr="00970A21">
        <w:rPr>
          <w:rFonts w:ascii="Tahoma" w:hAnsi="Tahoma" w:cs="Tahoma"/>
          <w:spacing w:val="8"/>
          <w:sz w:val="22"/>
          <w:szCs w:val="22"/>
        </w:rPr>
        <w:t xml:space="preserve">, σήμερα την </w:t>
      </w:r>
      <w:r w:rsidRPr="00970A21">
        <w:rPr>
          <w:rFonts w:ascii="Tahoma" w:hAnsi="Tahoma" w:cs="Tahoma"/>
          <w:i/>
          <w:spacing w:val="8"/>
          <w:sz w:val="22"/>
          <w:szCs w:val="22"/>
        </w:rPr>
        <w:t>……………(ημερομηνία)</w:t>
      </w:r>
      <w:r w:rsidRPr="00970A21">
        <w:rPr>
          <w:rFonts w:ascii="Tahoma" w:hAnsi="Tahoma" w:cs="Tahoma"/>
          <w:spacing w:val="8"/>
          <w:sz w:val="22"/>
          <w:szCs w:val="22"/>
        </w:rPr>
        <w:t>, μεταξύ των παρακάτω συμβαλλομένων:</w:t>
      </w:r>
    </w:p>
    <w:p w:rsidR="00970A21" w:rsidRPr="00970A21" w:rsidRDefault="00970A21" w:rsidP="00970A21">
      <w:pPr>
        <w:pStyle w:val="ab"/>
        <w:numPr>
          <w:ilvl w:val="0"/>
          <w:numId w:val="5"/>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το Δημοτικό Λιμενικό Ταμείο Άρτας, που εδρεύει στην Περιφερειακή Οδό και Αυξεντίου όπως εκπροσωπείται νόμιμα από τον Πρόεδρο, </w:t>
      </w:r>
      <w:proofErr w:type="spellStart"/>
      <w:r w:rsidRPr="00970A21">
        <w:rPr>
          <w:rFonts w:ascii="Tahoma" w:hAnsi="Tahoma" w:cs="Tahoma"/>
          <w:spacing w:val="8"/>
          <w:sz w:val="22"/>
          <w:szCs w:val="22"/>
        </w:rPr>
        <w:t>κο</w:t>
      </w:r>
      <w:proofErr w:type="spellEnd"/>
      <w:r w:rsidRPr="00970A21">
        <w:rPr>
          <w:rFonts w:ascii="Tahoma" w:hAnsi="Tahoma" w:cs="Tahoma"/>
          <w:spacing w:val="8"/>
          <w:sz w:val="22"/>
          <w:szCs w:val="22"/>
        </w:rPr>
        <w:t xml:space="preserve"> Δημήτριο Σφήκα και ο οποίος θα αποκαλείται στο εξής χάριν συντομίας ως «</w:t>
      </w:r>
      <w:r w:rsidRPr="00970A21">
        <w:rPr>
          <w:rFonts w:ascii="Tahoma" w:hAnsi="Tahoma" w:cs="Tahoma"/>
          <w:b/>
          <w:spacing w:val="8"/>
          <w:sz w:val="22"/>
          <w:szCs w:val="22"/>
        </w:rPr>
        <w:t>Κύριος του Έργου</w:t>
      </w:r>
      <w:r w:rsidRPr="00970A21">
        <w:rPr>
          <w:rFonts w:ascii="Tahoma" w:hAnsi="Tahoma" w:cs="Tahoma"/>
          <w:spacing w:val="8"/>
          <w:sz w:val="22"/>
          <w:szCs w:val="22"/>
        </w:rPr>
        <w:t xml:space="preserve">» </w:t>
      </w:r>
    </w:p>
    <w:p w:rsidR="00970A21" w:rsidRPr="00970A21" w:rsidRDefault="00970A21" w:rsidP="00970A21">
      <w:pPr>
        <w:pStyle w:val="ab"/>
        <w:spacing w:after="0" w:line="276" w:lineRule="auto"/>
        <w:jc w:val="both"/>
        <w:rPr>
          <w:rFonts w:ascii="Tahoma" w:hAnsi="Tahoma" w:cs="Tahoma"/>
          <w:spacing w:val="8"/>
          <w:sz w:val="22"/>
          <w:szCs w:val="22"/>
        </w:rPr>
      </w:pPr>
    </w:p>
    <w:p w:rsidR="00970A21" w:rsidRPr="00970A21" w:rsidRDefault="00970A21" w:rsidP="00970A21">
      <w:pPr>
        <w:pStyle w:val="ab"/>
        <w:numPr>
          <w:ilvl w:val="0"/>
          <w:numId w:val="5"/>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το Δήμο </w:t>
      </w:r>
      <w:proofErr w:type="spellStart"/>
      <w:r w:rsidRPr="00970A21">
        <w:rPr>
          <w:rFonts w:ascii="Tahoma" w:hAnsi="Tahoma" w:cs="Tahoma"/>
          <w:spacing w:val="8"/>
          <w:sz w:val="22"/>
          <w:szCs w:val="22"/>
        </w:rPr>
        <w:t>Αρταίων</w:t>
      </w:r>
      <w:proofErr w:type="spellEnd"/>
      <w:r w:rsidRPr="00970A21">
        <w:rPr>
          <w:rFonts w:ascii="Tahoma" w:hAnsi="Tahoma" w:cs="Tahoma"/>
          <w:spacing w:val="8"/>
          <w:sz w:val="22"/>
          <w:szCs w:val="22"/>
        </w:rPr>
        <w:t xml:space="preserve">, που εδρεύει στην Περιφερειακή Οδό &amp; Αυξεντίου, όπως εκπροσωπείται νόμιμα από το Δήμαρχο, κ. </w:t>
      </w:r>
      <w:proofErr w:type="spellStart"/>
      <w:r w:rsidRPr="00970A21">
        <w:rPr>
          <w:rFonts w:ascii="Tahoma" w:hAnsi="Tahoma" w:cs="Tahoma"/>
          <w:spacing w:val="8"/>
          <w:sz w:val="22"/>
          <w:szCs w:val="22"/>
        </w:rPr>
        <w:t>Τσιρογιάννη</w:t>
      </w:r>
      <w:proofErr w:type="spellEnd"/>
      <w:r w:rsidRPr="00970A21">
        <w:rPr>
          <w:rFonts w:ascii="Tahoma" w:hAnsi="Tahoma" w:cs="Tahoma"/>
          <w:spacing w:val="8"/>
          <w:sz w:val="22"/>
          <w:szCs w:val="22"/>
        </w:rPr>
        <w:t xml:space="preserve"> Χρήστο, και ο οποίος θα αποκαλείται εφεξής στην παρούσα χάριν συντομίας «</w:t>
      </w:r>
      <w:r w:rsidRPr="00970A21">
        <w:rPr>
          <w:rFonts w:ascii="Tahoma" w:hAnsi="Tahoma" w:cs="Tahoma"/>
          <w:b/>
          <w:spacing w:val="8"/>
          <w:sz w:val="22"/>
          <w:szCs w:val="22"/>
        </w:rPr>
        <w:t>Φορέας Υλοποίησης</w:t>
      </w:r>
      <w:r w:rsidRPr="00970A21">
        <w:rPr>
          <w:rFonts w:ascii="Tahoma" w:hAnsi="Tahoma" w:cs="Tahoma"/>
          <w:spacing w:val="8"/>
          <w:sz w:val="22"/>
          <w:szCs w:val="22"/>
        </w:rPr>
        <w:t>»</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Έχοντας υπόψη την κείμενη Εθνική και Κοινοτική Νομοθεσία και ειδικότερα τις παρακάτω διατάξεις όπως αυτές ισχύουν κάθε φορά :</w:t>
      </w:r>
    </w:p>
    <w:p w:rsidR="00970A21" w:rsidRPr="00970A21" w:rsidRDefault="00970A21" w:rsidP="00970A21">
      <w:pPr>
        <w:pStyle w:val="ab"/>
        <w:numPr>
          <w:ilvl w:val="0"/>
          <w:numId w:val="6"/>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970A21" w:rsidRPr="00970A21" w:rsidRDefault="00970A21" w:rsidP="00970A21">
      <w:pPr>
        <w:pStyle w:val="ab"/>
        <w:numPr>
          <w:ilvl w:val="0"/>
          <w:numId w:val="6"/>
        </w:numPr>
        <w:spacing w:before="130" w:after="0" w:line="276" w:lineRule="auto"/>
        <w:jc w:val="both"/>
        <w:rPr>
          <w:rFonts w:ascii="Tahoma" w:hAnsi="Tahoma" w:cs="Tahoma"/>
          <w:sz w:val="22"/>
          <w:szCs w:val="22"/>
        </w:rPr>
      </w:pPr>
      <w:r w:rsidRPr="00970A21">
        <w:rPr>
          <w:rFonts w:ascii="Tahoma" w:hAnsi="Tahoma" w:cs="Tahoma"/>
          <w:sz w:val="22"/>
          <w:szCs w:val="22"/>
        </w:rPr>
        <w:t>Το Ν. 4314/2014 (ΦΕΚ 265 Α/23.12.2014 ‘Α) για τη διαχείριση, τον έλεγχο και την εφαρμογή αναπτυξιακών παρεμβάσεων για την προγραμματική περίοδο 2014-2020</w:t>
      </w:r>
    </w:p>
    <w:p w:rsidR="00970A21" w:rsidRPr="00970A21" w:rsidRDefault="00970A21" w:rsidP="00970A21">
      <w:pPr>
        <w:pStyle w:val="ab"/>
        <w:numPr>
          <w:ilvl w:val="0"/>
          <w:numId w:val="6"/>
        </w:numPr>
        <w:spacing w:before="130" w:after="0" w:line="276" w:lineRule="auto"/>
        <w:jc w:val="both"/>
        <w:rPr>
          <w:rFonts w:ascii="Tahoma" w:hAnsi="Tahoma" w:cs="Tahoma"/>
          <w:spacing w:val="8"/>
          <w:sz w:val="22"/>
          <w:szCs w:val="22"/>
        </w:rPr>
      </w:pPr>
      <w:r w:rsidRPr="00970A21">
        <w:rPr>
          <w:rFonts w:ascii="Tahoma" w:hAnsi="Tahoma" w:cs="Tahoma"/>
          <w:sz w:val="22"/>
          <w:szCs w:val="22"/>
        </w:rPr>
        <w:t xml:space="preserve">Τη με αρ. </w:t>
      </w:r>
      <w:proofErr w:type="spellStart"/>
      <w:r w:rsidRPr="00970A21">
        <w:rPr>
          <w:rFonts w:ascii="Tahoma" w:hAnsi="Tahoma" w:cs="Tahoma"/>
          <w:sz w:val="22"/>
          <w:szCs w:val="22"/>
        </w:rPr>
        <w:t>πρωτ</w:t>
      </w:r>
      <w:proofErr w:type="spellEnd"/>
      <w:r w:rsidRPr="00970A21">
        <w:rPr>
          <w:rFonts w:ascii="Tahoma" w:hAnsi="Tahoma" w:cs="Tahoma"/>
          <w:sz w:val="22"/>
          <w:szCs w:val="22"/>
        </w:rPr>
        <w:t xml:space="preserve">. 110427/ΕΥΘΥ/1020/20-10-2016 (ΦΕΚ 3521/Β/01-11-2016) Υπουργική Απόφαση «Τροποποίηση και αντικατάσταση της υπ’ αριθ. 81986/ΕΥΘΥ712/31-07-2015 (ΦΕΚ Β’ 1822) υπουργικής απόφασης «Εθνικοί Κανόνες </w:t>
      </w:r>
      <w:proofErr w:type="spellStart"/>
      <w:r w:rsidRPr="00970A21">
        <w:rPr>
          <w:rFonts w:ascii="Tahoma" w:hAnsi="Tahoma" w:cs="Tahoma"/>
          <w:sz w:val="22"/>
          <w:szCs w:val="22"/>
        </w:rPr>
        <w:t>Επιλεξιμότητας</w:t>
      </w:r>
      <w:proofErr w:type="spellEnd"/>
      <w:r w:rsidRPr="00970A21">
        <w:rPr>
          <w:rFonts w:ascii="Tahoma" w:hAnsi="Tahoma" w:cs="Tahoma"/>
          <w:sz w:val="22"/>
          <w:szCs w:val="22"/>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970A21" w:rsidRPr="00970A21" w:rsidRDefault="00970A21" w:rsidP="00970A21">
      <w:pPr>
        <w:pStyle w:val="ab"/>
        <w:numPr>
          <w:ilvl w:val="0"/>
          <w:numId w:val="6"/>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Την αρ. …./…. Απόφαση του Διοικητικού Συμβουλίου του Δημοτικού Λιμενικού Ταμείου Άρτας </w:t>
      </w:r>
    </w:p>
    <w:p w:rsidR="00970A21" w:rsidRPr="00970A21" w:rsidRDefault="00970A21" w:rsidP="00970A21">
      <w:pPr>
        <w:pStyle w:val="ab"/>
        <w:numPr>
          <w:ilvl w:val="0"/>
          <w:numId w:val="6"/>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Την αρ. …./…. Απόφαση του Δημοτικού Συμβουλίου </w:t>
      </w:r>
      <w:proofErr w:type="spellStart"/>
      <w:r w:rsidRPr="00970A21">
        <w:rPr>
          <w:rFonts w:ascii="Tahoma" w:hAnsi="Tahoma" w:cs="Tahoma"/>
          <w:spacing w:val="8"/>
          <w:sz w:val="22"/>
          <w:szCs w:val="22"/>
        </w:rPr>
        <w:t>Αρταίων</w:t>
      </w:r>
      <w:proofErr w:type="spellEnd"/>
    </w:p>
    <w:p w:rsidR="00970A21" w:rsidRPr="00970A21" w:rsidRDefault="00970A21" w:rsidP="00970A21">
      <w:pPr>
        <w:pStyle w:val="ab"/>
        <w:spacing w:after="0" w:line="276" w:lineRule="auto"/>
        <w:jc w:val="both"/>
        <w:rPr>
          <w:rFonts w:ascii="Tahoma" w:hAnsi="Tahoma" w:cs="Tahoma"/>
          <w:b/>
          <w:spacing w:val="8"/>
          <w:sz w:val="22"/>
          <w:szCs w:val="22"/>
        </w:rPr>
      </w:pPr>
    </w:p>
    <w:p w:rsidR="00970A21" w:rsidRPr="00970A21" w:rsidRDefault="00970A21" w:rsidP="00970A21">
      <w:pPr>
        <w:pStyle w:val="ab"/>
        <w:spacing w:after="0" w:line="276" w:lineRule="auto"/>
        <w:jc w:val="both"/>
        <w:rPr>
          <w:rFonts w:ascii="Tahoma" w:hAnsi="Tahoma" w:cs="Tahoma"/>
          <w:b/>
          <w:spacing w:val="8"/>
          <w:sz w:val="22"/>
          <w:szCs w:val="22"/>
        </w:rPr>
      </w:pPr>
    </w:p>
    <w:p w:rsidR="00970A21" w:rsidRPr="00970A21" w:rsidRDefault="00970A21" w:rsidP="00970A21">
      <w:pPr>
        <w:pStyle w:val="ab"/>
        <w:spacing w:after="0" w:line="276" w:lineRule="auto"/>
        <w:jc w:val="both"/>
        <w:rPr>
          <w:rFonts w:ascii="Tahoma" w:hAnsi="Tahoma" w:cs="Tahoma"/>
          <w:b/>
          <w:spacing w:val="8"/>
          <w:sz w:val="22"/>
          <w:szCs w:val="22"/>
        </w:rPr>
      </w:pPr>
    </w:p>
    <w:p w:rsidR="00970A21" w:rsidRPr="00970A21" w:rsidRDefault="00970A21" w:rsidP="00970A21">
      <w:pPr>
        <w:pStyle w:val="ab"/>
        <w:spacing w:after="0" w:line="276" w:lineRule="auto"/>
        <w:jc w:val="center"/>
        <w:rPr>
          <w:rFonts w:ascii="Tahoma" w:hAnsi="Tahoma" w:cs="Tahoma"/>
          <w:spacing w:val="8"/>
          <w:sz w:val="22"/>
          <w:szCs w:val="22"/>
        </w:rPr>
      </w:pPr>
      <w:r w:rsidRPr="00970A21">
        <w:rPr>
          <w:rFonts w:ascii="Tahoma" w:hAnsi="Tahoma" w:cs="Tahoma"/>
          <w:b/>
          <w:spacing w:val="8"/>
          <w:sz w:val="22"/>
          <w:szCs w:val="22"/>
        </w:rPr>
        <w:t>συμφωνούνται και γίνονται αμοιβαίως αποδεκτά τα ακόλουθα</w:t>
      </w:r>
      <w:r w:rsidRPr="00970A21">
        <w:rPr>
          <w:rFonts w:ascii="Tahoma" w:hAnsi="Tahoma" w:cs="Tahoma"/>
          <w:spacing w:val="8"/>
          <w:sz w:val="22"/>
          <w:szCs w:val="22"/>
        </w:rPr>
        <w:t>:</w:t>
      </w:r>
    </w:p>
    <w:p w:rsidR="00970A21" w:rsidRPr="00970A21" w:rsidRDefault="00970A21" w:rsidP="00970A21">
      <w:pPr>
        <w:pStyle w:val="ab"/>
        <w:spacing w:after="0" w:line="276" w:lineRule="auto"/>
        <w:ind w:left="360"/>
        <w:rPr>
          <w:rFonts w:ascii="Tahoma" w:hAnsi="Tahoma" w:cs="Tahoma"/>
          <w:spacing w:val="8"/>
          <w:sz w:val="22"/>
          <w:szCs w:val="22"/>
        </w:rPr>
      </w:pPr>
    </w:p>
    <w:p w:rsidR="00970A21" w:rsidRPr="00970A21" w:rsidRDefault="00970A21" w:rsidP="00970A21">
      <w:pPr>
        <w:pStyle w:val="ab"/>
        <w:spacing w:after="0" w:line="276" w:lineRule="auto"/>
        <w:ind w:left="360"/>
        <w:jc w:val="center"/>
        <w:rPr>
          <w:rFonts w:ascii="Tahoma" w:hAnsi="Tahoma" w:cs="Tahoma"/>
          <w:b/>
          <w:spacing w:val="8"/>
          <w:sz w:val="22"/>
          <w:szCs w:val="22"/>
        </w:rPr>
      </w:pPr>
      <w:r w:rsidRPr="00970A21">
        <w:rPr>
          <w:rFonts w:ascii="Tahoma" w:hAnsi="Tahoma" w:cs="Tahoma"/>
          <w:b/>
          <w:spacing w:val="8"/>
          <w:sz w:val="22"/>
          <w:szCs w:val="22"/>
        </w:rPr>
        <w:t xml:space="preserve">ΠΡΟΟΙΜΙΟ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Ο Κύριος του Έργου, στο πλαίσιο του Επιχειρησιακού Προγράμματος «Αλιείας και Θάλασσας 2014-2020» προγραμματίζει την υλοποίηση της πράξης «Ολοκλήρωση λιμένα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η οποία θα αναφέρεται στο εξής χάριν συντομίας «</w:t>
      </w:r>
      <w:r w:rsidRPr="00970A21">
        <w:rPr>
          <w:rFonts w:ascii="Tahoma" w:hAnsi="Tahoma" w:cs="Tahoma"/>
          <w:b/>
          <w:spacing w:val="8"/>
          <w:sz w:val="22"/>
          <w:szCs w:val="22"/>
        </w:rPr>
        <w:t>το Έργο</w:t>
      </w:r>
      <w:r w:rsidRPr="00970A21">
        <w:rPr>
          <w:rFonts w:ascii="Tahoma" w:hAnsi="Tahoma" w:cs="Tahoma"/>
          <w:spacing w:val="8"/>
          <w:sz w:val="22"/>
          <w:szCs w:val="22"/>
        </w:rPr>
        <w:t>».</w:t>
      </w:r>
    </w:p>
    <w:p w:rsidR="00970A21" w:rsidRPr="00970A21" w:rsidRDefault="00970A21" w:rsidP="00970A21">
      <w:pPr>
        <w:pStyle w:val="ab"/>
        <w:spacing w:after="0" w:line="276" w:lineRule="auto"/>
        <w:jc w:val="both"/>
        <w:rPr>
          <w:rFonts w:ascii="Tahoma" w:hAnsi="Tahoma" w:cs="Tahoma"/>
          <w:i/>
          <w:spacing w:val="8"/>
          <w:sz w:val="22"/>
          <w:szCs w:val="22"/>
        </w:rPr>
      </w:pPr>
    </w:p>
    <w:p w:rsidR="00970A21" w:rsidRPr="00970A21" w:rsidRDefault="00970A21" w:rsidP="00970A21">
      <w:pPr>
        <w:spacing w:line="276" w:lineRule="auto"/>
        <w:ind w:firstLine="720"/>
        <w:jc w:val="both"/>
        <w:rPr>
          <w:rFonts w:ascii="Tahoma" w:hAnsi="Tahoma" w:cs="Tahoma"/>
          <w:spacing w:val="8"/>
          <w:sz w:val="22"/>
          <w:szCs w:val="22"/>
        </w:rPr>
      </w:pPr>
      <w:r w:rsidRPr="00970A21">
        <w:rPr>
          <w:rFonts w:ascii="Tahoma" w:hAnsi="Tahoma" w:cs="Tahoma"/>
          <w:spacing w:val="8"/>
          <w:sz w:val="22"/>
          <w:szCs w:val="22"/>
        </w:rPr>
        <w:t xml:space="preserve">Ο Δήμος </w:t>
      </w:r>
      <w:proofErr w:type="spellStart"/>
      <w:r w:rsidRPr="00970A21">
        <w:rPr>
          <w:rFonts w:ascii="Tahoma" w:hAnsi="Tahoma" w:cs="Tahoma"/>
          <w:spacing w:val="8"/>
          <w:sz w:val="22"/>
          <w:szCs w:val="22"/>
        </w:rPr>
        <w:t>Αρταίων</w:t>
      </w:r>
      <w:proofErr w:type="spellEnd"/>
      <w:r w:rsidRPr="00970A21">
        <w:rPr>
          <w:rFonts w:ascii="Tahoma" w:hAnsi="Tahoma" w:cs="Tahoma"/>
          <w:spacing w:val="8"/>
          <w:sz w:val="22"/>
          <w:szCs w:val="22"/>
        </w:rPr>
        <w:t xml:space="preserve"> υλοποιεί δράσεις και ενέργειες για την αναβάθμιση του Αμβρακικού Κόλπου, δίνοντας ιδιαίτερη σημασία στη βελτίωση των υποδομών στην περιοχή. Σημαντική προσπάθεια γίνεται για τη λειτουργική αναβάθμιση του λιμανιού της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xml:space="preserve">, στοχεύοντας άμεσα την αύξηση της </w:t>
      </w:r>
      <w:proofErr w:type="spellStart"/>
      <w:r w:rsidRPr="00970A21">
        <w:rPr>
          <w:rFonts w:ascii="Tahoma" w:hAnsi="Tahoma" w:cs="Tahoma"/>
          <w:spacing w:val="8"/>
          <w:sz w:val="22"/>
          <w:szCs w:val="22"/>
        </w:rPr>
        <w:t>επισκεψιμότητας</w:t>
      </w:r>
      <w:proofErr w:type="spellEnd"/>
      <w:r w:rsidRPr="00970A21">
        <w:rPr>
          <w:rFonts w:ascii="Tahoma" w:hAnsi="Tahoma" w:cs="Tahoma"/>
          <w:spacing w:val="8"/>
          <w:sz w:val="22"/>
          <w:szCs w:val="22"/>
        </w:rPr>
        <w:t xml:space="preserve"> αυτού και έμμεσα, τη βελτίωση της προσβασιμότητας στην ευρύτερη περιοχή. </w:t>
      </w:r>
    </w:p>
    <w:p w:rsidR="00970A21" w:rsidRPr="00970A21" w:rsidRDefault="00970A21" w:rsidP="00970A21">
      <w:pPr>
        <w:pStyle w:val="ab"/>
        <w:spacing w:after="0" w:line="276" w:lineRule="auto"/>
        <w:ind w:firstLine="720"/>
        <w:jc w:val="both"/>
        <w:rPr>
          <w:rFonts w:ascii="Tahoma" w:hAnsi="Tahoma" w:cs="Tahoma"/>
          <w:spacing w:val="8"/>
          <w:sz w:val="22"/>
          <w:szCs w:val="22"/>
        </w:rPr>
      </w:pPr>
      <w:r w:rsidRPr="00970A21">
        <w:rPr>
          <w:rFonts w:ascii="Tahoma" w:hAnsi="Tahoma" w:cs="Tahoma"/>
          <w:spacing w:val="8"/>
          <w:sz w:val="22"/>
          <w:szCs w:val="22"/>
        </w:rPr>
        <w:lastRenderedPageBreak/>
        <w:t xml:space="preserve">Ο Δήμος </w:t>
      </w:r>
      <w:proofErr w:type="spellStart"/>
      <w:r w:rsidRPr="00970A21">
        <w:rPr>
          <w:rFonts w:ascii="Tahoma" w:hAnsi="Tahoma" w:cs="Tahoma"/>
          <w:spacing w:val="8"/>
          <w:sz w:val="22"/>
          <w:szCs w:val="22"/>
        </w:rPr>
        <w:t>Αρταίων</w:t>
      </w:r>
      <w:proofErr w:type="spellEnd"/>
      <w:r w:rsidRPr="00970A21">
        <w:rPr>
          <w:rFonts w:ascii="Tahoma" w:hAnsi="Tahoma" w:cs="Tahoma"/>
          <w:spacing w:val="8"/>
          <w:sz w:val="22"/>
          <w:szCs w:val="22"/>
        </w:rPr>
        <w:t xml:space="preserve"> σε συνεργασία με το Δημοτικό Λιμενικό Ταμείο Άρτας προτίθενται να εντάξουν και να υλοποιήσουν το έργο «Ολοκλήρωση λιμένα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xml:space="preserve">», προϋπολογισμού </w:t>
      </w:r>
      <w:r w:rsidR="00F1724C">
        <w:rPr>
          <w:rFonts w:ascii="Tahoma" w:hAnsi="Tahoma" w:cs="Tahoma"/>
          <w:spacing w:val="8"/>
          <w:sz w:val="22"/>
          <w:szCs w:val="22"/>
        </w:rPr>
        <w:t>…………………</w:t>
      </w:r>
      <w:r w:rsidRPr="00970A21">
        <w:rPr>
          <w:rFonts w:ascii="Tahoma" w:hAnsi="Tahoma" w:cs="Tahoma"/>
          <w:spacing w:val="8"/>
          <w:sz w:val="22"/>
          <w:szCs w:val="22"/>
        </w:rPr>
        <w:t xml:space="preserve"> €, προκειμένου να επιλύσουν σειρά προβλημάτων στο λιμάνι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xml:space="preserve">, που αφορούν τον ελλιμενισμό, την πρόσβαση, ηλεκτρομηχανολογικές και λοιπές εγκαταστάσεις και να καταστήσουν αυτό ολοκληρωμένο και πλήρως λειτουργικό σαν συνέχεια  του έργου «Κατασκευή Αλιευτικού Καταφυγίου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το οποίο υλοποιήθηκε από το πρόγραμμα ΕΠ ΑΛΙΕΙΑΣ  2007-2013.</w:t>
      </w:r>
    </w:p>
    <w:p w:rsidR="00970A21" w:rsidRPr="00970A21" w:rsidRDefault="00970A21" w:rsidP="00970A21">
      <w:pPr>
        <w:spacing w:line="276" w:lineRule="auto"/>
        <w:ind w:firstLine="720"/>
        <w:jc w:val="both"/>
        <w:rPr>
          <w:rFonts w:ascii="Tahoma" w:hAnsi="Tahoma" w:cs="Tahoma"/>
          <w:spacing w:val="8"/>
          <w:sz w:val="22"/>
          <w:szCs w:val="22"/>
        </w:rPr>
      </w:pPr>
      <w:r w:rsidRPr="00970A21">
        <w:rPr>
          <w:rFonts w:ascii="Tahoma" w:hAnsi="Tahoma" w:cs="Tahoma"/>
          <w:spacing w:val="8"/>
          <w:sz w:val="22"/>
          <w:szCs w:val="22"/>
        </w:rPr>
        <w:t xml:space="preserve">Το έργο θα περιλαμβάνει την ολοκλήρωση των σκυροδεμάτων της επιφάνειας του λιμένα με ειδική επεξεργασία και παράλληλη τοποθέτηση μερικών ζωνών από κυβόλιθο για αισθητικούς λόγους, την τοποθέτηση καναλιών αποστράγγισης, την τοποθέτηση </w:t>
      </w:r>
      <w:proofErr w:type="spellStart"/>
      <w:r w:rsidRPr="00970A21">
        <w:rPr>
          <w:rFonts w:ascii="Tahoma" w:hAnsi="Tahoma" w:cs="Tahoma"/>
          <w:spacing w:val="8"/>
          <w:sz w:val="22"/>
          <w:szCs w:val="22"/>
        </w:rPr>
        <w:t>παγκακίων</w:t>
      </w:r>
      <w:proofErr w:type="spellEnd"/>
      <w:r w:rsidRPr="00970A21">
        <w:rPr>
          <w:rFonts w:ascii="Tahoma" w:hAnsi="Tahoma" w:cs="Tahoma"/>
          <w:spacing w:val="8"/>
          <w:sz w:val="22"/>
          <w:szCs w:val="22"/>
        </w:rPr>
        <w:t xml:space="preserve">, την αποξήλωση καταστραμμένου τοιχίου και </w:t>
      </w:r>
      <w:proofErr w:type="spellStart"/>
      <w:r w:rsidRPr="00970A21">
        <w:rPr>
          <w:rFonts w:ascii="Tahoma" w:hAnsi="Tahoma" w:cs="Tahoma"/>
          <w:spacing w:val="8"/>
          <w:sz w:val="22"/>
          <w:szCs w:val="22"/>
        </w:rPr>
        <w:t>επανακατασκευής</w:t>
      </w:r>
      <w:proofErr w:type="spellEnd"/>
      <w:r w:rsidRPr="00970A21">
        <w:rPr>
          <w:rFonts w:ascii="Tahoma" w:hAnsi="Tahoma" w:cs="Tahoma"/>
          <w:spacing w:val="8"/>
          <w:sz w:val="22"/>
          <w:szCs w:val="22"/>
        </w:rPr>
        <w:t xml:space="preserve"> του, την τοποθέτηση </w:t>
      </w:r>
      <w:proofErr w:type="spellStart"/>
      <w:r w:rsidRPr="00970A21">
        <w:rPr>
          <w:rFonts w:ascii="Tahoma" w:hAnsi="Tahoma" w:cs="Tahoma"/>
          <w:spacing w:val="8"/>
          <w:sz w:val="22"/>
          <w:szCs w:val="22"/>
        </w:rPr>
        <w:t>inox</w:t>
      </w:r>
      <w:proofErr w:type="spellEnd"/>
      <w:r w:rsidRPr="00970A21">
        <w:rPr>
          <w:rFonts w:ascii="Tahoma" w:hAnsi="Tahoma" w:cs="Tahoma"/>
          <w:spacing w:val="8"/>
          <w:sz w:val="22"/>
          <w:szCs w:val="22"/>
        </w:rPr>
        <w:t xml:space="preserve"> σκάλες σε επτά σημεία του λιμανιού καθώς και την τοποθέτηση (</w:t>
      </w:r>
      <w:proofErr w:type="spellStart"/>
      <w:r w:rsidRPr="00970A21">
        <w:rPr>
          <w:rFonts w:ascii="Tahoma" w:hAnsi="Tahoma" w:cs="Tahoma"/>
          <w:spacing w:val="8"/>
          <w:sz w:val="22"/>
          <w:szCs w:val="22"/>
        </w:rPr>
        <w:t>ρεμέτζο</w:t>
      </w:r>
      <w:proofErr w:type="spellEnd"/>
      <w:r w:rsidRPr="00970A21">
        <w:rPr>
          <w:rFonts w:ascii="Tahoma" w:hAnsi="Tahoma" w:cs="Tahoma"/>
          <w:spacing w:val="8"/>
          <w:sz w:val="22"/>
          <w:szCs w:val="22"/>
        </w:rPr>
        <w:t xml:space="preserve">) μόνιμων αγκυροβολιών σκαφών αριστερά και δεξιά της πλωτής προβλήτας για τη δυνατότητα </w:t>
      </w:r>
      <w:proofErr w:type="spellStart"/>
      <w:r w:rsidRPr="00970A21">
        <w:rPr>
          <w:rFonts w:ascii="Tahoma" w:hAnsi="Tahoma" w:cs="Tahoma"/>
          <w:spacing w:val="8"/>
          <w:sz w:val="22"/>
          <w:szCs w:val="22"/>
        </w:rPr>
        <w:t>πρυμνοδέτησης</w:t>
      </w:r>
      <w:proofErr w:type="spellEnd"/>
      <w:r w:rsidRPr="00970A21">
        <w:rPr>
          <w:rFonts w:ascii="Tahoma" w:hAnsi="Tahoma" w:cs="Tahoma"/>
          <w:spacing w:val="8"/>
          <w:sz w:val="22"/>
          <w:szCs w:val="22"/>
        </w:rPr>
        <w:t xml:space="preserve"> μεγαλύτερου αριθμού σκαφών και για τον ασφαλή ελλιμενισμό τους. Παράλληλα στα πλαίσια του έργου θα πραγματοποιηθούν και επί μέρους Η/Μ εγκαταστάσεις που θα αφορούν Υδραυλικές (παροχή νερού για σκάφη) και Ηλεκτρικών Ισχυρών Ρευμάτων (φωτισμ</w:t>
      </w:r>
      <w:r w:rsidR="00F1724C">
        <w:rPr>
          <w:rFonts w:ascii="Tahoma" w:hAnsi="Tahoma" w:cs="Tahoma"/>
          <w:spacing w:val="8"/>
          <w:sz w:val="22"/>
          <w:szCs w:val="22"/>
        </w:rPr>
        <w:t>ού, παροχή ρεύματος για σκάφη) και προμήθεια εξοπλισμού.</w:t>
      </w:r>
    </w:p>
    <w:p w:rsidR="00970A21" w:rsidRPr="00970A21" w:rsidRDefault="00970A21" w:rsidP="00970A21">
      <w:pPr>
        <w:pStyle w:val="ab"/>
        <w:spacing w:after="0" w:line="276" w:lineRule="auto"/>
        <w:jc w:val="both"/>
        <w:rPr>
          <w:rFonts w:ascii="Tahoma" w:hAnsi="Tahoma" w:cs="Tahoma"/>
          <w:b/>
          <w:spacing w:val="8"/>
          <w:sz w:val="22"/>
          <w:szCs w:val="22"/>
        </w:rPr>
      </w:pPr>
      <w:r w:rsidRPr="00970A21">
        <w:rPr>
          <w:rFonts w:ascii="Tahoma" w:hAnsi="Tahoma" w:cs="Tahoma"/>
          <w:b/>
          <w:spacing w:val="8"/>
          <w:sz w:val="22"/>
          <w:szCs w:val="22"/>
        </w:rPr>
        <w:t>Δεδομένου ότι:</w:t>
      </w:r>
    </w:p>
    <w:p w:rsidR="00970A21" w:rsidRPr="00970A21" w:rsidRDefault="00970A21" w:rsidP="00970A21">
      <w:pPr>
        <w:pStyle w:val="ab"/>
        <w:numPr>
          <w:ilvl w:val="0"/>
          <w:numId w:val="7"/>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970A21" w:rsidRPr="00970A21" w:rsidRDefault="00970A21" w:rsidP="00970A21">
      <w:pPr>
        <w:pStyle w:val="ab"/>
        <w:numPr>
          <w:ilvl w:val="0"/>
          <w:numId w:val="7"/>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970A21" w:rsidRPr="00970A21" w:rsidRDefault="00970A21" w:rsidP="00970A21">
      <w:pPr>
        <w:pStyle w:val="ab"/>
        <w:spacing w:after="0" w:line="276" w:lineRule="auto"/>
        <w:jc w:val="both"/>
        <w:rPr>
          <w:rFonts w:ascii="Tahoma" w:hAnsi="Tahoma" w:cs="Tahoma"/>
          <w:b/>
          <w:spacing w:val="8"/>
          <w:sz w:val="22"/>
          <w:szCs w:val="22"/>
        </w:rPr>
      </w:pP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1</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ΑΝΤΙΚΕΙΜΕΝΟ ΤΗΣ ΠΡΟΓΡΑΜΜΑΤΙΚΗΣ ΣΥΜΒΑΣΗΣ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Αντικείμενο της παρούσας Προγραμματικής Σύμβασης αποτελεί η άσκηση της αρμοδιότητας υλοποίησης της Πράξης «Ολοκλήρωση λιμένα </w:t>
      </w:r>
      <w:proofErr w:type="spellStart"/>
      <w:r w:rsidRPr="00970A21">
        <w:rPr>
          <w:rFonts w:ascii="Tahoma" w:hAnsi="Tahoma" w:cs="Tahoma"/>
          <w:spacing w:val="8"/>
          <w:sz w:val="22"/>
          <w:szCs w:val="22"/>
        </w:rPr>
        <w:t>Κορωνησίας</w:t>
      </w:r>
      <w:proofErr w:type="spellEnd"/>
      <w:r w:rsidRPr="00970A21">
        <w:rPr>
          <w:rFonts w:ascii="Tahoma" w:hAnsi="Tahoma" w:cs="Tahoma"/>
          <w:spacing w:val="8"/>
          <w:sz w:val="22"/>
          <w:szCs w:val="22"/>
        </w:rPr>
        <w:t xml:space="preserve">» για λογαριασμό του Κυρίου του Έργου από το Φορέα Υλοποίησης.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της Ειδικής Υπηρεσίας Διαχείρισης του Ε.Π. Αλιείας και Θάλασσας και να εκτελέσει τις παρακάτω ενέργειες (ενδεικτικά)</w:t>
      </w:r>
      <w:r w:rsidRPr="00970A21">
        <w:rPr>
          <w:rStyle w:val="af3"/>
          <w:rFonts w:ascii="Tahoma" w:hAnsi="Tahoma" w:cs="Tahoma"/>
          <w:sz w:val="22"/>
          <w:szCs w:val="22"/>
        </w:rPr>
        <w:footnoteReference w:id="3"/>
      </w:r>
      <w:r w:rsidRPr="00970A21">
        <w:rPr>
          <w:rFonts w:ascii="Tahoma" w:hAnsi="Tahoma" w:cs="Tahoma"/>
          <w:spacing w:val="8"/>
          <w:sz w:val="22"/>
          <w:szCs w:val="22"/>
        </w:rPr>
        <w:t xml:space="preserve">: </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Ωρίμανση του Έργου(έλεγχος πληρότητας, θεώρηση ή σύνταξη μελετών και λήψη των απαιτούμενων </w:t>
      </w:r>
      <w:proofErr w:type="spellStart"/>
      <w:r w:rsidRPr="00970A21">
        <w:rPr>
          <w:rFonts w:ascii="Tahoma" w:hAnsi="Tahoma" w:cs="Tahoma"/>
          <w:spacing w:val="8"/>
          <w:sz w:val="22"/>
          <w:szCs w:val="22"/>
        </w:rPr>
        <w:t>αδειοδοτήσεων</w:t>
      </w:r>
      <w:proofErr w:type="spellEnd"/>
      <w:r w:rsidRPr="00970A21">
        <w:rPr>
          <w:rFonts w:ascii="Tahoma" w:hAnsi="Tahoma" w:cs="Tahoma"/>
          <w:spacing w:val="8"/>
          <w:sz w:val="22"/>
          <w:szCs w:val="22"/>
        </w:rPr>
        <w:t xml:space="preserve"> και εγκρίσεων).</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Οργάνωση και σχεδιασμό υλοποίησης.</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lastRenderedPageBreak/>
        <w:t>Σύνταξη του Τεχνικού Δελτίου Πράξης για την ένταξη της στο ΕΠ</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Σύνταξη ή/και </w:t>
      </w:r>
      <w:proofErr w:type="spellStart"/>
      <w:r w:rsidRPr="00970A21">
        <w:rPr>
          <w:rFonts w:ascii="Tahoma" w:hAnsi="Tahoma" w:cs="Tahoma"/>
          <w:spacing w:val="8"/>
          <w:sz w:val="22"/>
          <w:szCs w:val="22"/>
        </w:rPr>
        <w:t>Επικαιροποίηση</w:t>
      </w:r>
      <w:proofErr w:type="spellEnd"/>
      <w:r w:rsidRPr="00970A21">
        <w:rPr>
          <w:rFonts w:ascii="Tahoma" w:hAnsi="Tahoma" w:cs="Tahoma"/>
          <w:spacing w:val="8"/>
          <w:sz w:val="22"/>
          <w:szCs w:val="22"/>
        </w:rPr>
        <w:t xml:space="preserve"> διακηρύξεων.</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Διενέργεια διαδικασιών ανάθεσης και επιλογής αναδόχου σύμφωνα με τη νομοθεσία Δημοσίων Συμβάσεων.</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Σύνταξη και υποβολή τεχνικών δελτίων υποέργων.</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Διαχείριση και παρακολούθηση της υλοποίησης του Έργου.</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Παρακολούθηση </w:t>
      </w:r>
      <w:proofErr w:type="spellStart"/>
      <w:r w:rsidRPr="00970A21">
        <w:rPr>
          <w:rFonts w:ascii="Tahoma" w:hAnsi="Tahoma" w:cs="Tahoma"/>
          <w:spacing w:val="8"/>
          <w:sz w:val="22"/>
          <w:szCs w:val="22"/>
        </w:rPr>
        <w:t>χρηματοροών</w:t>
      </w:r>
      <w:proofErr w:type="spellEnd"/>
      <w:r w:rsidRPr="00970A21">
        <w:rPr>
          <w:rFonts w:ascii="Tahoma" w:hAnsi="Tahoma" w:cs="Tahoma"/>
          <w:spacing w:val="8"/>
          <w:sz w:val="22"/>
          <w:szCs w:val="22"/>
        </w:rPr>
        <w:t xml:space="preserve"> και υποστήριξη του κυρίου του έργου στην εκτέλεση πληρωμών σε βάρος του προϋπολογισμού του Έργου.</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Παραλαβή του Έργου στο σύνολό του (στις περιπτώσεις τεχνικών έργων έως και την οριστική παραλαβή) . </w:t>
      </w:r>
    </w:p>
    <w:p w:rsidR="00970A21" w:rsidRPr="00970A21" w:rsidRDefault="00970A21" w:rsidP="00970A21">
      <w:pPr>
        <w:pStyle w:val="ab"/>
        <w:numPr>
          <w:ilvl w:val="0"/>
          <w:numId w:val="8"/>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Παράδοση του Έργου σε πλήρη λειτουργία στον Κύριο του Έργου με πλήρη τεχνική και οικονομική τεκμηρίωση.</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970A21" w:rsidRPr="00970A21" w:rsidRDefault="00970A21" w:rsidP="00970A21">
      <w:pPr>
        <w:spacing w:line="276" w:lineRule="auto"/>
        <w:jc w:val="center"/>
        <w:rPr>
          <w:rFonts w:ascii="Tahoma" w:hAnsi="Tahoma" w:cs="Tahoma"/>
          <w:b/>
          <w:sz w:val="22"/>
          <w:szCs w:val="22"/>
        </w:rPr>
      </w:pPr>
      <w:r w:rsidRPr="00970A21">
        <w:rPr>
          <w:rFonts w:ascii="Tahoma" w:hAnsi="Tahoma" w:cs="Tahoma"/>
          <w:b/>
          <w:sz w:val="22"/>
          <w:szCs w:val="22"/>
        </w:rPr>
        <w:t>ΑΡΘΡΟ 2</w:t>
      </w:r>
    </w:p>
    <w:p w:rsidR="00970A21" w:rsidRPr="00970A21" w:rsidRDefault="00970A21" w:rsidP="00970A21">
      <w:pPr>
        <w:spacing w:line="276" w:lineRule="auto"/>
        <w:jc w:val="center"/>
        <w:rPr>
          <w:rFonts w:ascii="Tahoma" w:hAnsi="Tahoma" w:cs="Tahoma"/>
          <w:b/>
          <w:sz w:val="22"/>
          <w:szCs w:val="22"/>
        </w:rPr>
      </w:pPr>
      <w:r w:rsidRPr="00970A21">
        <w:rPr>
          <w:rFonts w:ascii="Tahoma" w:hAnsi="Tahoma" w:cs="Tahoma"/>
          <w:b/>
          <w:sz w:val="22"/>
          <w:szCs w:val="22"/>
        </w:rPr>
        <w:t>ΥΠΟΧΡΕΩΣΕΙΣ ΚΑΙ ΔΙΚΑΙΩΜΑΤΑ ΤΩΝ ΣΥΜΒΑΛΛΟΜΕΝΩΝ</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Οι συμβαλλόμενοι φορείς αναλαμβάνουν τις παρακάτω υποχρεώσεις και δικαιώματα:</w:t>
      </w:r>
    </w:p>
    <w:p w:rsidR="00970A21" w:rsidRPr="00970A21" w:rsidRDefault="00970A21" w:rsidP="00970A21">
      <w:pPr>
        <w:pStyle w:val="ab"/>
        <w:spacing w:after="0" w:line="276" w:lineRule="auto"/>
        <w:jc w:val="both"/>
        <w:rPr>
          <w:rFonts w:ascii="Tahoma" w:hAnsi="Tahoma" w:cs="Tahoma"/>
          <w:spacing w:val="8"/>
          <w:sz w:val="22"/>
          <w:szCs w:val="22"/>
        </w:rPr>
      </w:pP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2.1. Ο </w:t>
      </w:r>
      <w:r w:rsidRPr="00970A21">
        <w:rPr>
          <w:rFonts w:ascii="Tahoma" w:hAnsi="Tahoma" w:cs="Tahoma"/>
          <w:b/>
          <w:spacing w:val="8"/>
          <w:sz w:val="22"/>
          <w:szCs w:val="22"/>
        </w:rPr>
        <w:t>Κύριος του Έργου αναλαμβάνει</w:t>
      </w:r>
      <w:r w:rsidRPr="00970A21">
        <w:rPr>
          <w:rFonts w:ascii="Tahoma" w:hAnsi="Tahoma" w:cs="Tahoma"/>
          <w:spacing w:val="8"/>
          <w:sz w:val="22"/>
          <w:szCs w:val="22"/>
        </w:rPr>
        <w:t>:</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θέσει στη διάθεση του Φορέα Υλοποίησης τυχόν διαθέσιμο προσωπικό του, το οποίο δύναται να υποστηρίξει την επίβλεψη του Έργου.</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Να ορίσει τον εκπρόσωπό του στην Κοινή Επιτροπή Παρακολούθησης της Σύμβασης σύμφωνα με το άρθρο 5 της παρούσας. </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970A21">
        <w:rPr>
          <w:rStyle w:val="af3"/>
          <w:rFonts w:ascii="Tahoma" w:hAnsi="Tahoma" w:cs="Tahoma"/>
          <w:sz w:val="22"/>
          <w:szCs w:val="22"/>
        </w:rPr>
        <w:footnoteReference w:id="4"/>
      </w:r>
      <w:r w:rsidRPr="00970A21">
        <w:rPr>
          <w:rFonts w:ascii="Tahoma" w:hAnsi="Tahoma" w:cs="Tahoma"/>
          <w:spacing w:val="8"/>
          <w:sz w:val="22"/>
          <w:szCs w:val="22"/>
        </w:rPr>
        <w:t>, κατά τα προβλεπόμενα στο άρθρο 10 της παρούσας.</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lastRenderedPageBreak/>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970A21" w:rsidRPr="00970A21" w:rsidRDefault="00970A21" w:rsidP="00970A21">
      <w:pPr>
        <w:pStyle w:val="ab"/>
        <w:numPr>
          <w:ilvl w:val="0"/>
          <w:numId w:val="9"/>
        </w:numPr>
        <w:spacing w:before="130" w:after="0" w:line="276" w:lineRule="auto"/>
        <w:jc w:val="both"/>
        <w:rPr>
          <w:rStyle w:val="af3"/>
          <w:rFonts w:ascii="Tahoma" w:hAnsi="Tahoma" w:cs="Tahoma"/>
          <w:sz w:val="22"/>
          <w:szCs w:val="22"/>
        </w:rPr>
      </w:pPr>
      <w:r w:rsidRPr="00970A21">
        <w:rPr>
          <w:rFonts w:ascii="Tahoma" w:hAnsi="Tahoma" w:cs="Tahoma"/>
          <w:spacing w:val="8"/>
          <w:sz w:val="22"/>
          <w:szCs w:val="22"/>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970A21">
        <w:rPr>
          <w:rStyle w:val="af3"/>
          <w:rFonts w:ascii="Tahoma" w:hAnsi="Tahoma" w:cs="Tahoma"/>
          <w:sz w:val="22"/>
          <w:szCs w:val="22"/>
        </w:rPr>
        <w:footnoteReference w:id="5"/>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προβαίνει στις απαιτούμενες ενέργειες για την πραγματοποίηση των πληρωμών του έργου, με την υποστήριξη του Φορέα Υλοποίησης</w:t>
      </w:r>
      <w:r w:rsidRPr="00970A21">
        <w:rPr>
          <w:rStyle w:val="af3"/>
          <w:rFonts w:ascii="Tahoma" w:hAnsi="Tahoma" w:cs="Tahoma"/>
          <w:spacing w:val="8"/>
          <w:sz w:val="22"/>
          <w:szCs w:val="22"/>
        </w:rPr>
        <w:footnoteReference w:id="6"/>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970A21" w:rsidRPr="00970A21" w:rsidRDefault="00970A21" w:rsidP="00970A21">
      <w:pPr>
        <w:pStyle w:val="ab"/>
        <w:numPr>
          <w:ilvl w:val="0"/>
          <w:numId w:val="9"/>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Να συνεργάζεται με το Φορέα Υλοποίησης για την ενημέρωση του κοινού και την προβολή του Έργου. </w:t>
      </w:r>
    </w:p>
    <w:p w:rsidR="00970A21" w:rsidRPr="00970A21" w:rsidRDefault="00970A21" w:rsidP="00970A21">
      <w:pPr>
        <w:pStyle w:val="ab"/>
        <w:spacing w:after="0" w:line="276" w:lineRule="auto"/>
        <w:jc w:val="both"/>
        <w:rPr>
          <w:rFonts w:ascii="Tahoma" w:hAnsi="Tahoma" w:cs="Tahoma"/>
          <w:spacing w:val="8"/>
          <w:sz w:val="22"/>
          <w:szCs w:val="22"/>
        </w:rPr>
      </w:pP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2.2. Ο </w:t>
      </w:r>
      <w:r w:rsidRPr="00970A21">
        <w:rPr>
          <w:rFonts w:ascii="Tahoma" w:hAnsi="Tahoma" w:cs="Tahoma"/>
          <w:b/>
          <w:spacing w:val="8"/>
          <w:sz w:val="22"/>
          <w:szCs w:val="22"/>
        </w:rPr>
        <w:t>Φορέας Υλοποίησης αναλαμβάνει</w:t>
      </w:r>
      <w:r w:rsidRPr="00970A21">
        <w:rPr>
          <w:rFonts w:ascii="Tahoma" w:hAnsi="Tahoma" w:cs="Tahoma"/>
          <w:spacing w:val="8"/>
          <w:sz w:val="22"/>
          <w:szCs w:val="22"/>
        </w:rPr>
        <w:t>:</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κοινοποιεί στον Κύριο του Έργου τις αναφορές προόδου για την εξέλιξη του φυσικού και οικονομικού αντικειμένου του Έργου, τις οποίες αποστέλλει στην αρμόδια Ειδική Υπηρεσία Διαχείρισης Ε.Π. Αλιείας και Θάλασσας.</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Να συνεργαστεί με τον Κύριο του Έργου για τη σύνταξη του Τεχνικού Δελτίου Πράξης και την υποβολή του στην Ειδική Υπηρεσία Διαχείρισης Ε.Π. Αλιείας και Θάλασσας και να προβαίνει στις απαιτούμενες τροποποιήσεις του Τεχνικού Δελτίου Πράξης και στη σύνταξη των Τεχνικών Δελτίων Υποέργων. </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καταρτίζει τα τεύχη διακήρυξης των διαγωνισμών.</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ελέγχει ποιοτικά και ποσοτικά τα παραδοτέα και να τα παραλαμβάνει βάσει των σχετικών συμβάσεων.</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εξασφαλίσει (σε συνεργασία με τον Κύριο του Έργου</w:t>
      </w:r>
      <w:r w:rsidRPr="00970A21">
        <w:rPr>
          <w:rFonts w:ascii="Tahoma" w:hAnsi="Tahoma" w:cs="Tahoma"/>
          <w:spacing w:val="8"/>
          <w:sz w:val="22"/>
          <w:szCs w:val="22"/>
          <w:vertAlign w:val="superscript"/>
        </w:rPr>
        <w:footnoteReference w:id="7"/>
      </w:r>
      <w:r w:rsidRPr="00970A21">
        <w:rPr>
          <w:rFonts w:ascii="Tahoma" w:hAnsi="Tahoma" w:cs="Tahoma"/>
          <w:spacing w:val="8"/>
          <w:sz w:val="22"/>
          <w:szCs w:val="22"/>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lastRenderedPageBreak/>
        <w:t xml:space="preserve">Να παρακολουθεί τις </w:t>
      </w:r>
      <w:proofErr w:type="spellStart"/>
      <w:r w:rsidRPr="00970A21">
        <w:rPr>
          <w:rFonts w:ascii="Tahoma" w:hAnsi="Tahoma" w:cs="Tahoma"/>
          <w:spacing w:val="8"/>
          <w:sz w:val="22"/>
          <w:szCs w:val="22"/>
        </w:rPr>
        <w:t>χρηματοροές</w:t>
      </w:r>
      <w:proofErr w:type="spellEnd"/>
      <w:r w:rsidRPr="00970A21">
        <w:rPr>
          <w:rFonts w:ascii="Tahoma" w:hAnsi="Tahoma" w:cs="Tahoma"/>
          <w:spacing w:val="8"/>
          <w:sz w:val="22"/>
          <w:szCs w:val="22"/>
        </w:rPr>
        <w:t xml:space="preserve"> του Έργου.</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υποστηρίζει τον Κύριο του Έργου στην πραγματοποίηση των πληρωμών του έργου</w:t>
      </w:r>
      <w:r w:rsidRPr="00970A21">
        <w:rPr>
          <w:rStyle w:val="af3"/>
          <w:rFonts w:ascii="Tahoma" w:hAnsi="Tahoma" w:cs="Tahoma"/>
          <w:sz w:val="22"/>
          <w:szCs w:val="22"/>
        </w:rPr>
        <w:footnoteReference w:id="8"/>
      </w:r>
      <w:r w:rsidRPr="00970A21">
        <w:rPr>
          <w:rFonts w:ascii="Tahoma" w:hAnsi="Tahoma" w:cs="Tahoma"/>
          <w:spacing w:val="8"/>
          <w:sz w:val="22"/>
          <w:szCs w:val="22"/>
        </w:rPr>
        <w:t>.</w:t>
      </w:r>
    </w:p>
    <w:p w:rsidR="00970A21" w:rsidRPr="00970A21" w:rsidRDefault="00970A21" w:rsidP="00970A21">
      <w:pPr>
        <w:pStyle w:val="ab"/>
        <w:numPr>
          <w:ilvl w:val="0"/>
          <w:numId w:val="10"/>
        </w:numPr>
        <w:spacing w:before="130" w:after="0" w:line="276" w:lineRule="auto"/>
        <w:jc w:val="both"/>
        <w:rPr>
          <w:rFonts w:ascii="Tahoma" w:hAnsi="Tahoma" w:cs="Tahoma"/>
          <w:spacing w:val="8"/>
          <w:sz w:val="22"/>
          <w:szCs w:val="22"/>
        </w:rPr>
      </w:pPr>
      <w:r w:rsidRPr="00970A21">
        <w:rPr>
          <w:rFonts w:ascii="Tahoma" w:hAnsi="Tahoma" w:cs="Tahoma"/>
          <w:spacing w:val="8"/>
          <w:sz w:val="22"/>
          <w:szCs w:val="22"/>
        </w:rPr>
        <w:t>Να μεριμνά για την ενημέρωση του κοινού και την προβολή του Έργου, σε συνεργασία με τον Κύριο του Έργου.</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970A21">
        <w:rPr>
          <w:rFonts w:ascii="Tahoma" w:hAnsi="Tahoma" w:cs="Tahoma"/>
          <w:spacing w:val="8"/>
          <w:sz w:val="22"/>
          <w:szCs w:val="22"/>
        </w:rPr>
        <w:t>αδειοδοτήσεις</w:t>
      </w:r>
      <w:proofErr w:type="spellEnd"/>
      <w:r w:rsidRPr="00970A21">
        <w:rPr>
          <w:rFonts w:ascii="Tahoma" w:hAnsi="Tahoma" w:cs="Tahoma"/>
          <w:spacing w:val="8"/>
          <w:sz w:val="22"/>
          <w:szCs w:val="22"/>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970A21">
        <w:rPr>
          <w:rStyle w:val="af3"/>
          <w:rFonts w:ascii="Tahoma" w:hAnsi="Tahoma" w:cs="Tahoma"/>
          <w:sz w:val="22"/>
          <w:szCs w:val="22"/>
        </w:rPr>
        <w:footnoteReference w:id="9"/>
      </w:r>
      <w:r w:rsidRPr="00970A21">
        <w:rPr>
          <w:rFonts w:ascii="Tahoma" w:hAnsi="Tahoma" w:cs="Tahoma"/>
          <w:spacing w:val="8"/>
          <w:sz w:val="22"/>
          <w:szCs w:val="22"/>
        </w:rPr>
        <w:t>.</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970A21">
        <w:rPr>
          <w:rStyle w:val="af3"/>
          <w:rFonts w:ascii="Tahoma" w:hAnsi="Tahoma" w:cs="Tahoma"/>
          <w:spacing w:val="8"/>
          <w:sz w:val="22"/>
          <w:szCs w:val="22"/>
        </w:rPr>
        <w:footnoteReference w:id="10"/>
      </w:r>
      <w:r w:rsidRPr="00970A21">
        <w:rPr>
          <w:rFonts w:ascii="Tahoma" w:hAnsi="Tahoma" w:cs="Tahoma"/>
          <w:spacing w:val="8"/>
          <w:sz w:val="22"/>
          <w:szCs w:val="22"/>
        </w:rPr>
        <w:t>.</w:t>
      </w:r>
    </w:p>
    <w:p w:rsidR="00970A21" w:rsidRPr="00970A21" w:rsidRDefault="00970A21" w:rsidP="00970A21">
      <w:pPr>
        <w:keepNext/>
        <w:spacing w:line="276" w:lineRule="auto"/>
        <w:jc w:val="center"/>
        <w:rPr>
          <w:rFonts w:ascii="Tahoma" w:hAnsi="Tahoma" w:cs="Tahoma"/>
          <w:b/>
          <w:sz w:val="22"/>
          <w:szCs w:val="22"/>
        </w:rPr>
      </w:pPr>
    </w:p>
    <w:p w:rsidR="00970A21" w:rsidRPr="00970A21" w:rsidRDefault="00970A21" w:rsidP="00970A21">
      <w:pPr>
        <w:keepNext/>
        <w:spacing w:line="276" w:lineRule="auto"/>
        <w:jc w:val="center"/>
        <w:rPr>
          <w:rFonts w:ascii="Tahoma" w:hAnsi="Tahoma" w:cs="Tahoma"/>
          <w:b/>
          <w:sz w:val="22"/>
          <w:szCs w:val="22"/>
        </w:rPr>
      </w:pPr>
      <w:r w:rsidRPr="00970A21">
        <w:rPr>
          <w:rFonts w:ascii="Tahoma" w:hAnsi="Tahoma" w:cs="Tahoma"/>
          <w:b/>
          <w:sz w:val="22"/>
          <w:szCs w:val="22"/>
        </w:rPr>
        <w:t>ΆΡΘΡΟ 3</w:t>
      </w:r>
    </w:p>
    <w:p w:rsidR="00970A21" w:rsidRPr="00970A21" w:rsidRDefault="00970A21" w:rsidP="00970A21">
      <w:pPr>
        <w:keepNext/>
        <w:spacing w:line="276" w:lineRule="auto"/>
        <w:jc w:val="center"/>
        <w:rPr>
          <w:rFonts w:ascii="Tahoma" w:hAnsi="Tahoma" w:cs="Tahoma"/>
          <w:b/>
          <w:sz w:val="22"/>
          <w:szCs w:val="22"/>
        </w:rPr>
      </w:pPr>
      <w:r w:rsidRPr="00970A21">
        <w:rPr>
          <w:rFonts w:ascii="Tahoma" w:hAnsi="Tahoma" w:cs="Tahoma"/>
          <w:b/>
          <w:sz w:val="22"/>
          <w:szCs w:val="22"/>
        </w:rPr>
        <w:t>ΠΟΣΑ ΚΑΙ ΠΟΡΟΙ – ΧΡΗΜΑΤΟΔΟΤΗΣΗΣ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Ο συνολικός προϋπολογισμός για την εκτέλεση του Έργου της προγραμματικής σύμβασης ανέρχεται στο ποσό των </w:t>
      </w:r>
      <w:r w:rsidR="00F1724C">
        <w:rPr>
          <w:rFonts w:ascii="Tahoma" w:hAnsi="Tahoma" w:cs="Tahoma"/>
          <w:spacing w:val="8"/>
          <w:sz w:val="22"/>
          <w:szCs w:val="22"/>
        </w:rPr>
        <w:t>……………..</w:t>
      </w:r>
      <w:r w:rsidRPr="00970A21">
        <w:rPr>
          <w:rFonts w:ascii="Tahoma" w:hAnsi="Tahoma" w:cs="Tahoma"/>
          <w:spacing w:val="8"/>
          <w:sz w:val="22"/>
          <w:szCs w:val="22"/>
        </w:rPr>
        <w:t xml:space="preserve"> Ευρώ συμπεριλαμβανομένου του Φ.Π.Α.</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Το ποσό αυτό μπορεί να αναπροσαρμοσθεί σύμφωνα με υποδείξεις της Κοινής Επιτροπής Παρακολούθησης με τη σύμφωνη γνώμη της αρμόδιας Ειδικής Υπηρεσίας Διαχείρισης Ε.Π. Αλιείας και Θάλασσας</w:t>
      </w:r>
      <w:r w:rsidRPr="00970A21">
        <w:rPr>
          <w:rFonts w:ascii="Tahoma" w:hAnsi="Tahoma" w:cs="Tahoma"/>
          <w:i/>
          <w:spacing w:val="8"/>
          <w:sz w:val="22"/>
          <w:szCs w:val="22"/>
        </w:rPr>
        <w:t xml:space="preserve">, </w:t>
      </w:r>
      <w:r w:rsidRPr="00970A21">
        <w:rPr>
          <w:rFonts w:ascii="Tahoma" w:hAnsi="Tahoma" w:cs="Tahoma"/>
          <w:spacing w:val="8"/>
          <w:sz w:val="22"/>
          <w:szCs w:val="22"/>
        </w:rPr>
        <w:t>εφόσον τροποποιηθούν όπως προβλέπεται τα χρηματοδοτικά στοιχεία της πράξης.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4</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ΔΙΑΡΚΕΙΑ</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5</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ΚΟΙΝΗ ΕΠΙΤΡΟΠΗ ΠΑΡΑΚΟΛΟΥΘΗΣΗΣ ΤΗΣ ΣΥΜΒΑΣΗΣ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την Περιφερειακή Οδός &amp; Αυξεντίου – Δημαρχείο Άρτας.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Κοινή Επιτροπή Παρακολούθησης αποτελείται από</w:t>
      </w:r>
      <w:r w:rsidRPr="00970A21">
        <w:rPr>
          <w:rStyle w:val="af3"/>
          <w:rFonts w:ascii="Tahoma" w:hAnsi="Tahoma" w:cs="Tahoma"/>
          <w:spacing w:val="8"/>
          <w:sz w:val="22"/>
          <w:szCs w:val="22"/>
        </w:rPr>
        <w:footnoteReference w:id="11"/>
      </w:r>
      <w:r w:rsidRPr="00970A21">
        <w:rPr>
          <w:rFonts w:ascii="Tahoma" w:hAnsi="Tahoma" w:cs="Tahoma"/>
          <w:spacing w:val="8"/>
          <w:sz w:val="22"/>
          <w:szCs w:val="22"/>
        </w:rPr>
        <w:t xml:space="preserve"> : </w:t>
      </w:r>
    </w:p>
    <w:p w:rsidR="00970A21" w:rsidRPr="00970A21" w:rsidRDefault="00970A21" w:rsidP="00970A21">
      <w:pPr>
        <w:pStyle w:val="ab"/>
        <w:numPr>
          <w:ilvl w:val="0"/>
          <w:numId w:val="11"/>
        </w:numPr>
        <w:spacing w:after="0" w:line="276" w:lineRule="auto"/>
        <w:jc w:val="both"/>
        <w:rPr>
          <w:rFonts w:ascii="Tahoma" w:hAnsi="Tahoma" w:cs="Tahoma"/>
          <w:spacing w:val="8"/>
          <w:sz w:val="22"/>
          <w:szCs w:val="22"/>
        </w:rPr>
      </w:pPr>
      <w:r w:rsidRPr="00970A21">
        <w:rPr>
          <w:rFonts w:ascii="Tahoma" w:hAnsi="Tahoma" w:cs="Tahoma"/>
          <w:spacing w:val="8"/>
          <w:sz w:val="22"/>
          <w:szCs w:val="22"/>
        </w:rPr>
        <w:lastRenderedPageBreak/>
        <w:t>έναν (1) εκπρόσωπο του Κυρίου του Έργου, ο οποίος ορίζεται Πρόεδρος της Επιτροπής με τον αναπληρωτή του</w:t>
      </w:r>
    </w:p>
    <w:p w:rsidR="00970A21" w:rsidRPr="00970A21" w:rsidRDefault="00970A21" w:rsidP="00970A21">
      <w:pPr>
        <w:pStyle w:val="ab"/>
        <w:numPr>
          <w:ilvl w:val="0"/>
          <w:numId w:val="11"/>
        </w:numPr>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έναν (1) εκπρόσωπο του Φορέα Υλοποίησης με τον αναπληρωτή του και </w:t>
      </w:r>
    </w:p>
    <w:p w:rsidR="00970A21" w:rsidRPr="00970A21" w:rsidRDefault="00970A21" w:rsidP="00970A21">
      <w:pPr>
        <w:pStyle w:val="ab"/>
        <w:numPr>
          <w:ilvl w:val="0"/>
          <w:numId w:val="11"/>
        </w:numPr>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ένα (1) μέλος υποδεικνυόμενο από </w:t>
      </w:r>
      <w:r w:rsidRPr="00970A21">
        <w:rPr>
          <w:rFonts w:ascii="Tahoma" w:hAnsi="Tahoma" w:cs="Tahoma"/>
          <w:i/>
          <w:spacing w:val="8"/>
          <w:sz w:val="22"/>
          <w:szCs w:val="22"/>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970A21">
        <w:rPr>
          <w:rFonts w:ascii="Tahoma" w:hAnsi="Tahoma" w:cs="Tahoma"/>
          <w:spacing w:val="8"/>
          <w:sz w:val="22"/>
          <w:szCs w:val="22"/>
        </w:rPr>
        <w:t xml:space="preserve">, με τον αναπληρωτή του.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Το αργότερο εντός 15 ημερών από την έκδοση της απόφασης ένταξης της πράξης στο Ε.Π. Αλιείας και Θάλασσας, οι συμβαλλόμενοι φορείς και ………. </w:t>
      </w:r>
      <w:r w:rsidRPr="00970A21">
        <w:rPr>
          <w:rFonts w:ascii="Tahoma" w:hAnsi="Tahoma" w:cs="Tahoma"/>
          <w:i/>
          <w:spacing w:val="8"/>
          <w:sz w:val="22"/>
          <w:szCs w:val="22"/>
        </w:rPr>
        <w:t>(ο φορέας χρηματοδότησης ή ο φορέας λειτουργίας ή ο άλλος φορέας, που έχει προσδιοριστεί ανωτέρω)</w:t>
      </w:r>
      <w:r w:rsidRPr="00970A21">
        <w:rPr>
          <w:rFonts w:ascii="Tahoma" w:hAnsi="Tahoma" w:cs="Tahoma"/>
          <w:spacing w:val="8"/>
          <w:sz w:val="22"/>
          <w:szCs w:val="22"/>
        </w:rPr>
        <w:t xml:space="preserve"> ορίζουν τα μέλη της Κοινής Επιτροπής Παρακολούθησης.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lastRenderedPageBreak/>
        <w:t xml:space="preserve">Λοιπές λεπτομέρειες που ενδεχομένως απαιτηθούν για τη λειτουργία της Κοινής Επιτροπής, καθορίζονται με αποφάσεις της. </w:t>
      </w:r>
    </w:p>
    <w:p w:rsidR="00970A21" w:rsidRPr="00970A21" w:rsidRDefault="00970A21" w:rsidP="00970A21">
      <w:pPr>
        <w:pStyle w:val="ab"/>
        <w:spacing w:after="0" w:line="276" w:lineRule="auto"/>
        <w:jc w:val="center"/>
        <w:rPr>
          <w:rFonts w:ascii="Tahoma" w:hAnsi="Tahoma" w:cs="Tahoma"/>
          <w:b/>
          <w:spacing w:val="8"/>
          <w:sz w:val="22"/>
          <w:szCs w:val="22"/>
        </w:rPr>
      </w:pP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6</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ΑΝΤΙΣΥΜΒΑΤΙΚΗ ΣΥΜΠΕΡΙΦΟΡΑ – ΣΥΝΕΠΕΙΕΣ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7</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ΕΥΘΥΝΗ ΦΟΡΕΑ ΥΛΟΠΟΙΗΣΗΣ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8</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ΕΚΠΡΟΣΩΠΗΣΗ</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9</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ΕΠΙΛΥΣΗ ΔΙΑΦΟΡΩΝ</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της Άρτας (</w:t>
      </w:r>
      <w:r w:rsidRPr="00970A21">
        <w:rPr>
          <w:rFonts w:ascii="Tahoma" w:hAnsi="Tahoma" w:cs="Tahoma"/>
          <w:i/>
          <w:spacing w:val="8"/>
          <w:sz w:val="22"/>
          <w:szCs w:val="22"/>
        </w:rPr>
        <w:t>π.χ. η έδρα του Κυρίου του Έργου</w:t>
      </w:r>
      <w:r w:rsidRPr="00970A21">
        <w:rPr>
          <w:rFonts w:ascii="Tahoma" w:hAnsi="Tahoma" w:cs="Tahoma"/>
          <w:spacing w:val="8"/>
          <w:sz w:val="22"/>
          <w:szCs w:val="22"/>
        </w:rPr>
        <w:t xml:space="preserve">). </w:t>
      </w:r>
    </w:p>
    <w:p w:rsidR="00970A21" w:rsidRPr="00970A21" w:rsidRDefault="00970A21" w:rsidP="00970A21">
      <w:pPr>
        <w:pStyle w:val="ab"/>
        <w:spacing w:after="0" w:line="276" w:lineRule="auto"/>
        <w:jc w:val="both"/>
        <w:rPr>
          <w:rFonts w:ascii="Tahoma" w:hAnsi="Tahoma" w:cs="Tahoma"/>
          <w:spacing w:val="8"/>
          <w:sz w:val="22"/>
          <w:szCs w:val="22"/>
        </w:rPr>
      </w:pP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10</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 xml:space="preserve">ΜΕΤΑΦΟΡΑ / ΑΠΑΣΧΟΛΗΣΗ ΠΡΟΣΩΠΙΚΟΥ – ΧΡΗΣΗ ΥΠΟΔΟΜΩΝ </w:t>
      </w:r>
      <w:r w:rsidRPr="00970A21">
        <w:rPr>
          <w:rStyle w:val="af3"/>
          <w:rFonts w:ascii="Tahoma" w:hAnsi="Tahoma" w:cs="Tahoma"/>
          <w:spacing w:val="8"/>
          <w:sz w:val="22"/>
          <w:szCs w:val="22"/>
        </w:rPr>
        <w:footnoteReference w:id="12"/>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Β) η παραχώρηση της χρήσης ακινήτων, εγκαταστάσεων, μηχανημάτων και μέσων του Κυρίου Έργου στο Φορέα Υλοποίησης.</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11</w:t>
      </w:r>
    </w:p>
    <w:p w:rsidR="00970A21" w:rsidRPr="00970A21" w:rsidRDefault="00970A21" w:rsidP="00970A21">
      <w:pPr>
        <w:pStyle w:val="ab"/>
        <w:spacing w:after="0" w:line="276" w:lineRule="auto"/>
        <w:jc w:val="center"/>
        <w:rPr>
          <w:rFonts w:ascii="Tahoma" w:hAnsi="Tahoma" w:cs="Tahoma"/>
          <w:b/>
          <w:spacing w:val="8"/>
          <w:sz w:val="22"/>
          <w:szCs w:val="22"/>
        </w:rPr>
      </w:pPr>
      <w:r w:rsidRPr="00970A21">
        <w:rPr>
          <w:rFonts w:ascii="Tahoma" w:hAnsi="Tahoma" w:cs="Tahoma"/>
          <w:b/>
          <w:spacing w:val="8"/>
          <w:sz w:val="22"/>
          <w:szCs w:val="22"/>
        </w:rPr>
        <w:t>ΕΙΔΙΚΟΙ ΟΡΟΙ</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b/>
          <w:spacing w:val="8"/>
          <w:sz w:val="22"/>
          <w:szCs w:val="22"/>
        </w:rPr>
        <w:t xml:space="preserve">11.1 Υποκατάσταση. </w:t>
      </w:r>
      <w:r w:rsidRPr="00970A21">
        <w:rPr>
          <w:rFonts w:ascii="Tahoma" w:hAnsi="Tahoma" w:cs="Tahoma"/>
          <w:spacing w:val="8"/>
          <w:sz w:val="22"/>
          <w:szCs w:val="22"/>
        </w:rPr>
        <w:t xml:space="preserve">Απαγορεύεται ρητώς στο Φορέα Υλοποίησης η υποκατάστασή του από τρίτο για την υλοποίηση του Έργου. Αν </w:t>
      </w:r>
      <w:proofErr w:type="spellStart"/>
      <w:r w:rsidRPr="00970A21">
        <w:rPr>
          <w:rFonts w:ascii="Tahoma" w:hAnsi="Tahoma" w:cs="Tahoma"/>
          <w:spacing w:val="8"/>
          <w:sz w:val="22"/>
          <w:szCs w:val="22"/>
        </w:rPr>
        <w:t>χωρήσει</w:t>
      </w:r>
      <w:proofErr w:type="spellEnd"/>
      <w:r w:rsidRPr="00970A21">
        <w:rPr>
          <w:rFonts w:ascii="Tahoma" w:hAnsi="Tahoma" w:cs="Tahoma"/>
          <w:spacing w:val="8"/>
          <w:sz w:val="22"/>
          <w:szCs w:val="22"/>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b/>
          <w:spacing w:val="8"/>
          <w:sz w:val="22"/>
          <w:szCs w:val="22"/>
        </w:rPr>
        <w:t xml:space="preserve">11.2  Πνευματικά δικαιώματα. </w:t>
      </w:r>
      <w:r w:rsidRPr="00970A21">
        <w:rPr>
          <w:rFonts w:ascii="Tahoma" w:hAnsi="Tahoma" w:cs="Tahoma"/>
          <w:spacing w:val="8"/>
          <w:sz w:val="22"/>
          <w:szCs w:val="22"/>
        </w:rPr>
        <w:t xml:space="preserve">Όλα τα έγγραφα (σχέδια, μελέτες, στοιχεία </w:t>
      </w:r>
      <w:proofErr w:type="spellStart"/>
      <w:r w:rsidRPr="00970A21">
        <w:rPr>
          <w:rFonts w:ascii="Tahoma" w:hAnsi="Tahoma" w:cs="Tahoma"/>
          <w:spacing w:val="8"/>
          <w:sz w:val="22"/>
          <w:szCs w:val="22"/>
        </w:rPr>
        <w:t>κ.ο.κ</w:t>
      </w:r>
      <w:proofErr w:type="spellEnd"/>
      <w:r w:rsidRPr="00970A21">
        <w:rPr>
          <w:rFonts w:ascii="Tahoma" w:hAnsi="Tahoma" w:cs="Tahoma"/>
          <w:spacing w:val="8"/>
          <w:sz w:val="22"/>
          <w:szCs w:val="22"/>
        </w:rPr>
        <w:t xml:space="preserve">.) που θα συνταχθούν από το Φορέα Υλοποίησης (και τους </w:t>
      </w:r>
      <w:proofErr w:type="spellStart"/>
      <w:r w:rsidRPr="00970A21">
        <w:rPr>
          <w:rFonts w:ascii="Tahoma" w:hAnsi="Tahoma" w:cs="Tahoma"/>
          <w:spacing w:val="8"/>
          <w:sz w:val="22"/>
          <w:szCs w:val="22"/>
        </w:rPr>
        <w:t>προστηθέντες</w:t>
      </w:r>
      <w:proofErr w:type="spellEnd"/>
      <w:r w:rsidRPr="00970A21">
        <w:rPr>
          <w:rFonts w:ascii="Tahoma" w:hAnsi="Tahoma" w:cs="Tahoma"/>
          <w:spacing w:val="8"/>
          <w:sz w:val="22"/>
          <w:szCs w:val="22"/>
        </w:rPr>
        <w:t xml:space="preserve"> και </w:t>
      </w:r>
      <w:r w:rsidRPr="00970A21">
        <w:rPr>
          <w:rFonts w:ascii="Tahoma" w:hAnsi="Tahoma" w:cs="Tahoma"/>
          <w:spacing w:val="8"/>
          <w:sz w:val="22"/>
          <w:szCs w:val="22"/>
        </w:rPr>
        <w:lastRenderedPageBreak/>
        <w:t>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b/>
          <w:spacing w:val="8"/>
          <w:sz w:val="22"/>
          <w:szCs w:val="22"/>
        </w:rPr>
        <w:t>11.3 Εμπιστευτικότητα.</w:t>
      </w:r>
      <w:r w:rsidRPr="00970A21">
        <w:rPr>
          <w:rFonts w:ascii="Tahoma" w:hAnsi="Tahoma" w:cs="Tahoma"/>
          <w:spacing w:val="8"/>
          <w:sz w:val="22"/>
          <w:szCs w:val="22"/>
        </w:rPr>
        <w:t xml:space="preserve"> Καθ’ όλη τη διάρκεια ισχύος της σύμβασης, αλλά και μετά τη λήξη ή λύση αυτής, ο Φορέας Υλοποίησης (και οι </w:t>
      </w:r>
      <w:proofErr w:type="spellStart"/>
      <w:r w:rsidRPr="00970A21">
        <w:rPr>
          <w:rFonts w:ascii="Tahoma" w:hAnsi="Tahoma" w:cs="Tahoma"/>
          <w:spacing w:val="8"/>
          <w:sz w:val="22"/>
          <w:szCs w:val="22"/>
        </w:rPr>
        <w:t>προστηθέντες</w:t>
      </w:r>
      <w:proofErr w:type="spellEnd"/>
      <w:r w:rsidRPr="00970A21">
        <w:rPr>
          <w:rFonts w:ascii="Tahoma" w:hAnsi="Tahoma" w:cs="Tahoma"/>
          <w:spacing w:val="8"/>
          <w:sz w:val="22"/>
          <w:szCs w:val="22"/>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ΑΡΘΡΟ 12</w:t>
      </w:r>
    </w:p>
    <w:p w:rsidR="00970A21" w:rsidRPr="00970A21" w:rsidRDefault="00970A21" w:rsidP="00970A21">
      <w:pPr>
        <w:pStyle w:val="ab"/>
        <w:keepNext/>
        <w:spacing w:after="0" w:line="276" w:lineRule="auto"/>
        <w:jc w:val="center"/>
        <w:rPr>
          <w:rFonts w:ascii="Tahoma" w:hAnsi="Tahoma" w:cs="Tahoma"/>
          <w:b/>
          <w:spacing w:val="8"/>
          <w:sz w:val="22"/>
          <w:szCs w:val="22"/>
        </w:rPr>
      </w:pPr>
      <w:r w:rsidRPr="00970A21">
        <w:rPr>
          <w:rFonts w:ascii="Tahoma" w:hAnsi="Tahoma" w:cs="Tahoma"/>
          <w:b/>
          <w:spacing w:val="8"/>
          <w:sz w:val="22"/>
          <w:szCs w:val="22"/>
        </w:rPr>
        <w:t>ΤΕΛΙΚΕΣ ΔΙΑΤΑΞΕΙΣ</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970A21" w:rsidRPr="00970A21" w:rsidRDefault="00970A21" w:rsidP="00970A21">
      <w:pPr>
        <w:pStyle w:val="ab"/>
        <w:spacing w:after="0" w:line="276" w:lineRule="auto"/>
        <w:jc w:val="both"/>
        <w:rPr>
          <w:rFonts w:ascii="Tahoma" w:hAnsi="Tahoma" w:cs="Tahoma"/>
          <w:spacing w:val="8"/>
          <w:sz w:val="22"/>
          <w:szCs w:val="22"/>
        </w:rPr>
      </w:pPr>
      <w:r w:rsidRPr="00970A21">
        <w:rPr>
          <w:rFonts w:ascii="Tahoma" w:hAnsi="Tahoma" w:cs="Tahoma"/>
          <w:spacing w:val="8"/>
          <w:sz w:val="22"/>
          <w:szCs w:val="22"/>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970A21" w:rsidRPr="00F379F8" w:rsidRDefault="00970A21" w:rsidP="00970A21">
      <w:pPr>
        <w:spacing w:line="276" w:lineRule="auto"/>
        <w:jc w:val="both"/>
        <w:rPr>
          <w:rFonts w:ascii="Tahoma" w:hAnsi="Tahoma" w:cs="Tahoma"/>
          <w:sz w:val="22"/>
          <w:szCs w:val="22"/>
        </w:rPr>
      </w:pPr>
      <w:r w:rsidRPr="00970A21">
        <w:rPr>
          <w:rFonts w:ascii="Tahoma" w:hAnsi="Tahoma" w:cs="Tahoma"/>
          <w:spacing w:val="8"/>
          <w:sz w:val="22"/>
          <w:szCs w:val="22"/>
        </w:rPr>
        <w:t xml:space="preserve">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στην </w:t>
      </w:r>
      <w:r w:rsidRPr="00970A21">
        <w:rPr>
          <w:rFonts w:ascii="Tahoma" w:hAnsi="Tahoma" w:cs="Tahoma"/>
          <w:i/>
          <w:sz w:val="22"/>
          <w:szCs w:val="22"/>
        </w:rPr>
        <w:t xml:space="preserve">Ειδική </w:t>
      </w:r>
      <w:r w:rsidRPr="00F379F8">
        <w:rPr>
          <w:rFonts w:ascii="Tahoma" w:hAnsi="Tahoma" w:cs="Tahoma"/>
          <w:sz w:val="22"/>
          <w:szCs w:val="22"/>
        </w:rPr>
        <w:t>Υπηρεσία Διαχείρισης του Ε.Π. Αλιείας και Θάλασσας.</w:t>
      </w:r>
    </w:p>
    <w:p w:rsidR="004B3677" w:rsidRPr="004B3677" w:rsidRDefault="004B3677" w:rsidP="004B3677">
      <w:pPr>
        <w:spacing w:line="276" w:lineRule="auto"/>
        <w:jc w:val="center"/>
        <w:rPr>
          <w:rFonts w:ascii="Tahoma" w:hAnsi="Tahoma" w:cs="Tahoma"/>
          <w:sz w:val="22"/>
          <w:szCs w:val="22"/>
        </w:rPr>
      </w:pPr>
      <w:r w:rsidRPr="004B3677">
        <w:rPr>
          <w:rFonts w:ascii="Tahoma" w:hAnsi="Tahoma" w:cs="Tahoma"/>
          <w:sz w:val="22"/>
          <w:szCs w:val="22"/>
        </w:rPr>
        <w:t>ΟΙ ΣΥΜΒΑΛΛΟΜΕΝΟΙ</w:t>
      </w:r>
    </w:p>
    <w:p w:rsidR="004B3677" w:rsidRPr="004B3677" w:rsidRDefault="004B3677" w:rsidP="004B3677">
      <w:pPr>
        <w:spacing w:line="276" w:lineRule="auto"/>
        <w:rPr>
          <w:rFonts w:ascii="Tahoma" w:hAnsi="Tahoma" w:cs="Tahoma"/>
          <w:sz w:val="22"/>
          <w:szCs w:val="22"/>
        </w:rPr>
      </w:pPr>
    </w:p>
    <w:p w:rsidR="004B3677" w:rsidRPr="004B3677" w:rsidRDefault="004B3677" w:rsidP="004B3677">
      <w:pPr>
        <w:spacing w:line="276" w:lineRule="auto"/>
        <w:ind w:right="28"/>
        <w:rPr>
          <w:rFonts w:ascii="Tahoma" w:hAnsi="Tahoma" w:cs="Tahoma"/>
          <w:sz w:val="22"/>
          <w:szCs w:val="22"/>
        </w:rPr>
      </w:pPr>
      <w:r w:rsidRPr="004B3677">
        <w:rPr>
          <w:rFonts w:ascii="Tahoma" w:hAnsi="Tahoma" w:cs="Tahoma"/>
          <w:sz w:val="22"/>
          <w:szCs w:val="22"/>
        </w:rPr>
        <w:t xml:space="preserve">         Ο ΠΡΟΕΔΡΟΣ ΤΟΥ </w:t>
      </w:r>
      <w:r w:rsidRPr="004B3677">
        <w:rPr>
          <w:rFonts w:ascii="Tahoma" w:hAnsi="Tahoma" w:cs="Tahoma"/>
          <w:sz w:val="22"/>
          <w:szCs w:val="22"/>
        </w:rPr>
        <w:tab/>
      </w:r>
      <w:r w:rsidRPr="004B3677">
        <w:rPr>
          <w:rFonts w:ascii="Tahoma" w:hAnsi="Tahoma" w:cs="Tahoma"/>
          <w:sz w:val="22"/>
          <w:szCs w:val="22"/>
        </w:rPr>
        <w:tab/>
      </w:r>
      <w:r w:rsidRPr="004B3677">
        <w:rPr>
          <w:rFonts w:ascii="Tahoma" w:hAnsi="Tahoma" w:cs="Tahoma"/>
          <w:sz w:val="22"/>
          <w:szCs w:val="22"/>
        </w:rPr>
        <w:tab/>
      </w:r>
      <w:r w:rsidRPr="004B3677">
        <w:rPr>
          <w:rFonts w:ascii="Tahoma" w:hAnsi="Tahoma" w:cs="Tahoma"/>
          <w:sz w:val="22"/>
          <w:szCs w:val="22"/>
        </w:rPr>
        <w:tab/>
        <w:t>Ο ΔΗΜΑΡΧΟΣ ΑΡΤΑΙΩΝ</w:t>
      </w:r>
    </w:p>
    <w:p w:rsidR="004B3677" w:rsidRPr="004B3677" w:rsidRDefault="00F1724C" w:rsidP="004B3677">
      <w:pPr>
        <w:spacing w:line="276" w:lineRule="auto"/>
        <w:ind w:right="28"/>
        <w:rPr>
          <w:rFonts w:ascii="Tahoma" w:hAnsi="Tahoma" w:cs="Tahoma"/>
          <w:sz w:val="22"/>
          <w:szCs w:val="22"/>
        </w:rPr>
      </w:pPr>
      <w:r>
        <w:rPr>
          <w:rFonts w:ascii="Tahoma" w:hAnsi="Tahoma" w:cs="Tahoma"/>
          <w:sz w:val="22"/>
          <w:szCs w:val="22"/>
        </w:rPr>
        <w:t xml:space="preserve">ΔΗΜΟΤΙΚΟΥ </w:t>
      </w:r>
      <w:r w:rsidR="004B3677" w:rsidRPr="004B3677">
        <w:rPr>
          <w:rFonts w:ascii="Tahoma" w:hAnsi="Tahoma" w:cs="Tahoma"/>
          <w:sz w:val="22"/>
          <w:szCs w:val="22"/>
        </w:rPr>
        <w:t>ΛΙΜΕΝΙΚΟΥ ΤΑΜΕΙΟΥ ΑΡΤΑΣ</w:t>
      </w:r>
    </w:p>
    <w:p w:rsidR="004B3677" w:rsidRPr="004B3677" w:rsidRDefault="004B3677" w:rsidP="004B3677">
      <w:pPr>
        <w:spacing w:before="90" w:line="276" w:lineRule="auto"/>
        <w:ind w:right="26"/>
        <w:rPr>
          <w:rFonts w:ascii="Tahoma" w:hAnsi="Tahoma" w:cs="Tahoma"/>
          <w:sz w:val="22"/>
          <w:szCs w:val="22"/>
        </w:rPr>
      </w:pPr>
      <w:r w:rsidRPr="004B3677">
        <w:rPr>
          <w:rFonts w:ascii="Tahoma" w:hAnsi="Tahoma" w:cs="Tahoma"/>
          <w:sz w:val="22"/>
          <w:szCs w:val="22"/>
        </w:rPr>
        <w:t xml:space="preserve">      ΔΗΜΗΤΡΙΟΣ ΣΦΗΚΑΣ                           </w:t>
      </w:r>
      <w:r w:rsidR="00F379F8">
        <w:rPr>
          <w:rFonts w:ascii="Tahoma" w:hAnsi="Tahoma" w:cs="Tahoma"/>
          <w:sz w:val="22"/>
          <w:szCs w:val="22"/>
        </w:rPr>
        <w:t xml:space="preserve">         </w:t>
      </w:r>
      <w:r w:rsidRPr="004B3677">
        <w:rPr>
          <w:rFonts w:ascii="Tahoma" w:hAnsi="Tahoma" w:cs="Tahoma"/>
          <w:sz w:val="22"/>
          <w:szCs w:val="22"/>
        </w:rPr>
        <w:t xml:space="preserve">  ΧΡΗΣΤΟΣ Κ. ΤΣΙΡΟΓΙΑΝΝΗΣ</w:t>
      </w:r>
    </w:p>
    <w:p w:rsidR="004B3677" w:rsidRDefault="004B3677" w:rsidP="004B3677">
      <w:pPr>
        <w:spacing w:line="276" w:lineRule="auto"/>
        <w:jc w:val="both"/>
        <w:rPr>
          <w:rStyle w:val="af"/>
          <w:rFonts w:ascii="Tahoma" w:hAnsi="Tahoma" w:cs="Tahoma"/>
          <w:i w:val="0"/>
          <w:sz w:val="22"/>
          <w:szCs w:val="22"/>
        </w:rPr>
      </w:pP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4B3677">
        <w:rPr>
          <w:rFonts w:ascii="Tahoma" w:hAnsi="Tahoma" w:cs="Tahoma"/>
          <w:b/>
          <w:sz w:val="22"/>
          <w:szCs w:val="22"/>
        </w:rPr>
        <w:t>567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C26" w:rsidRDefault="00574C26">
      <w:r>
        <w:separator/>
      </w:r>
    </w:p>
  </w:endnote>
  <w:endnote w:type="continuationSeparator" w:id="0">
    <w:p w:rsidR="00574C26" w:rsidRDefault="00574C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2465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2465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A392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C26" w:rsidRDefault="00574C26">
      <w:r>
        <w:separator/>
      </w:r>
    </w:p>
  </w:footnote>
  <w:footnote w:type="continuationSeparator" w:id="0">
    <w:p w:rsidR="00574C26" w:rsidRDefault="00574C26">
      <w:r>
        <w:continuationSeparator/>
      </w:r>
    </w:p>
  </w:footnote>
  <w:footnote w:id="1">
    <w:p w:rsidR="004B3677" w:rsidRPr="005C6429" w:rsidRDefault="004B3677" w:rsidP="004B3677">
      <w:pPr>
        <w:pStyle w:val="af2"/>
        <w:ind w:left="284" w:hanging="284"/>
        <w:jc w:val="both"/>
        <w:rPr>
          <w:rFonts w:ascii="Tahoma" w:hAnsi="Tahoma" w:cs="Tahoma"/>
          <w:sz w:val="16"/>
          <w:szCs w:val="16"/>
        </w:rPr>
      </w:pPr>
      <w:r w:rsidRPr="005C6429">
        <w:rPr>
          <w:rStyle w:val="af3"/>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4B3677" w:rsidRPr="0050690F" w:rsidRDefault="004B3677" w:rsidP="004B3677">
      <w:pPr>
        <w:pStyle w:val="af2"/>
        <w:jc w:val="both"/>
        <w:rPr>
          <w:rFonts w:ascii="Verdana" w:hAnsi="Verdana"/>
          <w:sz w:val="16"/>
          <w:szCs w:val="16"/>
        </w:rPr>
      </w:pPr>
    </w:p>
  </w:footnote>
  <w:footnote w:id="2">
    <w:p w:rsidR="00970A21" w:rsidRDefault="00970A21" w:rsidP="00970A21">
      <w:pPr>
        <w:pStyle w:val="af2"/>
        <w:ind w:left="142" w:hanging="142"/>
        <w:rPr>
          <w:rFonts w:ascii="Verdana" w:hAnsi="Verdana" w:cs="Arial"/>
          <w:sz w:val="16"/>
          <w:szCs w:val="16"/>
        </w:rPr>
      </w:pPr>
      <w:r w:rsidRPr="0050690F">
        <w:rPr>
          <w:rStyle w:val="af3"/>
          <w:rFonts w:ascii="Verdana" w:hAnsi="Verdana"/>
          <w:sz w:val="16"/>
          <w:szCs w:val="16"/>
        </w:rPr>
        <w:footnoteRef/>
      </w:r>
      <w:r>
        <w:rPr>
          <w:rFonts w:ascii="Verdana" w:hAnsi="Verdana"/>
          <w:sz w:val="16"/>
          <w:szCs w:val="16"/>
        </w:rPr>
        <w:t xml:space="preserve">  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970A21" w:rsidRPr="0050690F" w:rsidRDefault="00970A21" w:rsidP="00970A21">
      <w:pPr>
        <w:pStyle w:val="af2"/>
        <w:rPr>
          <w:rFonts w:ascii="Verdana" w:hAnsi="Verdana"/>
          <w:sz w:val="16"/>
          <w:szCs w:val="16"/>
        </w:rPr>
      </w:pPr>
    </w:p>
  </w:footnote>
  <w:footnote w:id="3">
    <w:p w:rsidR="00970A21" w:rsidRDefault="00970A21" w:rsidP="00970A21">
      <w:pPr>
        <w:pStyle w:val="af2"/>
        <w:rPr>
          <w:rFonts w:ascii="Verdana" w:hAnsi="Verdana"/>
          <w:sz w:val="16"/>
          <w:szCs w:val="16"/>
        </w:rPr>
      </w:pPr>
      <w:r w:rsidRPr="0050690F">
        <w:rPr>
          <w:rStyle w:val="af3"/>
          <w:rFonts w:ascii="Verdana" w:hAnsi="Verdana"/>
          <w:sz w:val="16"/>
          <w:szCs w:val="16"/>
        </w:rPr>
        <w:footnoteRef/>
      </w:r>
      <w:r>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970A21" w:rsidRPr="0050690F" w:rsidRDefault="00970A21" w:rsidP="00970A21">
      <w:pPr>
        <w:pStyle w:val="af2"/>
        <w:rPr>
          <w:rFonts w:ascii="Verdana" w:hAnsi="Verdana"/>
          <w:sz w:val="16"/>
          <w:szCs w:val="16"/>
        </w:rPr>
      </w:pPr>
    </w:p>
  </w:footnote>
  <w:footnote w:id="4">
    <w:p w:rsidR="00970A21" w:rsidRPr="005C6429" w:rsidRDefault="00970A21" w:rsidP="00970A21">
      <w:pPr>
        <w:pStyle w:val="af2"/>
        <w:ind w:left="284" w:hanging="284"/>
        <w:rPr>
          <w:rFonts w:ascii="Tahoma" w:hAnsi="Tahoma" w:cs="Tahoma"/>
          <w:sz w:val="16"/>
          <w:szCs w:val="16"/>
        </w:rPr>
      </w:pPr>
      <w:r w:rsidRPr="005C6429">
        <w:rPr>
          <w:rStyle w:val="af3"/>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970A21" w:rsidRPr="005C6429" w:rsidRDefault="00970A21" w:rsidP="00970A21">
      <w:pPr>
        <w:pStyle w:val="af2"/>
        <w:ind w:left="284" w:hanging="284"/>
        <w:rPr>
          <w:rFonts w:ascii="Tahoma" w:hAnsi="Tahoma" w:cs="Tahoma"/>
          <w:sz w:val="16"/>
          <w:szCs w:val="16"/>
        </w:rPr>
      </w:pPr>
      <w:r w:rsidRPr="005C6429">
        <w:rPr>
          <w:rStyle w:val="af3"/>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970A21" w:rsidRDefault="00970A21" w:rsidP="00970A21">
      <w:pPr>
        <w:pStyle w:val="af2"/>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970A21" w:rsidRPr="005C6429" w:rsidRDefault="00970A21" w:rsidP="00970A21">
      <w:pPr>
        <w:pStyle w:val="af2"/>
        <w:ind w:left="284" w:hanging="284"/>
        <w:rPr>
          <w:rFonts w:ascii="Tahoma" w:hAnsi="Tahoma" w:cs="Tahoma"/>
          <w:sz w:val="16"/>
          <w:szCs w:val="16"/>
        </w:rPr>
      </w:pPr>
    </w:p>
  </w:footnote>
  <w:footnote w:id="7">
    <w:p w:rsidR="00970A21" w:rsidRPr="0050690F" w:rsidRDefault="00970A21" w:rsidP="00970A21">
      <w:pPr>
        <w:pStyle w:val="af2"/>
        <w:ind w:left="284" w:hanging="284"/>
        <w:rPr>
          <w:rFonts w:ascii="Verdana" w:hAnsi="Verdana"/>
          <w:sz w:val="16"/>
          <w:szCs w:val="16"/>
        </w:rPr>
      </w:pPr>
      <w:r w:rsidRPr="0050690F">
        <w:rPr>
          <w:rStyle w:val="af3"/>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970A21" w:rsidRDefault="00970A21" w:rsidP="00970A21">
      <w:pPr>
        <w:pStyle w:val="af2"/>
        <w:ind w:left="284" w:hanging="284"/>
      </w:pPr>
      <w:r w:rsidRPr="00CF2E4B">
        <w:rPr>
          <w:rStyle w:val="af3"/>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970A21" w:rsidRDefault="00970A21" w:rsidP="00970A21">
      <w:pPr>
        <w:pStyle w:val="af2"/>
        <w:ind w:left="284" w:hanging="284"/>
        <w:jc w:val="both"/>
        <w:rPr>
          <w:rFonts w:ascii="Verdana" w:hAnsi="Verdana"/>
          <w:sz w:val="16"/>
          <w:szCs w:val="16"/>
        </w:rPr>
      </w:pPr>
      <w:r w:rsidRPr="00A444AB">
        <w:rPr>
          <w:rStyle w:val="af3"/>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970A21" w:rsidRPr="00A444AB" w:rsidRDefault="00970A21" w:rsidP="00970A21">
      <w:pPr>
        <w:pStyle w:val="af2"/>
        <w:ind w:left="284" w:hanging="284"/>
        <w:jc w:val="both"/>
        <w:rPr>
          <w:rFonts w:ascii="Verdana" w:hAnsi="Verdana"/>
          <w:sz w:val="16"/>
          <w:szCs w:val="16"/>
        </w:rPr>
      </w:pPr>
    </w:p>
  </w:footnote>
  <w:footnote w:id="10">
    <w:p w:rsidR="00970A21" w:rsidRPr="00EF56B5" w:rsidRDefault="00970A21" w:rsidP="00970A21">
      <w:pPr>
        <w:pStyle w:val="af2"/>
        <w:ind w:left="284" w:hanging="284"/>
      </w:pPr>
      <w:r>
        <w:rPr>
          <w:rStyle w:val="af3"/>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970A21" w:rsidRDefault="00970A21" w:rsidP="00970A21">
      <w:pPr>
        <w:pStyle w:val="af2"/>
        <w:rPr>
          <w:rFonts w:ascii="Verdana" w:hAnsi="Verdana"/>
          <w:sz w:val="16"/>
          <w:szCs w:val="16"/>
        </w:rPr>
      </w:pPr>
      <w:r w:rsidRPr="00230E55">
        <w:rPr>
          <w:rStyle w:val="af3"/>
        </w:rPr>
        <w:t>11</w:t>
      </w:r>
      <w:r>
        <w:t xml:space="preserve">   </w:t>
      </w:r>
      <w:r w:rsidRPr="0050690F">
        <w:rPr>
          <w:rFonts w:ascii="Verdana" w:hAnsi="Verdana"/>
          <w:sz w:val="16"/>
          <w:szCs w:val="16"/>
        </w:rPr>
        <w:t>Διαμορφώνεται κατά την κρίση των συμβαλλομένων μερών</w:t>
      </w:r>
    </w:p>
    <w:p w:rsidR="00970A21" w:rsidRPr="0050690F" w:rsidRDefault="00970A21" w:rsidP="00970A21">
      <w:pPr>
        <w:pStyle w:val="af2"/>
        <w:rPr>
          <w:rFonts w:ascii="Verdana" w:hAnsi="Verdana" w:cs="Arial"/>
          <w:sz w:val="16"/>
          <w:szCs w:val="16"/>
        </w:rPr>
      </w:pPr>
    </w:p>
  </w:footnote>
  <w:footnote w:id="12">
    <w:p w:rsidR="00970A21" w:rsidRDefault="00970A21" w:rsidP="00970A21">
      <w:pPr>
        <w:pStyle w:val="af2"/>
        <w:rPr>
          <w:rFonts w:ascii="Verdana" w:hAnsi="Verdana" w:cs="Arial"/>
          <w:sz w:val="16"/>
          <w:szCs w:val="16"/>
        </w:rPr>
      </w:pPr>
      <w:r w:rsidRPr="0050690F">
        <w:rPr>
          <w:rStyle w:val="af3"/>
          <w:rFonts w:ascii="Verdana" w:hAnsi="Verdana"/>
          <w:sz w:val="16"/>
          <w:szCs w:val="16"/>
        </w:rPr>
        <w:footnoteRef/>
      </w:r>
      <w:r>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970A21" w:rsidRPr="0050690F" w:rsidRDefault="00970A21" w:rsidP="00970A21">
      <w:pPr>
        <w:pStyle w:val="af2"/>
        <w:rPr>
          <w:rFonts w:ascii="Verdana" w:hAnsi="Verdana" w:cs="Arial"/>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D3586A"/>
    <w:multiLevelType w:val="hybridMultilevel"/>
    <w:tmpl w:val="5B3EB2F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182305"/>
    <w:multiLevelType w:val="hybridMultilevel"/>
    <w:tmpl w:val="425EA64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2"/>
  </w:num>
  <w:num w:numId="7">
    <w:abstractNumId w:val="0"/>
  </w:num>
  <w:num w:numId="8">
    <w:abstractNumId w:val="10"/>
  </w:num>
  <w:num w:numId="9">
    <w:abstractNumId w:val="9"/>
  </w:num>
  <w:num w:numId="10">
    <w:abstractNumId w:val="7"/>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576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01A7"/>
    <w:rsid w:val="00241FAA"/>
    <w:rsid w:val="00242E0E"/>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6A0"/>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4653"/>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47CA9"/>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92D"/>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6E10"/>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367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4F78AD"/>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56FE"/>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4C2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A70A8"/>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19A1"/>
    <w:rsid w:val="00672F32"/>
    <w:rsid w:val="00675AE2"/>
    <w:rsid w:val="00676B06"/>
    <w:rsid w:val="00680FA3"/>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04FB"/>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33"/>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70A21"/>
    <w:rsid w:val="00974E94"/>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54D6"/>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724C"/>
    <w:rsid w:val="00F2043C"/>
    <w:rsid w:val="00F20F4C"/>
    <w:rsid w:val="00F23045"/>
    <w:rsid w:val="00F30EC9"/>
    <w:rsid w:val="00F30FD4"/>
    <w:rsid w:val="00F33130"/>
    <w:rsid w:val="00F35FE2"/>
    <w:rsid w:val="00F379F8"/>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75453741">
      <w:bodyDiv w:val="1"/>
      <w:marLeft w:val="0"/>
      <w:marRight w:val="0"/>
      <w:marTop w:val="0"/>
      <w:marBottom w:val="0"/>
      <w:divBdr>
        <w:top w:val="none" w:sz="0" w:space="0" w:color="auto"/>
        <w:left w:val="none" w:sz="0" w:space="0" w:color="auto"/>
        <w:bottom w:val="none" w:sz="0" w:space="0" w:color="auto"/>
        <w:right w:val="none" w:sz="0" w:space="0" w:color="auto"/>
      </w:divBdr>
      <w:divsChild>
        <w:div w:id="510069906">
          <w:marLeft w:val="0"/>
          <w:marRight w:val="0"/>
          <w:marTop w:val="0"/>
          <w:marBottom w:val="0"/>
          <w:divBdr>
            <w:top w:val="none" w:sz="0" w:space="0" w:color="auto"/>
            <w:left w:val="none" w:sz="0" w:space="0" w:color="auto"/>
            <w:bottom w:val="none" w:sz="0" w:space="0" w:color="auto"/>
            <w:right w:val="none" w:sz="0" w:space="0" w:color="auto"/>
          </w:divBdr>
        </w:div>
        <w:div w:id="904342885">
          <w:marLeft w:val="310"/>
          <w:marRight w:val="0"/>
          <w:marTop w:val="0"/>
          <w:marBottom w:val="0"/>
          <w:divBdr>
            <w:top w:val="none" w:sz="0" w:space="0" w:color="auto"/>
            <w:left w:val="none" w:sz="0" w:space="0" w:color="auto"/>
            <w:bottom w:val="none" w:sz="0" w:space="0" w:color="auto"/>
            <w:right w:val="none" w:sz="0" w:space="0" w:color="auto"/>
          </w:divBdr>
        </w:div>
      </w:divsChild>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039ED-90CC-4E5E-82FD-2EBEDC4C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4868</Words>
  <Characters>26291</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2017-10-27T07:53:00Z</cp:lastPrinted>
  <dcterms:created xsi:type="dcterms:W3CDTF">2017-10-20T07:08:00Z</dcterms:created>
  <dcterms:modified xsi:type="dcterms:W3CDTF">2017-10-27T08:11:00Z</dcterms:modified>
</cp:coreProperties>
</file>