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D00DAE">
        <w:rPr>
          <w:rFonts w:ascii="Tahoma" w:hAnsi="Tahoma" w:cs="Tahoma"/>
          <w:b/>
          <w:bCs/>
          <w:sz w:val="22"/>
          <w:szCs w:val="22"/>
        </w:rPr>
        <w:t>609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4B699D" w:rsidRPr="004B699D">
        <w:rPr>
          <w:rFonts w:ascii="Tahoma" w:hAnsi="Tahoma" w:cs="Tahoma"/>
          <w:b/>
          <w:sz w:val="22"/>
          <w:szCs w:val="22"/>
        </w:rPr>
        <w:t>ΑΔΑ: 7Μ2ΖΩΨΑ-ΧΔΦ</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00DAE" w:rsidRDefault="000845C9" w:rsidP="00151613">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D00DAE" w:rsidRPr="00D00DAE">
        <w:rPr>
          <w:rFonts w:ascii="Tahoma" w:hAnsi="Tahoma" w:cs="Tahoma"/>
          <w:sz w:val="22"/>
          <w:szCs w:val="22"/>
        </w:rPr>
        <w:t xml:space="preserve">Επί αιτήσεως του κ. </w:t>
      </w:r>
      <w:proofErr w:type="spellStart"/>
      <w:r w:rsidR="00D00DAE" w:rsidRPr="00D00DAE">
        <w:rPr>
          <w:rFonts w:ascii="Tahoma" w:hAnsi="Tahoma" w:cs="Tahoma"/>
          <w:sz w:val="22"/>
          <w:szCs w:val="22"/>
        </w:rPr>
        <w:t>Γκαρτζώνη</w:t>
      </w:r>
      <w:proofErr w:type="spellEnd"/>
      <w:r w:rsidR="00D00DAE" w:rsidRPr="00D00DAE">
        <w:rPr>
          <w:rFonts w:ascii="Tahoma" w:hAnsi="Tahoma" w:cs="Tahoma"/>
          <w:sz w:val="22"/>
          <w:szCs w:val="22"/>
        </w:rPr>
        <w:t xml:space="preserve"> Βασιλείου η οποία αφορά παράταση συμβατικής </w:t>
      </w:r>
    </w:p>
    <w:p w:rsidR="0041375B" w:rsidRDefault="00D00DAE" w:rsidP="00151613">
      <w:pPr>
        <w:jc w:val="both"/>
        <w:rPr>
          <w:rFonts w:ascii="Tahoma" w:hAnsi="Tahoma" w:cs="Tahoma"/>
          <w:sz w:val="22"/>
          <w:szCs w:val="22"/>
        </w:rPr>
      </w:pPr>
      <w:r>
        <w:rPr>
          <w:rFonts w:ascii="Tahoma" w:hAnsi="Tahoma" w:cs="Tahoma"/>
          <w:sz w:val="22"/>
          <w:szCs w:val="22"/>
        </w:rPr>
        <w:t xml:space="preserve">              </w:t>
      </w:r>
      <w:r w:rsidRPr="00D00DAE">
        <w:rPr>
          <w:rFonts w:ascii="Tahoma" w:hAnsi="Tahoma" w:cs="Tahoma"/>
          <w:sz w:val="22"/>
          <w:szCs w:val="22"/>
        </w:rPr>
        <w:t>προθεσμίας περαίωσης έργου</w:t>
      </w:r>
      <w:r>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336979" w:rsidRDefault="00C41706" w:rsidP="00336979">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336979">
        <w:rPr>
          <w:rFonts w:ascii="Tahoma" w:hAnsi="Tahoma" w:cs="Tahoma"/>
          <w:color w:val="000000"/>
          <w:sz w:val="22"/>
          <w:szCs w:val="22"/>
        </w:rPr>
        <w:t xml:space="preserve">     Παρόντος του κ. Δημάρχου Χρήστου </w:t>
      </w:r>
      <w:proofErr w:type="spellStart"/>
      <w:r w:rsidR="00336979">
        <w:rPr>
          <w:rFonts w:ascii="Tahoma" w:hAnsi="Tahoma" w:cs="Tahoma"/>
          <w:color w:val="000000"/>
          <w:sz w:val="22"/>
          <w:szCs w:val="22"/>
        </w:rPr>
        <w:t>Τσιρογιάννη</w:t>
      </w:r>
      <w:proofErr w:type="spellEnd"/>
      <w:r w:rsidR="0033697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336979" w:rsidRDefault="00336979" w:rsidP="00336979">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336979" w:rsidTr="00336979">
        <w:trPr>
          <w:trHeight w:val="3676"/>
        </w:trPr>
        <w:tc>
          <w:tcPr>
            <w:tcW w:w="4361" w:type="dxa"/>
          </w:tcPr>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336979" w:rsidRDefault="00336979">
            <w:pPr>
              <w:pStyle w:val="a9"/>
              <w:ind w:left="644"/>
              <w:jc w:val="both"/>
              <w:rPr>
                <w:rFonts w:ascii="Tahoma" w:hAnsi="Tahoma" w:cs="Tahoma"/>
                <w:bCs/>
                <w:color w:val="000000"/>
                <w:sz w:val="22"/>
                <w:szCs w:val="22"/>
              </w:rPr>
            </w:pPr>
          </w:p>
        </w:tc>
        <w:tc>
          <w:tcPr>
            <w:tcW w:w="4687" w:type="dxa"/>
          </w:tcPr>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336979" w:rsidRDefault="00336979" w:rsidP="00336979">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336979" w:rsidRDefault="00336979" w:rsidP="00336979">
            <w:pPr>
              <w:pStyle w:val="a9"/>
              <w:numPr>
                <w:ilvl w:val="0"/>
                <w:numId w:val="2"/>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336979" w:rsidRDefault="00336979" w:rsidP="0033697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336979" w:rsidRDefault="00336979" w:rsidP="0033697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336979" w:rsidRDefault="00336979">
            <w:pPr>
              <w:pStyle w:val="a9"/>
              <w:tabs>
                <w:tab w:val="left" w:pos="742"/>
              </w:tabs>
              <w:autoSpaceDE w:val="0"/>
              <w:autoSpaceDN w:val="0"/>
              <w:adjustRightInd w:val="0"/>
              <w:jc w:val="both"/>
              <w:rPr>
                <w:bCs/>
                <w:color w:val="000000"/>
              </w:rPr>
            </w:pPr>
          </w:p>
        </w:tc>
      </w:tr>
    </w:tbl>
    <w:p w:rsidR="00336979" w:rsidRDefault="00336979" w:rsidP="00336979">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336979" w:rsidRDefault="00336979" w:rsidP="00336979">
      <w:pPr>
        <w:jc w:val="both"/>
        <w:rPr>
          <w:rFonts w:ascii="Tahoma" w:hAnsi="Tahoma" w:cs="Tahoma"/>
          <w:bCs/>
          <w:color w:val="000000"/>
          <w:sz w:val="22"/>
          <w:szCs w:val="22"/>
        </w:rPr>
      </w:pPr>
    </w:p>
    <w:p w:rsidR="00336979" w:rsidRDefault="00336979" w:rsidP="00336979">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36979" w:rsidRDefault="00336979" w:rsidP="0033697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336979" w:rsidRDefault="00336979" w:rsidP="00336979">
      <w:pPr>
        <w:shd w:val="clear" w:color="auto" w:fill="FFFFFF"/>
        <w:tabs>
          <w:tab w:val="left" w:pos="8640"/>
          <w:tab w:val="left" w:pos="9000"/>
        </w:tabs>
        <w:spacing w:line="276" w:lineRule="auto"/>
        <w:ind w:left="10"/>
        <w:jc w:val="both"/>
        <w:rPr>
          <w:rFonts w:ascii="Tahoma" w:hAnsi="Tahoma" w:cs="Tahoma"/>
          <w:sz w:val="22"/>
          <w:szCs w:val="22"/>
        </w:rPr>
      </w:pPr>
    </w:p>
    <w:p w:rsidR="00336979" w:rsidRDefault="00336979" w:rsidP="00336979">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11518F" w:rsidRPr="0011518F">
        <w:rPr>
          <w:rStyle w:val="af"/>
          <w:rFonts w:ascii="Tahoma" w:hAnsi="Tahoma" w:cs="Tahoma"/>
          <w:i w:val="0"/>
          <w:sz w:val="22"/>
          <w:szCs w:val="22"/>
        </w:rPr>
        <w:t>11</w:t>
      </w:r>
      <w:r>
        <w:rPr>
          <w:rStyle w:val="af"/>
          <w:rFonts w:ascii="Tahoma" w:hAnsi="Tahoma" w:cs="Tahoma"/>
          <w:i w:val="0"/>
          <w:sz w:val="22"/>
          <w:szCs w:val="22"/>
        </w:rPr>
        <w:t>) έκτακτων θεμάτων.</w:t>
      </w:r>
    </w:p>
    <w:p w:rsidR="00336979" w:rsidRDefault="00336979" w:rsidP="0033697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336979" w:rsidRDefault="00336979" w:rsidP="0033697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11518F">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336979">
      <w:pPr>
        <w:spacing w:line="276" w:lineRule="auto"/>
        <w:jc w:val="both"/>
        <w:rPr>
          <w:rStyle w:val="af"/>
          <w:rFonts w:ascii="Tahoma" w:hAnsi="Tahoma" w:cs="Tahoma"/>
          <w:i w:val="0"/>
          <w:sz w:val="22"/>
          <w:szCs w:val="22"/>
        </w:rPr>
      </w:pPr>
    </w:p>
    <w:p w:rsidR="00D00DAE" w:rsidRPr="00D00DAE" w:rsidRDefault="00D00DAE" w:rsidP="00D00DAE">
      <w:pPr>
        <w:spacing w:line="276" w:lineRule="auto"/>
        <w:jc w:val="both"/>
        <w:rPr>
          <w:rFonts w:ascii="Tahoma" w:hAnsi="Tahoma" w:cs="Tahoma"/>
          <w:sz w:val="22"/>
          <w:szCs w:val="22"/>
        </w:rPr>
      </w:pPr>
      <w:r w:rsidRPr="00D00DAE">
        <w:rPr>
          <w:rStyle w:val="af"/>
          <w:rFonts w:ascii="Tahoma" w:hAnsi="Tahoma" w:cs="Tahoma"/>
          <w:i w:val="0"/>
          <w:sz w:val="22"/>
          <w:szCs w:val="22"/>
        </w:rPr>
        <w:lastRenderedPageBreak/>
        <w:t>Ο κ. Πρόεδρος κήρυξε την έναρξη της συνεδρίασης και εισηγούμενος το 33ο τακτικό  θέμα της ημερήσιας διάταξης «</w:t>
      </w:r>
      <w:r w:rsidRPr="00D00DAE">
        <w:rPr>
          <w:rFonts w:ascii="Tahoma" w:hAnsi="Tahoma" w:cs="Tahoma"/>
          <w:bCs/>
          <w:color w:val="000000"/>
          <w:sz w:val="22"/>
          <w:szCs w:val="22"/>
        </w:rPr>
        <w:t xml:space="preserve">Επί αιτήσεως του κ. </w:t>
      </w:r>
      <w:proofErr w:type="spellStart"/>
      <w:r w:rsidRPr="00D00DAE">
        <w:rPr>
          <w:rFonts w:ascii="Tahoma" w:hAnsi="Tahoma" w:cs="Tahoma"/>
          <w:bCs/>
          <w:color w:val="000000"/>
          <w:sz w:val="22"/>
          <w:szCs w:val="22"/>
        </w:rPr>
        <w:t>Γκαρτζώνη</w:t>
      </w:r>
      <w:proofErr w:type="spellEnd"/>
      <w:r w:rsidRPr="00D00DAE">
        <w:rPr>
          <w:rFonts w:ascii="Tahoma" w:hAnsi="Tahoma" w:cs="Tahoma"/>
          <w:bCs/>
          <w:color w:val="000000"/>
          <w:sz w:val="22"/>
          <w:szCs w:val="22"/>
        </w:rPr>
        <w:t xml:space="preserve"> Βασιλείου η οποία αφορά παράταση συμβατικής προθεσμίας περαίωσης έργου «Κατασκευή πεζοδρομίου και χώρου στάθμευσης έμπροσθεν του Μουσικού Σχολείου»</w:t>
      </w:r>
      <w:r w:rsidRPr="00D00DAE">
        <w:rPr>
          <w:rFonts w:ascii="Tahoma" w:hAnsi="Tahoma" w:cs="Tahoma"/>
          <w:sz w:val="22"/>
          <w:szCs w:val="22"/>
          <w:shd w:val="clear" w:color="auto" w:fill="FFFFFF"/>
        </w:rPr>
        <w:t xml:space="preserve"> </w:t>
      </w:r>
      <w:r w:rsidRPr="00D00DAE">
        <w:rPr>
          <w:rFonts w:ascii="Tahoma" w:hAnsi="Tahoma" w:cs="Tahoma"/>
          <w:sz w:val="22"/>
          <w:szCs w:val="22"/>
        </w:rPr>
        <w:t>έθεσε υπόψη του Συμβουλίου την  από 27-9-2017 αίτηση του</w:t>
      </w:r>
      <w:r w:rsidRPr="00D00DAE">
        <w:rPr>
          <w:rFonts w:ascii="Tahoma" w:hAnsi="Tahoma" w:cs="Tahoma"/>
          <w:bCs/>
          <w:color w:val="000000"/>
          <w:sz w:val="22"/>
          <w:szCs w:val="22"/>
        </w:rPr>
        <w:t xml:space="preserve"> </w:t>
      </w:r>
      <w:proofErr w:type="spellStart"/>
      <w:r w:rsidRPr="00D00DAE">
        <w:rPr>
          <w:rFonts w:ascii="Tahoma" w:hAnsi="Tahoma" w:cs="Tahoma"/>
          <w:bCs/>
          <w:color w:val="000000"/>
          <w:sz w:val="22"/>
          <w:szCs w:val="22"/>
        </w:rPr>
        <w:t>Γκαρτζώνη</w:t>
      </w:r>
      <w:proofErr w:type="spellEnd"/>
      <w:r w:rsidRPr="00D00DAE">
        <w:rPr>
          <w:rFonts w:ascii="Tahoma" w:hAnsi="Tahoma" w:cs="Tahoma"/>
          <w:bCs/>
          <w:color w:val="000000"/>
          <w:sz w:val="22"/>
          <w:szCs w:val="22"/>
        </w:rPr>
        <w:t xml:space="preserve"> Βασιλείου</w:t>
      </w:r>
      <w:r w:rsidRPr="00D00DAE">
        <w:rPr>
          <w:rFonts w:ascii="Tahoma" w:hAnsi="Tahoma" w:cs="Tahoma"/>
          <w:sz w:val="22"/>
          <w:szCs w:val="22"/>
        </w:rPr>
        <w:t xml:space="preserve"> αναδόχου του παραπάνω έργου με την οποία ζητά παράταση περαίωσης του έως στις 30/11/2017.</w:t>
      </w:r>
    </w:p>
    <w:p w:rsidR="00D00DAE" w:rsidRPr="00D00DAE" w:rsidRDefault="00D00DAE" w:rsidP="00D00DAE">
      <w:pPr>
        <w:spacing w:line="276" w:lineRule="auto"/>
        <w:jc w:val="both"/>
        <w:rPr>
          <w:rFonts w:ascii="Tahoma" w:hAnsi="Tahoma" w:cs="Tahoma"/>
          <w:sz w:val="22"/>
          <w:szCs w:val="22"/>
        </w:rPr>
      </w:pPr>
      <w:r w:rsidRPr="00D00DAE">
        <w:rPr>
          <w:rFonts w:ascii="Tahoma" w:hAnsi="Tahoma" w:cs="Tahoma"/>
          <w:sz w:val="22"/>
          <w:szCs w:val="22"/>
        </w:rPr>
        <w:t xml:space="preserve">Στη συνέχεια διαβάστηκε η εισήγηση της ΤΥΔ </w:t>
      </w:r>
      <w:r w:rsidRPr="00D00DAE">
        <w:rPr>
          <w:rFonts w:ascii="Tahoma" w:eastAsiaTheme="minorHAnsi" w:hAnsi="Tahoma" w:cs="Tahoma"/>
          <w:sz w:val="22"/>
          <w:szCs w:val="22"/>
          <w:lang w:eastAsia="en-US"/>
        </w:rPr>
        <w:t xml:space="preserve"> </w:t>
      </w:r>
      <w:r w:rsidRPr="00D00DAE">
        <w:rPr>
          <w:rFonts w:ascii="Tahoma" w:hAnsi="Tahoma" w:cs="Tahoma"/>
          <w:sz w:val="22"/>
          <w:szCs w:val="22"/>
        </w:rPr>
        <w:t>στην οποία αναφέρονται τα εξής:</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Στις 2-10-2015 υπογράφηκε σύμβαση για την κατασκευή του έργου «Κατασκευή πεζοδρομίου και χώρου στάθμευσης έμπροσθεν του Μουσικού Σχολείου» μεταξύ του Δημάρχου Δήμου </w:t>
      </w:r>
      <w:proofErr w:type="spellStart"/>
      <w:r w:rsidRPr="00D00DAE">
        <w:rPr>
          <w:rFonts w:ascii="Tahoma" w:hAnsi="Tahoma" w:cs="Tahoma"/>
          <w:bCs/>
          <w:color w:val="000000"/>
          <w:sz w:val="22"/>
          <w:szCs w:val="22"/>
        </w:rPr>
        <w:t>Αρταίων</w:t>
      </w:r>
      <w:proofErr w:type="spellEnd"/>
      <w:r w:rsidRPr="00D00DAE">
        <w:rPr>
          <w:rFonts w:ascii="Tahoma" w:hAnsi="Tahoma" w:cs="Tahoma"/>
          <w:bCs/>
          <w:color w:val="000000"/>
          <w:sz w:val="22"/>
          <w:szCs w:val="22"/>
        </w:rPr>
        <w:t xml:space="preserve"> κ. Χρήστο </w:t>
      </w:r>
      <w:proofErr w:type="spellStart"/>
      <w:r w:rsidRPr="00D00DAE">
        <w:rPr>
          <w:rFonts w:ascii="Tahoma" w:hAnsi="Tahoma" w:cs="Tahoma"/>
          <w:bCs/>
          <w:color w:val="000000"/>
          <w:sz w:val="22"/>
          <w:szCs w:val="22"/>
        </w:rPr>
        <w:t>Τσιρογιάννη</w:t>
      </w:r>
      <w:proofErr w:type="spellEnd"/>
      <w:r w:rsidRPr="00D00DAE">
        <w:rPr>
          <w:rFonts w:ascii="Tahoma" w:hAnsi="Tahoma" w:cs="Tahoma"/>
          <w:bCs/>
          <w:color w:val="000000"/>
          <w:sz w:val="22"/>
          <w:szCs w:val="22"/>
        </w:rPr>
        <w:t xml:space="preserve"> και του κ. </w:t>
      </w:r>
      <w:proofErr w:type="spellStart"/>
      <w:r w:rsidRPr="00D00DAE">
        <w:rPr>
          <w:rFonts w:ascii="Tahoma" w:hAnsi="Tahoma" w:cs="Tahoma"/>
          <w:bCs/>
          <w:color w:val="000000"/>
          <w:sz w:val="22"/>
          <w:szCs w:val="22"/>
        </w:rPr>
        <w:t>Γκαρτζώνη</w:t>
      </w:r>
      <w:proofErr w:type="spellEnd"/>
      <w:r w:rsidRPr="00D00DAE">
        <w:rPr>
          <w:rFonts w:ascii="Tahoma" w:hAnsi="Tahoma" w:cs="Tahoma"/>
          <w:bCs/>
          <w:color w:val="000000"/>
          <w:sz w:val="22"/>
          <w:szCs w:val="22"/>
        </w:rPr>
        <w:t xml:space="preserve"> Βασιλείου εκπροσώπου της αναδόχου εταιρείας «Β. </w:t>
      </w:r>
      <w:proofErr w:type="spellStart"/>
      <w:r w:rsidRPr="00D00DAE">
        <w:rPr>
          <w:rFonts w:ascii="Tahoma" w:hAnsi="Tahoma" w:cs="Tahoma"/>
          <w:bCs/>
          <w:color w:val="000000"/>
          <w:sz w:val="22"/>
          <w:szCs w:val="22"/>
        </w:rPr>
        <w:t>Γκαρτζώνης</w:t>
      </w:r>
      <w:proofErr w:type="spellEnd"/>
      <w:r w:rsidRPr="00D00DAE">
        <w:rPr>
          <w:rFonts w:ascii="Tahoma" w:hAnsi="Tahoma" w:cs="Tahoma"/>
          <w:bCs/>
          <w:color w:val="000000"/>
          <w:sz w:val="22"/>
          <w:szCs w:val="22"/>
        </w:rPr>
        <w:t xml:space="preserve"> &amp; ΣΙΑ Ε.Ε.».  Σύμφωνα με αυτή το έργο θα έπρεπε να περατωθεί σε πέντε μήνες ήτοι την 2/5/2017. </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Με την </w:t>
      </w:r>
      <w:proofErr w:type="spellStart"/>
      <w:r w:rsidRPr="00D00DAE">
        <w:rPr>
          <w:rFonts w:ascii="Tahoma" w:hAnsi="Tahoma" w:cs="Tahoma"/>
          <w:bCs/>
          <w:color w:val="000000"/>
          <w:sz w:val="22"/>
          <w:szCs w:val="22"/>
        </w:rPr>
        <w:t>αριθ</w:t>
      </w:r>
      <w:proofErr w:type="spellEnd"/>
      <w:r w:rsidRPr="00D00DAE">
        <w:rPr>
          <w:rFonts w:ascii="Tahoma" w:hAnsi="Tahoma" w:cs="Tahoma"/>
          <w:bCs/>
          <w:color w:val="000000"/>
          <w:sz w:val="22"/>
          <w:szCs w:val="22"/>
        </w:rPr>
        <w:t xml:space="preserve">, 50/16 απόφαση του Δήμου </w:t>
      </w:r>
      <w:proofErr w:type="spellStart"/>
      <w:r w:rsidRPr="00D00DAE">
        <w:rPr>
          <w:rFonts w:ascii="Tahoma" w:hAnsi="Tahoma" w:cs="Tahoma"/>
          <w:bCs/>
          <w:color w:val="000000"/>
          <w:sz w:val="22"/>
          <w:szCs w:val="22"/>
        </w:rPr>
        <w:t>Αρταίων</w:t>
      </w:r>
      <w:proofErr w:type="spellEnd"/>
      <w:r w:rsidRPr="00D00DAE">
        <w:rPr>
          <w:rFonts w:ascii="Tahoma" w:hAnsi="Tahoma" w:cs="Tahoma"/>
          <w:bCs/>
          <w:color w:val="000000"/>
          <w:sz w:val="22"/>
          <w:szCs w:val="22"/>
        </w:rPr>
        <w:t xml:space="preserve"> δόθηκε παράταση προθεσμίας μέχρι 2/4/2016.</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Με την </w:t>
      </w:r>
      <w:proofErr w:type="spellStart"/>
      <w:r w:rsidRPr="00D00DAE">
        <w:rPr>
          <w:rFonts w:ascii="Tahoma" w:hAnsi="Tahoma" w:cs="Tahoma"/>
          <w:bCs/>
          <w:color w:val="000000"/>
          <w:sz w:val="22"/>
          <w:szCs w:val="22"/>
        </w:rPr>
        <w:t>αριθ</w:t>
      </w:r>
      <w:proofErr w:type="spellEnd"/>
      <w:r w:rsidRPr="00D00DAE">
        <w:rPr>
          <w:rFonts w:ascii="Tahoma" w:hAnsi="Tahoma" w:cs="Tahoma"/>
          <w:bCs/>
          <w:color w:val="000000"/>
          <w:sz w:val="22"/>
          <w:szCs w:val="22"/>
        </w:rPr>
        <w:t xml:space="preserve">, 178/16 απόφαση του Δήμου </w:t>
      </w:r>
      <w:proofErr w:type="spellStart"/>
      <w:r w:rsidRPr="00D00DAE">
        <w:rPr>
          <w:rFonts w:ascii="Tahoma" w:hAnsi="Tahoma" w:cs="Tahoma"/>
          <w:bCs/>
          <w:color w:val="000000"/>
          <w:sz w:val="22"/>
          <w:szCs w:val="22"/>
        </w:rPr>
        <w:t>Αρταίων</w:t>
      </w:r>
      <w:proofErr w:type="spellEnd"/>
      <w:r w:rsidRPr="00D00DAE">
        <w:rPr>
          <w:rFonts w:ascii="Tahoma" w:hAnsi="Tahoma" w:cs="Tahoma"/>
          <w:bCs/>
          <w:color w:val="000000"/>
          <w:sz w:val="22"/>
          <w:szCs w:val="22"/>
        </w:rPr>
        <w:t xml:space="preserve"> δόθηκε παράταση προθεσμίας μέχρι 2/6/2016</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Με την </w:t>
      </w:r>
      <w:proofErr w:type="spellStart"/>
      <w:r w:rsidRPr="00D00DAE">
        <w:rPr>
          <w:rFonts w:ascii="Tahoma" w:hAnsi="Tahoma" w:cs="Tahoma"/>
          <w:bCs/>
          <w:color w:val="000000"/>
          <w:sz w:val="22"/>
          <w:szCs w:val="22"/>
        </w:rPr>
        <w:t>αριθ</w:t>
      </w:r>
      <w:proofErr w:type="spellEnd"/>
      <w:r w:rsidRPr="00D00DAE">
        <w:rPr>
          <w:rFonts w:ascii="Tahoma" w:hAnsi="Tahoma" w:cs="Tahoma"/>
          <w:bCs/>
          <w:color w:val="000000"/>
          <w:sz w:val="22"/>
          <w:szCs w:val="22"/>
        </w:rPr>
        <w:t xml:space="preserve">, 244/16 απόφαση του Δήμου </w:t>
      </w:r>
      <w:proofErr w:type="spellStart"/>
      <w:r w:rsidRPr="00D00DAE">
        <w:rPr>
          <w:rFonts w:ascii="Tahoma" w:hAnsi="Tahoma" w:cs="Tahoma"/>
          <w:bCs/>
          <w:color w:val="000000"/>
          <w:sz w:val="22"/>
          <w:szCs w:val="22"/>
        </w:rPr>
        <w:t>Αρταίων</w:t>
      </w:r>
      <w:proofErr w:type="spellEnd"/>
      <w:r w:rsidRPr="00D00DAE">
        <w:rPr>
          <w:rFonts w:ascii="Tahoma" w:hAnsi="Tahoma" w:cs="Tahoma"/>
          <w:bCs/>
          <w:color w:val="000000"/>
          <w:sz w:val="22"/>
          <w:szCs w:val="22"/>
        </w:rPr>
        <w:t xml:space="preserve"> δόθηκε παράταση προθεσμίας μέχρι 31/7/2016</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Με την </w:t>
      </w:r>
      <w:proofErr w:type="spellStart"/>
      <w:r w:rsidRPr="00D00DAE">
        <w:rPr>
          <w:rFonts w:ascii="Tahoma" w:hAnsi="Tahoma" w:cs="Tahoma"/>
          <w:bCs/>
          <w:color w:val="000000"/>
          <w:sz w:val="22"/>
          <w:szCs w:val="22"/>
        </w:rPr>
        <w:t>αριθ</w:t>
      </w:r>
      <w:proofErr w:type="spellEnd"/>
      <w:r w:rsidRPr="00D00DAE">
        <w:rPr>
          <w:rFonts w:ascii="Tahoma" w:hAnsi="Tahoma" w:cs="Tahoma"/>
          <w:bCs/>
          <w:color w:val="000000"/>
          <w:sz w:val="22"/>
          <w:szCs w:val="22"/>
        </w:rPr>
        <w:t xml:space="preserve">, 350/16 απόφαση του Δήμου </w:t>
      </w:r>
      <w:proofErr w:type="spellStart"/>
      <w:r w:rsidRPr="00D00DAE">
        <w:rPr>
          <w:rFonts w:ascii="Tahoma" w:hAnsi="Tahoma" w:cs="Tahoma"/>
          <w:bCs/>
          <w:color w:val="000000"/>
          <w:sz w:val="22"/>
          <w:szCs w:val="22"/>
        </w:rPr>
        <w:t>Αρταίων</w:t>
      </w:r>
      <w:proofErr w:type="spellEnd"/>
      <w:r w:rsidRPr="00D00DAE">
        <w:rPr>
          <w:rFonts w:ascii="Tahoma" w:hAnsi="Tahoma" w:cs="Tahoma"/>
          <w:bCs/>
          <w:color w:val="000000"/>
          <w:sz w:val="22"/>
          <w:szCs w:val="22"/>
        </w:rPr>
        <w:t xml:space="preserve"> δόθηκε παράταση προθεσμίας μέχρι 31/9/17</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Οι εργασίες που έχουν εκτελεσθεί μέχρι σήμερα αντιστοιχούν στο 70% περίπου του συνόλου των προς εκτέλεση εργασιών. </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 Η παράταση ζητείται για να εκτελεστεί το τμήμα της μελέτης που αφορά την επένδυση του παρακείμενου αρδευτικού αύλακα. Για να είναι δυνατή η εκτέλεση των εργασιών αυτών πρέπει να τελειώσει η αρδευτική περίοδος ώστε να μπορούν να γίνουν εργασίες επένδυσης σε αυτόν. </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Επιπλέον πρέπει να συνταχθεί και να εγκριθεί </w:t>
      </w:r>
      <w:proofErr w:type="spellStart"/>
      <w:r w:rsidRPr="00D00DAE">
        <w:rPr>
          <w:rFonts w:ascii="Tahoma" w:hAnsi="Tahoma" w:cs="Tahoma"/>
          <w:bCs/>
          <w:color w:val="000000"/>
          <w:sz w:val="22"/>
          <w:szCs w:val="22"/>
        </w:rPr>
        <w:t>τακτοποιητικός</w:t>
      </w:r>
      <w:proofErr w:type="spellEnd"/>
      <w:r w:rsidRPr="00D00DAE">
        <w:rPr>
          <w:rFonts w:ascii="Tahoma" w:hAnsi="Tahoma" w:cs="Tahoma"/>
          <w:bCs/>
          <w:color w:val="000000"/>
          <w:sz w:val="22"/>
          <w:szCs w:val="22"/>
        </w:rPr>
        <w:t xml:space="preserve"> ΑΠΕ για το κλείσιμο του έργου.</w:t>
      </w:r>
    </w:p>
    <w:p w:rsidR="00D00DAE" w:rsidRPr="00D00DAE" w:rsidRDefault="00D00DAE" w:rsidP="00D00DAE">
      <w:pPr>
        <w:ind w:firstLine="720"/>
        <w:jc w:val="both"/>
        <w:rPr>
          <w:rFonts w:ascii="Tahoma" w:hAnsi="Tahoma" w:cs="Tahoma"/>
          <w:bCs/>
          <w:color w:val="000000"/>
          <w:sz w:val="22"/>
          <w:szCs w:val="22"/>
        </w:rPr>
      </w:pPr>
      <w:r w:rsidRPr="00D00DAE">
        <w:rPr>
          <w:rFonts w:ascii="Tahoma" w:hAnsi="Tahoma" w:cs="Tahoma"/>
          <w:bCs/>
          <w:color w:val="000000"/>
          <w:sz w:val="22"/>
          <w:szCs w:val="22"/>
        </w:rPr>
        <w:t xml:space="preserve">Κατόπιν των ανωτέρω εισηγούμεθα να δοθεί παράταση έως στις 30-11-2017 για να ολοκληρωθεί το έργο. </w:t>
      </w:r>
    </w:p>
    <w:p w:rsidR="00D00DAE" w:rsidRPr="00D00DAE" w:rsidRDefault="00D00DAE" w:rsidP="00D00DAE">
      <w:pPr>
        <w:spacing w:line="276" w:lineRule="auto"/>
        <w:jc w:val="both"/>
        <w:rPr>
          <w:rFonts w:ascii="Tahoma" w:hAnsi="Tahoma" w:cs="Tahoma"/>
          <w:sz w:val="22"/>
          <w:szCs w:val="22"/>
        </w:rPr>
      </w:pPr>
      <w:r w:rsidRPr="00D00DAE">
        <w:rPr>
          <w:rFonts w:ascii="Tahoma" w:hAnsi="Tahoma" w:cs="Tahoma"/>
          <w:sz w:val="22"/>
          <w:szCs w:val="22"/>
        </w:rPr>
        <w:t xml:space="preserve">        Στη συνέχεια ο Πρόεδρος έδωσε το λόγο στους </w:t>
      </w:r>
      <w:proofErr w:type="spellStart"/>
      <w:r w:rsidRPr="00D00DAE">
        <w:rPr>
          <w:rFonts w:ascii="Tahoma" w:hAnsi="Tahoma" w:cs="Tahoma"/>
          <w:sz w:val="22"/>
          <w:szCs w:val="22"/>
        </w:rPr>
        <w:t>κ.κ</w:t>
      </w:r>
      <w:proofErr w:type="spellEnd"/>
      <w:r w:rsidRPr="00D00DA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00DAE" w:rsidRDefault="00D00DAE" w:rsidP="00D00DAE">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00DAE" w:rsidRPr="00A51641" w:rsidRDefault="00D00DAE" w:rsidP="00D00DAE">
      <w:pPr>
        <w:spacing w:line="276" w:lineRule="auto"/>
        <w:rPr>
          <w:rFonts w:ascii="Tahoma" w:hAnsi="Tahoma" w:cs="Tahoma"/>
          <w:b/>
          <w:sz w:val="22"/>
          <w:szCs w:val="22"/>
          <w:shd w:val="clear" w:color="auto" w:fill="FFFFFF"/>
        </w:rPr>
      </w:pPr>
      <w:r>
        <w:rPr>
          <w:rFonts w:ascii="Tahoma" w:hAnsi="Tahoma" w:cs="Tahoma"/>
          <w:sz w:val="22"/>
          <w:szCs w:val="22"/>
          <w:shd w:val="clear" w:color="auto" w:fill="FFFFFF"/>
        </w:rPr>
        <w:t xml:space="preserve">       </w:t>
      </w:r>
      <w:r w:rsidRPr="00E401FE">
        <w:rPr>
          <w:rFonts w:ascii="Tahoma" w:hAnsi="Tahoma" w:cs="Tahoma"/>
          <w:sz w:val="22"/>
          <w:szCs w:val="22"/>
          <w:shd w:val="clear" w:color="auto" w:fill="FFFFFF"/>
        </w:rPr>
        <w:t xml:space="preserve">Αφού έλαβε υπόψη τον Ν.3463/06, Ν.3852/10, Ν.1418/84, Π.Δ.609/85, Π.Δ. 171/87, Ν. </w:t>
      </w:r>
      <w:r w:rsidRPr="00447336">
        <w:rPr>
          <w:rFonts w:ascii="Tahoma" w:hAnsi="Tahoma" w:cs="Tahoma"/>
          <w:sz w:val="22"/>
          <w:szCs w:val="22"/>
          <w:shd w:val="clear" w:color="auto" w:fill="FFFFFF"/>
        </w:rPr>
        <w:t>3852/10, την αίτηση του αναδόχου και την εισήγηση της ΤΥΔ  </w:t>
      </w:r>
      <w:r w:rsidRPr="00447336">
        <w:rPr>
          <w:rFonts w:ascii="Tahoma" w:hAnsi="Tahoma" w:cs="Tahoma"/>
          <w:sz w:val="22"/>
          <w:szCs w:val="22"/>
        </w:rPr>
        <w:br/>
      </w: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D00DAE" w:rsidRPr="00D00DAE" w:rsidRDefault="00D00DAE" w:rsidP="00D00DAE">
      <w:pPr>
        <w:spacing w:line="276" w:lineRule="auto"/>
        <w:jc w:val="both"/>
        <w:rPr>
          <w:rStyle w:val="af"/>
          <w:rFonts w:ascii="Tahoma" w:hAnsi="Tahoma" w:cs="Tahoma"/>
          <w:b/>
          <w:i w:val="0"/>
          <w:sz w:val="22"/>
          <w:szCs w:val="22"/>
        </w:rPr>
      </w:pPr>
      <w:r w:rsidRPr="00D00DAE">
        <w:rPr>
          <w:rFonts w:ascii="Tahoma" w:hAnsi="Tahoma" w:cs="Tahoma"/>
          <w:sz w:val="22"/>
          <w:szCs w:val="22"/>
        </w:rPr>
        <w:t xml:space="preserve">Α.- </w:t>
      </w:r>
      <w:r w:rsidRPr="00D00DAE">
        <w:rPr>
          <w:rFonts w:ascii="Tahoma" w:hAnsi="Tahoma" w:cs="Tahoma"/>
          <w:sz w:val="22"/>
          <w:szCs w:val="22"/>
          <w:shd w:val="clear" w:color="auto" w:fill="FFFFFF"/>
        </w:rPr>
        <w:t xml:space="preserve">Αποδέχεται το αίτημα </w:t>
      </w:r>
      <w:r w:rsidRPr="00D00DAE">
        <w:rPr>
          <w:rFonts w:ascii="Tahoma" w:hAnsi="Tahoma" w:cs="Tahoma"/>
          <w:sz w:val="22"/>
          <w:szCs w:val="22"/>
        </w:rPr>
        <w:t xml:space="preserve">του </w:t>
      </w:r>
      <w:proofErr w:type="spellStart"/>
      <w:r w:rsidRPr="00D00DAE">
        <w:rPr>
          <w:rFonts w:ascii="Tahoma" w:hAnsi="Tahoma" w:cs="Tahoma"/>
          <w:sz w:val="22"/>
          <w:szCs w:val="22"/>
        </w:rPr>
        <w:t>του</w:t>
      </w:r>
      <w:proofErr w:type="spellEnd"/>
      <w:r w:rsidRPr="00D00DAE">
        <w:rPr>
          <w:rFonts w:ascii="Tahoma" w:hAnsi="Tahoma" w:cs="Tahoma"/>
          <w:bCs/>
          <w:color w:val="000000"/>
          <w:sz w:val="22"/>
          <w:szCs w:val="22"/>
        </w:rPr>
        <w:t xml:space="preserve"> </w:t>
      </w:r>
      <w:proofErr w:type="spellStart"/>
      <w:r w:rsidRPr="00D00DAE">
        <w:rPr>
          <w:rFonts w:ascii="Tahoma" w:hAnsi="Tahoma" w:cs="Tahoma"/>
          <w:bCs/>
          <w:color w:val="000000"/>
          <w:sz w:val="22"/>
          <w:szCs w:val="22"/>
        </w:rPr>
        <w:t>Γκαρτζώνη</w:t>
      </w:r>
      <w:proofErr w:type="spellEnd"/>
      <w:r w:rsidRPr="00D00DAE">
        <w:rPr>
          <w:rFonts w:ascii="Tahoma" w:hAnsi="Tahoma" w:cs="Tahoma"/>
          <w:bCs/>
          <w:color w:val="000000"/>
          <w:sz w:val="22"/>
          <w:szCs w:val="22"/>
        </w:rPr>
        <w:t xml:space="preserve"> Βασιλείου</w:t>
      </w:r>
      <w:r w:rsidRPr="00D00DAE">
        <w:rPr>
          <w:rFonts w:ascii="Tahoma" w:hAnsi="Tahoma" w:cs="Tahoma"/>
          <w:sz w:val="22"/>
          <w:szCs w:val="22"/>
        </w:rPr>
        <w:t xml:space="preserve"> αναδόχου του έργου</w:t>
      </w:r>
      <w:r w:rsidRPr="00D00DAE">
        <w:rPr>
          <w:rFonts w:ascii="Tahoma" w:hAnsi="Tahoma" w:cs="Tahoma"/>
          <w:sz w:val="22"/>
          <w:szCs w:val="22"/>
          <w:shd w:val="clear" w:color="auto" w:fill="FFFFFF"/>
        </w:rPr>
        <w:t xml:space="preserve"> </w:t>
      </w:r>
      <w:r w:rsidRPr="00D00DAE">
        <w:rPr>
          <w:rFonts w:ascii="Tahoma" w:hAnsi="Tahoma" w:cs="Tahoma"/>
          <w:bCs/>
          <w:color w:val="000000"/>
          <w:sz w:val="22"/>
          <w:szCs w:val="22"/>
        </w:rPr>
        <w:t xml:space="preserve">«Κατασκευή πεζοδρομίου και χώρου στάθμευσης έμπροσθεν του Μουσικού Σχολείου» </w:t>
      </w:r>
      <w:r w:rsidRPr="00D00DAE">
        <w:rPr>
          <w:rFonts w:ascii="Tahoma" w:hAnsi="Tahoma" w:cs="Tahoma"/>
          <w:sz w:val="22"/>
          <w:szCs w:val="22"/>
          <w:shd w:val="clear" w:color="auto" w:fill="FFFFFF"/>
        </w:rPr>
        <w:t xml:space="preserve">και εγκρίνει την παράταση της συμβατικής προθεσμίας περαίωσης του ανωτέρω έργου έως </w:t>
      </w:r>
      <w:r w:rsidRPr="00D00DAE">
        <w:rPr>
          <w:rFonts w:ascii="Tahoma" w:hAnsi="Tahoma" w:cs="Tahoma"/>
          <w:sz w:val="22"/>
          <w:szCs w:val="22"/>
        </w:rPr>
        <w:t>30/11/2017</w:t>
      </w:r>
      <w:r w:rsidRPr="00D00DAE">
        <w:rPr>
          <w:rFonts w:ascii="Tahoma" w:hAnsi="Tahoma" w:cs="Tahoma"/>
          <w:sz w:val="22"/>
          <w:szCs w:val="22"/>
          <w:shd w:val="clear" w:color="auto" w:fill="FFFFFF"/>
        </w:rPr>
        <w:t xml:space="preserve">, σύμφωνα με εισήγηση </w:t>
      </w:r>
      <w:r w:rsidR="0018324C">
        <w:rPr>
          <w:rFonts w:ascii="Tahoma" w:hAnsi="Tahoma" w:cs="Tahoma"/>
          <w:sz w:val="22"/>
          <w:szCs w:val="22"/>
        </w:rPr>
        <w:t>της ΤΥΔ</w:t>
      </w:r>
      <w:r w:rsidRPr="00D00DAE">
        <w:rPr>
          <w:rFonts w:ascii="Tahoma" w:eastAsiaTheme="minorHAnsi" w:hAnsi="Tahoma" w:cs="Tahoma"/>
          <w:sz w:val="22"/>
          <w:szCs w:val="22"/>
          <w:lang w:eastAsia="en-US"/>
        </w:rPr>
        <w:t>.</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D00DAE">
        <w:rPr>
          <w:rFonts w:ascii="Tahoma" w:hAnsi="Tahoma" w:cs="Tahoma"/>
          <w:b/>
          <w:sz w:val="22"/>
          <w:szCs w:val="22"/>
        </w:rPr>
        <w:t>609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522" w:rsidRDefault="000B1522">
      <w:r>
        <w:separator/>
      </w:r>
    </w:p>
  </w:endnote>
  <w:endnote w:type="continuationSeparator" w:id="0">
    <w:p w:rsidR="000B1522" w:rsidRDefault="000B15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C1DF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C1DF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B699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522" w:rsidRDefault="000B1522">
      <w:r>
        <w:separator/>
      </w:r>
    </w:p>
  </w:footnote>
  <w:footnote w:type="continuationSeparator" w:id="0">
    <w:p w:rsidR="000B1522" w:rsidRDefault="000B15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1522"/>
    <w:rsid w:val="000B31DA"/>
    <w:rsid w:val="000B33AB"/>
    <w:rsid w:val="000B4AFF"/>
    <w:rsid w:val="000B4D0F"/>
    <w:rsid w:val="000B5BCB"/>
    <w:rsid w:val="000B5E02"/>
    <w:rsid w:val="000B63F4"/>
    <w:rsid w:val="000B6ABD"/>
    <w:rsid w:val="000C1DFA"/>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1518F"/>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278"/>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324C"/>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6979"/>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699D"/>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273FE"/>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A7125"/>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3F59"/>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5512"/>
    <w:rsid w:val="00D21C97"/>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85940988">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FC332-4F9E-46F6-9E36-E7017FCE9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876</Words>
  <Characters>4732</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2017-10-20T04:34:00Z</cp:lastPrinted>
  <dcterms:created xsi:type="dcterms:W3CDTF">2017-10-20T04:33:00Z</dcterms:created>
  <dcterms:modified xsi:type="dcterms:W3CDTF">2017-10-20T04:35:00Z</dcterms:modified>
</cp:coreProperties>
</file>