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6E8" w:rsidRDefault="00AB76E8" w:rsidP="00AB76E8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AB76E8" w:rsidRDefault="000A432D" w:rsidP="00AB76E8">
      <w:pPr>
        <w:rPr>
          <w:rFonts w:ascii="Comic Sans MS" w:hAnsi="Comic Sans MS"/>
          <w:b/>
          <w:sz w:val="20"/>
          <w:szCs w:val="20"/>
        </w:rPr>
      </w:pPr>
      <w:r w:rsidRPr="000A43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B76E8" w:rsidRDefault="00AB76E8" w:rsidP="00AB76E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019B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539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AB76E8" w:rsidRDefault="00AB76E8" w:rsidP="00AB76E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8C3054">
                    <w:t>64ΙΔΩΨΑ-Ο3Σ</w:t>
                  </w:r>
                </w:p>
                <w:p w:rsidR="00AB76E8" w:rsidRDefault="00AB76E8" w:rsidP="00AB76E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B76E8" w:rsidRDefault="00AB76E8" w:rsidP="00AB76E8"/>
              </w:txbxContent>
            </v:textbox>
          </v:shape>
        </w:pict>
      </w:r>
      <w:r w:rsidR="00AB76E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B76E8" w:rsidRDefault="00AB76E8" w:rsidP="00AB76E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B76E8" w:rsidRDefault="00AB76E8" w:rsidP="00AB76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B76E8" w:rsidRDefault="00AB76E8" w:rsidP="00AB76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B76E8" w:rsidRDefault="00AB76E8" w:rsidP="00AB76E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B76E8" w:rsidRDefault="00AB76E8" w:rsidP="00AB76E8">
      <w:pPr>
        <w:jc w:val="center"/>
        <w:rPr>
          <w:rFonts w:ascii="Comic Sans MS" w:hAnsi="Comic Sans MS"/>
          <w:b/>
          <w:sz w:val="20"/>
          <w:szCs w:val="20"/>
        </w:rPr>
      </w:pPr>
    </w:p>
    <w:p w:rsidR="00AB76E8" w:rsidRDefault="00AB76E8" w:rsidP="00AB76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B76E8" w:rsidRDefault="00AB76E8" w:rsidP="00AB76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AB76E8" w:rsidRDefault="00AB76E8" w:rsidP="00AB76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B76E8" w:rsidRDefault="00AB76E8" w:rsidP="00AB76E8">
      <w:pPr>
        <w:jc w:val="both"/>
        <w:rPr>
          <w:rFonts w:ascii="Comic Sans MS" w:hAnsi="Comic Sans MS"/>
          <w:b/>
          <w:sz w:val="20"/>
          <w:szCs w:val="20"/>
        </w:rPr>
      </w:pPr>
    </w:p>
    <w:p w:rsidR="00AB76E8" w:rsidRDefault="00AB76E8" w:rsidP="00AB76E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5B5947">
        <w:rPr>
          <w:rFonts w:ascii="Comic Sans MS" w:hAnsi="Comic Sans MS" w:cs="Arial"/>
          <w:b/>
          <w:sz w:val="20"/>
          <w:szCs w:val="20"/>
        </w:rPr>
        <w:t>Έγκριση ή μη πρακτικού δημοπρ</w:t>
      </w:r>
      <w:r w:rsidR="00BF3A66">
        <w:rPr>
          <w:rFonts w:ascii="Comic Sans MS" w:hAnsi="Comic Sans MS" w:cs="Arial"/>
          <w:b/>
          <w:sz w:val="20"/>
          <w:szCs w:val="20"/>
        </w:rPr>
        <w:t>ασίας για την ανάδειξη οριστικών μειοδοτών</w:t>
      </w:r>
      <w:r w:rsidR="005B5947">
        <w:rPr>
          <w:rFonts w:ascii="Comic Sans MS" w:hAnsi="Comic Sans MS" w:cs="Arial"/>
          <w:b/>
          <w:sz w:val="20"/>
          <w:szCs w:val="20"/>
        </w:rPr>
        <w:t xml:space="preserve"> </w:t>
      </w:r>
      <w:r w:rsidR="005B5947" w:rsidRPr="0038213B">
        <w:rPr>
          <w:rFonts w:ascii="Comic Sans MS" w:hAnsi="Comic Sans MS" w:cs="Arial"/>
          <w:b/>
          <w:sz w:val="20"/>
          <w:szCs w:val="20"/>
        </w:rPr>
        <w:t>για την προμήθεια: Προμήθεια υλικών για συντήρηση κτιρίων, λοιπών εγκαταστάσεων κ.λ.π. Δ.Ε. Αρταίων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B76E8" w:rsidRDefault="00AB76E8" w:rsidP="00AB76E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B76E8" w:rsidRDefault="00AB76E8" w:rsidP="00AB76E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13-10-2017 και ώρα 09:00 π.μ. στο Δημοτικό     Κατάστημα του Δήμου Αρταίων συνήλθε σε   συνεδρίαση η Οικονομική Επιτροπή του Δήμου Αρταίων,  ύστερα από την αρ. </w:t>
      </w:r>
      <w:r>
        <w:rPr>
          <w:rFonts w:ascii="Comic Sans MS" w:hAnsi="Comic Sans MS"/>
          <w:b/>
          <w:sz w:val="20"/>
          <w:szCs w:val="20"/>
        </w:rPr>
        <w:t>38505/09-10-2017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B76E8" w:rsidRDefault="00AB76E8" w:rsidP="00AB76E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A23C3F">
        <w:rPr>
          <w:rFonts w:ascii="Comic Sans MS" w:hAnsi="Comic Sans MS"/>
          <w:sz w:val="20"/>
        </w:rPr>
        <w:t>έθηκαν παρόντα τα παρακάτω    (6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AB76E8" w:rsidTr="00AB76E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8" w:rsidRDefault="00AB76E8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B76E8" w:rsidRDefault="00AB76E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AB76E8" w:rsidRDefault="00AB76E8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B76E8" w:rsidRDefault="00AB76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Λιλής Γεώργιος</w:t>
            </w:r>
          </w:p>
          <w:p w:rsidR="00AB76E8" w:rsidRDefault="00AB76E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r>
              <w:rPr>
                <w:rFonts w:ascii="Comic Sans MS" w:hAnsi="Comic Sans MS"/>
                <w:sz w:val="20"/>
                <w:lang w:eastAsia="en-US"/>
              </w:rPr>
              <w:t>Σιαφάκας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AB76E8" w:rsidRDefault="00AB76E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AB76E8" w:rsidRDefault="00AB76E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AB76E8" w:rsidRDefault="00AB76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  <w:r w:rsidR="00A23C3F">
              <w:rPr>
                <w:rFonts w:ascii="Comic Sans MS" w:hAnsi="Comic Sans MS"/>
                <w:sz w:val="20"/>
                <w:lang w:eastAsia="en-US"/>
              </w:rPr>
              <w:t>6. Βλάχος Μιχαήλ</w:t>
            </w:r>
          </w:p>
          <w:p w:rsidR="00AB76E8" w:rsidRDefault="00AB76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B76E8" w:rsidRDefault="00AB76E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AB76E8" w:rsidRDefault="00AB76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B76E8" w:rsidRDefault="00AB76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8" w:rsidRDefault="00AB76E8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B76E8" w:rsidRDefault="00AB76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AB76E8" w:rsidRDefault="00A23C3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</w:t>
            </w:r>
            <w:r w:rsidR="00AB76E8">
              <w:rPr>
                <w:rFonts w:ascii="Comic Sans MS" w:hAnsi="Comic Sans MS"/>
                <w:sz w:val="20"/>
                <w:lang w:eastAsia="en-US"/>
              </w:rPr>
              <w:t>.Παπαϊωάννου Κων/νος</w:t>
            </w:r>
          </w:p>
          <w:p w:rsidR="00AB76E8" w:rsidRDefault="00A23C3F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</w:t>
            </w:r>
            <w:r w:rsidR="00AB76E8">
              <w:rPr>
                <w:rFonts w:ascii="Comic Sans MS" w:hAnsi="Comic Sans MS"/>
                <w:sz w:val="20"/>
                <w:szCs w:val="20"/>
                <w:lang w:eastAsia="en-US"/>
              </w:rPr>
              <w:t>. Χαρακλιάς Κων/νος</w:t>
            </w:r>
          </w:p>
          <w:p w:rsidR="00AB76E8" w:rsidRDefault="00A23C3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 w:rsidR="00AB76E8">
              <w:rPr>
                <w:rFonts w:ascii="Comic Sans MS" w:hAnsi="Comic Sans MS"/>
                <w:sz w:val="20"/>
                <w:lang w:eastAsia="en-US"/>
              </w:rPr>
              <w:t>. Βασιλάκη-Μητρογιώργου</w:t>
            </w:r>
          </w:p>
          <w:p w:rsidR="00AB76E8" w:rsidRDefault="00AB76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AB76E8" w:rsidRDefault="00AB76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B76E8" w:rsidRDefault="00AB76E8" w:rsidP="00AB76E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Σερβετάς Ηλίας και η Ειδική Σύμβουλος του Δημάρχου κ. Σφαλτού Χαρίκλεια και οι υπάλληλοι του Δήμου Κίτσιου Βασιλική και Χασκής Δημήτριος. Καθήκοντα Γραμματέα  Οικονομικής Επιτροπής εκτελεί ο  Γεώργιος Ντεκουμές</w:t>
      </w:r>
    </w:p>
    <w:p w:rsidR="00AB76E8" w:rsidRDefault="00AB76E8" w:rsidP="00AB76E8">
      <w:pPr>
        <w:spacing w:line="360" w:lineRule="auto"/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( 8 ) έκτακτα θέματα μετά την συζήτηση του τακτικού θέματος.</w:t>
      </w:r>
    </w:p>
    <w:p w:rsidR="00611EF6" w:rsidRDefault="00611EF6"/>
    <w:p w:rsidR="004019B7" w:rsidRDefault="004019B7"/>
    <w:p w:rsidR="004019B7" w:rsidRDefault="004019B7"/>
    <w:p w:rsidR="005B5947" w:rsidRDefault="005B5947" w:rsidP="00CA18B7">
      <w:pPr>
        <w:jc w:val="both"/>
        <w:rPr>
          <w:rFonts w:ascii="Comic Sans MS" w:hAnsi="Comic Sans MS"/>
          <w:sz w:val="20"/>
          <w:szCs w:val="20"/>
        </w:rPr>
      </w:pPr>
    </w:p>
    <w:p w:rsidR="00CA18B7" w:rsidRDefault="00CA18B7" w:rsidP="00CA18B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δημοπρα</w:t>
      </w:r>
      <w:r w:rsidR="00D21B0F">
        <w:rPr>
          <w:rFonts w:ascii="Comic Sans MS" w:hAnsi="Comic Sans MS" w:cs="Arial"/>
          <w:b/>
          <w:sz w:val="20"/>
          <w:szCs w:val="20"/>
        </w:rPr>
        <w:t>σίας για την ανάδειξη οριστικών μειοδοτών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38213B">
        <w:rPr>
          <w:rFonts w:ascii="Comic Sans MS" w:hAnsi="Comic Sans MS" w:cs="Arial"/>
          <w:b/>
          <w:sz w:val="20"/>
          <w:szCs w:val="20"/>
        </w:rPr>
        <w:t>για την προμήθεια: Προμήθεια υλικών για συντήρηση κτιρίων, λοιπών εγκαταστάσεων κ.λ.π. Δ.Ε. Αρταίων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</w:t>
      </w:r>
      <w:r w:rsidR="005B5947">
        <w:rPr>
          <w:rFonts w:ascii="Comic Sans MS" w:hAnsi="Comic Sans MS" w:cs="Arial"/>
          <w:sz w:val="20"/>
          <w:szCs w:val="20"/>
        </w:rPr>
        <w:t>σε υπόψη της επιτροπής το από 11</w:t>
      </w:r>
      <w:r>
        <w:rPr>
          <w:rFonts w:ascii="Comic Sans MS" w:hAnsi="Comic Sans MS" w:cs="Arial"/>
          <w:sz w:val="20"/>
          <w:szCs w:val="20"/>
        </w:rPr>
        <w:t>-</w:t>
      </w:r>
      <w:r w:rsidR="005B5947">
        <w:rPr>
          <w:rFonts w:ascii="Comic Sans MS" w:hAnsi="Comic Sans MS" w:cs="Arial"/>
          <w:sz w:val="20"/>
          <w:szCs w:val="20"/>
        </w:rPr>
        <w:t>10</w:t>
      </w:r>
      <w:r>
        <w:rPr>
          <w:rFonts w:ascii="Comic Sans MS" w:hAnsi="Comic Sans MS" w:cs="Arial"/>
          <w:sz w:val="20"/>
          <w:szCs w:val="20"/>
        </w:rPr>
        <w:t xml:space="preserve">-2017 πρακτικό της επιτροπής διαγωνισμού το οποίο έχει ως εξής: </w:t>
      </w:r>
    </w:p>
    <w:p w:rsidR="005B5947" w:rsidRPr="005B5947" w:rsidRDefault="005B5947" w:rsidP="005B5947">
      <w:pPr>
        <w:jc w:val="both"/>
        <w:rPr>
          <w:rFonts w:ascii="Comic Sans MS" w:hAnsi="Comic Sans MS" w:cs="Arial"/>
          <w:sz w:val="20"/>
          <w:szCs w:val="20"/>
        </w:rPr>
      </w:pPr>
      <w:r>
        <w:t xml:space="preserve"> </w:t>
      </w:r>
      <w:r w:rsidRPr="005B5947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11 Οκτωβρίου 2017  ημέρα Τετάρτη,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 κ. Νούτση Μιράντα ως πρόεδρο, κα. Ρίζου Ευαγγελία και κ. Γιαμούρη Ευάγγελο (αντικαταστάτη του κ. Κεφάλα Κύρκου ο οποίος απουσίαζε λόγω αναρρωτικής άδειας) ως μέλη,  για να προβεί </w:t>
      </w:r>
      <w:r w:rsidRPr="005B5947">
        <w:rPr>
          <w:rFonts w:ascii="Comic Sans MS" w:hAnsi="Comic Sans MS"/>
          <w:b/>
          <w:i/>
          <w:sz w:val="20"/>
          <w:szCs w:val="20"/>
          <w:u w:val="single"/>
        </w:rPr>
        <w:t xml:space="preserve">στον έλεγχο των δικαιολογητικών κατακύρωσης  που κατατέθηκαν για την «Προμήθεια υλικών για συντήρηση κτιρίων, λοιπών εγκαταστάσεων κ.λ.π. Δ.Ε. Αρταίων)» (προϋπολογισμού </w:t>
      </w:r>
      <w:r w:rsidRPr="005B5947">
        <w:rPr>
          <w:rFonts w:ascii="Comic Sans MS" w:hAnsi="Comic Sans MS"/>
          <w:sz w:val="20"/>
          <w:szCs w:val="20"/>
          <w:u w:val="single"/>
        </w:rPr>
        <w:t xml:space="preserve"> </w:t>
      </w:r>
      <w:r w:rsidRPr="005B5947">
        <w:rPr>
          <w:rFonts w:ascii="Comic Sans MS" w:hAnsi="Comic Sans MS"/>
          <w:b/>
          <w:sz w:val="20"/>
          <w:szCs w:val="20"/>
          <w:u w:val="single"/>
        </w:rPr>
        <w:t>19.290,08</w:t>
      </w:r>
      <w:r w:rsidRPr="005B5947">
        <w:rPr>
          <w:rFonts w:ascii="Comic Sans MS" w:hAnsi="Comic Sans MS"/>
          <w:b/>
          <w:i/>
          <w:sz w:val="20"/>
          <w:szCs w:val="20"/>
          <w:u w:val="single"/>
        </w:rPr>
        <w:t>€ χωρίς ΦΠΑ 24%</w:t>
      </w:r>
      <w:r w:rsidRPr="005B5947">
        <w:rPr>
          <w:rFonts w:ascii="Comic Sans MS" w:hAnsi="Comic Sans MS"/>
          <w:sz w:val="20"/>
          <w:szCs w:val="20"/>
        </w:rPr>
        <w:t xml:space="preserve">) του διαγωνισμού με αρ.  πρωτ. διακήρυξης 26752/10-7-2017.  </w:t>
      </w:r>
    </w:p>
    <w:p w:rsidR="005B5947" w:rsidRPr="005B5947" w:rsidRDefault="005B5947" w:rsidP="005B5947">
      <w:pPr>
        <w:pStyle w:val="2"/>
        <w:rPr>
          <w:rFonts w:ascii="Comic Sans MS" w:hAnsi="Comic Sans MS"/>
          <w:sz w:val="20"/>
        </w:rPr>
      </w:pPr>
      <w:r w:rsidRPr="005B5947">
        <w:rPr>
          <w:rFonts w:ascii="Comic Sans MS" w:hAnsi="Comic Sans MS"/>
          <w:sz w:val="20"/>
        </w:rPr>
        <w:t xml:space="preserve">Έχοντας υπόψη: </w:t>
      </w:r>
    </w:p>
    <w:p w:rsidR="005B5947" w:rsidRPr="005B5947" w:rsidRDefault="005B5947" w:rsidP="005B5947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5B5947" w:rsidRPr="005B5947" w:rsidRDefault="005B5947" w:rsidP="005B5947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Την αρ. 350/2017 απόφαση της Οικονομικής Επιτροπής με την οποία εγκρίθηκαν η μελέτη και οι τεχνικές προδιαγραφές</w:t>
      </w:r>
    </w:p>
    <w:p w:rsidR="005B5947" w:rsidRPr="005B5947" w:rsidRDefault="005B5947" w:rsidP="005B5947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Την αρ. 373/2017 απόφαση της Οικονομικής Επιτροπής με την οποία εγκρίθηκαν οι όροι της Διακήρυξης</w:t>
      </w:r>
    </w:p>
    <w:p w:rsidR="005B5947" w:rsidRPr="005B5947" w:rsidRDefault="005B5947" w:rsidP="005B5947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Την υπ’ αριθμ. 26752/10-7-2017 Διακήρυξη του διαγωνισμού</w:t>
      </w:r>
    </w:p>
    <w:p w:rsidR="005B5947" w:rsidRPr="005B5947" w:rsidRDefault="005B5947" w:rsidP="005B5947">
      <w:pPr>
        <w:pStyle w:val="2"/>
        <w:numPr>
          <w:ilvl w:val="0"/>
          <w:numId w:val="10"/>
        </w:numPr>
        <w:spacing w:line="240" w:lineRule="auto"/>
        <w:rPr>
          <w:rFonts w:ascii="Comic Sans MS" w:hAnsi="Comic Sans MS"/>
          <w:sz w:val="20"/>
        </w:rPr>
      </w:pPr>
      <w:r w:rsidRPr="005B5947">
        <w:rPr>
          <w:rFonts w:ascii="Comic Sans MS" w:hAnsi="Comic Sans MS"/>
          <w:sz w:val="20"/>
        </w:rPr>
        <w:t>Το από 24-7-2017 πρακτικό Ι της Επιτροπής</w:t>
      </w:r>
    </w:p>
    <w:p w:rsidR="005B5947" w:rsidRPr="005B5947" w:rsidRDefault="005B5947" w:rsidP="005B5947">
      <w:pPr>
        <w:pStyle w:val="2"/>
        <w:numPr>
          <w:ilvl w:val="0"/>
          <w:numId w:val="10"/>
        </w:numPr>
        <w:spacing w:line="240" w:lineRule="auto"/>
        <w:rPr>
          <w:rFonts w:ascii="Comic Sans MS" w:hAnsi="Comic Sans MS"/>
          <w:sz w:val="20"/>
        </w:rPr>
      </w:pPr>
      <w:r w:rsidRPr="005B5947">
        <w:rPr>
          <w:rFonts w:ascii="Comic Sans MS" w:hAnsi="Comic Sans MS"/>
          <w:sz w:val="20"/>
        </w:rPr>
        <w:t>Την αρ. 429/2017 απόφαση της Οικονομικής Επιτροπής περί εγκρίσεως του πρακτικού Ι</w:t>
      </w:r>
    </w:p>
    <w:p w:rsidR="005B5947" w:rsidRPr="005B5947" w:rsidRDefault="005B5947" w:rsidP="005B5947">
      <w:pPr>
        <w:pStyle w:val="2"/>
        <w:numPr>
          <w:ilvl w:val="0"/>
          <w:numId w:val="10"/>
        </w:numPr>
        <w:spacing w:line="240" w:lineRule="auto"/>
        <w:rPr>
          <w:rFonts w:ascii="Comic Sans MS" w:hAnsi="Comic Sans MS"/>
          <w:sz w:val="20"/>
        </w:rPr>
      </w:pPr>
      <w:r w:rsidRPr="005B5947">
        <w:rPr>
          <w:rFonts w:ascii="Comic Sans MS" w:hAnsi="Comic Sans MS"/>
          <w:sz w:val="20"/>
        </w:rPr>
        <w:t xml:space="preserve">Το από 10-8-2017 έγγραφό μας προς τους προσωρινούς αναδόχους για κατάθεση δικαιολογητικών κατακύρωσης </w:t>
      </w:r>
    </w:p>
    <w:p w:rsidR="005B5947" w:rsidRPr="005B5947" w:rsidRDefault="005B5947" w:rsidP="005B5947">
      <w:pPr>
        <w:pStyle w:val="2"/>
        <w:numPr>
          <w:ilvl w:val="0"/>
          <w:numId w:val="10"/>
        </w:numPr>
        <w:spacing w:line="240" w:lineRule="auto"/>
        <w:ind w:left="360"/>
        <w:rPr>
          <w:rFonts w:ascii="Comic Sans MS" w:hAnsi="Comic Sans MS"/>
          <w:sz w:val="20"/>
        </w:rPr>
      </w:pPr>
      <w:r w:rsidRPr="005B5947">
        <w:rPr>
          <w:rFonts w:ascii="Comic Sans MS" w:hAnsi="Comic Sans MS"/>
          <w:sz w:val="20"/>
        </w:rPr>
        <w:t xml:space="preserve">Τα έγγραφα περί προσκόμισης των δικαιολογητικών κατακύρωσης : </w:t>
      </w:r>
    </w:p>
    <w:p w:rsidR="005B5947" w:rsidRPr="005B5947" w:rsidRDefault="005B5947" w:rsidP="005B5947">
      <w:pPr>
        <w:pStyle w:val="2"/>
        <w:rPr>
          <w:rFonts w:ascii="Comic Sans MS" w:hAnsi="Comic Sans MS"/>
          <w:sz w:val="20"/>
        </w:rPr>
      </w:pPr>
      <w:r w:rsidRPr="005B5947">
        <w:rPr>
          <w:rFonts w:ascii="Comic Sans MS" w:hAnsi="Comic Sans MS"/>
          <w:sz w:val="20"/>
        </w:rPr>
        <w:t>για την 2η ΟΜΑΔΑ (ΟΙΚΟΔΟΜΙΚΑ ΥΛΙΚΑ) από την εταιρεία «Θ. Μπίζας &amp; ΣΙΑ Ο.Ε.» με αριθ. πρωτ. 32306/28-08-2017</w:t>
      </w:r>
    </w:p>
    <w:p w:rsidR="005B5947" w:rsidRPr="005B5947" w:rsidRDefault="005B5947" w:rsidP="005B5947">
      <w:pPr>
        <w:pStyle w:val="2"/>
        <w:rPr>
          <w:rFonts w:ascii="Comic Sans MS" w:hAnsi="Comic Sans MS"/>
          <w:sz w:val="20"/>
        </w:rPr>
      </w:pPr>
      <w:r w:rsidRPr="005B5947">
        <w:rPr>
          <w:rFonts w:ascii="Comic Sans MS" w:hAnsi="Comic Sans MS" w:cs="Arial"/>
          <w:sz w:val="20"/>
        </w:rPr>
        <w:t>για την 3η ΟΜΑΔΑ (ΑΣΦΑΛΤΟΣ</w:t>
      </w:r>
      <w:r w:rsidRPr="005B5947">
        <w:rPr>
          <w:rFonts w:ascii="Comic Sans MS" w:hAnsi="Comic Sans MS"/>
          <w:sz w:val="20"/>
        </w:rPr>
        <w:t>) από την εταιρεία «Μαυρομάτης Ε. &amp; ΣΙΑ  Ο.Ε.» με αρ. 33137/01-9-2017</w:t>
      </w: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 xml:space="preserve">για την 4η ΟΜΑΔΑ (ΣΙΔΗΡΟΥΡΓΙΚΑ) από την εταιρεία «Ν. Φάντης &amp; ΣΙΑ Ε.Ε.» με  αρ. 32334/28-8-2017 </w:t>
      </w:r>
    </w:p>
    <w:p w:rsidR="005B5947" w:rsidRPr="005B5947" w:rsidRDefault="005B5947" w:rsidP="005B5947">
      <w:pPr>
        <w:spacing w:line="276" w:lineRule="auto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 xml:space="preserve">για την 5η ΟΜΑΔΑ (ΥΔΡΑΥΛΙΚΑ) από την εταιρεία «Α. Δοιτζίδης Α.Ε.» με  αρ. 31541/22-8-2017 </w:t>
      </w: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για την 6η ΟΜΑΔΑ (ΧΡΩΜΑΤΑ) από την εταιρεία «Τειλορς Βιομηχανία χρωμάτων Ε.Π.Ε.» με  αρ. 31090/17-8-2017</w:t>
      </w:r>
    </w:p>
    <w:p w:rsidR="005B5947" w:rsidRPr="005B5947" w:rsidRDefault="005B5947" w:rsidP="005B5947">
      <w:pPr>
        <w:pStyle w:val="2"/>
        <w:rPr>
          <w:rFonts w:ascii="Comic Sans MS" w:hAnsi="Comic Sans MS"/>
          <w:sz w:val="20"/>
        </w:rPr>
      </w:pPr>
      <w:r w:rsidRPr="005B5947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των παραπάνω προσωρινών αναδόχων και διαπίστωσε ότι δεν συντρέχουν οι λόγοι αποκλεισμού της παρ. 2.2.3. της Διακήρυξης. </w:t>
      </w:r>
    </w:p>
    <w:p w:rsidR="005B5947" w:rsidRPr="005B5947" w:rsidRDefault="005B5947" w:rsidP="005B5947">
      <w:pPr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Η Επιτροπή γνωμοδοτεί προς την Οικονομική Επιτροπή  για την κατακύρωση του διαγωνισμού  όπως αναλυτικά φαίνεται παρακάτω ανά ομάδα</w:t>
      </w:r>
    </w:p>
    <w:p w:rsidR="005B5947" w:rsidRPr="005B5947" w:rsidRDefault="005B5947" w:rsidP="005B5947">
      <w:pPr>
        <w:jc w:val="both"/>
        <w:rPr>
          <w:rFonts w:ascii="Comic Sans MS" w:hAnsi="Comic Sans MS"/>
          <w:sz w:val="20"/>
          <w:szCs w:val="20"/>
        </w:rPr>
      </w:pP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 xml:space="preserve">Για την 1η ΟΜΑΔΑ (ΞΥΛΟΥΡΓΙΚΑ) δεν υπάρχει ανάδοχος και προτείνουμε τη ματαίωση της διαδικασίας σύναψης και την επανάληψη της διαδικασίας με τους ίδιους όρους (παρ. 5, άρθρο 106 τον 4412/2016) </w:t>
      </w: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lastRenderedPageBreak/>
        <w:t>Για την 2η ΟΜΑΔΑ (ΟΙΚΟΔΟΜΙΚΑ ΥΛΙΚΑ) στην εταιρεία «Θ. Μπιζας &amp; ΣΙΑ Ο.Ε.» η ποία πρόσφερε την τιμή   4.210,76 € χωρίς τον ΦΠΑ 24%.</w:t>
      </w: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Για την 3η ΟΜΑΔΑ (ΑΣΦΑΛΤΟΣ) στην εταιρεία «Μαυρομάτης Ε. &amp; ΣΙΑ  Ο.Ε.» η  οποία προσέφερε την τιμή  2.318,40€ χωρίς τον ΦΠΑ 24%.</w:t>
      </w: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Για την 4η ΟΜΑΔΑ (ΣΙΔΗΡΟΥΡΓΙΚΑ) στην εταιρεία «Ν. Φάντης &amp; ΣΙΑ Ε.Ε.» με  αρ. 32334/28-8 η οποία προσέφερε την τιμή  4.193,55€ χωρίς τον ΦΠΑ 24%.</w:t>
      </w:r>
    </w:p>
    <w:p w:rsidR="005B5947" w:rsidRPr="005B5947" w:rsidRDefault="005B5947" w:rsidP="005B5947">
      <w:pPr>
        <w:spacing w:line="276" w:lineRule="auto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Για την 5η ΟΜΑΔΑ (ΥΔΡΑΥΛΙΚΑ) ) στην εταιρεία «Α. Δοιτζίδης Α.Ε. με  αρ. 31541/22-8-2017 η οποία προσέφερε την τιμή  418,64 € χωρίς τον ΦΠΑ 24%.</w:t>
      </w:r>
    </w:p>
    <w:p w:rsidR="00CA18B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Για την 6η ΟΜΑΔΑ (ΧΡΩΜΑΤΑ στην εταιρεία «Τειλορς Βιομηχανια χρωμάτων Ε.Π.Ε η οποία προσέφερε την τιμή  3.139,30€ χωρίς τον ΦΠΑ 24%.</w:t>
      </w:r>
    </w:p>
    <w:p w:rsidR="00CA18B7" w:rsidRDefault="00CA18B7" w:rsidP="00CA18B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A18B7" w:rsidRPr="008D2338" w:rsidRDefault="00CA18B7" w:rsidP="00CA18B7">
      <w:pPr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A18B7" w:rsidRPr="008D2338" w:rsidRDefault="00CA18B7" w:rsidP="00CA18B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D2338">
        <w:rPr>
          <w:rFonts w:ascii="Comic Sans MS" w:hAnsi="Comic Sans MS"/>
          <w:sz w:val="18"/>
          <w:szCs w:val="18"/>
        </w:rPr>
        <w:t xml:space="preserve"> </w:t>
      </w:r>
      <w:r w:rsidRPr="008D2338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5B5947">
        <w:rPr>
          <w:rFonts w:ascii="Comic Sans MS" w:hAnsi="Comic Sans MS"/>
          <w:sz w:val="20"/>
          <w:szCs w:val="20"/>
        </w:rPr>
        <w:t>463/2006, Ν.3852/2010, το από 11-10</w:t>
      </w:r>
      <w:r w:rsidRPr="008D2338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CA18B7" w:rsidRDefault="00CA18B7" w:rsidP="00CA18B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A18B7" w:rsidRDefault="00CA18B7" w:rsidP="00CA18B7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το από 11-10 -2017 πρακτικό της επιτροπής διαγωνισμού </w:t>
      </w:r>
      <w:r w:rsidR="005B5947">
        <w:rPr>
          <w:rFonts w:ascii="Comic Sans MS" w:hAnsi="Comic Sans MS"/>
          <w:sz w:val="20"/>
          <w:szCs w:val="20"/>
        </w:rPr>
        <w:t>με το οποίο αναδεικνύονται οριστικοί ανάδοχοι οι</w:t>
      </w:r>
      <w:r>
        <w:rPr>
          <w:rFonts w:ascii="Comic Sans MS" w:hAnsi="Comic Sans MS"/>
          <w:sz w:val="20"/>
          <w:szCs w:val="20"/>
        </w:rPr>
        <w:t xml:space="preserve"> κατωτέρω:</w:t>
      </w: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 xml:space="preserve">Για την 1η ΟΜΑΔΑ (ΞΥΛΟΥΡΓΙΚΑ) δεν υπάρχει ανάδοχος και </w:t>
      </w:r>
      <w:r>
        <w:rPr>
          <w:rFonts w:ascii="Comic Sans MS" w:hAnsi="Comic Sans MS"/>
          <w:sz w:val="20"/>
          <w:szCs w:val="20"/>
        </w:rPr>
        <w:t>εγκρίνεται η</w:t>
      </w:r>
      <w:r w:rsidRPr="005B5947">
        <w:rPr>
          <w:rFonts w:ascii="Comic Sans MS" w:hAnsi="Comic Sans MS"/>
          <w:sz w:val="20"/>
          <w:szCs w:val="20"/>
        </w:rPr>
        <w:t xml:space="preserve"> επανάληψη της διαδικασίας με τους ίδιους όρους (παρ. 5, άρθρο 106 τον 4412/2016) </w:t>
      </w: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>Για την 2η ΟΜΑΔΑ (ΟΙΚΟΔΟΜΙΚΑ ΥΛΙΚΑ</w:t>
      </w:r>
      <w:r>
        <w:rPr>
          <w:rFonts w:ascii="Comic Sans MS" w:hAnsi="Comic Sans MS"/>
          <w:sz w:val="20"/>
          <w:szCs w:val="20"/>
        </w:rPr>
        <w:t xml:space="preserve"> αναδεικνύεται οριστικός ανάδοχος η</w:t>
      </w:r>
      <w:r w:rsidRPr="005B5947">
        <w:rPr>
          <w:rFonts w:ascii="Comic Sans MS" w:hAnsi="Comic Sans MS"/>
          <w:sz w:val="20"/>
          <w:szCs w:val="20"/>
        </w:rPr>
        <w:t xml:space="preserve"> εταιρεία «Θ. Μπιζας &amp; ΣΙΑ Ο.Ε.» η ποία πρόσφερε την τιμή   4.210,76 € χωρίς τον ΦΠΑ 24%.</w:t>
      </w: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 xml:space="preserve">Για την 3η ΟΜΑΔΑ (ΑΣΦΑΛΤΟΣ) </w:t>
      </w:r>
      <w:r>
        <w:rPr>
          <w:rFonts w:ascii="Comic Sans MS" w:hAnsi="Comic Sans MS"/>
          <w:sz w:val="20"/>
          <w:szCs w:val="20"/>
        </w:rPr>
        <w:t xml:space="preserve">αναδεικνύεται οριστικός ανάδοχος η </w:t>
      </w:r>
      <w:r w:rsidRPr="005B5947">
        <w:rPr>
          <w:rFonts w:ascii="Comic Sans MS" w:hAnsi="Comic Sans MS"/>
          <w:sz w:val="20"/>
          <w:szCs w:val="20"/>
        </w:rPr>
        <w:t>εταιρεία «Μαυρομάτης Ε. &amp; ΣΙΑ  Ο.Ε.» η  οποία προσέφερε την τιμή  2.318,40€ χωρίς τον ΦΠΑ 24%.</w:t>
      </w:r>
    </w:p>
    <w:p w:rsidR="005B5947" w:rsidRPr="005B594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 xml:space="preserve">Για την 4η ΟΜΑΔΑ (ΣΙΔΗΡΟΥΡΓΙΚΑ) </w:t>
      </w:r>
      <w:r>
        <w:rPr>
          <w:rFonts w:ascii="Comic Sans MS" w:hAnsi="Comic Sans MS"/>
          <w:sz w:val="20"/>
          <w:szCs w:val="20"/>
        </w:rPr>
        <w:t xml:space="preserve">αναδεικνύεται οριστικός ανάδοχος η </w:t>
      </w:r>
      <w:r w:rsidRPr="005B5947">
        <w:rPr>
          <w:rFonts w:ascii="Comic Sans MS" w:hAnsi="Comic Sans MS"/>
          <w:sz w:val="20"/>
          <w:szCs w:val="20"/>
        </w:rPr>
        <w:t>εταιρεία «Ν. Φάντης &amp; ΣΙΑ Ε.Ε.» με  αρ. 32334/28-8 η οποία προσέφερε την τιμή  4.193,55€ χωρίς τον ΦΠΑ 24%.</w:t>
      </w:r>
    </w:p>
    <w:p w:rsidR="005B5947" w:rsidRPr="005B5947" w:rsidRDefault="005B5947" w:rsidP="005B5947">
      <w:pPr>
        <w:spacing w:line="276" w:lineRule="auto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 xml:space="preserve">Για την 5η ΟΜΑΔΑ (ΥΔΡΑΥΛΙΚΑ) ) </w:t>
      </w:r>
      <w:r>
        <w:rPr>
          <w:rFonts w:ascii="Comic Sans MS" w:hAnsi="Comic Sans MS"/>
          <w:sz w:val="20"/>
          <w:szCs w:val="20"/>
        </w:rPr>
        <w:t xml:space="preserve">αναδεικνύεται οριστικός ανάδοχος η </w:t>
      </w:r>
      <w:r w:rsidRPr="005B5947">
        <w:rPr>
          <w:rFonts w:ascii="Comic Sans MS" w:hAnsi="Comic Sans MS"/>
          <w:sz w:val="20"/>
          <w:szCs w:val="20"/>
        </w:rPr>
        <w:t>εταιρεία «Α. Δοιτζίδης Α.Ε. με  αρ. 31541/22-8-2017 η οποία προσέφερε την τιμή  418,64 € χωρίς τον ΦΠΑ 24%.</w:t>
      </w:r>
    </w:p>
    <w:p w:rsidR="004019B7" w:rsidRDefault="005B5947" w:rsidP="005B59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B5947">
        <w:rPr>
          <w:rFonts w:ascii="Comic Sans MS" w:hAnsi="Comic Sans MS"/>
          <w:sz w:val="20"/>
          <w:szCs w:val="20"/>
        </w:rPr>
        <w:t xml:space="preserve">Για την 6η ΟΜΑΔΑ (ΧΡΩΜΑΤΑ </w:t>
      </w:r>
      <w:r>
        <w:rPr>
          <w:rFonts w:ascii="Comic Sans MS" w:hAnsi="Comic Sans MS"/>
          <w:sz w:val="20"/>
          <w:szCs w:val="20"/>
        </w:rPr>
        <w:t xml:space="preserve">αναδεικνύεται οριστικός ανάδοχος η </w:t>
      </w:r>
      <w:r w:rsidRPr="005B5947">
        <w:rPr>
          <w:rFonts w:ascii="Comic Sans MS" w:hAnsi="Comic Sans MS"/>
          <w:sz w:val="20"/>
          <w:szCs w:val="20"/>
        </w:rPr>
        <w:t>εταιρεία «Τειλορς Βιομηχανία χρωμάτων Ε.Π.Ε η οποία προσέφερε την τιμή  3.139,30€ χωρίς τον ΦΠΑ 24%.</w:t>
      </w:r>
    </w:p>
    <w:p w:rsidR="004019B7" w:rsidRDefault="004019B7" w:rsidP="004019B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019B7" w:rsidRDefault="004019B7" w:rsidP="004019B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539/2017</w:t>
      </w:r>
    </w:p>
    <w:p w:rsidR="004019B7" w:rsidRDefault="004019B7" w:rsidP="004019B7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4019B7" w:rsidRDefault="004019B7" w:rsidP="004019B7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4019B7" w:rsidRDefault="004019B7" w:rsidP="004019B7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4019B7" w:rsidRDefault="004019B7" w:rsidP="004019B7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4019B7" w:rsidRDefault="004019B7" w:rsidP="004019B7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4019B7" w:rsidRDefault="004019B7" w:rsidP="004019B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4019B7" w:rsidRDefault="004019B7" w:rsidP="004019B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4019B7" w:rsidRDefault="004019B7" w:rsidP="004019B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4019B7" w:rsidRDefault="004019B7" w:rsidP="004019B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4019B7" w:rsidRDefault="004019B7" w:rsidP="004019B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019B7" w:rsidRDefault="004019B7" w:rsidP="004019B7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4019B7" w:rsidRDefault="004019B7" w:rsidP="004019B7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Ντεκουμές  </w:t>
      </w:r>
    </w:p>
    <w:p w:rsidR="004019B7" w:rsidRDefault="004019B7" w:rsidP="004019B7"/>
    <w:p w:rsidR="004019B7" w:rsidRDefault="004019B7"/>
    <w:sectPr w:rsidR="004019B7" w:rsidSect="005B5947">
      <w:pgSz w:w="11906" w:h="16838"/>
      <w:pgMar w:top="1276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4E26"/>
    <w:multiLevelType w:val="hybridMultilevel"/>
    <w:tmpl w:val="469A0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B6649"/>
    <w:multiLevelType w:val="hybridMultilevel"/>
    <w:tmpl w:val="B53AF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4A5475"/>
    <w:multiLevelType w:val="hybridMultilevel"/>
    <w:tmpl w:val="B3E29D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89370A"/>
    <w:multiLevelType w:val="hybridMultilevel"/>
    <w:tmpl w:val="F0B60C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E0E6DE1"/>
    <w:multiLevelType w:val="hybridMultilevel"/>
    <w:tmpl w:val="47FAD2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CD4FF8"/>
    <w:multiLevelType w:val="hybridMultilevel"/>
    <w:tmpl w:val="5E30D2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355593"/>
    <w:multiLevelType w:val="hybridMultilevel"/>
    <w:tmpl w:val="79ECCD6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20"/>
  <w:characterSpacingControl w:val="doNotCompress"/>
  <w:compat/>
  <w:rsids>
    <w:rsidRoot w:val="00AB76E8"/>
    <w:rsid w:val="000A432D"/>
    <w:rsid w:val="000F698B"/>
    <w:rsid w:val="001B3054"/>
    <w:rsid w:val="004019B7"/>
    <w:rsid w:val="005B5947"/>
    <w:rsid w:val="00611EF6"/>
    <w:rsid w:val="006F22CD"/>
    <w:rsid w:val="007461C0"/>
    <w:rsid w:val="008906E8"/>
    <w:rsid w:val="008C3054"/>
    <w:rsid w:val="00A23C3F"/>
    <w:rsid w:val="00A562B5"/>
    <w:rsid w:val="00AB76E8"/>
    <w:rsid w:val="00BF3A66"/>
    <w:rsid w:val="00CA18B7"/>
    <w:rsid w:val="00D21B0F"/>
    <w:rsid w:val="00D50949"/>
    <w:rsid w:val="00E7194E"/>
    <w:rsid w:val="00ED56C1"/>
    <w:rsid w:val="00FC2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B76E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B76E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B76E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B76E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5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1215</Words>
  <Characters>6564</Characters>
  <Application>Microsoft Office Word</Application>
  <DocSecurity>0</DocSecurity>
  <Lines>54</Lines>
  <Paragraphs>15</Paragraphs>
  <ScaleCrop>false</ScaleCrop>
  <Company/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2017-10-16T04:46:00Z</cp:lastPrinted>
  <dcterms:created xsi:type="dcterms:W3CDTF">2017-10-13T07:33:00Z</dcterms:created>
  <dcterms:modified xsi:type="dcterms:W3CDTF">2017-10-16T04:49:00Z</dcterms:modified>
</cp:coreProperties>
</file>