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74" w:rsidRDefault="00FB3A74" w:rsidP="0090365C">
      <w:pPr>
        <w:jc w:val="both"/>
        <w:rPr>
          <w:rFonts w:ascii="Comic Sans MS" w:hAnsi="Comic Sans MS"/>
          <w:sz w:val="20"/>
          <w:szCs w:val="20"/>
        </w:rPr>
      </w:pPr>
    </w:p>
    <w:p w:rsidR="00FB3A74" w:rsidRDefault="00FB3A74" w:rsidP="00FB3A74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FB3A74" w:rsidRDefault="000B7C55" w:rsidP="00FB3A74">
      <w:pPr>
        <w:rPr>
          <w:rFonts w:ascii="Comic Sans MS" w:hAnsi="Comic Sans MS"/>
          <w:b/>
          <w:sz w:val="20"/>
          <w:szCs w:val="20"/>
        </w:rPr>
      </w:pPr>
      <w:r w:rsidRPr="000B7C5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B3A74" w:rsidRDefault="00FB3A74" w:rsidP="00FB3A7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525/2017</w:t>
                  </w:r>
                </w:p>
                <w:p w:rsidR="00FB3A74" w:rsidRDefault="00FB3A74" w:rsidP="00FB3A7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600D34">
                    <w:t>ΨΕΗ2ΩΨΑ-81Κ</w:t>
                  </w:r>
                </w:p>
                <w:p w:rsidR="00FB3A74" w:rsidRDefault="00FB3A74" w:rsidP="00FB3A7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B3A74" w:rsidRDefault="00FB3A74" w:rsidP="00FB3A74"/>
              </w:txbxContent>
            </v:textbox>
          </v:shape>
        </w:pict>
      </w:r>
      <w:r w:rsidR="00FB3A7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B3A74" w:rsidRDefault="00FB3A74" w:rsidP="00FB3A7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B3A74" w:rsidRDefault="00FB3A74" w:rsidP="00FB3A7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B3A74" w:rsidRDefault="00FB3A74" w:rsidP="00FB3A7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B3A74" w:rsidRDefault="00FB3A74" w:rsidP="00FB3A7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B3A74" w:rsidRDefault="00FB3A74" w:rsidP="00FB3A74">
      <w:pPr>
        <w:jc w:val="center"/>
        <w:rPr>
          <w:rFonts w:ascii="Comic Sans MS" w:hAnsi="Comic Sans MS"/>
          <w:b/>
          <w:sz w:val="20"/>
          <w:szCs w:val="20"/>
        </w:rPr>
      </w:pPr>
    </w:p>
    <w:p w:rsidR="00FB3A74" w:rsidRDefault="00FB3A74" w:rsidP="00FB3A7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B3A74" w:rsidRDefault="00FB3A74" w:rsidP="00FB3A7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FB3A74" w:rsidRDefault="00FB3A74" w:rsidP="00FB3A7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B3A74" w:rsidRDefault="00FB3A74" w:rsidP="00FB3A74">
      <w:pPr>
        <w:jc w:val="both"/>
        <w:rPr>
          <w:rFonts w:ascii="Comic Sans MS" w:hAnsi="Comic Sans MS"/>
          <w:b/>
          <w:sz w:val="20"/>
          <w:szCs w:val="20"/>
        </w:rPr>
      </w:pPr>
    </w:p>
    <w:p w:rsidR="00FB3A74" w:rsidRDefault="00FB3A74" w:rsidP="00FB3A7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 πρακτικού οριστικής κατακύρωσης για την  προμήθεια: Προμήθεια Οχημάτων (επιβατικά, ελαφρύ ημιφορτηγό, τρακτέρ με καταστροφέα και γερανοφόρο φορτηγό )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B3A74" w:rsidRDefault="00FB3A74" w:rsidP="00FB3A7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B3A74" w:rsidRDefault="00FB3A74" w:rsidP="00FB3A7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38157/05-10-2017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B3A74" w:rsidRDefault="00FB3A74" w:rsidP="00FB3A7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B3A74" w:rsidTr="00FB3A7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74" w:rsidRDefault="00FB3A74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B3A74" w:rsidRDefault="00FB3A7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FB3A74" w:rsidRDefault="00FB3A74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FB3A74" w:rsidRDefault="00FB3A7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FB3A74" w:rsidRDefault="00FB3A7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FB3A74" w:rsidRDefault="00FB3A7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FB3A74" w:rsidRDefault="00FB3A7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74" w:rsidRDefault="00FB3A74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Κοσμάς Ηλίας </w:t>
            </w:r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FB3A74" w:rsidRDefault="00FB3A7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FB3A74" w:rsidRDefault="00FB3A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B3A74" w:rsidRDefault="00FB3A74" w:rsidP="00FB3A7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B3A74" w:rsidRDefault="00FB3A74" w:rsidP="00FB3A7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( 3 ) έκτακτα θέματα.</w:t>
      </w:r>
    </w:p>
    <w:p w:rsidR="00FB3A74" w:rsidRDefault="00FB3A74" w:rsidP="0090365C">
      <w:pPr>
        <w:jc w:val="both"/>
        <w:rPr>
          <w:rFonts w:ascii="Comic Sans MS" w:hAnsi="Comic Sans MS"/>
          <w:sz w:val="20"/>
          <w:szCs w:val="20"/>
        </w:rPr>
      </w:pPr>
    </w:p>
    <w:p w:rsidR="00FB3A74" w:rsidRDefault="00FB3A74" w:rsidP="0090365C">
      <w:pPr>
        <w:jc w:val="both"/>
        <w:rPr>
          <w:rFonts w:ascii="Comic Sans MS" w:hAnsi="Comic Sans MS"/>
          <w:sz w:val="20"/>
          <w:szCs w:val="20"/>
        </w:rPr>
      </w:pPr>
    </w:p>
    <w:p w:rsidR="00FB3A74" w:rsidRDefault="00FB3A74" w:rsidP="0090365C">
      <w:pPr>
        <w:jc w:val="both"/>
        <w:rPr>
          <w:rFonts w:ascii="Comic Sans MS" w:hAnsi="Comic Sans MS"/>
          <w:sz w:val="20"/>
          <w:szCs w:val="20"/>
        </w:rPr>
      </w:pPr>
    </w:p>
    <w:p w:rsidR="0090365C" w:rsidRDefault="0090365C" w:rsidP="0090365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1</w:t>
      </w:r>
      <w:r w:rsidR="000A665C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 πρακτικού οριστικής κατακύρωσης για την  προμήθεια: Προμήθεια Οχημάτων (επιβατικά, ελαφρύ ημιφορτηγό, τρακτέρ με καταστροφέα και γερανοφόρο φορτηγό )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26-09-2017 πρακτικό της επιτροπής διαγωνισμού το οποίο έχει ως εξής: </w:t>
      </w:r>
    </w:p>
    <w:p w:rsidR="00C86364" w:rsidRPr="005925D9" w:rsidRDefault="00C86364" w:rsidP="00C86364">
      <w:pPr>
        <w:jc w:val="both"/>
        <w:rPr>
          <w:rFonts w:ascii="Comic Sans MS" w:hAnsi="Comic Sans MS" w:cs="Arial"/>
          <w:sz w:val="20"/>
          <w:szCs w:val="20"/>
        </w:rPr>
      </w:pPr>
      <w:r w:rsidRPr="005925D9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26 Σεπτεμβρίου 2017  ημέρα  Τρίτη,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 κ. </w:t>
      </w:r>
      <w:proofErr w:type="spellStart"/>
      <w:r w:rsidRPr="005925D9">
        <w:rPr>
          <w:rFonts w:ascii="Comic Sans MS" w:hAnsi="Comic Sans MS"/>
          <w:sz w:val="20"/>
          <w:szCs w:val="20"/>
        </w:rPr>
        <w:t>Νούτση</w:t>
      </w:r>
      <w:proofErr w:type="spellEnd"/>
      <w:r w:rsidRPr="005925D9">
        <w:rPr>
          <w:rFonts w:ascii="Comic Sans MS" w:hAnsi="Comic Sans MS"/>
          <w:sz w:val="20"/>
          <w:szCs w:val="20"/>
        </w:rPr>
        <w:t xml:space="preserve"> Μιράντα ως πρόεδρο, κα. Ρίζου Ευαγγελία και κ. </w:t>
      </w:r>
      <w:proofErr w:type="spellStart"/>
      <w:r w:rsidRPr="005925D9">
        <w:rPr>
          <w:rFonts w:ascii="Comic Sans MS" w:hAnsi="Comic Sans MS"/>
          <w:sz w:val="20"/>
          <w:szCs w:val="20"/>
        </w:rPr>
        <w:t>Γιαμούρη</w:t>
      </w:r>
      <w:proofErr w:type="spellEnd"/>
      <w:r w:rsidRPr="005925D9">
        <w:rPr>
          <w:rFonts w:ascii="Comic Sans MS" w:hAnsi="Comic Sans MS"/>
          <w:sz w:val="20"/>
          <w:szCs w:val="20"/>
        </w:rPr>
        <w:t xml:space="preserve"> Ευάγγελο (αντικαταστάτη του κ. Κεφάλα Κύρκου ο οποίος απουσίαζε λόγω αναρρωτικής άδειας) ως μέλη,  για να προβεί </w:t>
      </w:r>
      <w:r w:rsidRPr="005925D9">
        <w:rPr>
          <w:rFonts w:ascii="Comic Sans MS" w:hAnsi="Comic Sans MS"/>
          <w:b/>
          <w:i/>
          <w:sz w:val="20"/>
          <w:szCs w:val="20"/>
          <w:u w:val="single"/>
        </w:rPr>
        <w:t xml:space="preserve">στον έλεγχο των δικαιολογητικών κατακύρωσης  που κατατέθηκαν για το  τμήμα 3 «Προμήθεια μεταχειρισμένου φορτηγού υπηρεσίας πρασίνου» (προϋπολογισμού </w:t>
      </w:r>
      <w:r w:rsidRPr="005925D9">
        <w:rPr>
          <w:rFonts w:ascii="Comic Sans MS" w:hAnsi="Comic Sans MS"/>
          <w:sz w:val="20"/>
          <w:szCs w:val="20"/>
          <w:u w:val="single"/>
        </w:rPr>
        <w:t xml:space="preserve"> </w:t>
      </w:r>
      <w:r w:rsidRPr="005925D9">
        <w:rPr>
          <w:rFonts w:ascii="Comic Sans MS" w:hAnsi="Comic Sans MS"/>
          <w:b/>
          <w:i/>
          <w:sz w:val="20"/>
          <w:szCs w:val="20"/>
          <w:u w:val="single"/>
        </w:rPr>
        <w:t>36.290,32€ χωρίς ΦΠΑ 24%</w:t>
      </w:r>
      <w:r w:rsidRPr="005925D9">
        <w:rPr>
          <w:rFonts w:ascii="Comic Sans MS" w:hAnsi="Comic Sans MS"/>
          <w:sz w:val="20"/>
          <w:szCs w:val="20"/>
        </w:rPr>
        <w:t xml:space="preserve">) του διαγωνισμού με αρ.  </w:t>
      </w:r>
      <w:proofErr w:type="spellStart"/>
      <w:r w:rsidRPr="005925D9">
        <w:rPr>
          <w:rFonts w:ascii="Comic Sans MS" w:hAnsi="Comic Sans MS"/>
          <w:sz w:val="20"/>
          <w:szCs w:val="20"/>
        </w:rPr>
        <w:t>πρωτ</w:t>
      </w:r>
      <w:proofErr w:type="spellEnd"/>
      <w:r w:rsidRPr="005925D9">
        <w:rPr>
          <w:rFonts w:ascii="Comic Sans MS" w:hAnsi="Comic Sans MS"/>
          <w:sz w:val="20"/>
          <w:szCs w:val="20"/>
        </w:rPr>
        <w:t>. διακήρυξης 17367/18-5-2017,  «</w:t>
      </w:r>
      <w:r w:rsidRPr="005925D9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5925D9">
        <w:rPr>
          <w:rFonts w:ascii="Comic Sans MS" w:hAnsi="Comic Sans MS"/>
          <w:sz w:val="20"/>
          <w:szCs w:val="20"/>
        </w:rPr>
        <w:t>οχημάτων</w:t>
      </w:r>
      <w:r w:rsidRPr="005925D9">
        <w:rPr>
          <w:rFonts w:ascii="Comic Sans MS" w:hAnsi="Comic Sans MS"/>
          <w:sz w:val="20"/>
          <w:szCs w:val="20"/>
          <w:u w:val="single"/>
        </w:rPr>
        <w:t xml:space="preserve"> (</w:t>
      </w:r>
      <w:r w:rsidRPr="005925D9">
        <w:rPr>
          <w:rFonts w:ascii="Comic Sans MS" w:hAnsi="Comic Sans MS"/>
          <w:sz w:val="20"/>
          <w:szCs w:val="20"/>
        </w:rPr>
        <w:t>επιβατικά, ελαφρύ ημιφορτηγό, τρακτέρ  με καταστροφέα και</w:t>
      </w:r>
      <w:r w:rsidRPr="005925D9">
        <w:rPr>
          <w:rFonts w:ascii="Comic Sans MS" w:hAnsi="Comic Sans MS"/>
          <w:sz w:val="20"/>
          <w:szCs w:val="20"/>
          <w:u w:val="single"/>
        </w:rPr>
        <w:t xml:space="preserve"> </w:t>
      </w:r>
      <w:r w:rsidRPr="005925D9">
        <w:rPr>
          <w:rFonts w:ascii="Comic Sans MS" w:hAnsi="Comic Sans MS"/>
          <w:sz w:val="20"/>
          <w:szCs w:val="20"/>
        </w:rPr>
        <w:t xml:space="preserve">γερανοφόρο φορτηγό) Δήμου </w:t>
      </w:r>
      <w:proofErr w:type="spellStart"/>
      <w:r w:rsidRPr="005925D9">
        <w:rPr>
          <w:rFonts w:ascii="Comic Sans MS" w:hAnsi="Comic Sans MS"/>
          <w:sz w:val="20"/>
          <w:szCs w:val="20"/>
        </w:rPr>
        <w:t>Αρταίων</w:t>
      </w:r>
      <w:proofErr w:type="spellEnd"/>
      <w:r w:rsidRPr="005925D9">
        <w:rPr>
          <w:rFonts w:ascii="Comic Sans MS" w:hAnsi="Comic Sans MS"/>
          <w:bCs/>
          <w:sz w:val="20"/>
          <w:szCs w:val="20"/>
        </w:rPr>
        <w:t>»</w:t>
      </w:r>
      <w:r w:rsidRPr="005925D9">
        <w:rPr>
          <w:rFonts w:ascii="Comic Sans MS" w:hAnsi="Comic Sans MS"/>
          <w:sz w:val="20"/>
          <w:szCs w:val="20"/>
        </w:rPr>
        <w:t xml:space="preserve">  </w:t>
      </w:r>
    </w:p>
    <w:p w:rsidR="00C86364" w:rsidRPr="005925D9" w:rsidRDefault="00C86364" w:rsidP="00C86364">
      <w:pPr>
        <w:jc w:val="both"/>
        <w:rPr>
          <w:rFonts w:ascii="Comic Sans MS" w:hAnsi="Comic Sans MS"/>
          <w:sz w:val="20"/>
          <w:szCs w:val="20"/>
        </w:rPr>
      </w:pPr>
    </w:p>
    <w:p w:rsidR="00C86364" w:rsidRPr="005925D9" w:rsidRDefault="00C86364" w:rsidP="00C86364">
      <w:pPr>
        <w:pStyle w:val="2"/>
        <w:rPr>
          <w:rFonts w:ascii="Comic Sans MS" w:hAnsi="Comic Sans MS"/>
          <w:sz w:val="20"/>
        </w:rPr>
      </w:pPr>
    </w:p>
    <w:p w:rsidR="00C86364" w:rsidRPr="005925D9" w:rsidRDefault="00C86364" w:rsidP="00C86364">
      <w:pPr>
        <w:pStyle w:val="2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 xml:space="preserve">Έχοντας υπόψη: </w:t>
      </w:r>
    </w:p>
    <w:p w:rsidR="00C86364" w:rsidRPr="005925D9" w:rsidRDefault="00C86364" w:rsidP="00C86364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925D9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C86364" w:rsidRPr="005925D9" w:rsidRDefault="00C86364" w:rsidP="00C86364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925D9">
        <w:rPr>
          <w:rFonts w:ascii="Comic Sans MS" w:hAnsi="Comic Sans MS"/>
          <w:sz w:val="20"/>
          <w:szCs w:val="20"/>
        </w:rPr>
        <w:t>Την αρ. 260/2017 απόφαση της Οικονομικής Επιτροπής με την οποία εγκρίθηκαν οι τεχνικές προδιαγραφές και οι όροι της Διακήρυξης</w:t>
      </w:r>
    </w:p>
    <w:p w:rsidR="00C86364" w:rsidRPr="005925D9" w:rsidRDefault="00C86364" w:rsidP="00C86364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925D9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5925D9">
        <w:rPr>
          <w:rFonts w:ascii="Comic Sans MS" w:hAnsi="Comic Sans MS"/>
          <w:sz w:val="20"/>
          <w:szCs w:val="20"/>
        </w:rPr>
        <w:t>αριθμ</w:t>
      </w:r>
      <w:proofErr w:type="spellEnd"/>
      <w:r w:rsidRPr="005925D9">
        <w:rPr>
          <w:rFonts w:ascii="Comic Sans MS" w:hAnsi="Comic Sans MS"/>
          <w:sz w:val="20"/>
          <w:szCs w:val="20"/>
        </w:rPr>
        <w:t>. 17367/18-5-2017 Διακήρυξη του διαγωνισμού</w:t>
      </w:r>
    </w:p>
    <w:p w:rsidR="00C86364" w:rsidRPr="005925D9" w:rsidRDefault="00C86364" w:rsidP="00C86364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>Το από 5-7-2017 πρακτικό Ι της Επιτροπής</w:t>
      </w:r>
    </w:p>
    <w:p w:rsidR="00C86364" w:rsidRPr="005925D9" w:rsidRDefault="00C86364" w:rsidP="00C86364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>Την αρ. 394/2017 απόφαση της Οικονομικής Επιτροπής περί εγκρίσεως του πρακτικού Ι</w:t>
      </w:r>
    </w:p>
    <w:p w:rsidR="00C86364" w:rsidRPr="005925D9" w:rsidRDefault="00C86364" w:rsidP="00C86364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>Το αρ.28989/26-07-2017 έγγραφο για το άνοιγμα των οικονομικών προσφορών</w:t>
      </w:r>
    </w:p>
    <w:p w:rsidR="00C86364" w:rsidRPr="005925D9" w:rsidRDefault="00C86364" w:rsidP="00C86364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>Την μοναδική συμμετοχή στον διαγωνισμό στο τμήμα 3</w:t>
      </w:r>
    </w:p>
    <w:p w:rsidR="00C86364" w:rsidRPr="005925D9" w:rsidRDefault="00C86364" w:rsidP="00C86364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>Το από 28-7-2017 πρακτικό αποσφράγισης των οικονομικών προσφορών</w:t>
      </w:r>
    </w:p>
    <w:p w:rsidR="00C86364" w:rsidRPr="005925D9" w:rsidRDefault="00C86364" w:rsidP="00C86364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>Την αρ.426/31-7-2017 απόφαση της Οικονομικής Επιτροπής περί εγκρίσεως του πρακτικού αποσφράγισης των οικονομικών προσφορών</w:t>
      </w:r>
    </w:p>
    <w:p w:rsidR="00C86364" w:rsidRPr="005925D9" w:rsidRDefault="00C86364" w:rsidP="00C86364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>Το από 11-9-2017 έγγραφό μας για κατάθεση δικαιολογητικών κατακύρωσης</w:t>
      </w:r>
    </w:p>
    <w:p w:rsidR="00C86364" w:rsidRPr="005925D9" w:rsidRDefault="00C86364" w:rsidP="00C86364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>Το αρ. 35819/20-9-2017 έγγραφο περί προσκόμισης των δικαιολογητικών κατακύρωσης</w:t>
      </w:r>
    </w:p>
    <w:p w:rsidR="00C86364" w:rsidRPr="005925D9" w:rsidRDefault="00C86364" w:rsidP="00C86364">
      <w:pPr>
        <w:pStyle w:val="2"/>
        <w:rPr>
          <w:rFonts w:ascii="Comic Sans MS" w:hAnsi="Comic Sans MS"/>
          <w:sz w:val="20"/>
        </w:rPr>
      </w:pPr>
    </w:p>
    <w:p w:rsidR="00C86364" w:rsidRPr="005925D9" w:rsidRDefault="00C86364" w:rsidP="00C86364">
      <w:pPr>
        <w:pStyle w:val="2"/>
        <w:rPr>
          <w:rFonts w:ascii="Comic Sans MS" w:hAnsi="Comic Sans MS"/>
          <w:sz w:val="20"/>
        </w:rPr>
      </w:pPr>
      <w:r w:rsidRPr="005925D9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του προσωρινού αναδόχου κ. </w:t>
      </w:r>
      <w:proofErr w:type="spellStart"/>
      <w:r w:rsidRPr="005925D9">
        <w:rPr>
          <w:rFonts w:ascii="Comic Sans MS" w:hAnsi="Comic Sans MS"/>
          <w:sz w:val="20"/>
        </w:rPr>
        <w:t>Ρεντινιώτη</w:t>
      </w:r>
      <w:proofErr w:type="spellEnd"/>
      <w:r w:rsidRPr="005925D9">
        <w:rPr>
          <w:rFonts w:ascii="Comic Sans MS" w:hAnsi="Comic Sans MS"/>
          <w:sz w:val="20"/>
        </w:rPr>
        <w:t xml:space="preserve"> Μιχαήλ και διαπίστωσε ότι δεν συντρέχουν στο πρόσωπό του οι λόγοι αποκλεισμού της παρ. 2.2.3. της Διακήρυξης. </w:t>
      </w:r>
    </w:p>
    <w:p w:rsidR="00C86364" w:rsidRPr="005925D9" w:rsidRDefault="00C86364" w:rsidP="00C86364">
      <w:pPr>
        <w:jc w:val="both"/>
        <w:rPr>
          <w:rFonts w:ascii="Comic Sans MS" w:hAnsi="Comic Sans MS"/>
          <w:sz w:val="20"/>
          <w:szCs w:val="20"/>
        </w:rPr>
      </w:pPr>
    </w:p>
    <w:p w:rsidR="00C86364" w:rsidRPr="005925D9" w:rsidRDefault="00C86364" w:rsidP="00C86364">
      <w:pPr>
        <w:jc w:val="both"/>
        <w:rPr>
          <w:rFonts w:ascii="Comic Sans MS" w:hAnsi="Comic Sans MS"/>
          <w:sz w:val="20"/>
          <w:szCs w:val="20"/>
        </w:rPr>
      </w:pPr>
      <w:r w:rsidRPr="005925D9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 για την </w:t>
      </w:r>
      <w:r w:rsidRPr="005925D9">
        <w:rPr>
          <w:rFonts w:ascii="Comic Sans MS" w:hAnsi="Comic Sans MS"/>
          <w:b/>
          <w:sz w:val="20"/>
          <w:szCs w:val="20"/>
          <w:u w:val="single"/>
        </w:rPr>
        <w:t xml:space="preserve">κατακύρωση του διαγωνισμού για το τμήμα 3  </w:t>
      </w:r>
      <w:r w:rsidRPr="005925D9">
        <w:rPr>
          <w:rFonts w:ascii="Comic Sans MS" w:hAnsi="Comic Sans MS"/>
          <w:sz w:val="20"/>
          <w:szCs w:val="20"/>
        </w:rPr>
        <w:t xml:space="preserve">στον κ. </w:t>
      </w:r>
      <w:proofErr w:type="spellStart"/>
      <w:r w:rsidRPr="005925D9">
        <w:rPr>
          <w:rFonts w:ascii="Comic Sans MS" w:hAnsi="Comic Sans MS"/>
          <w:sz w:val="20"/>
          <w:szCs w:val="20"/>
        </w:rPr>
        <w:t>Ρεντινιώτη</w:t>
      </w:r>
      <w:proofErr w:type="spellEnd"/>
      <w:r w:rsidRPr="005925D9">
        <w:rPr>
          <w:rFonts w:ascii="Comic Sans MS" w:hAnsi="Comic Sans MS"/>
          <w:sz w:val="20"/>
          <w:szCs w:val="20"/>
        </w:rPr>
        <w:t xml:space="preserve">  Μιχαήλ ο οποίος προσέφερε την τιμή  των  35.450,00 € χωρίς τον ΦΠΑ 24%.</w:t>
      </w:r>
    </w:p>
    <w:p w:rsidR="0090365C" w:rsidRDefault="0090365C" w:rsidP="0090365C">
      <w:pPr>
        <w:jc w:val="both"/>
        <w:rPr>
          <w:rFonts w:ascii="Comic Sans MS" w:hAnsi="Comic Sans MS" w:cs="Arial"/>
          <w:sz w:val="20"/>
          <w:szCs w:val="20"/>
        </w:rPr>
      </w:pPr>
    </w:p>
    <w:p w:rsidR="0090365C" w:rsidRDefault="0090365C" w:rsidP="0090365C">
      <w:pPr>
        <w:jc w:val="both"/>
        <w:rPr>
          <w:rFonts w:ascii="Comic Sans MS" w:hAnsi="Comic Sans MS" w:cs="Arial"/>
          <w:sz w:val="20"/>
          <w:szCs w:val="20"/>
        </w:rPr>
      </w:pPr>
    </w:p>
    <w:p w:rsidR="0090365C" w:rsidRDefault="0090365C" w:rsidP="0090365C">
      <w:pPr>
        <w:jc w:val="both"/>
        <w:rPr>
          <w:rFonts w:ascii="Comic Sans MS" w:hAnsi="Comic Sans MS" w:cs="Arial"/>
          <w:sz w:val="20"/>
          <w:szCs w:val="20"/>
        </w:rPr>
      </w:pPr>
    </w:p>
    <w:p w:rsidR="0090365C" w:rsidRDefault="0090365C" w:rsidP="0090365C">
      <w:pPr>
        <w:jc w:val="both"/>
        <w:rPr>
          <w:rFonts w:ascii="Comic Sans MS" w:hAnsi="Comic Sans MS" w:cs="Arial"/>
          <w:sz w:val="20"/>
          <w:szCs w:val="20"/>
        </w:rPr>
      </w:pPr>
    </w:p>
    <w:p w:rsidR="0090365C" w:rsidRDefault="0090365C" w:rsidP="0090365C">
      <w:pPr>
        <w:jc w:val="both"/>
        <w:rPr>
          <w:rFonts w:ascii="Comic Sans MS" w:hAnsi="Comic Sans MS" w:cs="Arial"/>
          <w:sz w:val="20"/>
          <w:szCs w:val="20"/>
        </w:rPr>
      </w:pPr>
    </w:p>
    <w:p w:rsidR="0090365C" w:rsidRDefault="0090365C" w:rsidP="0090365C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 xml:space="preserve">Ακολούθησε διαλογική συζήτηση και στη συνέχεια ο κ. Πρόεδρος κάλεσε την Επιτροπή να αποφασίσει σχετικά. </w:t>
      </w:r>
    </w:p>
    <w:p w:rsidR="0090365C" w:rsidRDefault="0090365C" w:rsidP="0090365C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90365C" w:rsidRPr="00E11F17" w:rsidRDefault="0090365C" w:rsidP="0090365C">
      <w:pPr>
        <w:jc w:val="center"/>
        <w:rPr>
          <w:rFonts w:ascii="Comic Sans MS" w:hAnsi="Comic Sans MS"/>
          <w:b/>
          <w:sz w:val="20"/>
          <w:szCs w:val="20"/>
        </w:rPr>
      </w:pPr>
      <w:r w:rsidRPr="00E11F17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0365C" w:rsidRPr="00E11F17" w:rsidRDefault="0090365C" w:rsidP="0090365C">
      <w:pPr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</w:p>
    <w:p w:rsidR="0090365C" w:rsidRDefault="0090365C" w:rsidP="0090365C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E11F17">
        <w:rPr>
          <w:rFonts w:ascii="Comic Sans MS" w:hAnsi="Comic Sans MS"/>
          <w:sz w:val="20"/>
          <w:szCs w:val="20"/>
        </w:rPr>
        <w:t xml:space="preserve">Αφού έλαβε υπόψη </w:t>
      </w:r>
      <w:r w:rsidRPr="00E11F17"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το από 26</w:t>
      </w:r>
      <w:r w:rsidRPr="00E11F17">
        <w:rPr>
          <w:rFonts w:ascii="Comic Sans MS" w:hAnsi="Comic Sans MS"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>09</w:t>
      </w:r>
      <w:r w:rsidRPr="00E11F17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C86364" w:rsidRPr="00E11F17" w:rsidRDefault="00C86364" w:rsidP="0090365C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90365C" w:rsidRDefault="0090365C" w:rsidP="0090365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0365C" w:rsidRDefault="0090365C" w:rsidP="0090365C">
      <w:pPr>
        <w:jc w:val="center"/>
        <w:rPr>
          <w:rFonts w:ascii="Comic Sans MS" w:hAnsi="Comic Sans MS"/>
          <w:b/>
          <w:sz w:val="20"/>
          <w:szCs w:val="20"/>
        </w:rPr>
      </w:pPr>
    </w:p>
    <w:p w:rsidR="0090365C" w:rsidRDefault="0090365C" w:rsidP="0090365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 ιστορικό της παρούσης το από 26-</w:t>
      </w:r>
      <w:r w:rsidRPr="00451AC6">
        <w:rPr>
          <w:rFonts w:ascii="Comic Sans MS" w:hAnsi="Comic Sans MS" w:cs="Arial"/>
          <w:sz w:val="20"/>
          <w:szCs w:val="20"/>
        </w:rPr>
        <w:t>0</w:t>
      </w:r>
      <w:r>
        <w:rPr>
          <w:rFonts w:ascii="Comic Sans MS" w:hAnsi="Comic Sans MS" w:cs="Arial"/>
          <w:sz w:val="20"/>
          <w:szCs w:val="20"/>
        </w:rPr>
        <w:t>9-2017 πρακτικό</w:t>
      </w:r>
      <w:r w:rsidRPr="00451AC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της επιτροπής διαγωνισμού που αφορά την </w:t>
      </w:r>
      <w:r>
        <w:rPr>
          <w:rFonts w:ascii="Comic Sans MS" w:hAnsi="Comic Sans MS" w:cs="Arial"/>
          <w:b/>
          <w:sz w:val="20"/>
          <w:szCs w:val="20"/>
        </w:rPr>
        <w:t>προμήθεια:</w:t>
      </w:r>
      <w:r w:rsidRPr="00451AC6">
        <w:rPr>
          <w:rFonts w:ascii="Comic Sans MS" w:hAnsi="Comic Sans MS" w:cs="Arial"/>
          <w:b/>
          <w:sz w:val="20"/>
          <w:szCs w:val="20"/>
        </w:rPr>
        <w:t xml:space="preserve"> «</w:t>
      </w:r>
      <w:r>
        <w:rPr>
          <w:rFonts w:ascii="Comic Sans MS" w:hAnsi="Comic Sans MS" w:cs="Arial"/>
          <w:b/>
          <w:sz w:val="20"/>
          <w:szCs w:val="20"/>
        </w:rPr>
        <w:t xml:space="preserve">Προμήθεια Οχημάτων ( επιβατικά, ελαφρύ ημιφορτηγό, τρακτέρ με καταστροφέα και γερανοφόρο φορτηγό )  ως κατωτέρω: </w:t>
      </w:r>
    </w:p>
    <w:p w:rsidR="0090365C" w:rsidRPr="001B2C7C" w:rsidRDefault="0090365C" w:rsidP="0090365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1. </w:t>
      </w:r>
      <w:r w:rsidRPr="00FC4CAD">
        <w:rPr>
          <w:rFonts w:ascii="Comic Sans MS" w:hAnsi="Comic Sans MS" w:cs="Arial"/>
          <w:b/>
          <w:sz w:val="20"/>
          <w:szCs w:val="20"/>
        </w:rPr>
        <w:t xml:space="preserve">Κατακυρώνει </w:t>
      </w:r>
      <w:r>
        <w:rPr>
          <w:rFonts w:ascii="Comic Sans MS" w:hAnsi="Comic Sans MS" w:cs="Arial"/>
          <w:b/>
          <w:sz w:val="20"/>
          <w:szCs w:val="20"/>
        </w:rPr>
        <w:t xml:space="preserve">την </w:t>
      </w:r>
      <w:r w:rsidRPr="001B2C7C">
        <w:rPr>
          <w:rFonts w:ascii="Comic Sans MS" w:hAnsi="Comic Sans MS"/>
          <w:b/>
          <w:sz w:val="20"/>
          <w:szCs w:val="20"/>
          <w:u w:val="single"/>
        </w:rPr>
        <w:t>ΠΡΟΜΗΘΕΙΑ ΜΕΤΑΧΕΙΡΙΣΜΕΝΟΥ ΦΟΡΤΗΓΟΥ ΥΠΗΡΕΣΙΑΣ ΠΡΑΣΙΝΟΥ</w:t>
      </w:r>
      <w:r>
        <w:rPr>
          <w:rFonts w:ascii="Comic Sans MS" w:hAnsi="Comic Sans MS"/>
          <w:b/>
          <w:sz w:val="20"/>
          <w:szCs w:val="20"/>
          <w:u w:val="single"/>
        </w:rPr>
        <w:t xml:space="preserve">   </w:t>
      </w:r>
      <w:r w:rsidRPr="001B2C7C">
        <w:rPr>
          <w:rFonts w:ascii="Comic Sans MS" w:hAnsi="Comic Sans MS"/>
          <w:b/>
          <w:sz w:val="20"/>
          <w:szCs w:val="20"/>
          <w:u w:val="single"/>
        </w:rPr>
        <w:t>ΤΜΗΜΑ 3</w:t>
      </w:r>
      <w:r w:rsidRPr="00FC4CAD">
        <w:rPr>
          <w:rFonts w:ascii="Comic Sans MS" w:hAnsi="Comic Sans MS"/>
          <w:b/>
          <w:sz w:val="20"/>
          <w:szCs w:val="20"/>
        </w:rPr>
        <w:t xml:space="preserve">  </w:t>
      </w:r>
      <w:r w:rsidRPr="00FC4CAD">
        <w:rPr>
          <w:rFonts w:ascii="Comic Sans MS" w:hAnsi="Comic Sans MS"/>
          <w:sz w:val="20"/>
          <w:szCs w:val="20"/>
        </w:rPr>
        <w:t xml:space="preserve">στον </w:t>
      </w:r>
      <w:r>
        <w:rPr>
          <w:rFonts w:ascii="Comic Sans MS" w:hAnsi="Comic Sans MS"/>
          <w:sz w:val="20"/>
          <w:szCs w:val="20"/>
        </w:rPr>
        <w:t>οριστικό μειοδότη του διαγωνισμού</w:t>
      </w: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Ρεντινιώτη</w:t>
      </w:r>
      <w:proofErr w:type="spellEnd"/>
      <w:r w:rsidRPr="00FC4CAD">
        <w:rPr>
          <w:rFonts w:ascii="Comic Sans MS" w:hAnsi="Comic Sans MS"/>
          <w:b/>
          <w:sz w:val="20"/>
          <w:szCs w:val="20"/>
        </w:rPr>
        <w:t xml:space="preserve">  Μιχαήλ</w:t>
      </w:r>
      <w:r>
        <w:rPr>
          <w:rFonts w:ascii="Comic Sans MS" w:hAnsi="Comic Sans MS"/>
          <w:sz w:val="20"/>
          <w:szCs w:val="20"/>
        </w:rPr>
        <w:t xml:space="preserve"> που προσέφερε το ποσό των </w:t>
      </w:r>
      <w:r w:rsidRPr="001B2C7C">
        <w:rPr>
          <w:rFonts w:ascii="Comic Sans MS" w:hAnsi="Comic Sans MS"/>
          <w:sz w:val="20"/>
          <w:szCs w:val="20"/>
        </w:rPr>
        <w:t>35.450,00€</w:t>
      </w:r>
      <w:r>
        <w:rPr>
          <w:rFonts w:ascii="Comic Sans MS" w:hAnsi="Comic Sans MS"/>
          <w:sz w:val="20"/>
          <w:szCs w:val="20"/>
        </w:rPr>
        <w:t xml:space="preserve"> χωρίς </w:t>
      </w:r>
      <w:r w:rsidRPr="001B2C7C">
        <w:rPr>
          <w:rFonts w:ascii="Comic Sans MS" w:hAnsi="Comic Sans MS"/>
          <w:sz w:val="20"/>
          <w:szCs w:val="20"/>
        </w:rPr>
        <w:t>τον ΦΠΑ 24%</w:t>
      </w:r>
    </w:p>
    <w:p w:rsidR="0090365C" w:rsidRPr="00451AC6" w:rsidRDefault="0090365C" w:rsidP="0090365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90365C" w:rsidRDefault="0090365C" w:rsidP="0090365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0365C" w:rsidRDefault="0090365C" w:rsidP="0090365C">
      <w:pPr>
        <w:jc w:val="both"/>
        <w:rPr>
          <w:rFonts w:ascii="Comic Sans MS" w:hAnsi="Comic Sans MS"/>
          <w:sz w:val="20"/>
          <w:szCs w:val="20"/>
        </w:rPr>
      </w:pPr>
    </w:p>
    <w:p w:rsidR="0090365C" w:rsidRDefault="0090365C" w:rsidP="0090365C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FB3A74">
        <w:rPr>
          <w:rFonts w:ascii="Comic Sans MS" w:hAnsi="Comic Sans MS"/>
          <w:b/>
          <w:sz w:val="20"/>
          <w:szCs w:val="20"/>
        </w:rPr>
        <w:t>525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90365C" w:rsidRDefault="0090365C" w:rsidP="0090365C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90365C" w:rsidRDefault="0090365C" w:rsidP="0090365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0365C" w:rsidRDefault="0090365C" w:rsidP="0090365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0365C" w:rsidRDefault="0090365C" w:rsidP="0090365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90365C" w:rsidRDefault="0090365C" w:rsidP="0090365C">
      <w:pPr>
        <w:rPr>
          <w:rFonts w:ascii="Comic Sans MS" w:hAnsi="Comic Sans MS"/>
          <w:b/>
          <w:i/>
          <w:sz w:val="18"/>
          <w:szCs w:val="18"/>
        </w:rPr>
      </w:pPr>
    </w:p>
    <w:p w:rsidR="0090365C" w:rsidRDefault="0090365C" w:rsidP="0090365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0365C" w:rsidRDefault="0090365C" w:rsidP="0090365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90365C" w:rsidRDefault="0090365C" w:rsidP="0090365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90365C" w:rsidRDefault="0090365C" w:rsidP="0090365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90365C" w:rsidRDefault="0090365C" w:rsidP="0090365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0365C" w:rsidRDefault="0090365C" w:rsidP="0090365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90365C" w:rsidRDefault="0090365C" w:rsidP="0090365C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D4227" w:rsidRDefault="005D4227"/>
    <w:sectPr w:rsidR="005D4227" w:rsidSect="00CB27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365C"/>
    <w:rsid w:val="000A665C"/>
    <w:rsid w:val="000B7C55"/>
    <w:rsid w:val="005D4227"/>
    <w:rsid w:val="00600D34"/>
    <w:rsid w:val="0080570E"/>
    <w:rsid w:val="0090365C"/>
    <w:rsid w:val="00BD395D"/>
    <w:rsid w:val="00BE0638"/>
    <w:rsid w:val="00C57F9A"/>
    <w:rsid w:val="00C86364"/>
    <w:rsid w:val="00D915E4"/>
    <w:rsid w:val="00F319A1"/>
    <w:rsid w:val="00FB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365C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unhideWhenUsed/>
    <w:rsid w:val="0090365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365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0">
    <w:name w:val="Σώμα κειμένου (2)_"/>
    <w:basedOn w:val="a0"/>
    <w:link w:val="21"/>
    <w:uiPriority w:val="99"/>
    <w:locked/>
    <w:rsid w:val="0090365C"/>
    <w:rPr>
      <w:rFonts w:ascii="Arial" w:hAnsi="Arial"/>
      <w:shd w:val="clear" w:color="auto" w:fill="FFFFFF"/>
    </w:rPr>
  </w:style>
  <w:style w:type="paragraph" w:customStyle="1" w:styleId="21">
    <w:name w:val="Σώμα κειμένου (2)1"/>
    <w:basedOn w:val="a"/>
    <w:link w:val="20"/>
    <w:uiPriority w:val="99"/>
    <w:rsid w:val="0090365C"/>
    <w:pPr>
      <w:widowControl w:val="0"/>
      <w:shd w:val="clear" w:color="auto" w:fill="FFFFFF"/>
      <w:spacing w:before="300" w:line="274" w:lineRule="exact"/>
      <w:ind w:hanging="156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22">
    <w:name w:val="Σώμα κειμένου (2) + Έντονη γραφή"/>
    <w:basedOn w:val="20"/>
    <w:uiPriority w:val="99"/>
    <w:rsid w:val="0090365C"/>
    <w:rPr>
      <w:rFonts w:cs="Arial"/>
      <w:b/>
      <w:bCs/>
      <w:u w:val="none"/>
    </w:rPr>
  </w:style>
  <w:style w:type="paragraph" w:styleId="a3">
    <w:name w:val="Balloon Text"/>
    <w:basedOn w:val="a"/>
    <w:link w:val="Char"/>
    <w:uiPriority w:val="99"/>
    <w:semiHidden/>
    <w:unhideWhenUsed/>
    <w:rsid w:val="00FB3A7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A7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7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918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2017-10-11T09:48:00Z</cp:lastPrinted>
  <dcterms:created xsi:type="dcterms:W3CDTF">2017-10-03T08:06:00Z</dcterms:created>
  <dcterms:modified xsi:type="dcterms:W3CDTF">2017-10-11T09:51:00Z</dcterms:modified>
</cp:coreProperties>
</file>