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91A" w:rsidRPr="000D591A" w:rsidRDefault="000D591A" w:rsidP="000D591A">
      <w:pPr>
        <w:jc w:val="both"/>
        <w:rPr>
          <w:rFonts w:ascii="Comic Sans MS" w:hAnsi="Comic Sans MS"/>
          <w:sz w:val="20"/>
          <w:szCs w:val="20"/>
        </w:rPr>
      </w:pPr>
    </w:p>
    <w:p w:rsidR="000D591A" w:rsidRDefault="00BB5C26" w:rsidP="000D591A">
      <w:pPr>
        <w:rPr>
          <w:rFonts w:ascii="Comic Sans MS" w:hAnsi="Comic Sans MS"/>
          <w:b/>
          <w:sz w:val="20"/>
          <w:szCs w:val="20"/>
        </w:rPr>
      </w:pPr>
      <w:r w:rsidRPr="00BB5C26">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0D591A" w:rsidRDefault="000D591A" w:rsidP="000D591A">
                  <w:pPr>
                    <w:rPr>
                      <w:rFonts w:ascii="Comic Sans MS" w:hAnsi="Comic Sans MS"/>
                      <w:b/>
                      <w:sz w:val="20"/>
                      <w:szCs w:val="20"/>
                    </w:rPr>
                  </w:pPr>
                  <w:r>
                    <w:rPr>
                      <w:rFonts w:ascii="Comic Sans MS" w:hAnsi="Comic Sans MS"/>
                      <w:b/>
                      <w:sz w:val="20"/>
                      <w:szCs w:val="20"/>
                    </w:rPr>
                    <w:t xml:space="preserve">     Αριθ. Απόφασης </w:t>
                  </w:r>
                  <w:r w:rsidR="00856642">
                    <w:rPr>
                      <w:rFonts w:ascii="Comic Sans MS" w:hAnsi="Comic Sans MS"/>
                      <w:b/>
                      <w:sz w:val="20"/>
                      <w:szCs w:val="20"/>
                    </w:rPr>
                    <w:t>501</w:t>
                  </w:r>
                  <w:r>
                    <w:rPr>
                      <w:rFonts w:ascii="Comic Sans MS" w:hAnsi="Comic Sans MS"/>
                      <w:b/>
                      <w:sz w:val="20"/>
                      <w:szCs w:val="20"/>
                    </w:rPr>
                    <w:t>/2017</w:t>
                  </w:r>
                </w:p>
                <w:p w:rsidR="000D591A" w:rsidRDefault="000D591A" w:rsidP="000D591A">
                  <w:pPr>
                    <w:rPr>
                      <w:rFonts w:ascii="Comic Sans MS" w:hAnsi="Comic Sans MS"/>
                      <w:sz w:val="18"/>
                      <w:szCs w:val="18"/>
                    </w:rPr>
                  </w:pPr>
                  <w:r>
                    <w:rPr>
                      <w:rFonts w:ascii="Comic Sans MS" w:hAnsi="Comic Sans MS"/>
                      <w:b/>
                      <w:sz w:val="20"/>
                      <w:szCs w:val="20"/>
                    </w:rPr>
                    <w:t xml:space="preserve">      ΑΔΑ</w:t>
                  </w:r>
                  <w:r>
                    <w:rPr>
                      <w:rFonts w:ascii="Comic Sans MS" w:hAnsi="Comic Sans MS"/>
                      <w:sz w:val="20"/>
                      <w:szCs w:val="20"/>
                    </w:rPr>
                    <w:t xml:space="preserve">: </w:t>
                  </w:r>
                  <w:r w:rsidR="00A301F0">
                    <w:t>Ω5Π0ΩΨΑ-3ΦΠ</w:t>
                  </w:r>
                </w:p>
                <w:p w:rsidR="000D591A" w:rsidRDefault="000D591A" w:rsidP="000D591A">
                  <w:pPr>
                    <w:rPr>
                      <w:rFonts w:ascii="Verdana" w:hAnsi="Verdana"/>
                      <w:b/>
                      <w:sz w:val="20"/>
                      <w:szCs w:val="20"/>
                    </w:rPr>
                  </w:pPr>
                </w:p>
                <w:p w:rsidR="000D591A" w:rsidRDefault="000D591A" w:rsidP="000D591A"/>
              </w:txbxContent>
            </v:textbox>
          </v:shape>
        </w:pict>
      </w:r>
      <w:r w:rsidR="000D591A">
        <w:rPr>
          <w:rFonts w:ascii="Comic Sans MS" w:hAnsi="Comic Sans MS" w:cs="Arial"/>
          <w:b/>
          <w:color w:val="000000"/>
          <w:sz w:val="20"/>
          <w:szCs w:val="20"/>
        </w:rPr>
        <w:t>ΑΝΑΡΤΗΤΕΑ ΣΤΟ ΔΙΑΔΙΚΤΥΟ</w:t>
      </w:r>
    </w:p>
    <w:p w:rsidR="000D591A" w:rsidRDefault="000D591A" w:rsidP="000D591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D591A" w:rsidRDefault="000D591A" w:rsidP="000D591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D591A" w:rsidRDefault="000D591A" w:rsidP="000D591A">
      <w:pPr>
        <w:rPr>
          <w:rFonts w:ascii="Comic Sans MS" w:hAnsi="Comic Sans MS" w:cs="Arial"/>
          <w:b/>
          <w:sz w:val="20"/>
          <w:szCs w:val="20"/>
        </w:rPr>
      </w:pPr>
      <w:r>
        <w:rPr>
          <w:rFonts w:ascii="Comic Sans MS" w:hAnsi="Comic Sans MS" w:cs="Arial"/>
          <w:b/>
          <w:sz w:val="20"/>
          <w:szCs w:val="20"/>
        </w:rPr>
        <w:t xml:space="preserve">  ΝΟΜΟΣ ΑΡΤΑΣ</w:t>
      </w:r>
    </w:p>
    <w:p w:rsidR="000D591A" w:rsidRDefault="000D591A" w:rsidP="000D591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D591A" w:rsidRDefault="000D591A" w:rsidP="000D591A">
      <w:pPr>
        <w:jc w:val="center"/>
        <w:rPr>
          <w:rFonts w:ascii="Comic Sans MS" w:hAnsi="Comic Sans MS"/>
          <w:b/>
          <w:sz w:val="20"/>
          <w:szCs w:val="20"/>
        </w:rPr>
      </w:pPr>
    </w:p>
    <w:p w:rsidR="000D591A" w:rsidRDefault="000D591A" w:rsidP="000D591A">
      <w:pPr>
        <w:jc w:val="center"/>
        <w:rPr>
          <w:rFonts w:ascii="Comic Sans MS" w:hAnsi="Comic Sans MS"/>
          <w:b/>
          <w:sz w:val="20"/>
          <w:szCs w:val="20"/>
        </w:rPr>
      </w:pPr>
      <w:r>
        <w:rPr>
          <w:rFonts w:ascii="Comic Sans MS" w:hAnsi="Comic Sans MS"/>
          <w:b/>
          <w:sz w:val="20"/>
          <w:szCs w:val="20"/>
        </w:rPr>
        <w:t>ΑΠΟΣΠΑΣΜΑ</w:t>
      </w:r>
    </w:p>
    <w:p w:rsidR="000D591A" w:rsidRDefault="000D591A" w:rsidP="000D591A">
      <w:pPr>
        <w:jc w:val="center"/>
        <w:rPr>
          <w:rFonts w:ascii="Comic Sans MS" w:hAnsi="Comic Sans MS"/>
          <w:b/>
          <w:sz w:val="20"/>
          <w:szCs w:val="20"/>
        </w:rPr>
      </w:pPr>
      <w:r>
        <w:rPr>
          <w:rFonts w:ascii="Comic Sans MS" w:hAnsi="Comic Sans MS"/>
          <w:b/>
          <w:sz w:val="20"/>
          <w:szCs w:val="20"/>
        </w:rPr>
        <w:t>ΑΠΟ ΤΟ ΠΡΑΚΤΙΚΟ ΤΗΣ 41</w:t>
      </w:r>
      <w:r>
        <w:rPr>
          <w:rFonts w:ascii="Comic Sans MS" w:hAnsi="Comic Sans MS"/>
          <w:b/>
          <w:sz w:val="20"/>
          <w:szCs w:val="20"/>
          <w:vertAlign w:val="superscript"/>
        </w:rPr>
        <w:t>ο</w:t>
      </w:r>
      <w:r>
        <w:rPr>
          <w:rFonts w:ascii="Comic Sans MS" w:hAnsi="Comic Sans MS"/>
          <w:b/>
          <w:sz w:val="20"/>
          <w:szCs w:val="20"/>
        </w:rPr>
        <w:t>/2017  Της 25</w:t>
      </w:r>
      <w:r>
        <w:rPr>
          <w:rFonts w:ascii="Comic Sans MS" w:hAnsi="Comic Sans MS"/>
          <w:b/>
          <w:sz w:val="20"/>
          <w:szCs w:val="20"/>
          <w:vertAlign w:val="superscript"/>
        </w:rPr>
        <w:t xml:space="preserve">Ης </w:t>
      </w:r>
      <w:r>
        <w:rPr>
          <w:rFonts w:ascii="Comic Sans MS" w:hAnsi="Comic Sans MS"/>
          <w:b/>
          <w:sz w:val="20"/>
          <w:szCs w:val="20"/>
        </w:rPr>
        <w:t xml:space="preserve"> ΣΕΠΤΕΜΒΡΙΟΥ 2017</w:t>
      </w:r>
    </w:p>
    <w:p w:rsidR="000D591A" w:rsidRDefault="000D591A" w:rsidP="000D591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D591A" w:rsidRDefault="000D591A" w:rsidP="000D591A">
      <w:pPr>
        <w:jc w:val="both"/>
        <w:rPr>
          <w:rFonts w:ascii="Comic Sans MS" w:hAnsi="Comic Sans MS"/>
          <w:b/>
          <w:sz w:val="20"/>
          <w:szCs w:val="20"/>
        </w:rPr>
      </w:pPr>
    </w:p>
    <w:p w:rsidR="000D591A" w:rsidRPr="005650B3" w:rsidRDefault="000D591A" w:rsidP="000D591A">
      <w:pPr>
        <w:jc w:val="both"/>
        <w:rPr>
          <w:rFonts w:ascii="Comic Sans MS" w:hAnsi="Comic Sans MS"/>
          <w:sz w:val="20"/>
          <w:szCs w:val="20"/>
        </w:rPr>
      </w:pPr>
      <w:r>
        <w:rPr>
          <w:rFonts w:ascii="Comic Sans MS" w:hAnsi="Comic Sans MS"/>
          <w:b/>
          <w:sz w:val="20"/>
          <w:szCs w:val="20"/>
        </w:rPr>
        <w:t xml:space="preserve">  ΘΕΜΑ: ‘‘</w:t>
      </w:r>
      <w:r w:rsidR="005650B3">
        <w:rPr>
          <w:rFonts w:ascii="Comic Sans MS" w:hAnsi="Comic Sans MS"/>
          <w:b/>
          <w:sz w:val="20"/>
          <w:szCs w:val="20"/>
        </w:rPr>
        <w:t xml:space="preserve"> Έγκριση </w:t>
      </w:r>
      <w:r w:rsidR="005650B3" w:rsidRPr="005650B3">
        <w:rPr>
          <w:rFonts w:ascii="Comic Sans MS" w:hAnsi="Comic Sans MS"/>
          <w:b/>
          <w:sz w:val="20"/>
          <w:szCs w:val="20"/>
        </w:rPr>
        <w:t xml:space="preserve"> μελέτης</w:t>
      </w:r>
      <w:r w:rsidR="005650B3">
        <w:rPr>
          <w:rFonts w:ascii="Comic Sans MS" w:hAnsi="Comic Sans MS"/>
          <w:b/>
          <w:sz w:val="20"/>
          <w:szCs w:val="20"/>
        </w:rPr>
        <w:t>,</w:t>
      </w:r>
      <w:r w:rsidR="005650B3" w:rsidRPr="00A37A68">
        <w:rPr>
          <w:rFonts w:ascii="Comic Sans MS" w:hAnsi="Comic Sans MS"/>
          <w:sz w:val="20"/>
          <w:szCs w:val="20"/>
        </w:rPr>
        <w:t xml:space="preserve"> </w:t>
      </w:r>
      <w:r w:rsidRPr="00691FFB">
        <w:rPr>
          <w:rFonts w:ascii="Comic Sans MS" w:hAnsi="Comic Sans MS"/>
          <w:b/>
          <w:sz w:val="20"/>
          <w:szCs w:val="20"/>
        </w:rPr>
        <w:t xml:space="preserve">Επιλογή κριτηρίου ανάθεσης και καθορισμός όρων του συνοπτικού διαγωνισμού για την κατασκευή του έργου: Αντικατάσταση στέγης Δημοτικού Σχολείου </w:t>
      </w:r>
      <w:proofErr w:type="spellStart"/>
      <w:r w:rsidRPr="00691FFB">
        <w:rPr>
          <w:rFonts w:ascii="Comic Sans MS" w:hAnsi="Comic Sans MS"/>
          <w:b/>
          <w:sz w:val="20"/>
          <w:szCs w:val="20"/>
        </w:rPr>
        <w:t>Πλησιών</w:t>
      </w:r>
      <w:proofErr w:type="spellEnd"/>
      <w:r>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0D591A" w:rsidRPr="000D591A" w:rsidRDefault="000D591A" w:rsidP="000D591A">
      <w:pPr>
        <w:jc w:val="both"/>
        <w:rPr>
          <w:rFonts w:ascii="Comic Sans MS" w:hAnsi="Comic Sans MS" w:cs="Arial"/>
          <w:sz w:val="20"/>
          <w:szCs w:val="20"/>
        </w:rPr>
      </w:pPr>
      <w:r>
        <w:rPr>
          <w:rFonts w:ascii="Comic Sans MS" w:hAnsi="Comic Sans MS"/>
          <w:b/>
          <w:sz w:val="20"/>
          <w:szCs w:val="20"/>
        </w:rPr>
        <w:t xml:space="preserve">  </w:t>
      </w:r>
      <w:r>
        <w:rPr>
          <w:rFonts w:ascii="Comic Sans MS" w:hAnsi="Comic Sans MS"/>
          <w:sz w:val="20"/>
          <w:szCs w:val="20"/>
        </w:rPr>
        <w:t xml:space="preserve">Στην Άρτα, σήμερα, 25-09-2017 και ώρα 13:00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36060</w:t>
      </w:r>
      <w:r>
        <w:rPr>
          <w:rFonts w:ascii="Comic Sans MS" w:hAnsi="Comic Sans MS"/>
          <w:b/>
          <w:sz w:val="20"/>
          <w:szCs w:val="20"/>
        </w:rPr>
        <w:t>/21-09-2017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D591A" w:rsidRDefault="000D591A" w:rsidP="000D591A">
      <w:pPr>
        <w:spacing w:line="360" w:lineRule="auto"/>
        <w:jc w:val="both"/>
        <w:rPr>
          <w:rFonts w:ascii="Comic Sans MS" w:hAnsi="Comic Sans MS" w:cs="Arial"/>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0D591A" w:rsidTr="000D591A">
        <w:trPr>
          <w:trHeight w:val="2925"/>
        </w:trPr>
        <w:tc>
          <w:tcPr>
            <w:tcW w:w="4264" w:type="dxa"/>
            <w:tcBorders>
              <w:top w:val="single" w:sz="4" w:space="0" w:color="auto"/>
              <w:left w:val="single" w:sz="4" w:space="0" w:color="auto"/>
              <w:bottom w:val="single" w:sz="4" w:space="0" w:color="auto"/>
              <w:right w:val="single" w:sz="4" w:space="0" w:color="auto"/>
            </w:tcBorders>
          </w:tcPr>
          <w:p w:rsidR="000D591A" w:rsidRDefault="000D591A">
            <w:pPr>
              <w:spacing w:line="276" w:lineRule="auto"/>
              <w:rPr>
                <w:rFonts w:ascii="Comic Sans MS" w:hAnsi="Comic Sans MS"/>
                <w:sz w:val="20"/>
                <w:szCs w:val="20"/>
                <w:u w:val="single"/>
                <w:lang w:eastAsia="en-US"/>
              </w:rPr>
            </w:pPr>
            <w:r>
              <w:rPr>
                <w:rFonts w:ascii="Comic Sans MS" w:hAnsi="Comic Sans MS"/>
                <w:sz w:val="20"/>
                <w:szCs w:val="20"/>
                <w:lang w:eastAsia="en-US"/>
              </w:rPr>
              <w:t xml:space="preserve">                   </w:t>
            </w:r>
            <w:r>
              <w:rPr>
                <w:rFonts w:ascii="Comic Sans MS" w:hAnsi="Comic Sans MS"/>
                <w:sz w:val="20"/>
                <w:szCs w:val="20"/>
                <w:u w:val="single"/>
                <w:lang w:eastAsia="en-US"/>
              </w:rPr>
              <w:t>ΠΑΡΟΝΤΕΣ</w:t>
            </w:r>
          </w:p>
          <w:p w:rsidR="000D591A" w:rsidRDefault="000D591A">
            <w:pPr>
              <w:spacing w:line="276" w:lineRule="auto"/>
              <w:rPr>
                <w:rFonts w:ascii="Comic Sans MS" w:hAnsi="Comic Sans MS"/>
                <w:sz w:val="20"/>
                <w:szCs w:val="20"/>
                <w:lang w:eastAsia="en-US"/>
              </w:rPr>
            </w:pPr>
            <w:r>
              <w:rPr>
                <w:rFonts w:ascii="Comic Sans MS" w:hAnsi="Comic Sans MS"/>
                <w:sz w:val="20"/>
                <w:lang w:eastAsia="en-US"/>
              </w:rPr>
              <w:t xml:space="preserve">             1.Τσιρογιάννης Χρήστος</w:t>
            </w:r>
            <w:r>
              <w:rPr>
                <w:rFonts w:ascii="Comic Sans MS" w:hAnsi="Comic Sans MS"/>
                <w:sz w:val="20"/>
                <w:szCs w:val="20"/>
                <w:lang w:eastAsia="en-US"/>
              </w:rPr>
              <w:t xml:space="preserve">                </w:t>
            </w:r>
            <w:r>
              <w:rPr>
                <w:rFonts w:ascii="Comic Sans MS" w:hAnsi="Comic Sans MS"/>
                <w:sz w:val="20"/>
                <w:lang w:eastAsia="en-US"/>
              </w:rPr>
              <w:t xml:space="preserve">           </w:t>
            </w:r>
          </w:p>
          <w:p w:rsidR="000D591A" w:rsidRDefault="000D591A">
            <w:pPr>
              <w:spacing w:line="276" w:lineRule="auto"/>
              <w:ind w:left="480"/>
              <w:rPr>
                <w:rFonts w:ascii="Comic Sans MS" w:hAnsi="Comic Sans MS"/>
                <w:sz w:val="20"/>
                <w:szCs w:val="20"/>
                <w:lang w:eastAsia="en-US"/>
              </w:rPr>
            </w:pPr>
            <w:r>
              <w:rPr>
                <w:rFonts w:ascii="Comic Sans MS" w:hAnsi="Comic Sans MS"/>
                <w:sz w:val="20"/>
                <w:szCs w:val="20"/>
                <w:lang w:eastAsia="en-US"/>
              </w:rPr>
              <w:t xml:space="preserve">           (Πρόεδρος)                                             </w:t>
            </w:r>
          </w:p>
          <w:p w:rsidR="000D591A" w:rsidRDefault="000D591A">
            <w:pPr>
              <w:pStyle w:val="21"/>
              <w:spacing w:line="240" w:lineRule="auto"/>
              <w:ind w:right="43"/>
              <w:rPr>
                <w:rFonts w:ascii="Comic Sans MS" w:hAnsi="Comic Sans MS"/>
                <w:sz w:val="20"/>
                <w:szCs w:val="20"/>
                <w:lang w:eastAsia="en-US"/>
              </w:rPr>
            </w:pPr>
            <w:r>
              <w:rPr>
                <w:rFonts w:ascii="Comic Sans MS" w:hAnsi="Comic Sans MS"/>
                <w:sz w:val="20"/>
                <w:lang w:eastAsia="en-US"/>
              </w:rPr>
              <w:t xml:space="preserve">             2. </w:t>
            </w:r>
            <w:proofErr w:type="spellStart"/>
            <w:r>
              <w:rPr>
                <w:rFonts w:ascii="Comic Sans MS" w:hAnsi="Comic Sans MS"/>
                <w:sz w:val="20"/>
                <w:lang w:eastAsia="en-US"/>
              </w:rPr>
              <w:t>Βλάχος</w:t>
            </w:r>
            <w:proofErr w:type="spellEnd"/>
            <w:r>
              <w:rPr>
                <w:rFonts w:ascii="Comic Sans MS" w:hAnsi="Comic Sans MS"/>
                <w:sz w:val="20"/>
                <w:lang w:eastAsia="en-US"/>
              </w:rPr>
              <w:t xml:space="preserve"> Μιχαήλ</w:t>
            </w:r>
          </w:p>
          <w:p w:rsidR="000D591A" w:rsidRDefault="000D591A">
            <w:pPr>
              <w:spacing w:line="276" w:lineRule="auto"/>
              <w:rPr>
                <w:rFonts w:ascii="Comic Sans MS" w:hAnsi="Comic Sans MS"/>
                <w:sz w:val="20"/>
                <w:szCs w:val="20"/>
                <w:lang w:eastAsia="en-US"/>
              </w:rPr>
            </w:pPr>
            <w:r>
              <w:rPr>
                <w:rFonts w:ascii="Comic Sans MS" w:hAnsi="Comic Sans MS"/>
                <w:sz w:val="20"/>
                <w:szCs w:val="20"/>
                <w:lang w:eastAsia="en-US"/>
              </w:rPr>
              <w:t xml:space="preserve">             3. </w:t>
            </w:r>
            <w:proofErr w:type="spellStart"/>
            <w:r>
              <w:rPr>
                <w:rFonts w:ascii="Comic Sans MS" w:hAnsi="Comic Sans MS"/>
                <w:sz w:val="20"/>
                <w:lang w:eastAsia="en-US"/>
              </w:rPr>
              <w:t>Σιαφάκας</w:t>
            </w:r>
            <w:proofErr w:type="spellEnd"/>
            <w:r>
              <w:rPr>
                <w:rFonts w:ascii="Comic Sans MS" w:hAnsi="Comic Sans MS"/>
                <w:sz w:val="20"/>
                <w:lang w:eastAsia="en-US"/>
              </w:rPr>
              <w:t xml:space="preserve"> Χριστόφορος</w:t>
            </w:r>
            <w:r>
              <w:rPr>
                <w:rFonts w:ascii="Comic Sans MS" w:hAnsi="Comic Sans MS"/>
                <w:sz w:val="20"/>
                <w:szCs w:val="20"/>
                <w:lang w:eastAsia="en-US"/>
              </w:rPr>
              <w:t xml:space="preserve">              </w:t>
            </w:r>
          </w:p>
          <w:p w:rsidR="000D591A" w:rsidRDefault="000D591A">
            <w:pPr>
              <w:spacing w:line="276" w:lineRule="auto"/>
              <w:rPr>
                <w:rFonts w:ascii="Comic Sans MS" w:hAnsi="Comic Sans MS"/>
                <w:sz w:val="20"/>
                <w:szCs w:val="20"/>
                <w:lang w:eastAsia="en-US"/>
              </w:rPr>
            </w:pPr>
            <w:r>
              <w:rPr>
                <w:rFonts w:ascii="Comic Sans MS" w:hAnsi="Comic Sans MS"/>
                <w:sz w:val="20"/>
                <w:szCs w:val="20"/>
                <w:lang w:eastAsia="en-US"/>
              </w:rPr>
              <w:t xml:space="preserve">             4.</w:t>
            </w:r>
            <w:r>
              <w:rPr>
                <w:rFonts w:ascii="Comic Sans MS" w:hAnsi="Comic Sans MS"/>
                <w:sz w:val="20"/>
                <w:lang w:eastAsia="en-US"/>
              </w:rPr>
              <w:t xml:space="preserve"> </w:t>
            </w:r>
            <w:proofErr w:type="spellStart"/>
            <w:r>
              <w:rPr>
                <w:rFonts w:ascii="Comic Sans MS" w:hAnsi="Comic Sans MS"/>
                <w:sz w:val="20"/>
                <w:lang w:eastAsia="en-US"/>
              </w:rPr>
              <w:t>Χαρακλιάς</w:t>
            </w:r>
            <w:proofErr w:type="spellEnd"/>
            <w:r>
              <w:rPr>
                <w:rFonts w:ascii="Comic Sans MS" w:hAnsi="Comic Sans MS"/>
                <w:sz w:val="20"/>
                <w:lang w:eastAsia="en-US"/>
              </w:rPr>
              <w:t xml:space="preserve"> Κων/νος</w:t>
            </w:r>
          </w:p>
          <w:p w:rsidR="000D591A" w:rsidRDefault="000D591A">
            <w:pPr>
              <w:spacing w:line="276" w:lineRule="auto"/>
              <w:rPr>
                <w:rFonts w:ascii="Comic Sans MS" w:hAnsi="Comic Sans MS"/>
                <w:sz w:val="20"/>
                <w:szCs w:val="20"/>
                <w:lang w:eastAsia="en-US"/>
              </w:rPr>
            </w:pPr>
            <w:r>
              <w:rPr>
                <w:rFonts w:ascii="Comic Sans MS" w:hAnsi="Comic Sans MS"/>
                <w:sz w:val="20"/>
                <w:szCs w:val="20"/>
                <w:lang w:eastAsia="en-US"/>
              </w:rPr>
              <w:t xml:space="preserve">             5. </w:t>
            </w:r>
            <w:proofErr w:type="spellStart"/>
            <w:r>
              <w:rPr>
                <w:rFonts w:ascii="Comic Sans MS" w:hAnsi="Comic Sans MS"/>
                <w:sz w:val="20"/>
                <w:szCs w:val="20"/>
                <w:lang w:eastAsia="en-US"/>
              </w:rPr>
              <w:t>Πανέτας</w:t>
            </w:r>
            <w:proofErr w:type="spellEnd"/>
            <w:r>
              <w:rPr>
                <w:rFonts w:ascii="Comic Sans MS" w:hAnsi="Comic Sans MS"/>
                <w:sz w:val="20"/>
                <w:szCs w:val="20"/>
                <w:lang w:eastAsia="en-US"/>
              </w:rPr>
              <w:t xml:space="preserve"> Γεώργιος</w:t>
            </w:r>
          </w:p>
          <w:p w:rsidR="000D591A" w:rsidRDefault="000D591A">
            <w:pPr>
              <w:spacing w:line="276" w:lineRule="auto"/>
              <w:rPr>
                <w:rFonts w:ascii="Comic Sans MS" w:hAnsi="Comic Sans MS"/>
                <w:sz w:val="20"/>
                <w:lang w:eastAsia="en-US"/>
              </w:rPr>
            </w:pPr>
            <w:r>
              <w:rPr>
                <w:rFonts w:ascii="Comic Sans MS" w:hAnsi="Comic Sans MS"/>
                <w:sz w:val="20"/>
                <w:szCs w:val="20"/>
                <w:lang w:eastAsia="en-US"/>
              </w:rPr>
              <w:t xml:space="preserve">             6. </w:t>
            </w:r>
            <w:r>
              <w:rPr>
                <w:rFonts w:ascii="Comic Sans MS" w:hAnsi="Comic Sans MS"/>
                <w:sz w:val="20"/>
                <w:lang w:eastAsia="en-US"/>
              </w:rPr>
              <w:t xml:space="preserve">Ζέρβας Κων/νος </w:t>
            </w:r>
          </w:p>
          <w:p w:rsidR="000D591A" w:rsidRDefault="000D591A">
            <w:pPr>
              <w:pStyle w:val="21"/>
              <w:spacing w:line="240" w:lineRule="auto"/>
              <w:ind w:right="43"/>
              <w:rPr>
                <w:rFonts w:ascii="Comic Sans MS" w:hAnsi="Comic Sans MS"/>
                <w:sz w:val="20"/>
                <w:lang w:eastAsia="en-US"/>
              </w:rPr>
            </w:pPr>
            <w:r>
              <w:rPr>
                <w:rFonts w:ascii="Comic Sans MS" w:hAnsi="Comic Sans MS"/>
                <w:sz w:val="20"/>
                <w:lang w:eastAsia="en-US"/>
              </w:rPr>
              <w:t xml:space="preserve">             7. Βασιλάκη-</w:t>
            </w:r>
            <w:proofErr w:type="spellStart"/>
            <w:r>
              <w:rPr>
                <w:rFonts w:ascii="Comic Sans MS" w:hAnsi="Comic Sans MS"/>
                <w:sz w:val="20"/>
                <w:lang w:eastAsia="en-US"/>
              </w:rPr>
              <w:t>Μητρογιώργου</w:t>
            </w:r>
            <w:proofErr w:type="spellEnd"/>
          </w:p>
          <w:p w:rsidR="000D591A" w:rsidRDefault="000D591A">
            <w:pPr>
              <w:pStyle w:val="21"/>
              <w:spacing w:line="240" w:lineRule="auto"/>
              <w:ind w:right="43"/>
              <w:rPr>
                <w:rFonts w:ascii="Comic Sans MS" w:hAnsi="Comic Sans MS"/>
                <w:sz w:val="20"/>
                <w:lang w:eastAsia="en-US"/>
              </w:rPr>
            </w:pPr>
            <w:r>
              <w:rPr>
                <w:rFonts w:ascii="Comic Sans MS" w:hAnsi="Comic Sans MS"/>
                <w:sz w:val="20"/>
                <w:lang w:eastAsia="en-US"/>
              </w:rPr>
              <w:t xml:space="preserve">                 Βικτωρία</w:t>
            </w:r>
          </w:p>
          <w:p w:rsidR="000D591A" w:rsidRDefault="000D591A">
            <w:pPr>
              <w:pStyle w:val="21"/>
              <w:spacing w:line="240" w:lineRule="auto"/>
              <w:ind w:right="43"/>
              <w:rPr>
                <w:rFonts w:ascii="Comic Sans MS" w:hAnsi="Comic Sans MS"/>
                <w:sz w:val="20"/>
                <w:lang w:eastAsia="en-US"/>
              </w:rPr>
            </w:pPr>
          </w:p>
          <w:p w:rsidR="000D591A" w:rsidRDefault="000D591A">
            <w:pPr>
              <w:spacing w:line="276" w:lineRule="auto"/>
              <w:rPr>
                <w:rFonts w:ascii="Comic Sans MS" w:hAnsi="Comic Sans MS"/>
                <w:sz w:val="20"/>
                <w:szCs w:val="20"/>
                <w:lang w:eastAsia="en-US"/>
              </w:rPr>
            </w:pPr>
            <w:r>
              <w:rPr>
                <w:rFonts w:ascii="Comic Sans MS" w:hAnsi="Comic Sans MS"/>
                <w:sz w:val="20"/>
                <w:lang w:eastAsia="en-US"/>
              </w:rPr>
              <w:t xml:space="preserve">           </w:t>
            </w:r>
          </w:p>
          <w:p w:rsidR="000D591A" w:rsidRDefault="000D591A">
            <w:pPr>
              <w:pStyle w:val="21"/>
              <w:spacing w:line="240" w:lineRule="auto"/>
              <w:ind w:right="43"/>
              <w:rPr>
                <w:rFonts w:ascii="Comic Sans MS" w:hAnsi="Comic Sans MS"/>
                <w:sz w:val="20"/>
                <w:szCs w:val="20"/>
                <w:lang w:eastAsia="en-US"/>
              </w:rPr>
            </w:pPr>
          </w:p>
          <w:p w:rsidR="000D591A" w:rsidRDefault="000D591A">
            <w:pPr>
              <w:pStyle w:val="21"/>
              <w:spacing w:line="240" w:lineRule="auto"/>
              <w:ind w:right="43"/>
              <w:rPr>
                <w:rFonts w:ascii="Comic Sans MS" w:hAnsi="Comic Sans MS"/>
                <w:sz w:val="20"/>
                <w:lang w:eastAsia="en-US"/>
              </w:rPr>
            </w:pPr>
            <w:r>
              <w:rPr>
                <w:rFonts w:ascii="Comic Sans MS" w:hAnsi="Comic Sans MS"/>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0D591A" w:rsidRDefault="000D591A">
            <w:pPr>
              <w:spacing w:line="276" w:lineRule="auto"/>
              <w:jc w:val="center"/>
              <w:rPr>
                <w:rFonts w:ascii="Comic Sans MS" w:hAnsi="Comic Sans MS"/>
                <w:sz w:val="20"/>
                <w:szCs w:val="20"/>
                <w:u w:val="single"/>
                <w:lang w:eastAsia="en-US"/>
              </w:rPr>
            </w:pPr>
            <w:r>
              <w:rPr>
                <w:rFonts w:ascii="Comic Sans MS" w:hAnsi="Comic Sans MS"/>
                <w:sz w:val="20"/>
                <w:szCs w:val="20"/>
                <w:u w:val="single"/>
                <w:lang w:eastAsia="en-US"/>
              </w:rPr>
              <w:t>ΑΠΟΝΤΕΣ</w:t>
            </w:r>
          </w:p>
          <w:p w:rsidR="000D591A" w:rsidRDefault="000D591A">
            <w:pPr>
              <w:pStyle w:val="21"/>
              <w:spacing w:line="240" w:lineRule="auto"/>
              <w:ind w:right="43"/>
              <w:rPr>
                <w:rFonts w:ascii="Comic Sans MS" w:hAnsi="Comic Sans MS"/>
                <w:sz w:val="20"/>
                <w:szCs w:val="20"/>
                <w:lang w:eastAsia="en-US"/>
              </w:rPr>
            </w:pPr>
            <w:r>
              <w:rPr>
                <w:rFonts w:ascii="Comic Sans MS" w:hAnsi="Comic Sans MS"/>
                <w:sz w:val="20"/>
                <w:lang w:eastAsia="en-US"/>
              </w:rPr>
              <w:t xml:space="preserve">          1. Κοσμάς Ηλίας </w:t>
            </w:r>
          </w:p>
          <w:p w:rsidR="000D591A" w:rsidRDefault="000D591A">
            <w:pPr>
              <w:pStyle w:val="21"/>
              <w:spacing w:line="240" w:lineRule="auto"/>
              <w:ind w:right="43"/>
              <w:rPr>
                <w:rFonts w:ascii="Comic Sans MS" w:hAnsi="Comic Sans MS"/>
                <w:sz w:val="20"/>
                <w:lang w:eastAsia="en-US"/>
              </w:rPr>
            </w:pPr>
            <w:r>
              <w:rPr>
                <w:rFonts w:ascii="Comic Sans MS" w:hAnsi="Comic Sans MS"/>
                <w:sz w:val="20"/>
                <w:lang w:eastAsia="en-US"/>
              </w:rPr>
              <w:t xml:space="preserve">           2.Παπαϊωάννου Κων/νος</w:t>
            </w:r>
          </w:p>
          <w:p w:rsidR="000D591A" w:rsidRDefault="000D591A">
            <w:pPr>
              <w:pStyle w:val="21"/>
              <w:spacing w:line="240" w:lineRule="auto"/>
              <w:ind w:right="43"/>
              <w:rPr>
                <w:rFonts w:ascii="Comic Sans MS" w:hAnsi="Comic Sans MS"/>
                <w:sz w:val="20"/>
                <w:lang w:eastAsia="en-US"/>
              </w:rPr>
            </w:pPr>
            <w:r>
              <w:rPr>
                <w:rFonts w:ascii="Comic Sans MS" w:hAnsi="Comic Sans MS"/>
                <w:sz w:val="20"/>
                <w:lang w:eastAsia="en-US"/>
              </w:rPr>
              <w:t xml:space="preserve">           </w:t>
            </w:r>
          </w:p>
        </w:tc>
      </w:tr>
    </w:tbl>
    <w:p w:rsidR="000D591A" w:rsidRDefault="000D591A" w:rsidP="000D591A">
      <w:pPr>
        <w:pStyle w:val="21"/>
        <w:spacing w:line="276" w:lineRule="auto"/>
        <w:ind w:right="43"/>
        <w:rPr>
          <w:rFonts w:ascii="Comic Sans MS" w:hAnsi="Comic Sans MS"/>
          <w:sz w:val="20"/>
          <w:szCs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 και οι υπάλληλοι του Δήμου </w:t>
      </w:r>
      <w:proofErr w:type="spellStart"/>
      <w:r>
        <w:rPr>
          <w:rFonts w:ascii="Comic Sans MS" w:hAnsi="Comic Sans MS"/>
          <w:sz w:val="20"/>
        </w:rPr>
        <w:t>Κίτσιου</w:t>
      </w:r>
      <w:proofErr w:type="spellEnd"/>
      <w:r>
        <w:rPr>
          <w:rFonts w:ascii="Comic Sans MS" w:hAnsi="Comic Sans MS"/>
          <w:sz w:val="20"/>
        </w:rPr>
        <w:t xml:space="preserve"> Βασιλική, και Παππάς Χρήστος</w:t>
      </w:r>
    </w:p>
    <w:p w:rsidR="000D591A" w:rsidRPr="000D591A" w:rsidRDefault="000D591A" w:rsidP="000D591A">
      <w:pPr>
        <w:pStyle w:val="21"/>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r>
        <w:rPr>
          <w:rFonts w:ascii="Comic Sans MS" w:hAnsi="Comic Sans MS"/>
          <w:sz w:val="20"/>
        </w:rPr>
        <w:t xml:space="preserve">.                 </w:t>
      </w:r>
      <w:r>
        <w:rPr>
          <w:rFonts w:ascii="Comic Sans MS" w:hAnsi="Comic Sans MS"/>
          <w:sz w:val="20"/>
          <w:szCs w:val="20"/>
        </w:rPr>
        <w:t>Η επιτροπή ομόφωνα  έκανε δεκτή πρόταση του Προέδρου της να συζητηθούν  ( 6 ) έκτακτα θέμα.</w:t>
      </w:r>
    </w:p>
    <w:p w:rsidR="000D591A" w:rsidRDefault="000D591A" w:rsidP="00A37A68">
      <w:pPr>
        <w:jc w:val="both"/>
        <w:rPr>
          <w:rFonts w:ascii="Comic Sans MS" w:hAnsi="Comic Sans MS"/>
          <w:sz w:val="20"/>
          <w:szCs w:val="20"/>
        </w:rPr>
      </w:pPr>
    </w:p>
    <w:p w:rsidR="000D591A" w:rsidRDefault="000D591A" w:rsidP="00A37A68">
      <w:pPr>
        <w:jc w:val="both"/>
        <w:rPr>
          <w:rFonts w:ascii="Comic Sans MS" w:hAnsi="Comic Sans MS"/>
          <w:sz w:val="20"/>
          <w:szCs w:val="20"/>
        </w:rPr>
      </w:pPr>
    </w:p>
    <w:p w:rsidR="000F1EA1" w:rsidRPr="00A37A68" w:rsidRDefault="000B10CB" w:rsidP="00A37A68">
      <w:pPr>
        <w:jc w:val="both"/>
        <w:rPr>
          <w:rFonts w:ascii="Comic Sans MS" w:hAnsi="Comic Sans MS"/>
          <w:sz w:val="20"/>
          <w:szCs w:val="20"/>
        </w:rPr>
      </w:pPr>
      <w:r w:rsidRPr="00A37A68">
        <w:rPr>
          <w:rFonts w:ascii="Comic Sans MS" w:hAnsi="Comic Sans MS"/>
          <w:sz w:val="20"/>
          <w:szCs w:val="20"/>
        </w:rPr>
        <w:lastRenderedPageBreak/>
        <w:t xml:space="preserve">Ο κ.  Πρόεδρος  εισηγούμενος το </w:t>
      </w:r>
      <w:r w:rsidR="00691FFB">
        <w:rPr>
          <w:rFonts w:ascii="Comic Sans MS" w:hAnsi="Comic Sans MS"/>
          <w:sz w:val="20"/>
          <w:szCs w:val="20"/>
        </w:rPr>
        <w:t>13</w:t>
      </w:r>
      <w:r w:rsidRPr="00A37A68">
        <w:rPr>
          <w:rFonts w:ascii="Comic Sans MS" w:hAnsi="Comic Sans MS"/>
          <w:sz w:val="20"/>
          <w:szCs w:val="20"/>
          <w:vertAlign w:val="superscript"/>
        </w:rPr>
        <w:t>ο</w:t>
      </w:r>
      <w:r w:rsidR="00691FFB">
        <w:rPr>
          <w:rFonts w:ascii="Comic Sans MS" w:hAnsi="Comic Sans MS"/>
          <w:sz w:val="20"/>
          <w:szCs w:val="20"/>
        </w:rPr>
        <w:t xml:space="preserve"> τακτικό</w:t>
      </w:r>
      <w:r w:rsidRPr="00A37A68">
        <w:rPr>
          <w:rFonts w:ascii="Comic Sans MS" w:hAnsi="Comic Sans MS"/>
          <w:sz w:val="20"/>
          <w:szCs w:val="20"/>
        </w:rPr>
        <w:t xml:space="preserve"> θέμα:</w:t>
      </w:r>
      <w:r w:rsidR="009837F7" w:rsidRPr="009837F7">
        <w:rPr>
          <w:rFonts w:ascii="Comic Sans MS" w:hAnsi="Comic Sans MS"/>
          <w:b/>
          <w:sz w:val="20"/>
          <w:szCs w:val="20"/>
        </w:rPr>
        <w:t xml:space="preserve"> </w:t>
      </w:r>
      <w:r w:rsidR="009837F7">
        <w:rPr>
          <w:rFonts w:ascii="Comic Sans MS" w:hAnsi="Comic Sans MS"/>
          <w:b/>
          <w:sz w:val="20"/>
          <w:szCs w:val="20"/>
        </w:rPr>
        <w:t xml:space="preserve">Έγκριση </w:t>
      </w:r>
      <w:r w:rsidR="009837F7" w:rsidRPr="005650B3">
        <w:rPr>
          <w:rFonts w:ascii="Comic Sans MS" w:hAnsi="Comic Sans MS"/>
          <w:b/>
          <w:sz w:val="20"/>
          <w:szCs w:val="20"/>
        </w:rPr>
        <w:t xml:space="preserve"> μελέτης</w:t>
      </w:r>
      <w:r w:rsidR="009837F7">
        <w:rPr>
          <w:rFonts w:ascii="Comic Sans MS" w:hAnsi="Comic Sans MS"/>
          <w:b/>
          <w:sz w:val="20"/>
          <w:szCs w:val="20"/>
        </w:rPr>
        <w:t>,</w:t>
      </w:r>
      <w:r w:rsidRPr="00A37A68">
        <w:rPr>
          <w:rFonts w:ascii="Comic Sans MS" w:hAnsi="Comic Sans MS"/>
          <w:sz w:val="20"/>
          <w:szCs w:val="20"/>
        </w:rPr>
        <w:t xml:space="preserve"> </w:t>
      </w:r>
      <w:r w:rsidR="009837F7">
        <w:rPr>
          <w:rFonts w:ascii="Comic Sans MS" w:hAnsi="Comic Sans MS"/>
          <w:b/>
          <w:sz w:val="20"/>
          <w:szCs w:val="20"/>
        </w:rPr>
        <w:t>ε</w:t>
      </w:r>
      <w:r w:rsidRPr="00691FFB">
        <w:rPr>
          <w:rFonts w:ascii="Comic Sans MS" w:hAnsi="Comic Sans MS"/>
          <w:b/>
          <w:sz w:val="20"/>
          <w:szCs w:val="20"/>
        </w:rPr>
        <w:t>πιλογή κριτηρίου ανάθεσης και καθορισμός όρων του συνοπτικού διαγωνισμού για την κατασκευή του έργου: Αντικατάσταση</w:t>
      </w:r>
      <w:r w:rsidR="000F1EA1" w:rsidRPr="00691FFB">
        <w:rPr>
          <w:rFonts w:ascii="Comic Sans MS" w:hAnsi="Comic Sans MS"/>
          <w:b/>
          <w:sz w:val="20"/>
          <w:szCs w:val="20"/>
        </w:rPr>
        <w:t xml:space="preserve"> στέγης Δημοτικού Σχολείου </w:t>
      </w:r>
      <w:proofErr w:type="spellStart"/>
      <w:r w:rsidR="000F1EA1" w:rsidRPr="00691FFB">
        <w:rPr>
          <w:rFonts w:ascii="Comic Sans MS" w:hAnsi="Comic Sans MS"/>
          <w:b/>
          <w:sz w:val="20"/>
          <w:szCs w:val="20"/>
        </w:rPr>
        <w:t>Πλησιών</w:t>
      </w:r>
      <w:proofErr w:type="spellEnd"/>
      <w:r w:rsidRPr="00691FFB">
        <w:rPr>
          <w:rFonts w:ascii="Comic Sans MS" w:hAnsi="Comic Sans MS"/>
          <w:b/>
          <w:sz w:val="20"/>
          <w:szCs w:val="20"/>
        </w:rPr>
        <w:t xml:space="preserve"> </w:t>
      </w:r>
      <w:r w:rsidRPr="00A37A68">
        <w:rPr>
          <w:rFonts w:ascii="Comic Sans MS" w:hAnsi="Comic Sans MS"/>
          <w:sz w:val="20"/>
          <w:szCs w:val="20"/>
        </w:rPr>
        <w:t>έθεσε υπόψη της Επιτροπής την εισήγηση της Δ/</w:t>
      </w:r>
      <w:proofErr w:type="spellStart"/>
      <w:r w:rsidRPr="00A37A68">
        <w:rPr>
          <w:rFonts w:ascii="Comic Sans MS" w:hAnsi="Comic Sans MS"/>
          <w:sz w:val="20"/>
          <w:szCs w:val="20"/>
        </w:rPr>
        <w:t>νσης</w:t>
      </w:r>
      <w:proofErr w:type="spellEnd"/>
      <w:r w:rsidRPr="00A37A68">
        <w:rPr>
          <w:rFonts w:ascii="Comic Sans MS" w:hAnsi="Comic Sans MS"/>
          <w:sz w:val="20"/>
          <w:szCs w:val="20"/>
        </w:rPr>
        <w:t xml:space="preserve"> της ΤΥΔ η οποία αναφέρει τα  εξής: </w:t>
      </w:r>
      <w:r w:rsidR="000F1EA1" w:rsidRPr="00A37A68">
        <w:rPr>
          <w:rFonts w:ascii="Comic Sans MS" w:hAnsi="Comic Sans MS"/>
          <w:sz w:val="20"/>
          <w:szCs w:val="20"/>
        </w:rPr>
        <w:t xml:space="preserve">Στον προϋπολογισμό του τρέχοντος οικονομικού έτους, έχει εγγραφεί το έργο με τίτλο «Αντικατάσταση στέγης Δημοτικού Σχολείου </w:t>
      </w:r>
      <w:proofErr w:type="spellStart"/>
      <w:r w:rsidR="000F1EA1" w:rsidRPr="00A37A68">
        <w:rPr>
          <w:rFonts w:ascii="Comic Sans MS" w:hAnsi="Comic Sans MS"/>
          <w:sz w:val="20"/>
          <w:szCs w:val="20"/>
        </w:rPr>
        <w:t>Πλησιών</w:t>
      </w:r>
      <w:proofErr w:type="spellEnd"/>
      <w:r w:rsidR="000F1EA1" w:rsidRPr="00A37A68">
        <w:rPr>
          <w:rFonts w:ascii="Comic Sans MS" w:hAnsi="Comic Sans MS"/>
          <w:sz w:val="20"/>
          <w:szCs w:val="20"/>
        </w:rPr>
        <w:t xml:space="preserve">», προϋπολογισμού 23.845,46 € με ΦΠΑ (19.230,21€ χωρίς ΦΠΑ), στον Κ.Α. 64-7311.003 και </w:t>
      </w:r>
      <w:r w:rsidR="000F1EA1" w:rsidRPr="00A37A68">
        <w:rPr>
          <w:rFonts w:ascii="Comic Sans MS" w:hAnsi="Comic Sans MS"/>
          <w:sz w:val="20"/>
          <w:szCs w:val="20"/>
          <w:lang w:val="en-US"/>
        </w:rPr>
        <w:t>CPV</w:t>
      </w:r>
      <w:r w:rsidR="000F1EA1" w:rsidRPr="00A37A68">
        <w:rPr>
          <w:rFonts w:ascii="Comic Sans MS" w:hAnsi="Comic Sans MS"/>
          <w:sz w:val="20"/>
          <w:szCs w:val="20"/>
        </w:rPr>
        <w:t xml:space="preserve"> 45261900-3. </w:t>
      </w:r>
    </w:p>
    <w:p w:rsidR="000F1EA1" w:rsidRPr="00A37A68" w:rsidRDefault="000F1EA1" w:rsidP="00A37A68">
      <w:pPr>
        <w:jc w:val="both"/>
        <w:rPr>
          <w:rFonts w:ascii="Comic Sans MS" w:hAnsi="Comic Sans MS"/>
          <w:sz w:val="20"/>
          <w:szCs w:val="20"/>
        </w:rPr>
      </w:pPr>
      <w:r w:rsidRPr="00A37A68">
        <w:rPr>
          <w:rFonts w:ascii="Comic Sans MS" w:hAnsi="Comic Sans MS"/>
          <w:sz w:val="20"/>
          <w:szCs w:val="20"/>
        </w:rPr>
        <w:t>Παρακαλούμε να αποφασίσετε σχετικά με:</w:t>
      </w:r>
    </w:p>
    <w:p w:rsidR="000F1EA1" w:rsidRPr="00A37A68" w:rsidRDefault="000F1EA1" w:rsidP="00A37A68">
      <w:pPr>
        <w:jc w:val="both"/>
        <w:rPr>
          <w:rFonts w:ascii="Comic Sans MS" w:hAnsi="Comic Sans MS"/>
          <w:sz w:val="20"/>
          <w:szCs w:val="20"/>
        </w:rPr>
      </w:pPr>
      <w:r w:rsidRPr="00A37A68">
        <w:rPr>
          <w:rFonts w:ascii="Comic Sans MS" w:hAnsi="Comic Sans MS"/>
          <w:sz w:val="20"/>
          <w:szCs w:val="20"/>
        </w:rPr>
        <w:t xml:space="preserve">Την έγκριση της μελέτης </w:t>
      </w:r>
    </w:p>
    <w:p w:rsidR="000F1EA1" w:rsidRPr="00A37A68" w:rsidRDefault="000F1EA1" w:rsidP="00A37A68">
      <w:pPr>
        <w:jc w:val="both"/>
        <w:rPr>
          <w:rFonts w:ascii="Comic Sans MS" w:hAnsi="Comic Sans MS"/>
          <w:sz w:val="20"/>
          <w:szCs w:val="20"/>
        </w:rPr>
      </w:pPr>
      <w:r w:rsidRPr="00A37A68">
        <w:rPr>
          <w:rFonts w:ascii="Comic Sans MS" w:hAnsi="Comic Sans MS"/>
          <w:sz w:val="20"/>
          <w:szCs w:val="20"/>
        </w:rPr>
        <w:t>Την επιλογή του κριτήριου ανάθεσης (πλέον συμφέρουσα από οικονομική άποψη προσφορά, μόνο βάσει τιμής ).</w:t>
      </w:r>
    </w:p>
    <w:p w:rsidR="000F1EA1" w:rsidRPr="00A37A68" w:rsidRDefault="000F1EA1" w:rsidP="00A37A68">
      <w:pPr>
        <w:jc w:val="both"/>
        <w:rPr>
          <w:rFonts w:ascii="Comic Sans MS" w:hAnsi="Comic Sans MS"/>
          <w:sz w:val="20"/>
          <w:szCs w:val="20"/>
        </w:rPr>
      </w:pPr>
      <w:r w:rsidRPr="00A37A68">
        <w:rPr>
          <w:rFonts w:ascii="Comic Sans MS" w:hAnsi="Comic Sans MS"/>
          <w:sz w:val="20"/>
          <w:szCs w:val="20"/>
        </w:rPr>
        <w:t xml:space="preserve">Τον καθορισμό των όρων του συνοπτικού διαγωνισμού </w:t>
      </w:r>
    </w:p>
    <w:p w:rsidR="000B10CB" w:rsidRPr="00A37A68" w:rsidRDefault="000B10CB" w:rsidP="00A37A68">
      <w:pPr>
        <w:jc w:val="both"/>
        <w:rPr>
          <w:rFonts w:ascii="Comic Sans MS" w:hAnsi="Comic Sans MS"/>
          <w:sz w:val="20"/>
          <w:szCs w:val="20"/>
        </w:rPr>
      </w:pPr>
      <w:r w:rsidRPr="00A37A68">
        <w:rPr>
          <w:rFonts w:ascii="Comic Sans MS" w:hAnsi="Comic Sans MS"/>
          <w:sz w:val="20"/>
          <w:szCs w:val="20"/>
        </w:rPr>
        <w:t xml:space="preserve">                                                        </w:t>
      </w:r>
    </w:p>
    <w:p w:rsidR="000B10CB" w:rsidRPr="00A37A68" w:rsidRDefault="000B10CB" w:rsidP="00A37A68">
      <w:pPr>
        <w:jc w:val="both"/>
        <w:rPr>
          <w:rFonts w:ascii="Comic Sans MS" w:hAnsi="Comic Sans MS"/>
          <w:sz w:val="20"/>
          <w:szCs w:val="20"/>
        </w:rPr>
      </w:pPr>
      <w:r w:rsidRPr="00A37A68">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0B10CB" w:rsidRPr="00F23D82" w:rsidRDefault="000B10CB" w:rsidP="00F23D82">
      <w:pPr>
        <w:jc w:val="center"/>
        <w:rPr>
          <w:rFonts w:ascii="Comic Sans MS" w:hAnsi="Comic Sans MS"/>
          <w:b/>
          <w:sz w:val="20"/>
          <w:szCs w:val="20"/>
        </w:rPr>
      </w:pPr>
      <w:r w:rsidRPr="00F23D82">
        <w:rPr>
          <w:rFonts w:ascii="Comic Sans MS" w:hAnsi="Comic Sans MS"/>
          <w:b/>
          <w:sz w:val="20"/>
          <w:szCs w:val="20"/>
        </w:rPr>
        <w:t>Η ΟΙΚΟΝΟΜΙΚΗ ΕΠΙΤΡΟΠΗ</w:t>
      </w:r>
    </w:p>
    <w:p w:rsidR="000B10CB" w:rsidRPr="00A37A68" w:rsidRDefault="000B10CB" w:rsidP="00A37A68">
      <w:pPr>
        <w:jc w:val="both"/>
        <w:rPr>
          <w:rFonts w:ascii="Comic Sans MS" w:hAnsi="Comic Sans MS"/>
          <w:sz w:val="20"/>
          <w:szCs w:val="20"/>
        </w:rPr>
      </w:pPr>
    </w:p>
    <w:p w:rsidR="000B10CB" w:rsidRPr="00A37A68" w:rsidRDefault="000B10CB" w:rsidP="00A37A68">
      <w:pPr>
        <w:jc w:val="both"/>
        <w:rPr>
          <w:rFonts w:ascii="Comic Sans MS" w:hAnsi="Comic Sans MS"/>
          <w:sz w:val="20"/>
          <w:szCs w:val="20"/>
        </w:rPr>
      </w:pPr>
      <w:r w:rsidRPr="00A37A68">
        <w:rPr>
          <w:rFonts w:ascii="Comic Sans MS" w:hAnsi="Comic Sans MS"/>
          <w:sz w:val="20"/>
          <w:szCs w:val="20"/>
        </w:rPr>
        <w:t xml:space="preserve"> Αφού έλαβε υπόψη διατάξεις Ν. 3463/2006, Ν.3852/2010,</w:t>
      </w:r>
      <w:r w:rsidR="000F1EA1" w:rsidRPr="00A37A68">
        <w:rPr>
          <w:rFonts w:ascii="Comic Sans MS" w:hAnsi="Comic Sans MS"/>
          <w:sz w:val="20"/>
          <w:szCs w:val="20"/>
        </w:rPr>
        <w:t>Ν. 4412/2016 και</w:t>
      </w:r>
      <w:r w:rsidRPr="00A37A68">
        <w:rPr>
          <w:rFonts w:ascii="Comic Sans MS" w:hAnsi="Comic Sans MS"/>
          <w:sz w:val="20"/>
          <w:szCs w:val="20"/>
        </w:rPr>
        <w:t xml:space="preserve"> την εισήγηση της  Υπηρεσίας </w:t>
      </w:r>
    </w:p>
    <w:p w:rsidR="000B10CB" w:rsidRPr="00F23D82" w:rsidRDefault="000F1EA1" w:rsidP="00F23D82">
      <w:pPr>
        <w:jc w:val="center"/>
        <w:rPr>
          <w:rFonts w:ascii="Comic Sans MS" w:hAnsi="Comic Sans MS"/>
          <w:b/>
          <w:sz w:val="20"/>
          <w:szCs w:val="20"/>
        </w:rPr>
      </w:pPr>
      <w:r w:rsidRPr="00F23D82">
        <w:rPr>
          <w:rFonts w:ascii="Comic Sans MS" w:hAnsi="Comic Sans MS"/>
          <w:b/>
          <w:sz w:val="20"/>
          <w:szCs w:val="20"/>
        </w:rPr>
        <w:t>ΑΠΟΦΑΣΙΖΕΙ ΟΜΟΦΩΝΑ</w:t>
      </w:r>
    </w:p>
    <w:p w:rsidR="004D766F" w:rsidRPr="00A37A68" w:rsidRDefault="00F23D82" w:rsidP="00A37A68">
      <w:pPr>
        <w:jc w:val="both"/>
        <w:rPr>
          <w:rFonts w:ascii="Comic Sans MS" w:hAnsi="Comic Sans MS"/>
          <w:sz w:val="20"/>
          <w:szCs w:val="20"/>
        </w:rPr>
      </w:pPr>
      <w:r>
        <w:rPr>
          <w:rFonts w:ascii="Comic Sans MS" w:hAnsi="Comic Sans MS"/>
          <w:b/>
          <w:sz w:val="20"/>
          <w:szCs w:val="20"/>
        </w:rPr>
        <w:t xml:space="preserve">  </w:t>
      </w:r>
      <w:r w:rsidR="000B10CB" w:rsidRPr="00F23D82">
        <w:rPr>
          <w:rFonts w:ascii="Comic Sans MS" w:hAnsi="Comic Sans MS"/>
          <w:b/>
          <w:sz w:val="20"/>
          <w:szCs w:val="20"/>
        </w:rPr>
        <w:t>Α</w:t>
      </w:r>
      <w:r w:rsidR="000B10CB" w:rsidRPr="00A37A68">
        <w:rPr>
          <w:rFonts w:ascii="Comic Sans MS" w:hAnsi="Comic Sans MS"/>
          <w:sz w:val="20"/>
          <w:szCs w:val="20"/>
        </w:rPr>
        <w:t xml:space="preserve">. </w:t>
      </w:r>
      <w:r w:rsidR="004D766F" w:rsidRPr="00A37A68">
        <w:rPr>
          <w:rFonts w:ascii="Comic Sans MS" w:hAnsi="Comic Sans MS"/>
          <w:sz w:val="20"/>
          <w:szCs w:val="20"/>
        </w:rPr>
        <w:t xml:space="preserve">Εγκρίνει την μελέτη του έργου: Αντικατάσταση στέγης Δημοτικού Σχολείου </w:t>
      </w:r>
      <w:proofErr w:type="spellStart"/>
      <w:r w:rsidR="004D766F" w:rsidRPr="00A37A68">
        <w:rPr>
          <w:rFonts w:ascii="Comic Sans MS" w:hAnsi="Comic Sans MS"/>
          <w:sz w:val="20"/>
          <w:szCs w:val="20"/>
        </w:rPr>
        <w:t>Πλησιών</w:t>
      </w:r>
      <w:proofErr w:type="spellEnd"/>
    </w:p>
    <w:p w:rsidR="000B10CB" w:rsidRPr="00A37A68" w:rsidRDefault="004D766F" w:rsidP="00A37A68">
      <w:pPr>
        <w:jc w:val="both"/>
        <w:rPr>
          <w:rFonts w:ascii="Comic Sans MS" w:hAnsi="Comic Sans MS"/>
          <w:sz w:val="20"/>
          <w:szCs w:val="20"/>
        </w:rPr>
      </w:pPr>
      <w:r w:rsidRPr="00F23D82">
        <w:rPr>
          <w:rFonts w:ascii="Comic Sans MS" w:hAnsi="Comic Sans MS"/>
          <w:b/>
          <w:sz w:val="20"/>
          <w:szCs w:val="20"/>
        </w:rPr>
        <w:t xml:space="preserve">  Β.</w:t>
      </w:r>
      <w:r w:rsidRPr="00A37A68">
        <w:rPr>
          <w:rFonts w:ascii="Comic Sans MS" w:hAnsi="Comic Sans MS"/>
          <w:sz w:val="20"/>
          <w:szCs w:val="20"/>
        </w:rPr>
        <w:t xml:space="preserve"> </w:t>
      </w:r>
      <w:r w:rsidR="000B10CB" w:rsidRPr="00A37A68">
        <w:rPr>
          <w:rFonts w:ascii="Comic Sans MS" w:hAnsi="Comic Sans MS"/>
          <w:sz w:val="20"/>
          <w:szCs w:val="20"/>
        </w:rPr>
        <w:t>Επιλέγει ως κ</w:t>
      </w:r>
      <w:r w:rsidR="000F1EA1" w:rsidRPr="00A37A68">
        <w:rPr>
          <w:rFonts w:ascii="Comic Sans MS" w:hAnsi="Comic Sans MS"/>
          <w:sz w:val="20"/>
          <w:szCs w:val="20"/>
        </w:rPr>
        <w:t>ριτήριο ανάθεσης για έργο</w:t>
      </w:r>
      <w:r w:rsidR="000B10CB" w:rsidRPr="00A37A68">
        <w:rPr>
          <w:rFonts w:ascii="Comic Sans MS" w:hAnsi="Comic Sans MS"/>
          <w:sz w:val="20"/>
          <w:szCs w:val="20"/>
        </w:rPr>
        <w:t xml:space="preserve">: </w:t>
      </w:r>
      <w:r w:rsidR="000F1EA1" w:rsidRPr="00A37A68">
        <w:rPr>
          <w:rFonts w:ascii="Comic Sans MS" w:hAnsi="Comic Sans MS"/>
          <w:sz w:val="20"/>
          <w:szCs w:val="20"/>
        </w:rPr>
        <w:t xml:space="preserve"> Αντικατάσταση στέγης Δημοτικού Σχολείου </w:t>
      </w:r>
      <w:proofErr w:type="spellStart"/>
      <w:r w:rsidR="000F1EA1" w:rsidRPr="00A37A68">
        <w:rPr>
          <w:rFonts w:ascii="Comic Sans MS" w:hAnsi="Comic Sans MS"/>
          <w:sz w:val="20"/>
          <w:szCs w:val="20"/>
        </w:rPr>
        <w:t>Πλησιών</w:t>
      </w:r>
      <w:proofErr w:type="spellEnd"/>
      <w:r w:rsidR="000F1EA1" w:rsidRPr="00A37A68">
        <w:rPr>
          <w:rFonts w:ascii="Comic Sans MS" w:hAnsi="Comic Sans MS"/>
          <w:sz w:val="20"/>
          <w:szCs w:val="20"/>
        </w:rPr>
        <w:t xml:space="preserve"> προϋπολογισμού 23.845,46</w:t>
      </w:r>
      <w:r w:rsidR="000B10CB" w:rsidRPr="00A37A68">
        <w:rPr>
          <w:rFonts w:ascii="Comic Sans MS" w:hAnsi="Comic Sans MS"/>
          <w:sz w:val="20"/>
          <w:szCs w:val="20"/>
        </w:rPr>
        <w:t>€ με Φ.Π.Α., την πλέον συμφέρουσα από οικονομική άποψη προσφορά, μόνο βάσει τι</w:t>
      </w:r>
      <w:r w:rsidR="000F1EA1" w:rsidRPr="00A37A68">
        <w:rPr>
          <w:rFonts w:ascii="Comic Sans MS" w:hAnsi="Comic Sans MS"/>
          <w:sz w:val="20"/>
          <w:szCs w:val="20"/>
        </w:rPr>
        <w:t xml:space="preserve">μής </w:t>
      </w:r>
      <w:r w:rsidR="000B10CB" w:rsidRPr="00A37A68">
        <w:rPr>
          <w:rFonts w:ascii="Comic Sans MS" w:hAnsi="Comic Sans MS"/>
          <w:sz w:val="20"/>
          <w:szCs w:val="20"/>
        </w:rPr>
        <w:t>.</w:t>
      </w:r>
    </w:p>
    <w:p w:rsidR="000B10CB" w:rsidRPr="00A37A68" w:rsidRDefault="00F23D82" w:rsidP="00A37A68">
      <w:pPr>
        <w:jc w:val="both"/>
        <w:rPr>
          <w:rFonts w:ascii="Comic Sans MS" w:hAnsi="Comic Sans MS"/>
          <w:sz w:val="20"/>
          <w:szCs w:val="20"/>
        </w:rPr>
      </w:pPr>
      <w:r>
        <w:rPr>
          <w:rFonts w:ascii="Comic Sans MS" w:hAnsi="Comic Sans MS"/>
          <w:b/>
          <w:sz w:val="20"/>
          <w:szCs w:val="20"/>
        </w:rPr>
        <w:t xml:space="preserve"> </w:t>
      </w:r>
      <w:r w:rsidRPr="00F23D82">
        <w:rPr>
          <w:rFonts w:ascii="Comic Sans MS" w:hAnsi="Comic Sans MS"/>
          <w:b/>
          <w:sz w:val="20"/>
          <w:szCs w:val="20"/>
        </w:rPr>
        <w:t>Γ</w:t>
      </w:r>
      <w:r w:rsidR="000B10CB" w:rsidRPr="00F23D82">
        <w:rPr>
          <w:rFonts w:ascii="Comic Sans MS" w:hAnsi="Comic Sans MS"/>
          <w:b/>
          <w:sz w:val="20"/>
          <w:szCs w:val="20"/>
        </w:rPr>
        <w:t>.</w:t>
      </w:r>
      <w:r w:rsidR="000B10CB" w:rsidRPr="00A37A68">
        <w:rPr>
          <w:rFonts w:ascii="Comic Sans MS" w:hAnsi="Comic Sans MS"/>
          <w:sz w:val="20"/>
          <w:szCs w:val="20"/>
        </w:rPr>
        <w:t xml:space="preserve"> Προκηρύσσει συνοπτικό διαγωνισμό με σφραγισμένες προσφορές</w:t>
      </w:r>
      <w:r w:rsidR="004D766F" w:rsidRPr="00A37A68">
        <w:rPr>
          <w:rFonts w:ascii="Comic Sans MS" w:hAnsi="Comic Sans MS"/>
          <w:bCs/>
          <w:sz w:val="20"/>
          <w:szCs w:val="20"/>
        </w:rPr>
        <w:t xml:space="preserve"> για το έργο</w:t>
      </w:r>
      <w:r w:rsidR="000B10CB" w:rsidRPr="00A37A68">
        <w:rPr>
          <w:rFonts w:ascii="Comic Sans MS" w:hAnsi="Comic Sans MS"/>
          <w:bCs/>
          <w:sz w:val="20"/>
          <w:szCs w:val="20"/>
        </w:rPr>
        <w:t>:</w:t>
      </w:r>
      <w:r w:rsidR="004D766F" w:rsidRPr="00A37A68">
        <w:rPr>
          <w:rFonts w:ascii="Comic Sans MS" w:hAnsi="Comic Sans MS"/>
          <w:bCs/>
          <w:sz w:val="20"/>
          <w:szCs w:val="20"/>
        </w:rPr>
        <w:t xml:space="preserve"> </w:t>
      </w:r>
      <w:r w:rsidR="004D766F" w:rsidRPr="00A37A68">
        <w:rPr>
          <w:rFonts w:ascii="Comic Sans MS" w:hAnsi="Comic Sans MS"/>
          <w:sz w:val="20"/>
          <w:szCs w:val="20"/>
        </w:rPr>
        <w:t xml:space="preserve">Αντικατάσταση στέγης Δημοτικού Σχολείου </w:t>
      </w:r>
      <w:proofErr w:type="spellStart"/>
      <w:r w:rsidR="004D766F" w:rsidRPr="00A37A68">
        <w:rPr>
          <w:rFonts w:ascii="Comic Sans MS" w:hAnsi="Comic Sans MS"/>
          <w:sz w:val="20"/>
          <w:szCs w:val="20"/>
        </w:rPr>
        <w:t>Πλησιών</w:t>
      </w:r>
      <w:proofErr w:type="spellEnd"/>
      <w:r w:rsidR="004D766F" w:rsidRPr="00A37A68">
        <w:rPr>
          <w:rFonts w:ascii="Comic Sans MS" w:hAnsi="Comic Sans MS"/>
          <w:bCs/>
          <w:sz w:val="20"/>
          <w:szCs w:val="20"/>
        </w:rPr>
        <w:t xml:space="preserve">  </w:t>
      </w:r>
    </w:p>
    <w:p w:rsidR="000B10CB" w:rsidRPr="00A37A68" w:rsidRDefault="00F23D82" w:rsidP="00A37A68">
      <w:pPr>
        <w:jc w:val="both"/>
        <w:rPr>
          <w:rFonts w:ascii="Comic Sans MS" w:hAnsi="Comic Sans MS"/>
          <w:sz w:val="20"/>
          <w:szCs w:val="20"/>
        </w:rPr>
      </w:pPr>
      <w:r w:rsidRPr="00F23D82">
        <w:rPr>
          <w:rFonts w:ascii="Comic Sans MS" w:hAnsi="Comic Sans MS"/>
          <w:b/>
          <w:sz w:val="20"/>
          <w:szCs w:val="20"/>
        </w:rPr>
        <w:t>Δ</w:t>
      </w:r>
      <w:r w:rsidR="000B10CB" w:rsidRPr="00F23D82">
        <w:rPr>
          <w:rFonts w:ascii="Comic Sans MS" w:hAnsi="Comic Sans MS"/>
          <w:b/>
          <w:sz w:val="20"/>
          <w:szCs w:val="20"/>
        </w:rPr>
        <w:t>.</w:t>
      </w:r>
      <w:r w:rsidR="000B10CB" w:rsidRPr="00A37A68">
        <w:rPr>
          <w:rFonts w:ascii="Comic Sans MS" w:hAnsi="Comic Sans MS"/>
          <w:sz w:val="20"/>
          <w:szCs w:val="20"/>
        </w:rPr>
        <w:t xml:space="preserve"> Συντάσσει τους όρους του συνοπτικού διαγωνισμού ως κατωτέρω: </w:t>
      </w:r>
    </w:p>
    <w:p w:rsidR="00A37A68" w:rsidRPr="00A37A68" w:rsidRDefault="00A37A68" w:rsidP="00A37A68">
      <w:pPr>
        <w:jc w:val="both"/>
        <w:rPr>
          <w:rFonts w:ascii="Comic Sans MS" w:hAnsi="Comic Sans MS" w:cs="Cambria"/>
          <w:sz w:val="20"/>
          <w:szCs w:val="20"/>
        </w:rPr>
      </w:pPr>
      <w:r w:rsidRPr="00A37A68">
        <w:rPr>
          <w:rFonts w:ascii="Comic Sans MS" w:hAnsi="Comic Sans MS" w:cs="Cambria"/>
          <w:sz w:val="20"/>
          <w:szCs w:val="20"/>
        </w:rPr>
        <w:t xml:space="preserve">Άρθρο 1   Κύριος του Έργου – Αναθέτουσα Αρχή - Στοιχεία επικοινωνίας </w:t>
      </w:r>
      <w:r w:rsidRPr="00A37A68">
        <w:rPr>
          <w:rStyle w:val="a3"/>
          <w:rFonts w:ascii="Comic Sans MS" w:eastAsia="Andale Sans UI" w:hAnsi="Comic Sans MS" w:cs="Cambria"/>
          <w:sz w:val="20"/>
          <w:szCs w:val="20"/>
        </w:rPr>
        <w:endnoteReference w:id="1"/>
      </w:r>
    </w:p>
    <w:p w:rsidR="00A37A68" w:rsidRPr="00A37A68" w:rsidRDefault="00A37A68" w:rsidP="00A37A68">
      <w:pPr>
        <w:jc w:val="both"/>
        <w:rPr>
          <w:rFonts w:ascii="Comic Sans MS" w:hAnsi="Comic Sans MS"/>
          <w:sz w:val="20"/>
          <w:szCs w:val="20"/>
          <w:highlight w:val="yellow"/>
        </w:rPr>
      </w:pPr>
      <w:r w:rsidRPr="00A37A68">
        <w:rPr>
          <w:rFonts w:ascii="Comic Sans MS" w:hAnsi="Comic Sans MS" w:cs="Cambria"/>
          <w:sz w:val="20"/>
          <w:szCs w:val="20"/>
        </w:rPr>
        <w:t xml:space="preserve">Αναθέτουσα αρχή: </w:t>
      </w:r>
      <w:r w:rsidRPr="00A37A68">
        <w:rPr>
          <w:rFonts w:ascii="Comic Sans MS" w:hAnsi="Comic Sans MS" w:cs="Cambria"/>
          <w:sz w:val="20"/>
          <w:szCs w:val="20"/>
          <w:highlight w:val="yellow"/>
        </w:rPr>
        <w:t xml:space="preserve">Δήμος Αρταίων </w:t>
      </w:r>
    </w:p>
    <w:tbl>
      <w:tblPr>
        <w:tblW w:w="0" w:type="auto"/>
        <w:tblInd w:w="1242" w:type="dxa"/>
        <w:tblLayout w:type="fixed"/>
        <w:tblLook w:val="0000"/>
      </w:tblPr>
      <w:tblGrid>
        <w:gridCol w:w="1701"/>
        <w:gridCol w:w="236"/>
        <w:gridCol w:w="6430"/>
      </w:tblGrid>
      <w:tr w:rsidR="00A37A68" w:rsidRPr="00A37A68" w:rsidTr="00EA292A">
        <w:tc>
          <w:tcPr>
            <w:tcW w:w="1701" w:type="dxa"/>
            <w:shd w:val="clear" w:color="auto" w:fill="auto"/>
          </w:tcPr>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Οδός </w:t>
            </w:r>
          </w:p>
        </w:tc>
        <w:tc>
          <w:tcPr>
            <w:tcW w:w="236" w:type="dxa"/>
            <w:shd w:val="clear" w:color="auto" w:fill="auto"/>
          </w:tcPr>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w:t>
            </w:r>
          </w:p>
        </w:tc>
        <w:tc>
          <w:tcPr>
            <w:tcW w:w="6430" w:type="dxa"/>
            <w:shd w:val="clear" w:color="auto" w:fill="auto"/>
          </w:tcPr>
          <w:p w:rsidR="00A37A68" w:rsidRPr="00A37A68" w:rsidRDefault="00A37A68" w:rsidP="00A37A68">
            <w:pPr>
              <w:jc w:val="both"/>
              <w:rPr>
                <w:rFonts w:ascii="Comic Sans MS" w:hAnsi="Comic Sans MS"/>
                <w:sz w:val="20"/>
                <w:szCs w:val="20"/>
                <w:highlight w:val="yellow"/>
              </w:rPr>
            </w:pPr>
            <w:r w:rsidRPr="00A37A68">
              <w:rPr>
                <w:rFonts w:ascii="Comic Sans MS" w:hAnsi="Comic Sans MS" w:cs="Cambria"/>
                <w:sz w:val="20"/>
                <w:szCs w:val="20"/>
                <w:highlight w:val="yellow"/>
              </w:rPr>
              <w:t xml:space="preserve"> </w:t>
            </w:r>
            <w:r w:rsidRPr="00A37A68">
              <w:rPr>
                <w:rFonts w:ascii="Comic Sans MS" w:eastAsia="Arial" w:hAnsi="Comic Sans MS" w:cs="Cambria"/>
                <w:sz w:val="20"/>
                <w:szCs w:val="20"/>
                <w:highlight w:val="yellow"/>
              </w:rPr>
              <w:t>Περιφερειακή οδός &amp; Αυξεντίου</w:t>
            </w:r>
          </w:p>
        </w:tc>
      </w:tr>
      <w:tr w:rsidR="00A37A68" w:rsidRPr="00A37A68" w:rsidTr="00EA292A">
        <w:tc>
          <w:tcPr>
            <w:tcW w:w="1701" w:type="dxa"/>
            <w:shd w:val="clear" w:color="auto" w:fill="auto"/>
          </w:tcPr>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Ταχ.Κωδ.</w:t>
            </w:r>
          </w:p>
        </w:tc>
        <w:tc>
          <w:tcPr>
            <w:tcW w:w="236" w:type="dxa"/>
            <w:shd w:val="clear" w:color="auto" w:fill="auto"/>
          </w:tcPr>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lang w:val="de-DE"/>
              </w:rPr>
              <w:t>:</w:t>
            </w:r>
          </w:p>
        </w:tc>
        <w:tc>
          <w:tcPr>
            <w:tcW w:w="6430" w:type="dxa"/>
            <w:shd w:val="clear" w:color="auto" w:fill="auto"/>
          </w:tcPr>
          <w:p w:rsidR="00A37A68" w:rsidRPr="00A37A68" w:rsidRDefault="00A37A68" w:rsidP="00A37A68">
            <w:pPr>
              <w:jc w:val="both"/>
              <w:rPr>
                <w:rFonts w:ascii="Comic Sans MS" w:hAnsi="Comic Sans MS"/>
                <w:sz w:val="20"/>
                <w:szCs w:val="20"/>
                <w:highlight w:val="yellow"/>
              </w:rPr>
            </w:pPr>
            <w:r w:rsidRPr="00A37A68">
              <w:rPr>
                <w:rFonts w:ascii="Comic Sans MS" w:eastAsia="Arial" w:hAnsi="Comic Sans MS" w:cs="Cambria"/>
                <w:sz w:val="20"/>
                <w:szCs w:val="20"/>
                <w:highlight w:val="yellow"/>
              </w:rPr>
              <w:t>47132</w:t>
            </w:r>
            <w:r w:rsidRPr="00A37A68">
              <w:rPr>
                <w:rFonts w:ascii="Comic Sans MS" w:hAnsi="Comic Sans MS" w:cs="Cambria"/>
                <w:sz w:val="20"/>
                <w:szCs w:val="20"/>
                <w:highlight w:val="yellow"/>
                <w:lang w:val="de-DE"/>
              </w:rPr>
              <w:t>.</w:t>
            </w:r>
          </w:p>
        </w:tc>
      </w:tr>
      <w:tr w:rsidR="00A37A68" w:rsidRPr="00A37A68" w:rsidTr="00EA292A">
        <w:tc>
          <w:tcPr>
            <w:tcW w:w="1701" w:type="dxa"/>
            <w:shd w:val="clear" w:color="auto" w:fill="auto"/>
          </w:tcPr>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Τηλ</w:t>
            </w:r>
            <w:r w:rsidRPr="00A37A68">
              <w:rPr>
                <w:rFonts w:ascii="Comic Sans MS" w:hAnsi="Comic Sans MS" w:cs="Cambria"/>
                <w:sz w:val="20"/>
                <w:szCs w:val="20"/>
                <w:lang w:val="de-DE"/>
              </w:rPr>
              <w:t>.</w:t>
            </w:r>
          </w:p>
        </w:tc>
        <w:tc>
          <w:tcPr>
            <w:tcW w:w="236" w:type="dxa"/>
            <w:shd w:val="clear" w:color="auto" w:fill="auto"/>
          </w:tcPr>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lang w:val="de-DE"/>
              </w:rPr>
              <w:t>:</w:t>
            </w:r>
          </w:p>
        </w:tc>
        <w:tc>
          <w:tcPr>
            <w:tcW w:w="6430" w:type="dxa"/>
            <w:shd w:val="clear" w:color="auto" w:fill="auto"/>
          </w:tcPr>
          <w:p w:rsidR="00A37A68" w:rsidRPr="00A37A68" w:rsidRDefault="00A37A68" w:rsidP="00A37A68">
            <w:pPr>
              <w:jc w:val="both"/>
              <w:rPr>
                <w:rFonts w:ascii="Comic Sans MS" w:hAnsi="Comic Sans MS"/>
                <w:sz w:val="20"/>
                <w:szCs w:val="20"/>
                <w:highlight w:val="yellow"/>
              </w:rPr>
            </w:pPr>
            <w:r w:rsidRPr="00A37A68">
              <w:rPr>
                <w:rFonts w:ascii="Comic Sans MS" w:eastAsia="Cambria" w:hAnsi="Comic Sans MS" w:cs="Cambria"/>
                <w:sz w:val="20"/>
                <w:szCs w:val="20"/>
                <w:highlight w:val="yellow"/>
              </w:rPr>
              <w:t xml:space="preserve"> 2681 3 62230 </w:t>
            </w:r>
            <w:r w:rsidRPr="00A37A68">
              <w:rPr>
                <w:rFonts w:ascii="Comic Sans MS" w:eastAsia="Cambria" w:hAnsi="Comic Sans MS" w:cs="Cambria"/>
                <w:sz w:val="20"/>
                <w:szCs w:val="20"/>
                <w:highlight w:val="yellow"/>
                <w:lang w:val="de-DE"/>
              </w:rPr>
              <w:t>………………………</w:t>
            </w:r>
            <w:r w:rsidRPr="00A37A68">
              <w:rPr>
                <w:rFonts w:ascii="Comic Sans MS" w:hAnsi="Comic Sans MS" w:cs="Cambria"/>
                <w:sz w:val="20"/>
                <w:szCs w:val="20"/>
                <w:highlight w:val="yellow"/>
                <w:lang w:val="de-DE"/>
              </w:rPr>
              <w:t>.</w:t>
            </w:r>
          </w:p>
        </w:tc>
      </w:tr>
      <w:tr w:rsidR="00A37A68" w:rsidRPr="00A37A68" w:rsidTr="00EA292A">
        <w:tc>
          <w:tcPr>
            <w:tcW w:w="1701" w:type="dxa"/>
            <w:shd w:val="clear" w:color="auto" w:fill="auto"/>
          </w:tcPr>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lang w:val="de-DE"/>
              </w:rPr>
              <w:t>Telefax</w:t>
            </w:r>
          </w:p>
        </w:tc>
        <w:tc>
          <w:tcPr>
            <w:tcW w:w="236" w:type="dxa"/>
            <w:shd w:val="clear" w:color="auto" w:fill="auto"/>
          </w:tcPr>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lang w:val="de-DE"/>
              </w:rPr>
              <w:t>:</w:t>
            </w:r>
          </w:p>
        </w:tc>
        <w:tc>
          <w:tcPr>
            <w:tcW w:w="6430" w:type="dxa"/>
            <w:shd w:val="clear" w:color="auto" w:fill="auto"/>
          </w:tcPr>
          <w:p w:rsidR="00A37A68" w:rsidRPr="00A37A68" w:rsidRDefault="00A37A68" w:rsidP="00A37A68">
            <w:pPr>
              <w:jc w:val="both"/>
              <w:rPr>
                <w:rFonts w:ascii="Comic Sans MS" w:hAnsi="Comic Sans MS"/>
                <w:sz w:val="20"/>
                <w:szCs w:val="20"/>
                <w:highlight w:val="yellow"/>
              </w:rPr>
            </w:pPr>
            <w:r w:rsidRPr="00A37A68">
              <w:rPr>
                <w:rFonts w:ascii="Comic Sans MS" w:eastAsia="Cambria" w:hAnsi="Comic Sans MS" w:cs="Cambria"/>
                <w:sz w:val="20"/>
                <w:szCs w:val="20"/>
                <w:highlight w:val="yellow"/>
              </w:rPr>
              <w:t xml:space="preserve"> 2681 3 62254 </w:t>
            </w:r>
            <w:r w:rsidRPr="00A37A68">
              <w:rPr>
                <w:rFonts w:ascii="Comic Sans MS" w:eastAsia="Cambria" w:hAnsi="Comic Sans MS" w:cs="Cambria"/>
                <w:sz w:val="20"/>
                <w:szCs w:val="20"/>
                <w:highlight w:val="yellow"/>
                <w:lang w:val="de-DE"/>
              </w:rPr>
              <w:t>……………………</w:t>
            </w:r>
            <w:r w:rsidRPr="00A37A68">
              <w:rPr>
                <w:rFonts w:ascii="Comic Sans MS" w:hAnsi="Comic Sans MS" w:cs="Cambria"/>
                <w:sz w:val="20"/>
                <w:szCs w:val="20"/>
                <w:highlight w:val="yellow"/>
                <w:lang w:val="de-DE"/>
              </w:rPr>
              <w:t>.</w:t>
            </w:r>
          </w:p>
        </w:tc>
      </w:tr>
      <w:tr w:rsidR="00A37A68" w:rsidRPr="00A37A68" w:rsidTr="00EA292A">
        <w:tc>
          <w:tcPr>
            <w:tcW w:w="1701" w:type="dxa"/>
            <w:shd w:val="clear" w:color="auto" w:fill="auto"/>
          </w:tcPr>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lang w:val="de-DE"/>
              </w:rPr>
              <w:t>E-</w:t>
            </w:r>
            <w:proofErr w:type="spellStart"/>
            <w:r w:rsidRPr="00A37A68">
              <w:rPr>
                <w:rFonts w:ascii="Comic Sans MS" w:hAnsi="Comic Sans MS" w:cs="Cambria"/>
                <w:sz w:val="20"/>
                <w:szCs w:val="20"/>
                <w:lang w:val="de-DE"/>
              </w:rPr>
              <w:t>mail</w:t>
            </w:r>
            <w:proofErr w:type="spellEnd"/>
          </w:p>
        </w:tc>
        <w:tc>
          <w:tcPr>
            <w:tcW w:w="236" w:type="dxa"/>
            <w:shd w:val="clear" w:color="auto" w:fill="auto"/>
          </w:tcPr>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lang w:val="de-DE"/>
              </w:rPr>
              <w:t>:</w:t>
            </w:r>
          </w:p>
        </w:tc>
        <w:tc>
          <w:tcPr>
            <w:tcW w:w="6430" w:type="dxa"/>
            <w:shd w:val="clear" w:color="auto" w:fill="auto"/>
          </w:tcPr>
          <w:p w:rsidR="00A37A68" w:rsidRPr="00A37A68" w:rsidRDefault="00A37A68" w:rsidP="00A37A68">
            <w:pPr>
              <w:jc w:val="both"/>
              <w:rPr>
                <w:rFonts w:ascii="Comic Sans MS" w:hAnsi="Comic Sans MS"/>
                <w:sz w:val="20"/>
                <w:szCs w:val="20"/>
                <w:highlight w:val="yellow"/>
              </w:rPr>
            </w:pPr>
            <w:r w:rsidRPr="00A37A68">
              <w:rPr>
                <w:rFonts w:ascii="Comic Sans MS" w:eastAsia="Cambria" w:hAnsi="Comic Sans MS" w:cs="Cambria"/>
                <w:sz w:val="20"/>
                <w:szCs w:val="20"/>
                <w:highlight w:val="yellow"/>
                <w:lang w:val="de-DE"/>
              </w:rPr>
              <w:t>…</w:t>
            </w:r>
            <w:r w:rsidRPr="00A37A68">
              <w:rPr>
                <w:rFonts w:ascii="Comic Sans MS" w:eastAsia="Arial" w:hAnsi="Comic Sans MS" w:cs="Cambria"/>
                <w:sz w:val="20"/>
                <w:szCs w:val="20"/>
                <w:highlight w:val="yellow"/>
                <w:lang w:val="en-US"/>
              </w:rPr>
              <w:t xml:space="preserve"> gkouvelou@arta.gr</w:t>
            </w:r>
            <w:r w:rsidRPr="00A37A68">
              <w:rPr>
                <w:rFonts w:ascii="Comic Sans MS" w:eastAsia="Cambria" w:hAnsi="Comic Sans MS" w:cs="Cambria"/>
                <w:sz w:val="20"/>
                <w:szCs w:val="20"/>
                <w:highlight w:val="yellow"/>
                <w:lang w:val="de-DE"/>
              </w:rPr>
              <w:t xml:space="preserve"> ……………………</w:t>
            </w:r>
            <w:r w:rsidRPr="00A37A68">
              <w:rPr>
                <w:rFonts w:ascii="Comic Sans MS" w:hAnsi="Comic Sans MS" w:cs="Cambria"/>
                <w:sz w:val="20"/>
                <w:szCs w:val="20"/>
                <w:highlight w:val="yellow"/>
                <w:lang w:val="de-DE"/>
              </w:rPr>
              <w:t>.</w:t>
            </w:r>
          </w:p>
        </w:tc>
      </w:tr>
      <w:tr w:rsidR="00A37A68" w:rsidRPr="00A37A68" w:rsidTr="00EA292A">
        <w:tc>
          <w:tcPr>
            <w:tcW w:w="1701" w:type="dxa"/>
            <w:shd w:val="clear" w:color="auto" w:fill="auto"/>
          </w:tcPr>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Πληροφορίες: </w:t>
            </w:r>
          </w:p>
        </w:tc>
        <w:tc>
          <w:tcPr>
            <w:tcW w:w="236" w:type="dxa"/>
            <w:shd w:val="clear" w:color="auto" w:fill="auto"/>
          </w:tcPr>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w:t>
            </w:r>
          </w:p>
        </w:tc>
        <w:tc>
          <w:tcPr>
            <w:tcW w:w="6430" w:type="dxa"/>
            <w:shd w:val="clear" w:color="auto" w:fill="auto"/>
          </w:tcPr>
          <w:p w:rsidR="00A37A68" w:rsidRPr="00A37A68" w:rsidRDefault="00A37A68" w:rsidP="00A37A68">
            <w:pPr>
              <w:jc w:val="both"/>
              <w:rPr>
                <w:rFonts w:ascii="Comic Sans MS" w:hAnsi="Comic Sans MS"/>
                <w:sz w:val="20"/>
                <w:szCs w:val="20"/>
                <w:highlight w:val="yellow"/>
              </w:rPr>
            </w:pPr>
            <w:r w:rsidRPr="00A37A68">
              <w:rPr>
                <w:rFonts w:ascii="Comic Sans MS" w:hAnsi="Comic Sans MS" w:cs="Cambria"/>
                <w:sz w:val="20"/>
                <w:szCs w:val="20"/>
                <w:highlight w:val="yellow"/>
              </w:rPr>
              <w:t>.. Αγγελική Γκούβελου..........................................</w:t>
            </w:r>
          </w:p>
        </w:tc>
      </w:tr>
    </w:tbl>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Εργοδότης ή Κύριος του Έργου: … Δήμος Αρταίων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Φορέας κατασκευής του έργου: .. Δήμος Αρταίων …………………………….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Προϊστάμενη Αρχή : … Οικονομική Επιτροπή ή Δημοτικό Συμβούλιο</w:t>
      </w:r>
      <w:r w:rsidRPr="00A37A68">
        <w:rPr>
          <w:rStyle w:val="FootnoteReference1"/>
          <w:rFonts w:ascii="Comic Sans MS" w:hAnsi="Comic Sans MS" w:cs="Cambria"/>
          <w:sz w:val="20"/>
          <w:szCs w:val="20"/>
        </w:rPr>
        <w:t xml:space="preserve"> </w:t>
      </w:r>
      <w:r w:rsidRPr="00A37A68">
        <w:rPr>
          <w:rFonts w:ascii="Comic Sans MS" w:hAnsi="Comic Sans MS" w:cs="Cambria"/>
          <w:sz w:val="20"/>
          <w:szCs w:val="20"/>
        </w:rPr>
        <w:t>……………………</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Διευθύνουσα ή Επιβλέπουσα Υπηρεσία : Διεύθυνση Τεχνικών Υπηρεσιών ..……………………</w:t>
      </w:r>
    </w:p>
    <w:p w:rsidR="00A37A68" w:rsidRPr="00A37A68" w:rsidRDefault="00A37A68" w:rsidP="00A37A68">
      <w:pPr>
        <w:jc w:val="both"/>
        <w:rPr>
          <w:rFonts w:ascii="Comic Sans MS" w:hAnsi="Comic Sans MS" w:cs="Cambria"/>
          <w:bCs/>
          <w:sz w:val="20"/>
          <w:szCs w:val="20"/>
          <w:highlight w:val="yellow"/>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u w:val="single"/>
        </w:rPr>
        <w:t xml:space="preserve">Η δημοπρασία θα διενεργηθεί στο Δημοτικό Κατάστημα του Δήμου </w:t>
      </w:r>
      <w:proofErr w:type="spellStart"/>
      <w:r w:rsidRPr="00A37A68">
        <w:rPr>
          <w:rFonts w:ascii="Comic Sans MS" w:hAnsi="Comic Sans MS" w:cs="Cambria"/>
          <w:sz w:val="20"/>
          <w:szCs w:val="20"/>
          <w:u w:val="single"/>
        </w:rPr>
        <w:t>Αρταίων</w:t>
      </w:r>
      <w:proofErr w:type="spellEnd"/>
      <w:r w:rsidRPr="00A37A68">
        <w:rPr>
          <w:rFonts w:ascii="Comic Sans MS" w:hAnsi="Comic Sans MS" w:cs="Cambria"/>
          <w:sz w:val="20"/>
          <w:szCs w:val="20"/>
          <w:u w:val="single"/>
        </w:rPr>
        <w:t xml:space="preserve"> στις </w:t>
      </w:r>
      <w:r w:rsidRPr="00A37A68">
        <w:rPr>
          <w:rFonts w:ascii="Comic Sans MS" w:hAnsi="Comic Sans MS" w:cs="Cambria"/>
          <w:sz w:val="20"/>
          <w:szCs w:val="20"/>
          <w:highlight w:val="yellow"/>
          <w:u w:val="single"/>
        </w:rPr>
        <w:t>... / …. / 2017</w:t>
      </w:r>
      <w:r w:rsidRPr="00A37A68">
        <w:rPr>
          <w:rFonts w:ascii="Comic Sans MS" w:hAnsi="Comic Sans MS" w:cs="Cambria"/>
          <w:sz w:val="20"/>
          <w:szCs w:val="20"/>
          <w:u w:val="single"/>
        </w:rPr>
        <w:t xml:space="preserve"> και ώρα  10: 00 </w:t>
      </w:r>
      <w:proofErr w:type="spellStart"/>
      <w:r w:rsidRPr="00A37A68">
        <w:rPr>
          <w:rFonts w:ascii="Comic Sans MS" w:hAnsi="Comic Sans MS" w:cs="Cambria"/>
          <w:sz w:val="20"/>
          <w:szCs w:val="20"/>
          <w:u w:val="single"/>
        </w:rPr>
        <w:t>π.μ</w:t>
      </w:r>
      <w:proofErr w:type="spellEnd"/>
      <w:r w:rsidRPr="00A37A68">
        <w:rPr>
          <w:rFonts w:ascii="Comic Sans MS" w:hAnsi="Comic Sans MS" w:cs="Cambria"/>
          <w:sz w:val="20"/>
          <w:szCs w:val="20"/>
          <w:u w:val="single"/>
        </w:rPr>
        <w:t xml:space="preserve">.  από την επιτροπή διενέργειας διαγωνισμού του Δήμου </w:t>
      </w:r>
      <w:proofErr w:type="spellStart"/>
      <w:r w:rsidRPr="00A37A68">
        <w:rPr>
          <w:rFonts w:ascii="Comic Sans MS" w:hAnsi="Comic Sans MS" w:cs="Cambria"/>
          <w:sz w:val="20"/>
          <w:szCs w:val="20"/>
          <w:u w:val="single"/>
        </w:rPr>
        <w:t>Αρταίων</w:t>
      </w:r>
      <w:proofErr w:type="spellEnd"/>
      <w:r w:rsidRPr="00A37A68">
        <w:rPr>
          <w:rFonts w:ascii="Comic Sans MS" w:hAnsi="Comic Sans MS" w:cs="Cambria"/>
          <w:sz w:val="20"/>
          <w:szCs w:val="20"/>
          <w:u w:val="single"/>
        </w:rPr>
        <w:t>.</w:t>
      </w:r>
      <w:r w:rsidRPr="00A37A68">
        <w:rPr>
          <w:rStyle w:val="a7"/>
          <w:rFonts w:ascii="Comic Sans MS" w:hAnsi="Comic Sans MS" w:cs="Cambria"/>
          <w:sz w:val="20"/>
          <w:szCs w:val="20"/>
          <w:u w:val="single"/>
        </w:rPr>
        <w:endnoteReference w:id="2"/>
      </w:r>
    </w:p>
    <w:p w:rsidR="00A37A68" w:rsidRPr="00A37A68" w:rsidRDefault="00A37A68" w:rsidP="00A37A68">
      <w:pPr>
        <w:jc w:val="both"/>
        <w:rPr>
          <w:rFonts w:ascii="Comic Sans MS" w:hAnsi="Comic Sans MS"/>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Αρμόδιο Τεχνικό Συμβούλιο </w:t>
      </w:r>
      <w:r w:rsidRPr="00A37A68">
        <w:rPr>
          <w:rFonts w:ascii="Comic Sans MS" w:hAnsi="Comic Sans MS" w:cs="Cambria"/>
          <w:sz w:val="20"/>
          <w:szCs w:val="20"/>
          <w:highlight w:val="yellow"/>
        </w:rPr>
        <w:t>: Περιφέρειας Ηπείρου</w:t>
      </w:r>
      <w:r w:rsidRPr="00A37A68">
        <w:rPr>
          <w:rFonts w:ascii="Comic Sans MS" w:hAnsi="Comic Sans MS" w:cs="Cambria"/>
          <w:sz w:val="20"/>
          <w:szCs w:val="20"/>
        </w:rPr>
        <w:t xml:space="preserve">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Εφόσον οι ανωτέρω υπηρεσίες μεταστεγασθούν κατά τη διάρκεια της διαδικασίας ανάθεσης ή εκτέλεσης του έργου, υποχρεούνται να δηλώσουν άμεσα τα νέα τους στοιχεία στους προσφέροντες ή στον ανάδοχο.</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ανάθεσης ή εκτέλεσης του έργου, υποχρεούνται να δηλώσουν άμεσα και </w:t>
      </w:r>
      <w:r w:rsidRPr="00A37A68">
        <w:rPr>
          <w:rFonts w:ascii="Comic Sans MS" w:hAnsi="Comic Sans MS" w:cs="Cambria"/>
          <w:sz w:val="20"/>
          <w:szCs w:val="20"/>
        </w:rPr>
        <w:lastRenderedPageBreak/>
        <w:t>εγγράφως στους προσφέροντες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Άρθρο 2: Παραλαβή εγγράφων σύμβασης και τευχών </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2.1. Τα έγγραφα της σύμβασης κατά την έννοια της </w:t>
      </w:r>
      <w:proofErr w:type="spellStart"/>
      <w:r w:rsidRPr="00A37A68">
        <w:rPr>
          <w:rFonts w:ascii="Comic Sans MS" w:hAnsi="Comic Sans MS" w:cs="Cambria"/>
          <w:sz w:val="20"/>
          <w:szCs w:val="20"/>
        </w:rPr>
        <w:t>περιπτ</w:t>
      </w:r>
      <w:proofErr w:type="spellEnd"/>
      <w:r w:rsidRPr="00A37A68">
        <w:rPr>
          <w:rFonts w:ascii="Comic Sans MS" w:hAnsi="Comic Sans MS" w:cs="Cambria"/>
          <w:sz w:val="20"/>
          <w:szCs w:val="20"/>
        </w:rPr>
        <w:t>. 14 της παρ. 1 του άρθρου 2 του ν. 4412/2016 για τον παρόντα διαγωνισμό είναι τα ακόλουθα</w:t>
      </w:r>
      <w:r w:rsidRPr="00A37A68">
        <w:rPr>
          <w:rStyle w:val="EndnoteReference"/>
          <w:rFonts w:ascii="Comic Sans MS" w:hAnsi="Comic Sans MS" w:cs="Cambria"/>
          <w:sz w:val="20"/>
          <w:szCs w:val="20"/>
        </w:rPr>
        <w:t xml:space="preserve"> </w:t>
      </w:r>
      <w:r w:rsidRPr="00A37A68">
        <w:rPr>
          <w:rFonts w:ascii="Comic Sans MS" w:hAnsi="Comic Sans MS" w:cs="Cambria"/>
          <w:sz w:val="20"/>
          <w:szCs w:val="20"/>
        </w:rPr>
        <w:t>:</w:t>
      </w:r>
    </w:p>
    <w:p w:rsidR="00A37A68" w:rsidRPr="00A37A68" w:rsidRDefault="00A37A68" w:rsidP="00A37A68">
      <w:pPr>
        <w:jc w:val="both"/>
        <w:rPr>
          <w:rFonts w:ascii="Comic Sans MS" w:hAnsi="Comic Sans MS" w:cs="Cambria"/>
          <w:sz w:val="20"/>
          <w:szCs w:val="20"/>
        </w:rPr>
      </w:pPr>
      <w:r w:rsidRPr="00A37A68">
        <w:rPr>
          <w:rFonts w:ascii="Comic Sans MS" w:hAnsi="Comic Sans MS" w:cs="Cambria"/>
          <w:sz w:val="20"/>
          <w:szCs w:val="20"/>
        </w:rPr>
        <w:t xml:space="preserve">α) η  προκήρυξη σύμβασης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β) η παρούσα διακήρυξη,</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γ)</w:t>
      </w:r>
      <w:r w:rsidRPr="00A37A68">
        <w:rPr>
          <w:rFonts w:ascii="Comic Sans MS" w:hAnsi="Comic Sans MS" w:cs="Cambria"/>
          <w:bCs/>
          <w:sz w:val="20"/>
          <w:szCs w:val="20"/>
        </w:rPr>
        <w:t xml:space="preserve">  </w:t>
      </w:r>
      <w:r w:rsidRPr="00A37A68">
        <w:rPr>
          <w:rFonts w:ascii="Comic Sans MS" w:hAnsi="Comic Sans MS" w:cs="Cambria"/>
          <w:sz w:val="20"/>
          <w:szCs w:val="20"/>
        </w:rPr>
        <w:t>το Τυποποιημένο Έντυπο Υπεύθυνης Δήλωσης (Τ.Ε.Υ.Δ) του άρθρου 79 παρ. 4 του ν. 4412/2016 (ΦΕΚ Β/3698/16-11-2016)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δ)</w:t>
      </w:r>
      <w:r w:rsidRPr="00A37A68">
        <w:rPr>
          <w:rFonts w:ascii="Comic Sans MS" w:hAnsi="Comic Sans MS" w:cs="Cambria"/>
          <w:bCs/>
          <w:sz w:val="20"/>
          <w:szCs w:val="20"/>
        </w:rPr>
        <w:t xml:space="preserve"> </w:t>
      </w:r>
      <w:r w:rsidRPr="00A37A68">
        <w:rPr>
          <w:rFonts w:ascii="Comic Sans MS" w:hAnsi="Comic Sans MS" w:cs="Cambria"/>
          <w:sz w:val="20"/>
          <w:szCs w:val="20"/>
        </w:rPr>
        <w:t>το έντυπο οικονομικής προσφοράς,</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ε) ο προϋπολογισμός δημοπράτησης,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στ) το τιμολόγιο δημοπράτησης,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ζ) η ειδική συγγραφή υποχρεώσεων,</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η) η τεχνική συγγραφή </w:t>
      </w:r>
      <w:proofErr w:type="spellStart"/>
      <w:r w:rsidRPr="00A37A68">
        <w:rPr>
          <w:rFonts w:ascii="Comic Sans MS" w:hAnsi="Comic Sans MS" w:cs="Cambria"/>
          <w:sz w:val="20"/>
          <w:szCs w:val="20"/>
        </w:rPr>
        <w:t>υποχρέωσεων</w:t>
      </w:r>
      <w:proofErr w:type="spellEnd"/>
      <w:r w:rsidRPr="00A37A68">
        <w:rPr>
          <w:rFonts w:ascii="Comic Sans MS" w:hAnsi="Comic Sans MS" w:cs="Cambria"/>
          <w:sz w:val="20"/>
          <w:szCs w:val="20"/>
        </w:rPr>
        <w:t xml:space="preserve"> </w:t>
      </w:r>
    </w:p>
    <w:p w:rsidR="00A37A68" w:rsidRPr="00A37A68" w:rsidRDefault="00A37A68" w:rsidP="00A37A68">
      <w:pPr>
        <w:jc w:val="both"/>
        <w:rPr>
          <w:rFonts w:ascii="Comic Sans MS" w:hAnsi="Comic Sans MS" w:cs="Cambria"/>
          <w:i/>
          <w:sz w:val="20"/>
          <w:szCs w:val="20"/>
        </w:rPr>
      </w:pPr>
    </w:p>
    <w:p w:rsidR="00A37A68" w:rsidRPr="00A37A68" w:rsidRDefault="00A37A68" w:rsidP="00A37A68">
      <w:pPr>
        <w:jc w:val="both"/>
        <w:rPr>
          <w:rStyle w:val="FootnoteReference1"/>
          <w:rFonts w:ascii="Comic Sans MS" w:hAnsi="Comic Sans MS" w:cs="Cambria"/>
          <w:sz w:val="20"/>
          <w:szCs w:val="20"/>
        </w:rPr>
      </w:pPr>
      <w:r w:rsidRPr="00A37A68">
        <w:rPr>
          <w:rFonts w:ascii="Comic Sans MS" w:hAnsi="Comic Sans MS" w:cs="Cambria"/>
          <w:sz w:val="20"/>
          <w:szCs w:val="20"/>
        </w:rPr>
        <w:t>2.2</w:t>
      </w:r>
      <w:r w:rsidRPr="00A37A68">
        <w:rPr>
          <w:rFonts w:ascii="Comic Sans MS" w:hAnsi="Comic Sans MS" w:cs="Cambria"/>
          <w:bCs/>
          <w:sz w:val="20"/>
          <w:szCs w:val="20"/>
        </w:rPr>
        <w:t xml:space="preserve"> </w:t>
      </w:r>
      <w:r w:rsidRPr="00A37A68">
        <w:rPr>
          <w:rFonts w:ascii="Comic Sans MS" w:hAnsi="Comic Sans MS" w:cs="Cambria"/>
          <w:sz w:val="20"/>
          <w:szCs w:val="20"/>
        </w:rPr>
        <w:t xml:space="preserve">Για την παραλαβή των τευχών, οι ενδιαφερόμενοι καταβάλλουν τη δαπάνη αναπαραγωγής τους, που ανέρχεται σε </w:t>
      </w:r>
      <w:r w:rsidRPr="00A37A68">
        <w:rPr>
          <w:rFonts w:ascii="Comic Sans MS" w:hAnsi="Comic Sans MS" w:cs="Cambria"/>
          <w:sz w:val="20"/>
          <w:szCs w:val="20"/>
          <w:highlight w:val="yellow"/>
        </w:rPr>
        <w:t>…10,00..ΕΥΡΩ</w:t>
      </w:r>
      <w:r w:rsidRPr="00A37A68">
        <w:rPr>
          <w:rFonts w:ascii="Comic Sans MS" w:hAnsi="Comic Sans MS" w:cs="Cambria"/>
          <w:sz w:val="20"/>
          <w:szCs w:val="20"/>
        </w:rPr>
        <w:t xml:space="preserve">, εκτός αν ο ενδιαφερόμενος αναλάβει με δαπάνη και επιμέλειά του την αναπαραγωγή. Οι ενδιαφερόμενοι μπορούν ακόμα, να λάβουν γνώση των εγγράφων της σύμβασης </w:t>
      </w:r>
      <w:r w:rsidRPr="00A37A68">
        <w:rPr>
          <w:rFonts w:ascii="Comic Sans MS" w:hAnsi="Comic Sans MS" w:cs="Cambria"/>
          <w:sz w:val="20"/>
          <w:szCs w:val="20"/>
          <w:u w:val="single"/>
        </w:rPr>
        <w:t>στα γραφεία της αναθέτουσας αρχής κατά τις εργάσιμες ημέρες και ώρες</w:t>
      </w:r>
      <w:r w:rsidRPr="00A37A68">
        <w:rPr>
          <w:rFonts w:ascii="Comic Sans MS" w:hAnsi="Comic Sans MS" w:cs="Cambria"/>
          <w:sz w:val="20"/>
          <w:szCs w:val="20"/>
        </w:rPr>
        <w:t xml:space="preserve">. Μπορούν επίσης να λάβουν αντίγραφα αυτών με δαπάνες και φροντίδα τους.Οι ενδιαφερόμενοι μπορούν να παραλάβουν τα παραπάνω στοιχεία και ταχυδρομικά, εφόσον τα ζητήσουν έγκαιρα και εμβάσουν, κατόπιν συνεννόησης με την αναθέτουσα αρχή, πέραν της αναφερομένης στο πρώτο εδάφιο δαπάνης και τη δαπάνη της ταχυδρομικής αποστολής τους. Η αναθέτουσα αρχή αποστέλλει τα ζητηθέντα στοιχεία μέσω των Ελληνικών Ταχυδρομείων ή ιδιωτικών εταιρειών μεταφοράς αλληλογραφίας και χωρίς να φέρει ευθύνη για την έγκαιρη άφιξη τους στον ενδιαφερόμενο. Επίσης τα τεύχη αναρτώνται στην ιστοσελίδα του Δήμου </w:t>
      </w:r>
      <w:r w:rsidRPr="00A37A68">
        <w:rPr>
          <w:rFonts w:ascii="Comic Sans MS" w:hAnsi="Comic Sans MS" w:cs="Cambria"/>
          <w:sz w:val="20"/>
          <w:szCs w:val="20"/>
          <w:lang w:val="en-US"/>
        </w:rPr>
        <w:t>www</w:t>
      </w:r>
      <w:r w:rsidRPr="00A37A68">
        <w:rPr>
          <w:rFonts w:ascii="Comic Sans MS" w:hAnsi="Comic Sans MS" w:cs="Cambria"/>
          <w:sz w:val="20"/>
          <w:szCs w:val="20"/>
        </w:rPr>
        <w:t>.</w:t>
      </w:r>
      <w:proofErr w:type="spellStart"/>
      <w:r w:rsidRPr="00A37A68">
        <w:rPr>
          <w:rFonts w:ascii="Comic Sans MS" w:hAnsi="Comic Sans MS" w:cs="Cambria"/>
          <w:sz w:val="20"/>
          <w:szCs w:val="20"/>
          <w:lang w:val="en-US"/>
        </w:rPr>
        <w:t>arta</w:t>
      </w:r>
      <w:proofErr w:type="spellEnd"/>
      <w:r w:rsidRPr="00A37A68">
        <w:rPr>
          <w:rFonts w:ascii="Comic Sans MS" w:hAnsi="Comic Sans MS" w:cs="Cambria"/>
          <w:sz w:val="20"/>
          <w:szCs w:val="20"/>
        </w:rPr>
        <w:t>.</w:t>
      </w:r>
      <w:proofErr w:type="spellStart"/>
      <w:r w:rsidRPr="00A37A68">
        <w:rPr>
          <w:rFonts w:ascii="Comic Sans MS" w:hAnsi="Comic Sans MS" w:cs="Cambria"/>
          <w:sz w:val="20"/>
          <w:szCs w:val="20"/>
          <w:lang w:val="en-US"/>
        </w:rPr>
        <w:t>gr</w:t>
      </w:r>
      <w:proofErr w:type="spellEnd"/>
      <w:r w:rsidRPr="00A37A68">
        <w:rPr>
          <w:rFonts w:ascii="Comic Sans MS" w:hAnsi="Comic Sans MS" w:cs="Cambria"/>
          <w:sz w:val="20"/>
          <w:szCs w:val="20"/>
        </w:rPr>
        <w:t xml:space="preserve"> </w:t>
      </w:r>
      <w:r w:rsidRPr="00A37A68">
        <w:rPr>
          <w:rStyle w:val="a7"/>
          <w:rFonts w:ascii="Comic Sans MS" w:hAnsi="Comic Sans MS" w:cs="Cambria"/>
          <w:sz w:val="20"/>
          <w:szCs w:val="20"/>
        </w:rPr>
        <w:endnoteReference w:id="3"/>
      </w:r>
      <w:r w:rsidRPr="00A37A68">
        <w:rPr>
          <w:rFonts w:ascii="Comic Sans MS" w:hAnsi="Comic Sans MS" w:cs="Cambria"/>
          <w:sz w:val="20"/>
          <w:szCs w:val="20"/>
        </w:rPr>
        <w:t xml:space="preserve"> </w:t>
      </w:r>
      <w:r w:rsidRPr="00A37A68">
        <w:rPr>
          <w:rStyle w:val="a7"/>
          <w:rFonts w:ascii="Comic Sans MS" w:hAnsi="Comic Sans MS" w:cs="Cambria"/>
          <w:sz w:val="20"/>
          <w:szCs w:val="20"/>
        </w:rPr>
        <w:endnoteReference w:id="4"/>
      </w:r>
      <w:r w:rsidRPr="00A37A68">
        <w:rPr>
          <w:rFonts w:ascii="Comic Sans MS" w:hAnsi="Comic Sans MS" w:cs="Cambria"/>
          <w:sz w:val="20"/>
          <w:szCs w:val="20"/>
        </w:rPr>
        <w:t xml:space="preserve">. </w:t>
      </w:r>
      <w:r w:rsidRPr="00A37A68">
        <w:rPr>
          <w:rStyle w:val="FootnoteReference1"/>
          <w:rFonts w:ascii="Comic Sans MS" w:hAnsi="Comic Sans MS" w:cs="Cambria"/>
          <w:sz w:val="20"/>
          <w:szCs w:val="20"/>
        </w:rPr>
        <w:t xml:space="preserve">  </w:t>
      </w:r>
    </w:p>
    <w:p w:rsidR="00A37A68" w:rsidRPr="00A37A68" w:rsidRDefault="00A37A68" w:rsidP="00A37A68">
      <w:pPr>
        <w:jc w:val="both"/>
        <w:rPr>
          <w:rFonts w:ascii="Comic Sans MS" w:hAnsi="Comic Sans MS" w:cs="Cambria"/>
          <w:sz w:val="20"/>
          <w:szCs w:val="20"/>
        </w:rPr>
      </w:pPr>
      <w:r w:rsidRPr="00A37A68">
        <w:rPr>
          <w:rFonts w:ascii="Comic Sans MS" w:hAnsi="Comic Sans MS" w:cs="Cambria"/>
          <w:sz w:val="20"/>
          <w:szCs w:val="20"/>
        </w:rPr>
        <w:t>2.3 Εφόσον έχουν ζητηθεί εγκαίρως, ήτοι έως την</w:t>
      </w:r>
      <w:r w:rsidRPr="00A37A68">
        <w:rPr>
          <w:rFonts w:ascii="Comic Sans MS" w:hAnsi="Comic Sans MS" w:cs="Cambria"/>
          <w:bCs/>
          <w:sz w:val="20"/>
          <w:szCs w:val="20"/>
        </w:rPr>
        <w:t xml:space="preserve"> </w:t>
      </w:r>
      <w:r w:rsidRPr="00A37A68">
        <w:rPr>
          <w:rFonts w:ascii="Comic Sans MS" w:hAnsi="Comic Sans MS" w:cs="Cambria"/>
          <w:bCs/>
          <w:sz w:val="20"/>
          <w:szCs w:val="20"/>
          <w:highlight w:val="yellow"/>
        </w:rPr>
        <w:t xml:space="preserve">…../...../ 2017 </w:t>
      </w:r>
      <w:r w:rsidRPr="00A37A68">
        <w:rPr>
          <w:rStyle w:val="a7"/>
          <w:rFonts w:ascii="Comic Sans MS" w:hAnsi="Comic Sans MS" w:cs="Cambria"/>
          <w:b/>
          <w:bCs/>
          <w:sz w:val="20"/>
          <w:szCs w:val="20"/>
          <w:highlight w:val="yellow"/>
        </w:rPr>
        <w:endnoteReference w:id="5"/>
      </w:r>
      <w:r w:rsidRPr="00A37A68">
        <w:rPr>
          <w:rFonts w:ascii="Comic Sans MS" w:hAnsi="Comic Sans MS" w:cs="Cambria"/>
          <w:sz w:val="20"/>
          <w:szCs w:val="20"/>
        </w:rPr>
        <w:t xml:space="preserve">οι αναθέτουσες αρχές παρέχουν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το αργότερο στις </w:t>
      </w:r>
      <w:r w:rsidRPr="00A37A68">
        <w:rPr>
          <w:rFonts w:ascii="Comic Sans MS" w:hAnsi="Comic Sans MS" w:cs="Cambria"/>
          <w:sz w:val="20"/>
          <w:szCs w:val="20"/>
          <w:highlight w:val="yellow"/>
        </w:rPr>
        <w:t xml:space="preserve">…/…/…2017 </w:t>
      </w:r>
      <w:r w:rsidRPr="00A37A68">
        <w:rPr>
          <w:rStyle w:val="a3"/>
          <w:rFonts w:ascii="Comic Sans MS" w:eastAsia="Andale Sans UI" w:hAnsi="Comic Sans MS" w:cs="Cambria"/>
          <w:b/>
          <w:sz w:val="20"/>
          <w:szCs w:val="20"/>
          <w:highlight w:val="yellow"/>
        </w:rPr>
        <w:endnoteReference w:id="6"/>
      </w:r>
    </w:p>
    <w:p w:rsidR="00A37A68" w:rsidRPr="00A37A68" w:rsidRDefault="00A37A68" w:rsidP="00A37A68">
      <w:pPr>
        <w:jc w:val="both"/>
        <w:rPr>
          <w:rFonts w:ascii="Comic Sans MS" w:hAnsi="Comic Sans MS"/>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Άρθρο 3 Υποβολή φακέλου προσφοράς</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3.1. Οι φάκελοι των προσφορών υποβάλλονται μέσα στην προθεσμία του άρθρου 18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(Ταχυδρομική διεύθυνση....).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18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3.2. Οι προσφορές υποβάλλονται μέσα σε σφραγισμένο φάκελο (κυρίως φάκελος), στον οποίο πρέπει να αναγράφονται ευκρινώς τα ακόλουθα:</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Προς τον Πρόεδρο της Επιτροπής Διαγωνισμού</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Προσφορά</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του …..</w:t>
      </w:r>
    </w:p>
    <w:p w:rsidR="00A37A68" w:rsidRPr="00A37A68" w:rsidRDefault="00A37A68" w:rsidP="00A37A68">
      <w:pPr>
        <w:jc w:val="both"/>
        <w:rPr>
          <w:rFonts w:ascii="Comic Sans MS" w:hAnsi="Comic Sans MS" w:cs="Cambria Math"/>
          <w:sz w:val="20"/>
          <w:szCs w:val="20"/>
        </w:rPr>
      </w:pPr>
      <w:r w:rsidRPr="00A37A68">
        <w:rPr>
          <w:rFonts w:ascii="Comic Sans MS" w:hAnsi="Comic Sans MS" w:cs="Cambria"/>
          <w:sz w:val="20"/>
          <w:szCs w:val="20"/>
        </w:rPr>
        <w:t>για το έργο : «</w:t>
      </w:r>
      <w:r w:rsidRPr="00A37A68">
        <w:rPr>
          <w:rFonts w:ascii="Comic Sans MS" w:hAnsi="Comic Sans MS" w:cs="Cambria"/>
          <w:sz w:val="20"/>
          <w:szCs w:val="20"/>
          <w:highlight w:val="yellow"/>
        </w:rPr>
        <w:t xml:space="preserve">Αντικατάσταση στέγης Δημοτικού Σχολείου </w:t>
      </w:r>
      <w:proofErr w:type="spellStart"/>
      <w:r w:rsidRPr="00A37A68">
        <w:rPr>
          <w:rFonts w:ascii="Comic Sans MS" w:hAnsi="Comic Sans MS" w:cs="Cambria"/>
          <w:sz w:val="20"/>
          <w:szCs w:val="20"/>
          <w:highlight w:val="yellow"/>
        </w:rPr>
        <w:t>Πλησιών</w:t>
      </w:r>
      <w:proofErr w:type="spellEnd"/>
      <w:r w:rsidRPr="00A37A68">
        <w:rPr>
          <w:rFonts w:ascii="Comic Sans MS" w:hAnsi="Comic Sans MS" w:cs="Cambria Math"/>
          <w:sz w:val="20"/>
          <w:szCs w:val="20"/>
        </w:rPr>
        <w:t xml:space="preserve">»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με αναθέτουσα αρχή </w:t>
      </w:r>
      <w:r w:rsidRPr="00A37A68">
        <w:rPr>
          <w:rFonts w:ascii="Comic Sans MS" w:hAnsi="Comic Sans MS" w:cs="Cambria Math"/>
          <w:sz w:val="20"/>
          <w:szCs w:val="20"/>
        </w:rPr>
        <w:t xml:space="preserve">το </w:t>
      </w:r>
      <w:r w:rsidRPr="00A37A68">
        <w:rPr>
          <w:rFonts w:ascii="Comic Sans MS" w:hAnsi="Comic Sans MS" w:cs="Cambria Math"/>
          <w:sz w:val="20"/>
          <w:szCs w:val="20"/>
          <w:highlight w:val="yellow"/>
        </w:rPr>
        <w:t xml:space="preserve">Δήμο </w:t>
      </w:r>
      <w:proofErr w:type="spellStart"/>
      <w:r w:rsidRPr="00A37A68">
        <w:rPr>
          <w:rFonts w:ascii="Comic Sans MS" w:hAnsi="Comic Sans MS" w:cs="Cambria Math"/>
          <w:sz w:val="20"/>
          <w:szCs w:val="20"/>
          <w:highlight w:val="yellow"/>
        </w:rPr>
        <w:t>Αρταίων</w:t>
      </w:r>
      <w:proofErr w:type="spellEnd"/>
      <w:r w:rsidRPr="00A37A68">
        <w:rPr>
          <w:rFonts w:ascii="Comic Sans MS" w:hAnsi="Comic Sans MS" w:cs="Cambria"/>
          <w:sz w:val="20"/>
          <w:szCs w:val="20"/>
        </w:rPr>
        <w:t xml:space="preserve"> …….</w:t>
      </w:r>
    </w:p>
    <w:p w:rsidR="00A37A68" w:rsidRPr="00A37A68" w:rsidRDefault="00A37A68" w:rsidP="00A37A68">
      <w:pPr>
        <w:jc w:val="both"/>
        <w:rPr>
          <w:rFonts w:ascii="Comic Sans MS" w:hAnsi="Comic Sans MS" w:cs="Cambria"/>
          <w:sz w:val="20"/>
          <w:szCs w:val="20"/>
        </w:rPr>
      </w:pPr>
      <w:r w:rsidRPr="00A37A68">
        <w:rPr>
          <w:rFonts w:ascii="Comic Sans MS" w:hAnsi="Comic Sans MS" w:cs="Cambria"/>
          <w:sz w:val="20"/>
          <w:szCs w:val="20"/>
        </w:rPr>
        <w:t>και ημερομηνία λήξης προθεσμίας υποβολής προσφορών</w:t>
      </w:r>
      <w:r w:rsidRPr="00A37A68">
        <w:rPr>
          <w:rFonts w:ascii="Comic Sans MS" w:hAnsi="Comic Sans MS" w:cs="Cambria"/>
          <w:sz w:val="20"/>
          <w:szCs w:val="20"/>
          <w:highlight w:val="yellow"/>
        </w:rPr>
        <w:t>……./ ……/2017..</w:t>
      </w:r>
      <w:r w:rsidRPr="00A37A68">
        <w:rPr>
          <w:rStyle w:val="a7"/>
          <w:rFonts w:ascii="Comic Sans MS" w:hAnsi="Comic Sans MS" w:cs="Cambria"/>
          <w:b/>
          <w:sz w:val="20"/>
          <w:szCs w:val="20"/>
          <w:highlight w:val="yellow"/>
        </w:rPr>
        <w:endnoteReference w:id="7"/>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proofErr w:type="spellStart"/>
      <w:r w:rsidRPr="00A37A68">
        <w:rPr>
          <w:rFonts w:ascii="Comic Sans MS" w:hAnsi="Comic Sans MS" w:cs="Cambria"/>
          <w:sz w:val="20"/>
          <w:szCs w:val="20"/>
        </w:rPr>
        <w:t>fax</w:t>
      </w:r>
      <w:proofErr w:type="spellEnd"/>
      <w:r w:rsidRPr="00A37A68">
        <w:rPr>
          <w:rFonts w:ascii="Comic Sans MS" w:hAnsi="Comic Sans MS" w:cs="Cambria"/>
          <w:sz w:val="20"/>
          <w:szCs w:val="20"/>
        </w:rPr>
        <w:t>, e-</w:t>
      </w:r>
      <w:proofErr w:type="spellStart"/>
      <w:r w:rsidRPr="00A37A68">
        <w:rPr>
          <w:rFonts w:ascii="Comic Sans MS" w:hAnsi="Comic Sans MS" w:cs="Cambria"/>
          <w:sz w:val="20"/>
          <w:szCs w:val="20"/>
        </w:rPr>
        <w:t>mail</w:t>
      </w:r>
      <w:proofErr w:type="spellEnd"/>
      <w:r w:rsidRPr="00A37A68">
        <w:rPr>
          <w:rFonts w:ascii="Comic Sans MS" w:hAnsi="Comic Sans MS" w:cs="Cambria"/>
          <w:sz w:val="20"/>
          <w:szCs w:val="20"/>
        </w:rPr>
        <w:t xml:space="preserve">  ). </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3.3. Με την προσφορά υποβάλλονται τα ακόλουθα:</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α) ξεχωριστός σφραγισμένος φάκελος, με την ένδειξη «Δικαιολογητικά Συμμετοχής» κατά τα οριζόμενα στο άρθρο 24.2 και</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β) ξεχωριστός </w:t>
      </w:r>
      <w:r w:rsidRPr="00A37A68">
        <w:rPr>
          <w:rFonts w:ascii="Comic Sans MS" w:hAnsi="Comic Sans MS" w:cs="Cambria"/>
          <w:i/>
          <w:sz w:val="20"/>
          <w:szCs w:val="20"/>
        </w:rPr>
        <w:t>σφραγισμένος</w:t>
      </w:r>
      <w:r w:rsidRPr="00A37A68">
        <w:rPr>
          <w:rFonts w:ascii="Comic Sans MS" w:hAnsi="Comic Sans MS" w:cs="Cambria"/>
          <w:sz w:val="20"/>
          <w:szCs w:val="20"/>
        </w:rPr>
        <w:t xml:space="preserve"> φάκελος (κλεισμένος με τρόπο που δε μπορεί να ανοιχθεί χωρίς να καταστεί τούτο αντιληπτό </w:t>
      </w:r>
      <w:r w:rsidRPr="00A37A68">
        <w:rPr>
          <w:rFonts w:ascii="Comic Sans MS" w:hAnsi="Comic Sans MS" w:cs="Cambria"/>
          <w:i/>
          <w:sz w:val="20"/>
          <w:szCs w:val="20"/>
        </w:rPr>
        <w:t>επί ποινή αποκλεισμού</w:t>
      </w:r>
      <w:r w:rsidRPr="00A37A68">
        <w:rPr>
          <w:rFonts w:ascii="Comic Sans MS" w:hAnsi="Comic Sans MS" w:cs="Cambria"/>
          <w:sz w:val="20"/>
          <w:szCs w:val="20"/>
        </w:rPr>
        <w:t>), με την ένδειξη «Οικονομική Προσφορά», ο οποίος περιέχει τα οικονομικά στοιχεία της προσφοράς, κατά τα οριζόμενα στο άρθρο 24.3 της παρούσας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Οι δύο ως άνω ξεχωριστοί σφραγισμένοι φάκελοι φέρουν επίσης τις ενδείξεις του κυρίως φακέλου της παρ. 2.</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3.4. Προσφορές που περιέρχονται στην αναθέτουσα αρχή με οποιοδήποτε τρόπο πριν από την ημερομηνία υποβολής του άρθρου 18 της παρούσας, δεν αποσφραγίζονται, αλλά παραδίδονται στην Επιτροπή Διαγωνισμού κατά τα οριζόμενα στο άρθρο 4.1 της παρούσας.</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3.5.  Για τυχόν προσφορές που υποβάλλονται εκπρόθεσμα,</w:t>
      </w:r>
      <w:r w:rsidRPr="00A37A68">
        <w:rPr>
          <w:rStyle w:val="a7"/>
          <w:rFonts w:ascii="Comic Sans MS" w:hAnsi="Comic Sans MS" w:cs="Cambria"/>
          <w:sz w:val="20"/>
          <w:szCs w:val="20"/>
        </w:rPr>
        <w:endnoteReference w:id="8"/>
      </w:r>
      <w:r w:rsidRPr="00A37A68">
        <w:rPr>
          <w:rFonts w:ascii="Comic Sans MS" w:hAnsi="Comic Sans MS" w:cs="Cambria"/>
          <w:sz w:val="20"/>
          <w:szCs w:val="20"/>
        </w:rPr>
        <w:t xml:space="preserve"> η Επιτροπή Διαγωνισμού σημειώνει στο πρακτικό της την εκπρόθεσμη υποβολή ( </w:t>
      </w:r>
      <w:r w:rsidRPr="00A37A68">
        <w:rPr>
          <w:rFonts w:ascii="Comic Sans MS" w:hAnsi="Comic Sans MS" w:cs="Cambria"/>
          <w:sz w:val="20"/>
          <w:szCs w:val="20"/>
          <w:u w:val="single"/>
        </w:rPr>
        <w:t xml:space="preserve">ημερομηνία και ακριβή ώρα </w:t>
      </w:r>
      <w:r w:rsidRPr="00A37A68">
        <w:rPr>
          <w:rFonts w:ascii="Comic Sans MS" w:hAnsi="Comic Sans MS" w:cs="Cambria"/>
          <w:sz w:val="20"/>
          <w:szCs w:val="20"/>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A37A68">
        <w:rPr>
          <w:rStyle w:val="FootnoteReference1"/>
          <w:rFonts w:ascii="Comic Sans MS" w:hAnsi="Comic Sans MS" w:cs="Cambria"/>
          <w:sz w:val="20"/>
          <w:szCs w:val="20"/>
        </w:rPr>
        <w:t>.</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3.6.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3.7.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Άρθρο 4:</w:t>
      </w:r>
      <w:r w:rsidRPr="00A37A68">
        <w:rPr>
          <w:rFonts w:ascii="Comic Sans MS" w:hAnsi="Comic Sans MS" w:cs="Cambria"/>
          <w:sz w:val="20"/>
          <w:szCs w:val="20"/>
        </w:rPr>
        <w:tab/>
        <w:t>Διαδικασία υποβολής και αξιολόγησης των προσφορών - Κατακύρωση - Σύναψη σύμβασης- Ενστάσεις</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Υποβολή και αξιολόγηση των προσφορών -  Έγκριση πρακτικού </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18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w:t>
      </w:r>
      <w:r w:rsidRPr="00A37A68">
        <w:rPr>
          <w:rFonts w:ascii="Comic Sans MS" w:hAnsi="Comic Sans MS" w:cs="Cambria"/>
          <w:sz w:val="20"/>
          <w:szCs w:val="20"/>
        </w:rPr>
        <w:lastRenderedPageBreak/>
        <w:t>Επιτροπής Διαγωνισμού, με προειδοποίηση ολίγων λεπτών της ώρας και μετά την κήρυξη της λήξης δεν γίνεται δεκτή άλλη προσφορά.</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την παρ. 1 του άρθρου 3 της παρούσας (</w:t>
      </w:r>
      <w:r w:rsidRPr="00A37A68">
        <w:rPr>
          <w:rFonts w:ascii="Comic Sans MS" w:hAnsi="Comic Sans MS" w:cs="Cambria"/>
          <w:sz w:val="20"/>
          <w:szCs w:val="20"/>
          <w:u w:val="single"/>
        </w:rPr>
        <w:t>σημειώνεται</w:t>
      </w:r>
      <w:r w:rsidRPr="00A37A68">
        <w:rPr>
          <w:rFonts w:ascii="Comic Sans MS" w:hAnsi="Comic Sans MS" w:cs="Cambria"/>
          <w:sz w:val="20"/>
          <w:szCs w:val="20"/>
        </w:rPr>
        <w:t xml:space="preserve"> ότι, τόσο στο πρωτόκολλο, όσο και στον κυρίως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β) Οι προσφορές που παραλαμβάνονται καταχωρίζονται κατά σειρά κατάθεσής τους σε σχετικό πρακτικό της Επιτροπής Διαγωνισμού, στο οποίο ειδικότερα αναφέρονται  η σειρά προσέλευσης, η επωνυμία του οικονομικού φορέα, η τάξη και κατηγορία του </w:t>
      </w:r>
      <w:r w:rsidRPr="00A37A68">
        <w:rPr>
          <w:rStyle w:val="a3"/>
          <w:rFonts w:ascii="Comic Sans MS" w:eastAsia="Andale Sans UI" w:hAnsi="Comic Sans MS" w:cs="Cambria"/>
          <w:sz w:val="20"/>
          <w:szCs w:val="20"/>
        </w:rPr>
        <w:endnoteReference w:id="9"/>
      </w:r>
      <w:r w:rsidRPr="00A37A68">
        <w:rPr>
          <w:rFonts w:ascii="Comic Sans MS" w:hAnsi="Comic Sans MS" w:cs="Cambria"/>
          <w:sz w:val="20"/>
          <w:szCs w:val="20"/>
        </w:rPr>
        <w:t>, ο εξουσιοδοτημένος εκπρόσωπος.</w:t>
      </w:r>
      <w:r w:rsidRPr="00A37A68">
        <w:rPr>
          <w:rStyle w:val="a7"/>
          <w:rFonts w:ascii="Comic Sans MS" w:hAnsi="Comic Sans MS" w:cs="Cambria"/>
          <w:sz w:val="20"/>
          <w:szCs w:val="20"/>
        </w:rPr>
        <w:endnoteReference w:id="10"/>
      </w:r>
      <w:r w:rsidRPr="00A37A68">
        <w:rPr>
          <w:rFonts w:ascii="Comic Sans MS" w:hAnsi="Comic Sans MS" w:cs="Cambria"/>
          <w:sz w:val="20"/>
          <w:szCs w:val="20"/>
        </w:rPr>
        <w:t xml:space="preserve"> Όλοι οι φάκελοι αριθμούνται με τον αύξοντα αριθμό κατάθεσής τους, όπως καταχωρίσθηκαν στο πρακτικό και μονογράφονται από τον Πρόεδρο και τα μέλη της Επιτροπής Διαγωνισμού.</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γ) Αμέσως μετά την κατά τα ανωτέρω ολοκλήρωση της παραλαβής των προσφορών και καταγραφής των δικαιολογητικών συμμετοχής του άρθρου 24.2, ακολουθεί η αποσφράγιση των οικονομικών προσφορών, η μονογραφή τους από τον Πρόεδρο και τα μέλη της Επιτροπής Διαγωνισμού και η ανακοίνωση των επί μέρους στοιχείων τους, τα οποία επίσης καταχωρίζονται στο ίδιο ως άνω πρακτικό. </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δ) Στη</w:t>
      </w:r>
      <w:r w:rsidRPr="00A37A68">
        <w:rPr>
          <w:rFonts w:ascii="Comic Sans MS" w:hAnsi="Comic Sans MS" w:cs="Cambria"/>
          <w:color w:val="FF0000"/>
          <w:sz w:val="20"/>
          <w:szCs w:val="20"/>
        </w:rPr>
        <w:t xml:space="preserve"> </w:t>
      </w:r>
      <w:r w:rsidRPr="00A37A68">
        <w:rPr>
          <w:rFonts w:ascii="Comic Sans MS" w:hAnsi="Comic Sans MS" w:cs="Cambria"/>
          <w:sz w:val="20"/>
          <w:szCs w:val="20"/>
        </w:rPr>
        <w:t xml:space="preserve">συνέχεια </w:t>
      </w:r>
      <w:r w:rsidRPr="00A37A68">
        <w:rPr>
          <w:rStyle w:val="a7"/>
          <w:rFonts w:ascii="Comic Sans MS" w:hAnsi="Comic Sans MS" w:cs="Cambria"/>
          <w:sz w:val="20"/>
          <w:szCs w:val="20"/>
        </w:rPr>
        <w:endnoteReference w:id="11"/>
      </w:r>
      <w:r w:rsidRPr="00A37A68">
        <w:rPr>
          <w:rFonts w:ascii="Comic Sans MS" w:hAnsi="Comic Sans MS" w:cs="Cambria"/>
          <w:sz w:val="20"/>
          <w:szCs w:val="20"/>
        </w:rPr>
        <w:t xml:space="preserve">, </w:t>
      </w:r>
      <w:r w:rsidRPr="00A37A68">
        <w:rPr>
          <w:rStyle w:val="a7"/>
          <w:rFonts w:ascii="Comic Sans MS" w:hAnsi="Comic Sans MS" w:cs="Cambria"/>
          <w:sz w:val="20"/>
          <w:szCs w:val="20"/>
        </w:rPr>
        <w:endnoteReference w:id="12"/>
      </w:r>
      <w:r w:rsidRPr="00A37A68">
        <w:rPr>
          <w:rFonts w:ascii="Comic Sans MS" w:hAnsi="Comic Sans MS" w:cs="Cambria"/>
          <w:sz w:val="20"/>
          <w:szCs w:val="20"/>
        </w:rPr>
        <w:t xml:space="preserve"> η Επιτροπή Διαγωνισμού προβαίνει σε έλεγχο της ολόγραφης και αριθμητικής αναγραφής των επιμέρους ποσοστών έκπτωσης και της ομαλής μεταξύ τους σχέσης.</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Για την εφαρμογή του ελέγχου ομαλότητας, χρησιμοποιείται από την Επιτροπή Διαγωνισμού η μέση έκπτωση προσφοράς (Εμ), σύμφωνα με τα οριζόμενα στα άρθρα 95 και 98 του ν. 4412/2016.</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Όλες οι οικονομικές προσφορές καταχωρίζονται, μετά τις τυχόν αναγκαίες διορθώσεις, σε πίνακα κατά τη σειρά μειοδοσίας (αρχίζοντας από τη μικρότερη προσφορά), ο οποίος υπογράφεται από τα μέλη της Επιτροπής Διαγωνισμού και αποτελεί μέρος του πρακτικού της.</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ε) Στη συνέχεια, η Επιτροπή Διαγωνισμού ελέγχει τα δικαιολογητικά συμμετοχής του άρθρου 24.2 της παρούσας την ίδια ημέρα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ελέγχονται τουλάχιστον οι δέκα (10) πρώτες κατά σειρά μειοδοσίας προσφορές. Στην περίπτωση αυτή η διαδικασία συνεχίζεται τις επόμενες εργάσιμες ημέρες, εκτός αν υφίσταται σπουδαίος λόγος για την αναβολή της σε ημέρα και ώρα που κοινοποιείται εγγράφως στους προσφέροντες, ανακοινώνεται με τοιχοκόλληση στον πίνακα ανακοινώσεων της υπηρεσίας και αναρτάται στην ιστοσελίδα της αναθέτουσας αρχής, εφόσον διαθέτει. Ο έλεγχος των δικαιολογητικών συμμετοχής συνίσταται στον έλεγχο της ορθής συμπλήρωσης και υποβολής τους.</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στ) Η Επιτροπή Διαγωνισμού, πριν την ολοκλήρωση της σύνταξης και έκδοσης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w:t>
      </w:r>
      <w:r w:rsidRPr="00A37A68">
        <w:rPr>
          <w:rFonts w:ascii="Comic Sans MS" w:hAnsi="Comic Sans MS" w:cs="Cambria"/>
          <w:sz w:val="20"/>
          <w:szCs w:val="20"/>
        </w:rPr>
        <w:lastRenderedPageBreak/>
        <w:t xml:space="preserve">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 </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ζ) Η περιγραφόμενη διαδικασία καταχωρείται στο πρακτικό της Επιτροπής Διαγωνισμού ή σε παράρτημά του που υπογράφεται από τον Πρόεδρο και τα μέλη της.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Η Επιτροπή Διαγωνισμού ολοκληρώνει τη σύνταξη και έκδοση του σχετικού πρακτικού με το αποτέλεσμα της διαδικασίας, με το οποίο εισηγείται την ανάθεση της σύμβασης στον μειοδότη (ή τη ματαίωση), και το υποβάλλει στην αναθέτουσα αρχή η οποία το εγκρίνει</w:t>
      </w:r>
      <w:r w:rsidRPr="00A37A68">
        <w:rPr>
          <w:rStyle w:val="a7"/>
          <w:rFonts w:ascii="Comic Sans MS" w:hAnsi="Comic Sans MS" w:cs="Cambria"/>
          <w:sz w:val="20"/>
          <w:szCs w:val="20"/>
        </w:rPr>
        <w:endnoteReference w:id="13"/>
      </w:r>
      <w:r w:rsidRPr="00A37A68">
        <w:rPr>
          <w:rFonts w:ascii="Comic Sans MS" w:hAnsi="Comic Sans MS" w:cs="Cambria"/>
          <w:sz w:val="20"/>
          <w:szCs w:val="20"/>
        </w:rPr>
        <w:t xml:space="preserve">.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Η αναθέτουσα αρχή κοινοποιεί την απόφαση σε όλους τους προσφέροντες με κάθε πρόσφορο μέσο επί αποδείξει. Κατά της απόφασης αυτής χωρεί ένσταση κατά τα οριζόμενα στην παράγραφο 4.3 της παρούσης.</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η)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4.2       </w:t>
      </w:r>
      <w:r w:rsidRPr="00A37A68">
        <w:rPr>
          <w:rFonts w:ascii="Comic Sans MS" w:hAnsi="Comic Sans MS" w:cs="Cambria"/>
          <w:sz w:val="20"/>
          <w:szCs w:val="20"/>
        </w:rPr>
        <w:tab/>
        <w:t>Πρόσκληση υποβολής δικαιολογητικών - Κατακύρωση – Πρόσκληση για υπογραφή σύμβασης</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α) 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w:t>
      </w:r>
      <w:r w:rsidRPr="00A37A68">
        <w:rPr>
          <w:rFonts w:ascii="Comic Sans MS" w:hAnsi="Comic Sans MS" w:cs="Cambria"/>
          <w:sz w:val="20"/>
          <w:szCs w:val="20"/>
          <w:highlight w:val="yellow"/>
        </w:rPr>
        <w:t>....(12) δώδεκα .........</w:t>
      </w:r>
      <w:r w:rsidRPr="00A37A68">
        <w:rPr>
          <w:rFonts w:ascii="Comic Sans MS" w:hAnsi="Comic Sans MS" w:cs="Cambria"/>
          <w:sz w:val="20"/>
          <w:szCs w:val="20"/>
        </w:rPr>
        <w:t xml:space="preserve"> ημερών,</w:t>
      </w:r>
      <w:r w:rsidRPr="00A37A68">
        <w:rPr>
          <w:rStyle w:val="a7"/>
          <w:rFonts w:ascii="Comic Sans MS" w:hAnsi="Comic Sans MS" w:cs="Cambria"/>
          <w:sz w:val="20"/>
          <w:szCs w:val="20"/>
        </w:rPr>
        <w:endnoteReference w:id="14"/>
      </w:r>
      <w:r w:rsidRPr="00A37A68">
        <w:rPr>
          <w:rFonts w:ascii="Comic Sans MS" w:hAnsi="Comic Sans MS" w:cs="Cambria"/>
          <w:color w:val="FF0000"/>
          <w:sz w:val="20"/>
          <w:szCs w:val="20"/>
        </w:rPr>
        <w:t xml:space="preserve"> </w:t>
      </w:r>
      <w:r w:rsidRPr="00A37A68">
        <w:rPr>
          <w:rFonts w:ascii="Comic Sans MS" w:hAnsi="Comic Sans MS" w:cs="Cambria"/>
          <w:sz w:val="20"/>
          <w:szCs w:val="20"/>
        </w:rPr>
        <w:t>τα δικαιολογητικά που καθορίζονται στο άρθρο</w:t>
      </w:r>
      <w:r w:rsidRPr="00A37A68">
        <w:rPr>
          <w:rFonts w:ascii="Comic Sans MS" w:hAnsi="Comic Sans MS" w:cs="Cambria"/>
          <w:bCs/>
          <w:sz w:val="20"/>
          <w:szCs w:val="20"/>
        </w:rPr>
        <w:t xml:space="preserve"> </w:t>
      </w:r>
      <w:r w:rsidRPr="00A37A68">
        <w:rPr>
          <w:rFonts w:ascii="Comic Sans MS" w:hAnsi="Comic Sans MS" w:cs="Cambria"/>
          <w:sz w:val="20"/>
          <w:szCs w:val="20"/>
        </w:rPr>
        <w:t xml:space="preserve">23.2-23.10 της παρούσας. Η αναθέτουσα αρχή μπορεί να παρατείνει την ως άνω προθεσμία, εφόσον αιτιολογείται αυτό επαρκώς και κατ’ ανώτατο όριο για δεκαπέντε (15) επιπλέον ημέρες. Τα δικαιολογητικά προσκομίζονται στο πρωτόκολλο της αναθέτουσας αρχής σε σφραγισμένο φάκελο, ο οποίος παραδίδεται στην Επιτροπή Διαγωνισμού.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ημερών από την κοινοποίηση σχετικής έγγραφης ειδοποίησης σε αυτόν.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A37A68" w:rsidRPr="00A37A68" w:rsidRDefault="00A37A68" w:rsidP="00A37A68">
      <w:pPr>
        <w:jc w:val="both"/>
        <w:rPr>
          <w:rFonts w:ascii="Comic Sans MS" w:hAnsi="Comic Sans MS" w:cs="Cambria"/>
          <w:color w:val="000000"/>
          <w:sz w:val="20"/>
          <w:szCs w:val="20"/>
          <w:highlight w:val="yellow"/>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Αν κατά τον έλεγχο των παραπάνω δικαιολογητικών διαπιστωθεί ότι τα στοιχεία που δηλώθηκαν με το Τυποποιημένο Έντυπο Υπεύθυνης Δήλωσης (Τ.Ε.Υ.Δ),  είναι ψευδή ή ανακριβή, ή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αν δεν υποβληθούν στο προκαθορισμένο χρονικό διάστημα τα απαιτούμενα πρωτότυπα ή αντίγραφα, των παραπάνω δικαιολογητικών, ή </w:t>
      </w:r>
    </w:p>
    <w:p w:rsidR="00A37A68" w:rsidRPr="00A37A68" w:rsidRDefault="00A37A68" w:rsidP="00A37A68">
      <w:pPr>
        <w:jc w:val="both"/>
        <w:rPr>
          <w:rFonts w:ascii="Comic Sans MS" w:hAnsi="Comic Sans MS" w:cs="Cambria"/>
          <w:sz w:val="20"/>
          <w:szCs w:val="20"/>
        </w:rPr>
      </w:pPr>
      <w:r w:rsidRPr="00A37A68">
        <w:rPr>
          <w:rFonts w:ascii="Comic Sans MS" w:hAnsi="Comic Sans MS" w:cs="Cambria"/>
          <w:sz w:val="20"/>
          <w:szCs w:val="20"/>
        </w:rPr>
        <w:t xml:space="preserve">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A37A68">
        <w:rPr>
          <w:rStyle w:val="a7"/>
          <w:rFonts w:ascii="Comic Sans MS" w:hAnsi="Comic Sans MS" w:cs="Cambria"/>
          <w:sz w:val="20"/>
          <w:szCs w:val="20"/>
        </w:rPr>
        <w:endnoteReference w:id="15"/>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ο προσωρινός ανάδοχος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b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w:t>
      </w:r>
      <w:r w:rsidRPr="00A37A68">
        <w:rPr>
          <w:rFonts w:ascii="Comic Sans MS" w:hAnsi="Comic Sans MS" w:cs="Cambria"/>
          <w:sz w:val="20"/>
          <w:szCs w:val="20"/>
        </w:rPr>
        <w:lastRenderedPageBreak/>
        <w:t>Έντυπο Υπεύθυνης Δήλωσης (Τ.Ε.Υ.Δ)</w:t>
      </w:r>
      <w:r w:rsidRPr="00A37A68">
        <w:rPr>
          <w:rFonts w:ascii="Comic Sans MS" w:hAnsi="Comic Sans MS" w:cs="Cambria"/>
          <w:i/>
          <w:sz w:val="20"/>
          <w:szCs w:val="20"/>
        </w:rPr>
        <w:t>,</w:t>
      </w:r>
      <w:r w:rsidRPr="00A37A68">
        <w:rPr>
          <w:rFonts w:ascii="Comic Sans MS" w:hAnsi="Comic Sans MS" w:cs="Cambria"/>
          <w:sz w:val="20"/>
          <w:szCs w:val="20"/>
        </w:rPr>
        <w:t xml:space="preserve"> ότι πληροί, οι οποίες επήλθαν ή για τις οποίες έλαβε γνώση ο προσωρινός ανάδοχος μετά την δήλωση και μέχρι την ημέρα της έγγραφης ειδοποίησης για την προσκόμιση των δικαιολογητικών κατακύρωσης (οψιγενείς μεταβολές), δεν καταπίπτει υπέρ της αναθέτουσας αρχής η εγγύηση συμμετοχής του, που είχε προσκομισθεί, σύμφωνα με το άρθρο 15 της παρούσας.</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ανάθεσης ματαιώνεται.</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Οικονομική Επιτροπή του Δήμου (αποφαινόμενο όργανο αναθέτουσας αρχής) για τη λήψη απόφασης, είτε για την κατακύρωση της σύμβασης, είτε για την κήρυξη του προσωρινού αναδόχου ως εκπτώτου, είτε για τη ματαίωση της διαδικασίας.</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br/>
        <w:t>β) Η Αναθέτουσα Αρχή είτε κατακυρώνει, είτε ματαιώνει τη σύμβαση, σύμφωνα με τις διατάξεις των άρθρων 105 και 106 του ν. 4412/2016.</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cs="Cambria"/>
          <w:sz w:val="20"/>
          <w:szCs w:val="20"/>
        </w:rPr>
      </w:pPr>
      <w:r w:rsidRPr="00A37A68">
        <w:rPr>
          <w:rFonts w:ascii="Comic Sans MS" w:hAnsi="Comic Sans MS" w:cs="Cambria"/>
          <w:sz w:val="20"/>
          <w:szCs w:val="20"/>
        </w:rPr>
        <w:t>Η αναθέτουσα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επί αποδείξει.</w:t>
      </w:r>
      <w:r w:rsidRPr="00A37A68">
        <w:rPr>
          <w:rFonts w:ascii="Comic Sans MS" w:hAnsi="Comic Sans MS" w:cs="Cambria"/>
          <w:color w:val="000000"/>
          <w:sz w:val="20"/>
          <w:szCs w:val="20"/>
        </w:rPr>
        <w:t xml:space="preserve"> </w:t>
      </w:r>
      <w:r w:rsidRPr="00A37A68">
        <w:rPr>
          <w:rFonts w:ascii="Comic Sans MS" w:hAnsi="Comic Sans MS" w:cs="Cambria"/>
          <w:sz w:val="20"/>
          <w:szCs w:val="20"/>
        </w:rPr>
        <w:t xml:space="preserve">Όσοι υπέβαλαν παραδεκτές προσφορές λαμβάνουν γνώση των δικαιολογητικών του προσωρινού αναδόχου στα γραφεία του Δήμου </w:t>
      </w:r>
      <w:proofErr w:type="spellStart"/>
      <w:r w:rsidRPr="00A37A68">
        <w:rPr>
          <w:rFonts w:ascii="Comic Sans MS" w:hAnsi="Comic Sans MS" w:cs="Cambria"/>
          <w:sz w:val="20"/>
          <w:szCs w:val="20"/>
        </w:rPr>
        <w:t>Αρταίων</w:t>
      </w:r>
      <w:proofErr w:type="spellEnd"/>
      <w:r w:rsidRPr="00A37A68">
        <w:rPr>
          <w:rFonts w:ascii="Comic Sans MS" w:hAnsi="Comic Sans MS" w:cs="Cambria"/>
          <w:sz w:val="20"/>
          <w:szCs w:val="20"/>
        </w:rPr>
        <w:t xml:space="preserve">  εντός ..πέντε.... εργάσιμων ημερών από την ημέρα που κοινοποιήθηκε σε αυτούς επί αποδείξει η απόφαση κατακύρωσης. </w:t>
      </w:r>
      <w:r w:rsidRPr="00A37A68">
        <w:rPr>
          <w:rStyle w:val="a7"/>
          <w:rFonts w:ascii="Comic Sans MS" w:hAnsi="Comic Sans MS" w:cs="Cambria"/>
          <w:sz w:val="20"/>
          <w:szCs w:val="20"/>
        </w:rPr>
        <w:endnoteReference w:id="16"/>
      </w:r>
    </w:p>
    <w:p w:rsidR="00A37A68" w:rsidRPr="00A37A68" w:rsidRDefault="00A37A68" w:rsidP="00A37A68">
      <w:pPr>
        <w:jc w:val="both"/>
        <w:rPr>
          <w:rFonts w:ascii="Comic Sans MS" w:hAnsi="Comic Sans MS" w:cs="Cambria"/>
          <w:bCs/>
          <w:sz w:val="20"/>
          <w:szCs w:val="20"/>
          <w:highlight w:val="yellow"/>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Μετά την ολοκλήρωση του </w:t>
      </w:r>
      <w:proofErr w:type="spellStart"/>
      <w:r w:rsidRPr="00A37A68">
        <w:rPr>
          <w:rFonts w:ascii="Comic Sans MS" w:hAnsi="Comic Sans MS" w:cs="Cambria"/>
          <w:sz w:val="20"/>
          <w:szCs w:val="20"/>
        </w:rPr>
        <w:t>προσυμβατικού</w:t>
      </w:r>
      <w:proofErr w:type="spellEnd"/>
      <w:r w:rsidRPr="00A37A68">
        <w:rPr>
          <w:rFonts w:ascii="Comic Sans MS" w:hAnsi="Comic Sans MS" w:cs="Cambria"/>
          <w:sz w:val="20"/>
          <w:szCs w:val="20"/>
        </w:rPr>
        <w:t xml:space="preserve"> ελέγχου από το Ελεγκτικό Συνέδριο,</w:t>
      </w:r>
      <w:r w:rsidRPr="00A37A68">
        <w:rPr>
          <w:rFonts w:ascii="Comic Sans MS" w:hAnsi="Comic Sans MS" w:cs="Cambria"/>
          <w:bCs/>
          <w:sz w:val="20"/>
          <w:szCs w:val="20"/>
        </w:rPr>
        <w:t xml:space="preserve"> </w:t>
      </w:r>
      <w:r w:rsidRPr="00A37A68">
        <w:rPr>
          <w:rFonts w:ascii="Comic Sans MS" w:hAnsi="Comic Sans MS" w:cs="Cambria"/>
          <w:sz w:val="20"/>
          <w:szCs w:val="20"/>
        </w:rPr>
        <w:t>σύμφωνα με τα άρθρα 35 και 36  του ν. 4129/2013</w:t>
      </w:r>
      <w:r w:rsidRPr="00A37A68">
        <w:rPr>
          <w:rStyle w:val="a3"/>
          <w:rFonts w:ascii="Comic Sans MS" w:eastAsia="Andale Sans UI" w:hAnsi="Comic Sans MS" w:cs="Cambria"/>
          <w:sz w:val="20"/>
          <w:szCs w:val="20"/>
        </w:rPr>
        <w:endnoteReference w:id="17"/>
      </w:r>
      <w:r w:rsidRPr="00A37A68">
        <w:rPr>
          <w:rFonts w:ascii="Comic Sans MS" w:hAnsi="Comic Sans MS" w:cs="Cambria"/>
          <w:sz w:val="20"/>
          <w:szCs w:val="20"/>
        </w:rPr>
        <w:t xml:space="preserve">εφόσον απαιτείται, ο προσωρινός ανάδοχος </w:t>
      </w:r>
      <w:r w:rsidRPr="00A37A68">
        <w:rPr>
          <w:rFonts w:ascii="Comic Sans MS" w:hAnsi="Comic Sans MS" w:cs="Cambria"/>
          <w:sz w:val="20"/>
          <w:szCs w:val="20"/>
          <w:u w:val="single"/>
        </w:rPr>
        <w:t xml:space="preserve">υποβάλει </w:t>
      </w:r>
      <w:proofErr w:type="spellStart"/>
      <w:r w:rsidRPr="00A37A68">
        <w:rPr>
          <w:rFonts w:ascii="Comic Sans MS" w:hAnsi="Comic Sans MS" w:cs="Cambria"/>
          <w:sz w:val="20"/>
          <w:szCs w:val="20"/>
        </w:rPr>
        <w:t>επικαιροποιημένα</w:t>
      </w:r>
      <w:proofErr w:type="spellEnd"/>
      <w:r w:rsidRPr="00A37A68">
        <w:rPr>
          <w:rFonts w:ascii="Comic Sans MS" w:hAnsi="Comic Sans MS" w:cs="Cambria"/>
          <w:sz w:val="20"/>
          <w:szCs w:val="20"/>
        </w:rPr>
        <w:t xml:space="preserve"> τα δικαιολογητικά του άρθρου 23.3-23.10 της παρούσας μετά από σχετική πρόσκληση της αναθέτουσας αρχής. Τα στοιχεία ελέγχονται από την Επιτροπή Διαγωνισμού και, εφόσον διαπιστωθεί ότι, δεν έχουν εκλείψει οι προϋποθέσεις συμμετοχής του άρθρου 21, τα κριτήρια ποιοτικής επιλογής του άρθρου 22 και ότι δεν συντρέχουν λόγοι αποκλεισμού, κοινοποιείται η απόφαση κατακύρωσης στον προσωρινό ανάδοχο και καλείται να προσέλθει σε ορισμένο τόπο και χρόνο για την υπογραφή του συμφωνητικού, εντός είκοσι (20) ημερών από την κοινοποίηση σχετικής έγγραφης ειδικής πρόσκλησης, προσκομίζοντας, και την απαιτούμενη εγγυητική επιστολή καλής εκτέλεσης.    </w:t>
      </w:r>
      <w:r w:rsidRPr="00A37A68">
        <w:rPr>
          <w:rFonts w:ascii="Comic Sans MS" w:hAnsi="Comic Sans MS" w:cs="Cambria"/>
          <w:bCs/>
          <w:sz w:val="20"/>
          <w:szCs w:val="20"/>
        </w:rPr>
        <w:t xml:space="preserve">      </w:t>
      </w:r>
    </w:p>
    <w:p w:rsidR="00A37A68" w:rsidRPr="00A37A68" w:rsidRDefault="00A37A68" w:rsidP="00A37A68">
      <w:pPr>
        <w:jc w:val="both"/>
        <w:rPr>
          <w:rFonts w:ascii="Comic Sans MS" w:hAnsi="Comic Sans MS" w:cs="Cambria"/>
          <w:bCs/>
          <w:sz w:val="20"/>
          <w:szCs w:val="20"/>
          <w:highlight w:val="yellow"/>
        </w:rPr>
      </w:pPr>
    </w:p>
    <w:p w:rsidR="00A37A68" w:rsidRPr="00F23D82" w:rsidRDefault="00A37A68" w:rsidP="00A37A68">
      <w:pPr>
        <w:jc w:val="both"/>
        <w:rPr>
          <w:rFonts w:ascii="Comic Sans MS" w:hAnsi="Comic Sans MS"/>
          <w:sz w:val="20"/>
          <w:szCs w:val="20"/>
        </w:rPr>
      </w:pPr>
      <w:r w:rsidRPr="00A37A68">
        <w:rPr>
          <w:rFonts w:ascii="Comic Sans MS" w:hAnsi="Comic Sans MS" w:cs="Cambria"/>
          <w:sz w:val="20"/>
          <w:szCs w:val="20"/>
        </w:rP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 4412/2016.</w:t>
      </w:r>
      <w:r w:rsidRPr="00A37A68">
        <w:rPr>
          <w:rStyle w:val="EndnoteReference"/>
          <w:rFonts w:ascii="Comic Sans MS" w:hAnsi="Comic Sans MS" w:cs="Cambria"/>
          <w:sz w:val="20"/>
          <w:szCs w:val="20"/>
        </w:rPr>
        <w:t xml:space="preserve"> </w:t>
      </w:r>
    </w:p>
    <w:p w:rsidR="00A37A68" w:rsidRPr="00F23D82" w:rsidRDefault="00A37A68" w:rsidP="00A37A68">
      <w:pPr>
        <w:jc w:val="both"/>
        <w:rPr>
          <w:rFonts w:ascii="Comic Sans MS" w:hAnsi="Comic Sans MS"/>
          <w:sz w:val="20"/>
          <w:szCs w:val="20"/>
        </w:rPr>
      </w:pPr>
      <w:r w:rsidRPr="00A37A68">
        <w:rPr>
          <w:rFonts w:ascii="Comic Sans MS" w:hAnsi="Comic Sans MS" w:cs="Cambria"/>
          <w:sz w:val="20"/>
          <w:szCs w:val="20"/>
        </w:rPr>
        <w:t>4.3 Ενστάσεις</w:t>
      </w:r>
    </w:p>
    <w:p w:rsidR="00A37A68" w:rsidRPr="00A37A68" w:rsidRDefault="00A37A68" w:rsidP="00A37A68">
      <w:pPr>
        <w:jc w:val="both"/>
        <w:rPr>
          <w:rFonts w:ascii="Comic Sans MS" w:hAnsi="Comic Sans MS"/>
          <w:sz w:val="20"/>
          <w:szCs w:val="20"/>
        </w:rPr>
      </w:pPr>
      <w:r w:rsidRPr="00A37A68">
        <w:rPr>
          <w:rFonts w:ascii="Comic Sans MS" w:hAnsi="Comic Sans MS" w:cs="Cambria"/>
          <w:iCs/>
          <w:sz w:val="20"/>
          <w:szCs w:val="20"/>
        </w:rPr>
        <w:t xml:space="preserve">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w:t>
      </w:r>
      <w:r w:rsidRPr="00A37A68">
        <w:rPr>
          <w:rFonts w:ascii="Comic Sans MS" w:hAnsi="Comic Sans MS" w:cs="Cambria"/>
          <w:iCs/>
          <w:sz w:val="20"/>
          <w:szCs w:val="20"/>
        </w:rPr>
        <w:lastRenderedPageBreak/>
        <w:t>μέχρι πέντε (5) ημέρες πριν από την καταληκτική ημερομηνία υποβολής προσφορών του άρθρου 18 της παρούσας.</w:t>
      </w:r>
    </w:p>
    <w:p w:rsidR="00A37A68" w:rsidRPr="00A37A68" w:rsidRDefault="00A37A68" w:rsidP="00A37A68">
      <w:pPr>
        <w:jc w:val="both"/>
        <w:rPr>
          <w:rFonts w:ascii="Comic Sans MS" w:hAnsi="Comic Sans MS"/>
          <w:sz w:val="20"/>
          <w:szCs w:val="20"/>
        </w:rPr>
      </w:pPr>
      <w:r w:rsidRPr="00A37A68">
        <w:rPr>
          <w:rFonts w:ascii="Comic Sans MS" w:hAnsi="Comic Sans MS" w:cs="Cambria"/>
          <w:iCs/>
          <w:sz w:val="20"/>
          <w:szCs w:val="20"/>
        </w:rPr>
        <w:t>Η ένσταση υποβάλλεται ενώπιον της αναθέτουσας αρχής, η οποία αποφασίζει, ύστερα από γνώμη της Επιτροπής Διαγωνισμού για τις ενστάσεις του πρώτου εδαφίου και ύστερα από γνώμη του Τεχνικού Συμβουλίου για τις ενστάσεις του δεύτερου εδαφίου,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σύμφωνα με το άρθρο 127 του ν. 4412/2016. Το παράβολο αυτό αποτελεί δημόσιο έσοδο. Το παράβολο επιστρέφεται με πράξη της αναθέτουσας αρχής, αν η ένσταση γίνει δεκτή από το αποφασίζον διοικητικό όργανο.</w:t>
      </w:r>
    </w:p>
    <w:p w:rsidR="00A37A68" w:rsidRPr="00A37A68" w:rsidRDefault="00A37A68" w:rsidP="00A37A68">
      <w:pPr>
        <w:jc w:val="both"/>
        <w:rPr>
          <w:rFonts w:ascii="Comic Sans MS" w:hAnsi="Comic Sans MS"/>
          <w:sz w:val="20"/>
          <w:szCs w:val="20"/>
        </w:rPr>
      </w:pPr>
      <w:r w:rsidRPr="00A37A68">
        <w:rPr>
          <w:rFonts w:ascii="Comic Sans MS" w:hAnsi="Comic Sans MS" w:cs="Cambria"/>
          <w:iCs/>
          <w:sz w:val="20"/>
          <w:szCs w:val="20"/>
        </w:rPr>
        <w:t>Διαφορές που αναφύονται από πράξεις ή παραλείψεις, οι οποίες εκδίδονται ή συντελούνται μετά την 31.3.2017, διέπονται από τις διατάξεις του Βιβλίου IV του ν. 4412/2016 (άρθρα 345 έως 374).</w:t>
      </w:r>
    </w:p>
    <w:p w:rsidR="00A37A68" w:rsidRPr="00A37A68" w:rsidRDefault="00A37A68" w:rsidP="00A37A68">
      <w:pPr>
        <w:jc w:val="both"/>
        <w:rPr>
          <w:rFonts w:ascii="Comic Sans MS" w:hAnsi="Comic Sans MS" w:cs="Cambria"/>
          <w:bCs/>
          <w:sz w:val="20"/>
          <w:szCs w:val="20"/>
          <w:highlight w:val="yellow"/>
        </w:rPr>
      </w:pPr>
    </w:p>
    <w:p w:rsidR="00A37A68" w:rsidRPr="00A37A68" w:rsidRDefault="00A37A68" w:rsidP="00A37A68">
      <w:pPr>
        <w:jc w:val="both"/>
        <w:rPr>
          <w:rFonts w:ascii="Comic Sans MS" w:hAnsi="Comic Sans MS"/>
          <w:sz w:val="20"/>
          <w:szCs w:val="20"/>
        </w:rPr>
      </w:pPr>
      <w:r w:rsidRPr="00A37A68">
        <w:rPr>
          <w:rFonts w:ascii="Comic Sans MS" w:hAnsi="Comic Sans MS" w:cs="Cambria"/>
          <w:bCs/>
          <w:sz w:val="20"/>
          <w:szCs w:val="20"/>
        </w:rPr>
        <w:t xml:space="preserve">Άρθρο 5:  Έγγραφα της σύμβασης κατά το στάδιο της εκτέλεσης – Συμφωνητικό– Σειρά </w:t>
      </w:r>
    </w:p>
    <w:p w:rsidR="00A37A68" w:rsidRPr="00A37A68" w:rsidRDefault="00A37A68" w:rsidP="00A37A68">
      <w:pPr>
        <w:jc w:val="both"/>
        <w:rPr>
          <w:rFonts w:ascii="Comic Sans MS" w:hAnsi="Comic Sans MS"/>
          <w:sz w:val="20"/>
          <w:szCs w:val="20"/>
        </w:rPr>
      </w:pPr>
      <w:r w:rsidRPr="00A37A68">
        <w:rPr>
          <w:rFonts w:ascii="Comic Sans MS" w:hAnsi="Comic Sans MS" w:cs="Cambria"/>
          <w:bCs/>
          <w:sz w:val="20"/>
          <w:szCs w:val="20"/>
        </w:rPr>
        <w:tab/>
        <w:t>ισχύος</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iCs/>
          <w:sz w:val="20"/>
          <w:szCs w:val="20"/>
        </w:rPr>
        <w:t>Σχετικά με την υπογραφή της σύμβασης, ισχύουν τα προβλεπόμενα στην παρ. 5 άρθρου 105 και 135 του ν. 4412/2016.</w:t>
      </w:r>
    </w:p>
    <w:p w:rsidR="00A37A68" w:rsidRPr="00A37A68" w:rsidRDefault="00A37A68" w:rsidP="00A37A68">
      <w:pPr>
        <w:jc w:val="both"/>
        <w:rPr>
          <w:rFonts w:ascii="Comic Sans MS" w:hAnsi="Comic Sans MS"/>
          <w:sz w:val="20"/>
          <w:szCs w:val="20"/>
        </w:rPr>
      </w:pPr>
      <w:r w:rsidRPr="00A37A68">
        <w:rPr>
          <w:rFonts w:ascii="Comic Sans MS" w:hAnsi="Comic Sans MS" w:cs="Cambria"/>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ab/>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Το συμφωνητικό.</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Η παρούσα Διακήρυξη.</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Η Οικονομική Προσφορά.</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Το Τιμολόγιο Δημοπράτησης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Η Ειδική Συγγραφή Υποχρεώσεων (Ε.Σ.Υ.).</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Η Τεχνική Περιγραφή (Τ.Π.).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Ο Προϋπολογισμός Δημοπράτησης.</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Οι εγκεκριμένες μελέτες του έργου.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Το εγκεκριμένο Χρονοδιάγραμμα κατασκευής του έργου.</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bCs/>
          <w:sz w:val="20"/>
          <w:szCs w:val="20"/>
        </w:rPr>
        <w:t>Άρθρο 6:</w:t>
      </w:r>
      <w:r w:rsidRPr="00A37A68">
        <w:rPr>
          <w:rFonts w:ascii="Comic Sans MS" w:hAnsi="Comic Sans MS" w:cs="Cambria"/>
          <w:bCs/>
          <w:sz w:val="20"/>
          <w:szCs w:val="20"/>
        </w:rPr>
        <w:tab/>
        <w:t>Γλώσσα διαδικασίας</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6.1.</w:t>
      </w:r>
      <w:r w:rsidRPr="00A37A68">
        <w:rPr>
          <w:rFonts w:ascii="Comic Sans MS" w:hAnsi="Comic Sans MS" w:cs="Cambria"/>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A37A68">
        <w:rPr>
          <w:rFonts w:ascii="Comic Sans MS" w:hAnsi="Comic Sans MS" w:cs="Cambria"/>
          <w:sz w:val="20"/>
          <w:szCs w:val="20"/>
        </w:rPr>
        <w:t>περισσσότερες</w:t>
      </w:r>
      <w:proofErr w:type="spellEnd"/>
      <w:r w:rsidRPr="00A37A68">
        <w:rPr>
          <w:rFonts w:ascii="Comic Sans MS" w:hAnsi="Comic Sans MS" w:cs="Cambria"/>
          <w:sz w:val="20"/>
          <w:szCs w:val="20"/>
        </w:rPr>
        <w:t xml:space="preserve"> γλώσσες, επικρατεί η ελληνική έκδοση. Τυχόν ενστάσεις υποβάλλονται στην ελληνική γλώσσα.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6.2. </w:t>
      </w:r>
      <w:r w:rsidRPr="00A37A68">
        <w:rPr>
          <w:rFonts w:ascii="Comic Sans MS" w:hAnsi="Comic Sans MS" w:cs="Cambria"/>
          <w:sz w:val="20"/>
          <w:szCs w:val="20"/>
        </w:rPr>
        <w:tab/>
        <w:t>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Ειδικότερα, όλα τα δημόσια έγγραφα που αφορούν </w:t>
      </w:r>
      <w:r w:rsidRPr="00A37A68">
        <w:rPr>
          <w:rFonts w:ascii="Comic Sans MS" w:hAnsi="Comic Sans MS" w:cs="Cambria"/>
          <w:sz w:val="20"/>
          <w:szCs w:val="20"/>
          <w:u w:val="single"/>
        </w:rPr>
        <w:t xml:space="preserve">αλλοδαπούς </w:t>
      </w:r>
      <w:r w:rsidRPr="00A37A68">
        <w:rPr>
          <w:rFonts w:ascii="Comic Sans MS" w:hAnsi="Comic Sans MS" w:cs="Cambria"/>
          <w:sz w:val="20"/>
          <w:szCs w:val="20"/>
        </w:rPr>
        <w:t xml:space="preserve">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A37A68">
        <w:rPr>
          <w:rFonts w:ascii="Comic Sans MS" w:hAnsi="Comic Sans MS" w:cs="Cambria"/>
          <w:sz w:val="20"/>
          <w:szCs w:val="20"/>
        </w:rPr>
        <w:t>Κ.Πολ.Δ</w:t>
      </w:r>
      <w:proofErr w:type="spellEnd"/>
      <w:r w:rsidRPr="00A37A68">
        <w:rPr>
          <w:rFonts w:ascii="Comic Sans MS" w:hAnsi="Comic Sans MS" w:cs="Cambria"/>
          <w:sz w:val="20"/>
          <w:szCs w:val="20"/>
        </w:rPr>
        <w:t xml:space="preserve">. και 36 του ν. 4194/2013 (Κώδικας περί </w:t>
      </w:r>
      <w:r w:rsidRPr="00A37A68">
        <w:rPr>
          <w:rFonts w:ascii="Comic Sans MS" w:hAnsi="Comic Sans MS" w:cs="Cambria"/>
          <w:sz w:val="20"/>
          <w:szCs w:val="20"/>
        </w:rPr>
        <w:lastRenderedPageBreak/>
        <w:t>Δικηγόρων), είτε από ορκωτό μεταφραστή της χώρας προέλευσης, αν υφίσταται στη χώρα αυτή τέτοια υπηρεσία.</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6.3. </w:t>
      </w:r>
      <w:r w:rsidRPr="00A37A68">
        <w:rPr>
          <w:rFonts w:ascii="Comic Sans MS" w:hAnsi="Comic Sans MS" w:cs="Cambria"/>
          <w:sz w:val="20"/>
          <w:szCs w:val="20"/>
        </w:rPr>
        <w:tab/>
        <w:t xml:space="preserve">Επιτρέπεται αντίστοιχα η κατάθεση οιουδήποτε δημόσιου εγγράφου και δικαιολογητικού που αφορά </w:t>
      </w:r>
      <w:r w:rsidRPr="00A37A68">
        <w:rPr>
          <w:rFonts w:ascii="Comic Sans MS" w:hAnsi="Comic Sans MS" w:cs="Cambria"/>
          <w:sz w:val="20"/>
          <w:szCs w:val="20"/>
          <w:u w:val="single"/>
        </w:rPr>
        <w:t>αλλοδαπή</w:t>
      </w:r>
      <w:r w:rsidRPr="00A37A68">
        <w:rPr>
          <w:rFonts w:ascii="Comic Sans MS" w:hAnsi="Comic Sans MS" w:cs="Cambria"/>
          <w:sz w:val="20"/>
          <w:szCs w:val="20"/>
        </w:rPr>
        <w:t xml:space="preserve">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A37A68">
        <w:rPr>
          <w:rFonts w:ascii="Comic Sans MS" w:hAnsi="Comic Sans MS" w:cs="Cambria"/>
          <w:sz w:val="20"/>
          <w:szCs w:val="20"/>
        </w:rPr>
        <w:t>Apostile</w:t>
      </w:r>
      <w:proofErr w:type="spellEnd"/>
      <w:r w:rsidRPr="00A37A68">
        <w:rPr>
          <w:rFonts w:ascii="Comic Sans MS" w:hAnsi="Comic Sans MS" w:cs="Cambria"/>
          <w:sz w:val="20"/>
          <w:szCs w:val="20"/>
        </w:rPr>
        <w:t xml:space="preserve">” σύμφωνα με την Συνθήκη της Χάγης της 5.10.1961. Η επικύρωση αυτή πρέπει να έχει γίνει από δικηγόρο κατά την έννοια των άρθρων 454 του Κ.Π.Δ. και 36 του ν. 4194/2013 (Κώδικας περί Δικηγόρων).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6.4.   </w:t>
      </w:r>
      <w:r w:rsidRPr="00A37A68">
        <w:rPr>
          <w:rFonts w:ascii="Comic Sans MS" w:hAnsi="Comic Sans MS" w:cs="Cambria"/>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6.5.</w:t>
      </w:r>
      <w:r w:rsidRPr="00A37A68">
        <w:rPr>
          <w:rFonts w:ascii="Comic Sans MS" w:hAnsi="Comic Sans MS" w:cs="Cambria"/>
          <w:sz w:val="20"/>
          <w:szCs w:val="20"/>
        </w:rPr>
        <w:tab/>
        <w:t>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Άρθρο 7:</w:t>
      </w:r>
      <w:r w:rsidRPr="00A37A68">
        <w:rPr>
          <w:rFonts w:ascii="Comic Sans MS" w:hAnsi="Comic Sans MS" w:cs="Cambria"/>
          <w:sz w:val="20"/>
          <w:szCs w:val="20"/>
        </w:rPr>
        <w:tab/>
        <w:t>Εφαρμοστέα νομοθεσία</w:t>
      </w:r>
    </w:p>
    <w:p w:rsidR="00A37A68" w:rsidRPr="00F23D82"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Για τη δημοπράτηση του έργου, την εκτέλεση της σύμβασης και την κατασκευή του, εφαρμόζονται οι διατάξεις των παρακάτω νομοθετημάτων:</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του ν. 4412/2016 «</w:t>
      </w:r>
      <w:r w:rsidRPr="00A37A68">
        <w:rPr>
          <w:rFonts w:ascii="Comic Sans MS" w:hAnsi="Comic Sans MS" w:cs="Cambria"/>
          <w:i/>
          <w:sz w:val="20"/>
          <w:szCs w:val="20"/>
        </w:rPr>
        <w:t>Δημόσιες Συμβάσεις Έργων, Προμηθειών και Υπηρεσιών (προσαρμογή στις Οδηγίες 201/24/Ε και 2014/25/ΕΕ)</w:t>
      </w:r>
      <w:r w:rsidRPr="00A37A68">
        <w:rPr>
          <w:rFonts w:ascii="Comic Sans MS" w:hAnsi="Comic Sans MS" w:cs="Cambria"/>
          <w:sz w:val="20"/>
          <w:szCs w:val="20"/>
        </w:rPr>
        <w:t>» (Α’ 147),</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των παραγράφων 4 και 5 του άρθρου 20, των άρθρων 80-110, της παραγράφου 1α του άρθρου 176  ν. 3669/2008 (Α’ 116) «</w:t>
      </w:r>
      <w:r w:rsidRPr="00A37A68">
        <w:rPr>
          <w:rFonts w:ascii="Comic Sans MS" w:hAnsi="Comic Sans MS" w:cs="Cambria"/>
          <w:i/>
          <w:sz w:val="20"/>
          <w:szCs w:val="20"/>
        </w:rPr>
        <w:t>Κύρωση της Κωδικοποίησης της νομοθεσίας κατασκευής δημοσίων έργων</w:t>
      </w:r>
      <w:r w:rsidRPr="00A37A68">
        <w:rPr>
          <w:rFonts w:ascii="Comic Sans MS" w:hAnsi="Comic Sans MS" w:cs="Cambria"/>
          <w:sz w:val="20"/>
          <w:szCs w:val="20"/>
        </w:rPr>
        <w:t xml:space="preserve">» (ΚΔΕ), </w:t>
      </w:r>
    </w:p>
    <w:p w:rsidR="00A37A68" w:rsidRPr="00A37A68" w:rsidRDefault="00A37A68" w:rsidP="00A37A68">
      <w:pPr>
        <w:jc w:val="both"/>
        <w:rPr>
          <w:rFonts w:ascii="Comic Sans MS" w:eastAsia="Cambria" w:hAnsi="Comic Sans MS" w:cs="Cambria"/>
          <w:sz w:val="20"/>
          <w:szCs w:val="20"/>
        </w:rPr>
      </w:pPr>
      <w:r w:rsidRPr="00A37A68">
        <w:rPr>
          <w:rFonts w:ascii="Comic Sans MS" w:hAnsi="Comic Sans MS" w:cs="Cambria"/>
          <w:sz w:val="20"/>
          <w:szCs w:val="20"/>
        </w:rPr>
        <w:t>- του ν. 4314/2014</w:t>
      </w:r>
      <w:r w:rsidRPr="00A37A68">
        <w:rPr>
          <w:rFonts w:ascii="Comic Sans MS" w:hAnsi="Comic Sans MS" w:cs="Cambria"/>
          <w:bCs/>
          <w:sz w:val="20"/>
          <w:szCs w:val="20"/>
        </w:rPr>
        <w:t xml:space="preserve"> (</w:t>
      </w:r>
      <w:r w:rsidRPr="00A37A68">
        <w:rPr>
          <w:rFonts w:ascii="Comic Sans MS" w:hAnsi="Comic Sans MS" w:cs="Cambria"/>
          <w:sz w:val="20"/>
          <w:szCs w:val="20"/>
        </w:rPr>
        <w:t>Α’ 265) “</w:t>
      </w:r>
      <w:r w:rsidRPr="00A37A68">
        <w:rPr>
          <w:rFonts w:ascii="Comic Sans MS" w:hAnsi="Comic Sans MS" w:cs="Cambria"/>
          <w:i/>
          <w:sz w:val="20"/>
          <w:szCs w:val="20"/>
        </w:rPr>
        <w:t xml:space="preserve">Α) </w:t>
      </w:r>
      <w:r w:rsidRPr="00A37A68">
        <w:rPr>
          <w:rFonts w:ascii="Comic Sans MS" w:hAnsi="Comic Sans MS" w:cs="Cambria"/>
          <w:i/>
          <w:iCs/>
          <w:sz w:val="20"/>
          <w:szCs w:val="20"/>
        </w:rPr>
        <w:t xml:space="preserve">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w:t>
      </w:r>
      <w:r w:rsidRPr="00A37A68">
        <w:rPr>
          <w:rFonts w:ascii="Comic Sans MS" w:hAnsi="Comic Sans MS" w:cs="Cambria"/>
          <w:sz w:val="20"/>
          <w:szCs w:val="20"/>
        </w:rPr>
        <w:t>και</w:t>
      </w:r>
      <w:r w:rsidRPr="00A37A68">
        <w:rPr>
          <w:rFonts w:ascii="Comic Sans MS" w:hAnsi="Comic Sans MS" w:cs="Cambria"/>
          <w:i/>
          <w:iCs/>
          <w:sz w:val="20"/>
          <w:szCs w:val="20"/>
        </w:rPr>
        <w:t xml:space="preserve"> </w:t>
      </w:r>
      <w:r w:rsidRPr="00A37A68">
        <w:rPr>
          <w:rFonts w:ascii="Comic Sans MS" w:hAnsi="Comic Sans MS" w:cs="Cambria"/>
          <w:sz w:val="20"/>
          <w:szCs w:val="20"/>
        </w:rPr>
        <w:t>του ν. 3614/2007 (Α’ 267) «</w:t>
      </w:r>
      <w:r w:rsidRPr="00A37A68">
        <w:rPr>
          <w:rFonts w:ascii="Comic Sans MS" w:hAnsi="Comic Sans MS" w:cs="Cambria"/>
          <w:i/>
          <w:sz w:val="20"/>
          <w:szCs w:val="20"/>
        </w:rPr>
        <w:t xml:space="preserve">Διαχείριση, έλεγχος και εφαρμογή αναπτυξιακών παρεμβάσεων για την προγραμματική περίοδο 2007 -2013»,  και του ν. </w:t>
      </w:r>
      <w:r w:rsidRPr="00A37A68">
        <w:rPr>
          <w:rFonts w:ascii="Comic Sans MS" w:hAnsi="Comic Sans MS" w:cs="Cambria"/>
          <w:i/>
          <w:iCs/>
          <w:sz w:val="20"/>
          <w:szCs w:val="20"/>
        </w:rPr>
        <w:t>3614/2007 (Α’ 267) «Διαχείριση, έλεγχος και εφαρμογή αναπτυξιακών παρεμβάσεων για την προγραμματική περίοδο 2007 -2013»,</w:t>
      </w:r>
      <w:r w:rsidRPr="00A37A68">
        <w:rPr>
          <w:rFonts w:ascii="Comic Sans MS" w:hAnsi="Comic Sans MS" w:cs="Cambria"/>
          <w:sz w:val="20"/>
          <w:szCs w:val="20"/>
        </w:rPr>
        <w:t xml:space="preserve"> </w:t>
      </w:r>
      <w:r w:rsidRPr="00A37A68">
        <w:rPr>
          <w:rStyle w:val="20"/>
          <w:rFonts w:ascii="Comic Sans MS" w:hAnsi="Comic Sans MS" w:cs="Cambria"/>
          <w:sz w:val="20"/>
          <w:szCs w:val="20"/>
        </w:rPr>
        <w:endnoteReference w:id="18"/>
      </w:r>
    </w:p>
    <w:p w:rsidR="00A37A68" w:rsidRPr="00A37A68" w:rsidRDefault="00A37A68" w:rsidP="00A37A68">
      <w:pPr>
        <w:jc w:val="both"/>
        <w:rPr>
          <w:rFonts w:ascii="Comic Sans MS" w:hAnsi="Comic Sans MS"/>
          <w:sz w:val="20"/>
          <w:szCs w:val="20"/>
        </w:rPr>
      </w:pPr>
      <w:r w:rsidRPr="00A37A68">
        <w:rPr>
          <w:rFonts w:ascii="Comic Sans MS" w:eastAsia="Cambria" w:hAnsi="Comic Sans MS" w:cs="Cambria"/>
          <w:sz w:val="20"/>
          <w:szCs w:val="20"/>
        </w:rPr>
        <w:t xml:space="preserve"> </w:t>
      </w:r>
      <w:r w:rsidRPr="00A37A68">
        <w:rPr>
          <w:rFonts w:ascii="Comic Sans MS" w:hAnsi="Comic Sans MS" w:cs="Cambria"/>
          <w:sz w:val="20"/>
          <w:szCs w:val="20"/>
        </w:rPr>
        <w:tab/>
        <w:t>- του ν. 4278/2014 (Α΄157) και ειδικότερα το άρθρο 59 «</w:t>
      </w:r>
      <w:r w:rsidRPr="00A37A68">
        <w:rPr>
          <w:rFonts w:ascii="Comic Sans MS" w:hAnsi="Comic Sans MS" w:cs="Cambria"/>
          <w:i/>
          <w:sz w:val="20"/>
          <w:szCs w:val="20"/>
        </w:rPr>
        <w:t>Άρση περιορισμών συμμετοχής εργοληπτικών επιχειρήσεων σε δημόσια έργα</w:t>
      </w:r>
      <w:r w:rsidRPr="00A37A68">
        <w:rPr>
          <w:rFonts w:ascii="Comic Sans MS" w:hAnsi="Comic Sans MS" w:cs="Cambria"/>
          <w:sz w:val="20"/>
          <w:szCs w:val="20"/>
        </w:rPr>
        <w:t>»,</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ab/>
        <w:t>- του ν. 4270/2014 (Α' 143) «</w:t>
      </w:r>
      <w:r w:rsidRPr="00A37A68">
        <w:rPr>
          <w:rFonts w:ascii="Comic Sans MS" w:hAnsi="Comic Sans MS" w:cs="Cambria"/>
          <w:i/>
          <w:iCs/>
          <w:sz w:val="20"/>
          <w:szCs w:val="20"/>
        </w:rPr>
        <w:t>Αρχές δημοσιονομικής διαχείρισης και εποπτείας (ενσωμάτωση της Οδηγίας 2011/85/ΕΕ) – δημόσιο λογιστικό και άλλες διατάξεις»</w:t>
      </w:r>
      <w:r w:rsidRPr="00A37A68">
        <w:rPr>
          <w:rFonts w:ascii="Comic Sans MS" w:hAnsi="Comic Sans MS" w:cs="Cambria"/>
          <w:sz w:val="20"/>
          <w:szCs w:val="20"/>
        </w:rPr>
        <w:t>, όπως ισχύει</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ab/>
        <w:t>- του ν. 4250/2014 «</w:t>
      </w:r>
      <w:r w:rsidRPr="00A37A68">
        <w:rPr>
          <w:rFonts w:ascii="Comic Sans MS" w:hAnsi="Comic Sans MS" w:cs="Cambria"/>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A37A68">
        <w:rPr>
          <w:rFonts w:ascii="Comic Sans MS" w:hAnsi="Comic Sans MS" w:cs="Cambria"/>
          <w:i/>
          <w:sz w:val="20"/>
          <w:szCs w:val="20"/>
        </w:rPr>
        <w:t>π.δ</w:t>
      </w:r>
      <w:proofErr w:type="spellEnd"/>
      <w:r w:rsidRPr="00A37A68">
        <w:rPr>
          <w:rFonts w:ascii="Comic Sans MS" w:hAnsi="Comic Sans MS" w:cs="Cambria"/>
          <w:i/>
          <w:sz w:val="20"/>
          <w:szCs w:val="20"/>
        </w:rPr>
        <w:t>. 318/1992 (Α΄161) και λοιπές ρυθμίσεις</w:t>
      </w:r>
      <w:r w:rsidRPr="00A37A68">
        <w:rPr>
          <w:rFonts w:ascii="Comic Sans MS" w:hAnsi="Comic Sans MS" w:cs="Cambria"/>
          <w:sz w:val="20"/>
          <w:szCs w:val="20"/>
        </w:rPr>
        <w:t>» (Α’ 74 ) και ειδικότερα το άρθρο 1 αυτού,- του ν. 4129/2013 (Α’ 52) «</w:t>
      </w:r>
      <w:r w:rsidRPr="00A37A68">
        <w:rPr>
          <w:rFonts w:ascii="Comic Sans MS" w:hAnsi="Comic Sans MS" w:cs="Cambria"/>
          <w:i/>
          <w:sz w:val="20"/>
          <w:szCs w:val="20"/>
        </w:rPr>
        <w:t>Κύρωση του Κώδικα Νόμων για το Ελεγκτικό Συνέδριο</w:t>
      </w:r>
      <w:r w:rsidRPr="00A37A68">
        <w:rPr>
          <w:rFonts w:ascii="Comic Sans MS" w:hAnsi="Comic Sans MS" w:cs="Cambria"/>
          <w:sz w:val="20"/>
          <w:szCs w:val="20"/>
        </w:rPr>
        <w:t>»,</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ab/>
        <w:t>- του ν. 4129/2013 (Α’ 52) «Κύρωση του Κώδικα Νόμων για το Ελεγκτικό Συνέδριο», (εφόσον απαιτείται)</w:t>
      </w:r>
    </w:p>
    <w:p w:rsidR="00A37A68" w:rsidRPr="00A37A68" w:rsidRDefault="00A37A68" w:rsidP="00A37A68">
      <w:pPr>
        <w:jc w:val="both"/>
        <w:rPr>
          <w:rFonts w:ascii="Comic Sans MS" w:hAnsi="Comic Sans MS" w:cs="Cambria"/>
          <w:sz w:val="20"/>
          <w:szCs w:val="20"/>
        </w:rPr>
      </w:pPr>
      <w:r w:rsidRPr="00A37A68">
        <w:rPr>
          <w:rFonts w:ascii="Comic Sans MS" w:hAnsi="Comic Sans MS" w:cs="Cambria"/>
          <w:sz w:val="20"/>
          <w:szCs w:val="20"/>
        </w:rPr>
        <w:tab/>
        <w:t>- του άρθρου 26 του ν.4024/2011 (Α 226) «</w:t>
      </w:r>
      <w:r w:rsidRPr="00A37A68">
        <w:rPr>
          <w:rFonts w:ascii="Comic Sans MS" w:hAnsi="Comic Sans MS" w:cs="Cambria"/>
          <w:i/>
          <w:iCs/>
          <w:sz w:val="20"/>
          <w:szCs w:val="20"/>
        </w:rPr>
        <w:t>Συγκρότηση συλλογικών οργάνων της διοίκησης και ορισμός των μελών τους με κλήρωση</w:t>
      </w:r>
      <w:r w:rsidRPr="00A37A68">
        <w:rPr>
          <w:rFonts w:ascii="Comic Sans MS" w:hAnsi="Comic Sans MS" w:cs="Cambria"/>
          <w:sz w:val="20"/>
          <w:szCs w:val="20"/>
        </w:rPr>
        <w:t>»,</w:t>
      </w:r>
      <w:r w:rsidRPr="00A37A68">
        <w:rPr>
          <w:rStyle w:val="a7"/>
          <w:rFonts w:ascii="Comic Sans MS" w:hAnsi="Comic Sans MS" w:cs="Cambria"/>
          <w:b/>
          <w:sz w:val="20"/>
          <w:szCs w:val="20"/>
        </w:rPr>
        <w:endnoteReference w:id="19"/>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ab/>
        <w:t>- του ν. 4013/2011 (Α’ 204) «</w:t>
      </w:r>
      <w:r w:rsidRPr="00A37A68">
        <w:rPr>
          <w:rFonts w:ascii="Comic Sans MS" w:hAnsi="Comic Sans MS" w:cs="Cambria"/>
          <w:i/>
          <w:sz w:val="20"/>
          <w:szCs w:val="20"/>
        </w:rPr>
        <w:t>Σύσταση ενιαίας Ανεξάρτητης Αρχής Δημοσίων Συμβάσεων και Κεντρικού Ηλεκτρονικού Μητρώου Δημοσίων Συμβάσεων…</w:t>
      </w:r>
      <w:r w:rsidRPr="00A37A68">
        <w:rPr>
          <w:rFonts w:ascii="Comic Sans MS" w:hAnsi="Comic Sans MS" w:cs="Cambria"/>
          <w:sz w:val="20"/>
          <w:szCs w:val="20"/>
        </w:rPr>
        <w:t>»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lastRenderedPageBreak/>
        <w:tab/>
        <w:t>- του ν. 3861/2010 (Α’ 112) «</w:t>
      </w:r>
      <w:r w:rsidRPr="00A37A68">
        <w:rPr>
          <w:rFonts w:ascii="Comic Sans MS" w:hAnsi="Comic Sans MS" w:cs="Cambria"/>
          <w:i/>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A37A68">
        <w:rPr>
          <w:rFonts w:ascii="Comic Sans MS" w:hAnsi="Comic Sans MS" w:cs="Cambria"/>
          <w:i/>
          <w:sz w:val="20"/>
          <w:szCs w:val="20"/>
        </w:rPr>
        <w:t>αυτοδιοικητικών</w:t>
      </w:r>
      <w:proofErr w:type="spellEnd"/>
      <w:r w:rsidRPr="00A37A68">
        <w:rPr>
          <w:rFonts w:ascii="Comic Sans MS" w:hAnsi="Comic Sans MS" w:cs="Cambria"/>
          <w:i/>
          <w:sz w:val="20"/>
          <w:szCs w:val="20"/>
        </w:rPr>
        <w:t xml:space="preserve"> οργάνων στο διαδίκτυο "Πρόγραμμα Διαύγεια" και άλλες διατάξεις</w:t>
      </w:r>
      <w:r w:rsidRPr="00A37A68">
        <w:rPr>
          <w:rFonts w:ascii="Comic Sans MS" w:hAnsi="Comic Sans MS" w:cs="Cambria"/>
          <w:sz w:val="20"/>
          <w:szCs w:val="20"/>
        </w:rPr>
        <w:t>»,</w:t>
      </w:r>
    </w:p>
    <w:p w:rsidR="00A37A68" w:rsidRPr="00A37A68" w:rsidRDefault="00A37A68" w:rsidP="00A37A68">
      <w:pPr>
        <w:jc w:val="both"/>
        <w:rPr>
          <w:rFonts w:ascii="Comic Sans MS" w:hAnsi="Comic Sans MS"/>
          <w:sz w:val="20"/>
          <w:szCs w:val="20"/>
        </w:rPr>
      </w:pPr>
      <w:r w:rsidRPr="00A37A68">
        <w:rPr>
          <w:rFonts w:ascii="Comic Sans MS" w:eastAsia="Cambria" w:hAnsi="Comic Sans MS" w:cs="Cambria"/>
          <w:sz w:val="20"/>
          <w:szCs w:val="20"/>
        </w:rPr>
        <w:t xml:space="preserve">          </w:t>
      </w:r>
      <w:r w:rsidRPr="00A37A68">
        <w:rPr>
          <w:rFonts w:ascii="Comic Sans MS" w:hAnsi="Comic Sans MS" w:cs="Cambria"/>
          <w:sz w:val="20"/>
          <w:szCs w:val="20"/>
        </w:rPr>
        <w:t>- του ν. 3548/2007 (Α’ 68) «Καταχώριση δημοσιεύσεων των φορέων του Δημοσίου στο νομαρχιακό και τοπικό Τύπο και άλλες διατάξεις»,</w:t>
      </w:r>
    </w:p>
    <w:p w:rsidR="00A37A68" w:rsidRPr="00A37A68" w:rsidRDefault="00A37A68" w:rsidP="00A37A68">
      <w:pPr>
        <w:jc w:val="both"/>
        <w:rPr>
          <w:rFonts w:ascii="Comic Sans MS" w:hAnsi="Comic Sans MS"/>
          <w:sz w:val="20"/>
          <w:szCs w:val="20"/>
        </w:rPr>
      </w:pPr>
      <w:bookmarkStart w:id="0" w:name="preformat"/>
      <w:bookmarkEnd w:id="0"/>
      <w:r w:rsidRPr="00A37A68">
        <w:rPr>
          <w:rFonts w:ascii="Comic Sans MS" w:eastAsia="Cambria" w:hAnsi="Comic Sans MS" w:cs="Cambria"/>
          <w:bCs/>
          <w:sz w:val="20"/>
          <w:szCs w:val="20"/>
        </w:rPr>
        <w:t xml:space="preserve">           </w:t>
      </w:r>
      <w:r w:rsidRPr="00A37A68">
        <w:rPr>
          <w:rFonts w:ascii="Comic Sans MS" w:hAnsi="Comic Sans MS" w:cs="Cambria"/>
          <w:bCs/>
          <w:sz w:val="20"/>
          <w:szCs w:val="20"/>
        </w:rPr>
        <w:t xml:space="preserve">- </w:t>
      </w:r>
      <w:r w:rsidRPr="00A37A68">
        <w:rPr>
          <w:rFonts w:ascii="Comic Sans MS" w:hAnsi="Comic Sans MS" w:cs="Cambria"/>
          <w:sz w:val="20"/>
          <w:szCs w:val="20"/>
        </w:rPr>
        <w:t xml:space="preserve">του ν. 3469/2006 (Α’ 131) “Εθνικό Τυπογραφείο, </w:t>
      </w:r>
      <w:proofErr w:type="spellStart"/>
      <w:r w:rsidRPr="00A37A68">
        <w:rPr>
          <w:rFonts w:ascii="Comic Sans MS" w:hAnsi="Comic Sans MS" w:cs="Cambria"/>
          <w:sz w:val="20"/>
          <w:szCs w:val="20"/>
        </w:rPr>
        <w:t>Εφημερίς</w:t>
      </w:r>
      <w:proofErr w:type="spellEnd"/>
      <w:r w:rsidRPr="00A37A68">
        <w:rPr>
          <w:rFonts w:ascii="Comic Sans MS" w:hAnsi="Comic Sans MS" w:cs="Cambria"/>
          <w:sz w:val="20"/>
          <w:szCs w:val="20"/>
        </w:rPr>
        <w:t xml:space="preserve"> της Κυβερνήσεως και λοιπές διατάξεις”,</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του ν. 2690/1999 (Α' 45) “</w:t>
      </w:r>
      <w:r w:rsidRPr="00A37A68">
        <w:rPr>
          <w:rFonts w:ascii="Comic Sans MS" w:hAnsi="Comic Sans MS" w:cs="Cambria"/>
          <w:i/>
          <w:sz w:val="20"/>
          <w:szCs w:val="20"/>
        </w:rPr>
        <w:t xml:space="preserve">Κύρωση του Κώδικα </w:t>
      </w:r>
      <w:proofErr w:type="spellStart"/>
      <w:r w:rsidRPr="00A37A68">
        <w:rPr>
          <w:rFonts w:ascii="Comic Sans MS" w:hAnsi="Comic Sans MS" w:cs="Cambria"/>
          <w:i/>
          <w:sz w:val="20"/>
          <w:szCs w:val="20"/>
        </w:rPr>
        <w:t>∆ιοικητικής</w:t>
      </w:r>
      <w:proofErr w:type="spellEnd"/>
      <w:r w:rsidRPr="00A37A68">
        <w:rPr>
          <w:rFonts w:ascii="Comic Sans MS" w:hAnsi="Comic Sans MS" w:cs="Cambria"/>
          <w:i/>
          <w:sz w:val="20"/>
          <w:szCs w:val="20"/>
        </w:rPr>
        <w:t xml:space="preserve"> </w:t>
      </w:r>
      <w:proofErr w:type="spellStart"/>
      <w:r w:rsidRPr="00A37A68">
        <w:rPr>
          <w:rFonts w:ascii="Comic Sans MS" w:hAnsi="Comic Sans MS" w:cs="Cambria"/>
          <w:i/>
          <w:sz w:val="20"/>
          <w:szCs w:val="20"/>
        </w:rPr>
        <w:t>∆ιαδικασίας</w:t>
      </w:r>
      <w:proofErr w:type="spellEnd"/>
      <w:r w:rsidRPr="00A37A68">
        <w:rPr>
          <w:rFonts w:ascii="Comic Sans MS" w:hAnsi="Comic Sans MS" w:cs="Cambria"/>
          <w:i/>
          <w:sz w:val="20"/>
          <w:szCs w:val="20"/>
        </w:rPr>
        <w:t xml:space="preserve"> και άλλες διατάξεις</w:t>
      </w:r>
      <w:r w:rsidRPr="00A37A68">
        <w:rPr>
          <w:rFonts w:ascii="Comic Sans MS" w:hAnsi="Comic Sans MS" w:cs="Cambria"/>
          <w:sz w:val="20"/>
          <w:szCs w:val="20"/>
        </w:rPr>
        <w:t>” όπως ισχύει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 του </w:t>
      </w:r>
      <w:proofErr w:type="spellStart"/>
      <w:r w:rsidRPr="00A37A68">
        <w:rPr>
          <w:rFonts w:ascii="Comic Sans MS" w:hAnsi="Comic Sans MS" w:cs="Cambria"/>
          <w:sz w:val="20"/>
          <w:szCs w:val="20"/>
        </w:rPr>
        <w:t>π.δ</w:t>
      </w:r>
      <w:proofErr w:type="spellEnd"/>
      <w:r w:rsidRPr="00A37A68">
        <w:rPr>
          <w:rFonts w:ascii="Comic Sans MS" w:hAnsi="Comic Sans MS" w:cs="Cambria"/>
          <w:sz w:val="20"/>
          <w:szCs w:val="20"/>
        </w:rPr>
        <w:t xml:space="preserve"> 28/2015 (Α' 34) “</w:t>
      </w:r>
      <w:r w:rsidRPr="00A37A68">
        <w:rPr>
          <w:rFonts w:ascii="Comic Sans MS" w:hAnsi="Comic Sans MS" w:cs="Cambria"/>
          <w:i/>
          <w:sz w:val="20"/>
          <w:szCs w:val="20"/>
        </w:rPr>
        <w:t>Κωδικοποίηση διατάξεων για την πρόσβαση σε δημόσια έγγραφα και στοιχεία</w:t>
      </w:r>
      <w:r w:rsidRPr="00A37A68">
        <w:rPr>
          <w:rFonts w:ascii="Comic Sans MS" w:hAnsi="Comic Sans MS" w:cs="Cambria"/>
          <w:sz w:val="20"/>
          <w:szCs w:val="20"/>
        </w:rPr>
        <w:t>”,</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 της με αρ. Π1 2380/2012 Κοινής Υπουργικής Απόφασης (Β’ 3400) </w:t>
      </w:r>
      <w:r w:rsidRPr="00A37A68">
        <w:rPr>
          <w:rFonts w:ascii="Comic Sans MS" w:hAnsi="Comic Sans MS" w:cs="Cambria"/>
          <w:i/>
          <w:iCs/>
          <w:sz w:val="20"/>
          <w:szCs w:val="20"/>
        </w:rPr>
        <w:t>«Ρύθμιση των ειδικότερων θεμάτων λειτουργίας και διαχείρισης του Κεντρικού Ηλεκτρονικού Μητρώου Δημοσίων Συμβάσεων του Υπουργείου Ανάπτυξης, Ανταγωνιστικότητας, Υποδομών, Μεταφορών και Δικτύων »,</w:t>
      </w:r>
    </w:p>
    <w:p w:rsidR="00A37A68" w:rsidRPr="00A37A68" w:rsidRDefault="00A37A68" w:rsidP="00A37A68">
      <w:pPr>
        <w:jc w:val="both"/>
        <w:rPr>
          <w:rFonts w:ascii="Comic Sans MS" w:hAnsi="Comic Sans MS" w:cs="Cambria"/>
          <w:sz w:val="20"/>
          <w:szCs w:val="20"/>
        </w:rPr>
      </w:pPr>
      <w:r w:rsidRPr="00A37A68">
        <w:rPr>
          <w:rFonts w:ascii="Comic Sans MS" w:hAnsi="Comic Sans MS" w:cs="Cambria"/>
          <w:i/>
          <w:iCs/>
          <w:sz w:val="20"/>
          <w:szCs w:val="20"/>
        </w:rPr>
        <w:t xml:space="preserve">- του </w:t>
      </w:r>
      <w:proofErr w:type="spellStart"/>
      <w:r w:rsidRPr="00A37A68">
        <w:rPr>
          <w:rFonts w:ascii="Comic Sans MS" w:hAnsi="Comic Sans MS" w:cs="Cambria"/>
          <w:i/>
          <w:iCs/>
          <w:sz w:val="20"/>
          <w:szCs w:val="20"/>
        </w:rPr>
        <w:t>π.δ</w:t>
      </w:r>
      <w:proofErr w:type="spellEnd"/>
      <w:r w:rsidRPr="00A37A68">
        <w:rPr>
          <w:rFonts w:ascii="Comic Sans MS" w:hAnsi="Comic Sans MS" w:cs="Cambria"/>
          <w:i/>
          <w:iCs/>
          <w:sz w:val="20"/>
          <w:szCs w:val="20"/>
        </w:rPr>
        <w:t xml:space="preserve"> 80/2016 “Ανάληψη υποχρεώσεων από τους </w:t>
      </w:r>
      <w:proofErr w:type="spellStart"/>
      <w:r w:rsidRPr="00A37A68">
        <w:rPr>
          <w:rFonts w:ascii="Comic Sans MS" w:hAnsi="Comic Sans MS" w:cs="Cambria"/>
          <w:i/>
          <w:iCs/>
          <w:sz w:val="20"/>
          <w:szCs w:val="20"/>
        </w:rPr>
        <w:t>διατάκτες</w:t>
      </w:r>
      <w:proofErr w:type="spellEnd"/>
      <w:r w:rsidRPr="00A37A68">
        <w:rPr>
          <w:rFonts w:ascii="Comic Sans MS" w:hAnsi="Comic Sans MS" w:cs="Cambria"/>
          <w:i/>
          <w:iCs/>
          <w:sz w:val="20"/>
          <w:szCs w:val="20"/>
        </w:rPr>
        <w:t>” ( Α΄ 145 ).</w:t>
      </w:r>
      <w:r w:rsidRPr="00A37A68">
        <w:rPr>
          <w:rStyle w:val="a3"/>
          <w:rFonts w:ascii="Comic Sans MS" w:eastAsia="Andale Sans UI" w:hAnsi="Comic Sans MS" w:cs="Cambria"/>
          <w:b/>
          <w:bCs/>
          <w:i/>
          <w:iCs/>
          <w:sz w:val="20"/>
          <w:szCs w:val="20"/>
        </w:rPr>
        <w:endnoteReference w:id="20"/>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Ο ν. 3310/2005 “</w:t>
      </w:r>
      <w:r w:rsidRPr="00A37A68">
        <w:rPr>
          <w:rFonts w:ascii="Comic Sans MS" w:hAnsi="Comic Sans MS" w:cs="Cambria"/>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A37A68">
        <w:rPr>
          <w:rFonts w:ascii="Comic Sans MS" w:hAnsi="Comic Sans MS" w:cs="Cambria"/>
          <w:color w:val="000000"/>
          <w:sz w:val="20"/>
          <w:szCs w:val="20"/>
        </w:rPr>
        <w:t>” (Α' 30)</w:t>
      </w:r>
      <w:r w:rsidRPr="00A37A68">
        <w:rPr>
          <w:rFonts w:ascii="Comic Sans MS" w:hAnsi="Comic Sans MS" w:cs="Cambria"/>
          <w:sz w:val="20"/>
          <w:szCs w:val="20"/>
        </w:rPr>
        <w:t>, όπως τροποποιήθηκε με το ν. 3414/2005 (Α' 279), για τη διασταύρωση των στοιχείων του αναδόχου με τα στοιχεία του  Ε.Σ.Ρ.,  το π.δ. 82/1996 (Α 66) «</w:t>
      </w:r>
      <w:r w:rsidRPr="00A37A68">
        <w:rPr>
          <w:rFonts w:ascii="Comic Sans MS" w:hAnsi="Comic Sans MS" w:cs="Cambria"/>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A37A68">
        <w:rPr>
          <w:rFonts w:ascii="Comic Sans MS" w:hAnsi="Comic Sans MS" w:cs="Cambria"/>
          <w:sz w:val="20"/>
          <w:szCs w:val="20"/>
        </w:rPr>
        <w:t>», η κοινή απόφαση των Υπουργών Ανάπτυξης και Επικρατείας υπ’ αριθμ. 20977/2007 ( Β’ 1673 ) σχετικά με τα  ‘</w:t>
      </w:r>
      <w:r w:rsidRPr="00A37A68">
        <w:rPr>
          <w:rFonts w:ascii="Comic Sans MS" w:hAnsi="Comic Sans MS" w:cs="Cambria"/>
          <w:i/>
          <w:sz w:val="20"/>
          <w:szCs w:val="20"/>
        </w:rPr>
        <w:t>’Δικαιολογητικά για την τήρηση των μητρώων του Ν.3310/2005, όπως τροποποιήθηκε με το Ν.3414/2005</w:t>
      </w:r>
      <w:r w:rsidRPr="00A37A68">
        <w:rPr>
          <w:rFonts w:ascii="Comic Sans MS" w:hAnsi="Comic Sans MS" w:cs="Cambria"/>
          <w:sz w:val="20"/>
          <w:szCs w:val="20"/>
        </w:rPr>
        <w:t>’’</w:t>
      </w:r>
      <w:r w:rsidRPr="00A37A68">
        <w:rPr>
          <w:rStyle w:val="a5"/>
          <w:rFonts w:ascii="Comic Sans MS" w:hAnsi="Comic Sans MS" w:cs="Cambria"/>
          <w:sz w:val="20"/>
          <w:szCs w:val="20"/>
        </w:rPr>
        <w:t xml:space="preserve">, </w:t>
      </w:r>
      <w:r w:rsidRPr="00A37A68">
        <w:rPr>
          <w:rStyle w:val="a5"/>
          <w:rFonts w:ascii="Comic Sans MS" w:hAnsi="Comic Sans MS" w:cs="Cambria"/>
          <w:sz w:val="20"/>
          <w:szCs w:val="20"/>
        </w:rPr>
        <w:endnoteReference w:id="21"/>
      </w:r>
      <w:r w:rsidRPr="00A37A68">
        <w:rPr>
          <w:rFonts w:ascii="Comic Sans MS" w:hAnsi="Comic Sans MS" w:cs="Cambria"/>
          <w:sz w:val="20"/>
          <w:szCs w:val="20"/>
        </w:rPr>
        <w:t xml:space="preserve"> καθώς και η απόφαση του Υφυπουργού Οικονομίας και Οικονομικών υπ’ αριθμ.1108437/2565/ΔΟΣ/2005 (Β΄ 1590) “</w:t>
      </w:r>
      <w:r w:rsidRPr="00A37A68">
        <w:rPr>
          <w:rFonts w:ascii="Comic Sans MS" w:hAnsi="Comic Sans MS" w:cs="Cambria"/>
          <w:i/>
          <w:iCs/>
          <w:sz w:val="20"/>
          <w:szCs w:val="20"/>
        </w:rPr>
        <w:t>Καθορισμός χωρών στις οποίες λειτουργούν εξωχώριες εταιρίες</w:t>
      </w:r>
      <w:r w:rsidRPr="00A37A68">
        <w:rPr>
          <w:rFonts w:ascii="Comic Sans MS" w:hAnsi="Comic Sans MS" w:cs="Cambria"/>
          <w:sz w:val="20"/>
          <w:szCs w:val="20"/>
        </w:rPr>
        <w:t>”.</w:t>
      </w:r>
      <w:r w:rsidRPr="00A37A68">
        <w:rPr>
          <w:rStyle w:val="10"/>
          <w:rFonts w:ascii="Comic Sans MS" w:hAnsi="Comic Sans MS" w:cs="Cambria"/>
          <w:sz w:val="20"/>
          <w:szCs w:val="20"/>
        </w:rPr>
        <w:t xml:space="preserve"> </w:t>
      </w:r>
    </w:p>
    <w:p w:rsidR="00A37A68" w:rsidRPr="00A37A68" w:rsidRDefault="00A37A68" w:rsidP="00A37A68">
      <w:pPr>
        <w:jc w:val="both"/>
        <w:rPr>
          <w:rFonts w:ascii="Comic Sans MS" w:hAnsi="Comic Sans MS" w:cs="Cambria"/>
          <w:color w:val="FF0000"/>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Οι διατάξεις του ν. 2859/2000 (Α’ 248)  «Κύρωση Κώδικα Φόρου Προστιθέμενης Αξίας».</w:t>
      </w:r>
    </w:p>
    <w:p w:rsidR="00A37A68" w:rsidRPr="00A37A68" w:rsidRDefault="00A37A68" w:rsidP="00A37A68">
      <w:pPr>
        <w:jc w:val="both"/>
        <w:rPr>
          <w:rFonts w:ascii="Comic Sans MS" w:hAnsi="Comic Sans MS"/>
          <w:sz w:val="20"/>
          <w:szCs w:val="20"/>
        </w:rPr>
      </w:pPr>
    </w:p>
    <w:p w:rsidR="00A37A68" w:rsidRPr="00A37A68" w:rsidRDefault="00A37A68" w:rsidP="00A37A68">
      <w:pPr>
        <w:jc w:val="both"/>
        <w:rPr>
          <w:rFonts w:ascii="Comic Sans MS" w:hAnsi="Comic Sans MS" w:cs="Cambria"/>
          <w:sz w:val="20"/>
          <w:szCs w:val="20"/>
        </w:rPr>
      </w:pPr>
      <w:r w:rsidRPr="00A37A68">
        <w:rPr>
          <w:rFonts w:ascii="Comic Sans MS" w:hAnsi="Comic Sans MS" w:cs="Cambria"/>
          <w:sz w:val="20"/>
          <w:szCs w:val="20"/>
        </w:rPr>
        <w:t xml:space="preserve">7.3α   Ο Νόμος ν. 3463/06 «Δημοτικός και κοινοτικός κώδικας» </w:t>
      </w:r>
    </w:p>
    <w:p w:rsidR="00A37A68" w:rsidRPr="00A37A68" w:rsidRDefault="00A37A68" w:rsidP="00A37A68">
      <w:pPr>
        <w:jc w:val="both"/>
        <w:rPr>
          <w:rFonts w:ascii="Comic Sans MS" w:hAnsi="Comic Sans MS" w:cs="Cambria"/>
          <w:color w:val="FF0000"/>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Οι σε εκτέλεση των ανωτέρω διατάξεων εκδοθείσες κανονιστικές πράξεις</w:t>
      </w:r>
      <w:r w:rsidRPr="00A37A68">
        <w:rPr>
          <w:rStyle w:val="a7"/>
          <w:rFonts w:ascii="Comic Sans MS" w:hAnsi="Comic Sans MS" w:cs="Cambria"/>
          <w:sz w:val="20"/>
          <w:szCs w:val="20"/>
        </w:rPr>
        <w:endnoteReference w:id="22"/>
      </w:r>
      <w:r w:rsidRPr="00A37A68">
        <w:rPr>
          <w:rFonts w:ascii="Comic Sans MS" w:hAnsi="Comic Sans MS" w:cs="Cambria"/>
          <w:sz w:val="20"/>
          <w:szCs w:val="20"/>
        </w:rPr>
        <w:t xml:space="preserve">, καθώς και λοιπές διατάξεις που αναφέρονται ρητά ή απορρέουν από τα οριζόμενα στα συμβατικά τεύχη της παρούσας </w:t>
      </w:r>
      <w:r w:rsidRPr="00A37A68">
        <w:rPr>
          <w:rFonts w:ascii="Comic Sans MS" w:hAnsi="Comic Sans MS" w:cs="Cambria"/>
          <w:iCs/>
          <w:sz w:val="20"/>
          <w:szCs w:val="20"/>
        </w:rPr>
        <w:t>καθώς και το σύνολο των διατάξεων του ασφαλιστικού, εργατικού, περιβαλλοντικού και φορολογικού δικαίου</w:t>
      </w:r>
      <w:r w:rsidRPr="00A37A68">
        <w:rPr>
          <w:rFonts w:ascii="Comic Sans MS" w:hAnsi="Comic Sans MS" w:cs="Cambria"/>
          <w:i/>
          <w:iCs/>
          <w:sz w:val="20"/>
          <w:szCs w:val="20"/>
        </w:rPr>
        <w:t xml:space="preserve"> </w:t>
      </w:r>
      <w:r w:rsidRPr="00A37A68">
        <w:rPr>
          <w:rFonts w:ascii="Comic Sans MS" w:hAnsi="Comic Sans MS" w:cs="Cambria"/>
          <w:sz w:val="20"/>
          <w:szCs w:val="20"/>
        </w:rPr>
        <w:t>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Άρθρο 8:</w:t>
      </w:r>
      <w:r w:rsidRPr="00A37A68">
        <w:rPr>
          <w:rFonts w:ascii="Comic Sans MS" w:hAnsi="Comic Sans MS" w:cs="Cambria"/>
          <w:sz w:val="20"/>
          <w:szCs w:val="20"/>
        </w:rPr>
        <w:tab/>
        <w:t>Χρηματοδότηση του Έργου, Φόροι, Δασμοί,  κ.λ.π.- Πληρωμή Αναδόχου</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cs="Cambria"/>
          <w:sz w:val="20"/>
          <w:szCs w:val="20"/>
        </w:rPr>
      </w:pPr>
      <w:r w:rsidRPr="00A37A68">
        <w:rPr>
          <w:rFonts w:ascii="Comic Sans MS" w:hAnsi="Comic Sans MS" w:cs="Cambria"/>
          <w:sz w:val="20"/>
          <w:szCs w:val="20"/>
        </w:rPr>
        <w:t>8.1.</w:t>
      </w:r>
      <w:r w:rsidRPr="00A37A68">
        <w:rPr>
          <w:rFonts w:ascii="Comic Sans MS" w:hAnsi="Comic Sans MS" w:cs="Cambria"/>
          <w:sz w:val="20"/>
          <w:szCs w:val="20"/>
        </w:rPr>
        <w:tab/>
        <w:t xml:space="preserve">Το έργο χρηματοδοτείται από </w:t>
      </w:r>
      <w:r w:rsidRPr="00A37A68">
        <w:rPr>
          <w:rFonts w:ascii="Comic Sans MS" w:hAnsi="Comic Sans MS"/>
          <w:sz w:val="20"/>
          <w:szCs w:val="20"/>
          <w:highlight w:val="yellow"/>
        </w:rPr>
        <w:t xml:space="preserve"> ΣΑΕΠ 530 ΗΠΕΙΡΟΥ  με 23.850,00 € ,</w:t>
      </w:r>
      <w:r w:rsidRPr="00A37A68">
        <w:rPr>
          <w:rFonts w:ascii="Comic Sans MS" w:hAnsi="Comic Sans MS" w:cs="Cambria"/>
          <w:sz w:val="20"/>
          <w:szCs w:val="20"/>
          <w:highlight w:val="yellow"/>
        </w:rPr>
        <w:t xml:space="preserve"> ΚΑ: 64-7311.001  </w:t>
      </w:r>
      <w:r w:rsidRPr="00A37A68">
        <w:rPr>
          <w:rStyle w:val="a7"/>
          <w:rFonts w:ascii="Comic Sans MS" w:hAnsi="Comic Sans MS" w:cs="Cambria"/>
          <w:b/>
          <w:sz w:val="20"/>
          <w:szCs w:val="20"/>
          <w:highlight w:val="yellow"/>
        </w:rPr>
        <w:endnoteReference w:id="23"/>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ab/>
        <w:t>Το έργο υπόκειται στις κρατήσεις</w:t>
      </w:r>
      <w:r w:rsidRPr="00A37A68">
        <w:rPr>
          <w:rStyle w:val="a7"/>
          <w:rFonts w:ascii="Comic Sans MS" w:hAnsi="Comic Sans MS" w:cs="Cambria"/>
          <w:sz w:val="20"/>
          <w:szCs w:val="20"/>
        </w:rPr>
        <w:endnoteReference w:id="24"/>
      </w:r>
      <w:r w:rsidRPr="00A37A68">
        <w:rPr>
          <w:rFonts w:ascii="Comic Sans MS" w:hAnsi="Comic Sans MS" w:cs="Cambria"/>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lastRenderedPageBreak/>
        <w:t>8.2.</w:t>
      </w:r>
      <w:r w:rsidRPr="00A37A68">
        <w:rPr>
          <w:rFonts w:ascii="Comic Sans MS" w:hAnsi="Comic Sans MS" w:cs="Cambria"/>
          <w:sz w:val="20"/>
          <w:szCs w:val="20"/>
        </w:rPr>
        <w:tab/>
        <w:t>Τα γενικά έξοδα, όφελος κ.λ.π. του Αναδόχου και οι επιβαρύνσεις από φόρους, δασμούς κ.λ.π. καθορίζονται στο αντίστοιχο άρθρο της Ε.Σ.Υ.  Ο Φ.Π.Α. βαρύνει τον Κύριο του Έργου.</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ab/>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8.3.</w:t>
      </w:r>
      <w:r w:rsidRPr="00A37A68">
        <w:rPr>
          <w:rFonts w:ascii="Comic Sans MS" w:hAnsi="Comic Sans MS" w:cs="Cambria"/>
          <w:sz w:val="20"/>
          <w:szCs w:val="20"/>
        </w:rPr>
        <w:tab/>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A37A68">
        <w:rPr>
          <w:rFonts w:ascii="Comic Sans MS" w:hAnsi="Comic Sans MS" w:cs="Cambria"/>
          <w:sz w:val="20"/>
          <w:szCs w:val="20"/>
          <w:lang w:val="en-US"/>
        </w:rPr>
        <w:t>EURO</w:t>
      </w:r>
      <w:r w:rsidRPr="00A37A68">
        <w:rPr>
          <w:rFonts w:ascii="Comic Sans MS" w:hAnsi="Comic Sans MS" w:cs="Cambria"/>
          <w:sz w:val="20"/>
          <w:szCs w:val="20"/>
        </w:rPr>
        <w:t>.</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Άρθρο 9:</w:t>
      </w:r>
      <w:r w:rsidRPr="00A37A68">
        <w:rPr>
          <w:rFonts w:ascii="Comic Sans MS" w:hAnsi="Comic Sans MS" w:cs="Cambria"/>
          <w:sz w:val="20"/>
          <w:szCs w:val="20"/>
        </w:rPr>
        <w:tab/>
        <w:t>Συμπλήρωση – αποσαφήνιση πληροφοριών και δικαιολογητικών</w:t>
      </w:r>
    </w:p>
    <w:p w:rsidR="00A37A68" w:rsidRPr="00A37A68" w:rsidRDefault="00A37A68" w:rsidP="00A37A68">
      <w:pPr>
        <w:jc w:val="both"/>
        <w:rPr>
          <w:rFonts w:ascii="Comic Sans MS" w:hAnsi="Comic Sans MS"/>
          <w:sz w:val="20"/>
          <w:szCs w:val="20"/>
        </w:rPr>
      </w:pPr>
      <w:r w:rsidRPr="00A37A68">
        <w:rPr>
          <w:rFonts w:ascii="Comic Sans MS" w:eastAsia="Cambria" w:hAnsi="Comic Sans MS" w:cs="Cambria"/>
          <w:sz w:val="20"/>
          <w:szCs w:val="20"/>
        </w:rPr>
        <w:t xml:space="preserve">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Η αναθέτουσα αρχή μπορεί να καλέσει τους οικονομικούς φορείς να συμπληρώσουν ή να διευκρινίσουν τα πιστοποιητικά που έχουν παραληφθεί, σύμφωνα με το άρθρο 102 και 103  του ν. 4412/2016.</w:t>
      </w:r>
    </w:p>
    <w:p w:rsidR="00A37A68" w:rsidRPr="00A37A68" w:rsidRDefault="00A37A68" w:rsidP="00A37A68">
      <w:pPr>
        <w:jc w:val="both"/>
        <w:rPr>
          <w:rFonts w:ascii="Comic Sans MS" w:hAnsi="Comic Sans MS"/>
          <w:sz w:val="20"/>
          <w:szCs w:val="20"/>
        </w:rPr>
      </w:pPr>
    </w:p>
    <w:p w:rsidR="00A37A68" w:rsidRPr="00A37A68" w:rsidRDefault="00A37A68" w:rsidP="00A37A68">
      <w:pPr>
        <w:jc w:val="both"/>
        <w:rPr>
          <w:rFonts w:ascii="Comic Sans MS" w:hAnsi="Comic Sans MS"/>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Άρθρο 10:</w:t>
      </w:r>
      <w:r w:rsidRPr="00A37A68">
        <w:rPr>
          <w:rFonts w:ascii="Comic Sans MS" w:hAnsi="Comic Sans MS" w:cs="Cambria"/>
          <w:sz w:val="20"/>
          <w:szCs w:val="20"/>
        </w:rPr>
        <w:tab/>
        <w:t>Απόφαση ανάληψης υποχρέωσης - Έγκριση δέσμευσης πίστωσης</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cs="Cambria"/>
          <w:sz w:val="20"/>
          <w:szCs w:val="20"/>
        </w:rPr>
      </w:pPr>
      <w:r w:rsidRPr="00A37A68">
        <w:rPr>
          <w:rFonts w:ascii="Comic Sans MS" w:hAnsi="Comic Sans MS" w:cs="Cambria"/>
          <w:sz w:val="20"/>
          <w:szCs w:val="20"/>
        </w:rPr>
        <w:t xml:space="preserve">Απόφαση με </w:t>
      </w:r>
      <w:proofErr w:type="spellStart"/>
      <w:r w:rsidRPr="00A37A68">
        <w:rPr>
          <w:rFonts w:ascii="Comic Sans MS" w:hAnsi="Comic Sans MS" w:cs="Cambria"/>
          <w:sz w:val="20"/>
          <w:szCs w:val="20"/>
          <w:highlight w:val="yellow"/>
        </w:rPr>
        <w:t>αρ.πρωτ</w:t>
      </w:r>
      <w:proofErr w:type="spellEnd"/>
      <w:r w:rsidRPr="00A37A68">
        <w:rPr>
          <w:rFonts w:ascii="Comic Sans MS" w:hAnsi="Comic Sans MS" w:cs="Cambria"/>
          <w:sz w:val="20"/>
          <w:szCs w:val="20"/>
          <w:highlight w:val="yellow"/>
        </w:rPr>
        <w:t>.  ………./…..-6-2017 για την ανάληψη υποχρέωσης</w:t>
      </w:r>
      <w:r w:rsidRPr="00A37A68">
        <w:rPr>
          <w:rFonts w:ascii="Comic Sans MS" w:hAnsi="Comic Sans MS" w:cs="Cambria"/>
          <w:sz w:val="20"/>
          <w:szCs w:val="20"/>
        </w:rPr>
        <w:t xml:space="preserve">/έγκριση δέσμευσης πίστωσης για το οικονομικό έτος </w:t>
      </w:r>
      <w:r w:rsidRPr="00A37A68">
        <w:rPr>
          <w:rFonts w:ascii="Comic Sans MS" w:hAnsi="Comic Sans MS" w:cs="Cambria"/>
          <w:sz w:val="20"/>
          <w:szCs w:val="20"/>
          <w:highlight w:val="yellow"/>
        </w:rPr>
        <w:t>2017</w:t>
      </w:r>
      <w:r w:rsidRPr="00A37A68">
        <w:rPr>
          <w:rFonts w:ascii="Comic Sans MS" w:hAnsi="Comic Sans MS" w:cs="Cambria"/>
          <w:sz w:val="20"/>
          <w:szCs w:val="20"/>
        </w:rPr>
        <w:t xml:space="preserve"> και με </w:t>
      </w:r>
      <w:r w:rsidRPr="00A37A68">
        <w:rPr>
          <w:rFonts w:ascii="Comic Sans MS" w:hAnsi="Comic Sans MS" w:cs="Cambria"/>
          <w:sz w:val="20"/>
          <w:szCs w:val="20"/>
          <w:highlight w:val="yellow"/>
        </w:rPr>
        <w:t>αρ. Α-…………. καταχώρηση στο βιβλίο εγκρίσεων</w:t>
      </w:r>
      <w:r w:rsidRPr="00A37A68">
        <w:rPr>
          <w:rFonts w:ascii="Comic Sans MS" w:hAnsi="Comic Sans MS" w:cs="Cambria"/>
          <w:sz w:val="20"/>
          <w:szCs w:val="20"/>
        </w:rPr>
        <w:t xml:space="preserve"> και εντολών πληρωμής της Δ.Ο.Υ.</w:t>
      </w:r>
      <w:r w:rsidRPr="00A37A68">
        <w:rPr>
          <w:rFonts w:ascii="Comic Sans MS" w:hAnsi="Comic Sans MS" w:cs="Cambria"/>
          <w:i/>
          <w:iCs/>
          <w:sz w:val="20"/>
          <w:szCs w:val="20"/>
        </w:rPr>
        <w:t xml:space="preserve"> </w:t>
      </w:r>
      <w:r w:rsidRPr="00A37A68">
        <w:rPr>
          <w:rFonts w:ascii="Comic Sans MS" w:hAnsi="Comic Sans MS" w:cs="Cambria"/>
          <w:sz w:val="20"/>
          <w:szCs w:val="20"/>
        </w:rPr>
        <w:t xml:space="preserve">( συμπληρώνεται και ο 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rsidRPr="00A37A68">
        <w:rPr>
          <w:rFonts w:ascii="Comic Sans MS" w:hAnsi="Comic Sans MS" w:cs="Cambria"/>
          <w:sz w:val="20"/>
          <w:szCs w:val="20"/>
        </w:rPr>
        <w:t>π.δ</w:t>
      </w:r>
      <w:proofErr w:type="spellEnd"/>
      <w:r w:rsidRPr="00A37A68">
        <w:rPr>
          <w:rFonts w:ascii="Comic Sans MS" w:hAnsi="Comic Sans MS" w:cs="Cambria"/>
          <w:sz w:val="20"/>
          <w:szCs w:val="20"/>
        </w:rPr>
        <w:t xml:space="preserve"> 80/2016 ).</w:t>
      </w:r>
      <w:r w:rsidRPr="00A37A68">
        <w:rPr>
          <w:rStyle w:val="a7"/>
          <w:rFonts w:ascii="Comic Sans MS" w:hAnsi="Comic Sans MS" w:cs="Cambria"/>
          <w:b/>
          <w:sz w:val="20"/>
          <w:szCs w:val="20"/>
        </w:rPr>
        <w:endnoteReference w:id="25"/>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cs="Cambria"/>
          <w:sz w:val="20"/>
          <w:szCs w:val="20"/>
        </w:rPr>
      </w:pPr>
    </w:p>
    <w:tbl>
      <w:tblPr>
        <w:tblW w:w="0" w:type="auto"/>
        <w:tblInd w:w="-225" w:type="dxa"/>
        <w:tblLayout w:type="fixed"/>
        <w:tblLook w:val="0000"/>
      </w:tblPr>
      <w:tblGrid>
        <w:gridCol w:w="10534"/>
      </w:tblGrid>
      <w:tr w:rsidR="00A37A68" w:rsidRPr="00A37A68" w:rsidTr="00EA292A">
        <w:trPr>
          <w:trHeight w:val="317"/>
        </w:trPr>
        <w:tc>
          <w:tcPr>
            <w:tcW w:w="10534" w:type="dxa"/>
            <w:tcBorders>
              <w:top w:val="single" w:sz="8" w:space="0" w:color="000000"/>
              <w:left w:val="single" w:sz="8" w:space="0" w:color="000000"/>
              <w:bottom w:val="single" w:sz="8" w:space="0" w:color="000000"/>
              <w:right w:val="single" w:sz="8" w:space="0" w:color="000000"/>
            </w:tcBorders>
            <w:shd w:val="clear" w:color="auto" w:fill="auto"/>
          </w:tcPr>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ΚΕΦΑΛΑΙΟ Β΄</w:t>
            </w:r>
          </w:p>
        </w:tc>
      </w:tr>
    </w:tbl>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Άρθρο 11:</w:t>
      </w:r>
      <w:r w:rsidRPr="00A37A68">
        <w:rPr>
          <w:rFonts w:ascii="Comic Sans MS" w:hAnsi="Comic Sans MS" w:cs="Cambria"/>
          <w:sz w:val="20"/>
          <w:szCs w:val="20"/>
        </w:rPr>
        <w:tab/>
        <w:t>Τίτλος, προϋπολογισμός, τόπος, περιγραφή και ουσιώδη χαρακτηριστικά του έργου</w:t>
      </w:r>
    </w:p>
    <w:p w:rsidR="00A37A68" w:rsidRPr="00A37A68" w:rsidRDefault="00A37A68" w:rsidP="00A37A68">
      <w:pPr>
        <w:jc w:val="both"/>
        <w:rPr>
          <w:rFonts w:ascii="Comic Sans MS" w:hAnsi="Comic Sans MS" w:cs="Cambria"/>
          <w:sz w:val="20"/>
          <w:szCs w:val="20"/>
          <w:u w:val="single"/>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Τίτλος του έργου</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ab/>
        <w:t xml:space="preserve">Ο τίτλος του έργου είναι: </w:t>
      </w:r>
    </w:p>
    <w:p w:rsidR="00A37A68" w:rsidRPr="00A37A68" w:rsidRDefault="00A37A68" w:rsidP="00A37A68">
      <w:pPr>
        <w:jc w:val="both"/>
        <w:rPr>
          <w:rFonts w:ascii="Comic Sans MS" w:hAnsi="Comic Sans MS"/>
          <w:color w:val="FF0000"/>
          <w:sz w:val="20"/>
          <w:szCs w:val="20"/>
        </w:rPr>
      </w:pPr>
      <w:r w:rsidRPr="00A37A68">
        <w:rPr>
          <w:rFonts w:ascii="Comic Sans MS" w:hAnsi="Comic Sans MS" w:cs="Cambria"/>
          <w:sz w:val="20"/>
          <w:szCs w:val="20"/>
        </w:rPr>
        <w:tab/>
      </w:r>
      <w:r w:rsidRPr="00A37A68">
        <w:rPr>
          <w:rFonts w:ascii="Comic Sans MS" w:hAnsi="Comic Sans MS"/>
          <w:sz w:val="20"/>
          <w:szCs w:val="20"/>
        </w:rPr>
        <w:t>«</w:t>
      </w:r>
      <w:r w:rsidRPr="00A37A68">
        <w:rPr>
          <w:rFonts w:ascii="Comic Sans MS" w:hAnsi="Comic Sans MS" w:cs="Cambria"/>
          <w:sz w:val="20"/>
          <w:szCs w:val="20"/>
          <w:highlight w:val="yellow"/>
        </w:rPr>
        <w:t xml:space="preserve"> Αντικατάσταση στέγης Δημοτικού Σχολείου </w:t>
      </w:r>
      <w:proofErr w:type="spellStart"/>
      <w:r w:rsidRPr="00A37A68">
        <w:rPr>
          <w:rFonts w:ascii="Comic Sans MS" w:hAnsi="Comic Sans MS" w:cs="Cambria"/>
          <w:sz w:val="20"/>
          <w:szCs w:val="20"/>
          <w:highlight w:val="yellow"/>
        </w:rPr>
        <w:t>Πλησιών</w:t>
      </w:r>
      <w:proofErr w:type="spellEnd"/>
      <w:r w:rsidRPr="00A37A68">
        <w:rPr>
          <w:rFonts w:ascii="Comic Sans MS" w:hAnsi="Comic Sans MS"/>
          <w:sz w:val="20"/>
          <w:szCs w:val="20"/>
        </w:rPr>
        <w:t xml:space="preserve"> ».</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ab/>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Προϋπολογισμός Δημοπράτησης του έργου</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Ο προϋπολογισμός δημοπράτησης του έργου ανέρχεται σε …</w:t>
      </w:r>
      <w:r w:rsidRPr="00A37A68">
        <w:rPr>
          <w:rFonts w:ascii="Comic Sans MS" w:hAnsi="Comic Sans MS"/>
          <w:sz w:val="20"/>
          <w:szCs w:val="20"/>
          <w:highlight w:val="yellow"/>
        </w:rPr>
        <w:t>19.230,21</w:t>
      </w:r>
      <w:r w:rsidRPr="00A37A68">
        <w:rPr>
          <w:rFonts w:ascii="Comic Sans MS" w:hAnsi="Comic Sans MS"/>
          <w:sz w:val="20"/>
          <w:szCs w:val="20"/>
        </w:rPr>
        <w:t xml:space="preserve"> </w:t>
      </w:r>
      <w:r w:rsidRPr="00A37A68">
        <w:rPr>
          <w:rFonts w:ascii="Comic Sans MS" w:hAnsi="Comic Sans MS" w:cs="Cambria"/>
          <w:sz w:val="20"/>
          <w:szCs w:val="20"/>
        </w:rPr>
        <w:t>.. Ευρώ και αναλύεται σε:</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Δαπάνη Εργασιών…</w:t>
      </w:r>
      <w:r w:rsidRPr="00A37A68">
        <w:rPr>
          <w:rFonts w:ascii="Comic Sans MS" w:hAnsi="Comic Sans MS" w:cs="Cambria"/>
          <w:sz w:val="20"/>
          <w:szCs w:val="20"/>
          <w:highlight w:val="yellow"/>
        </w:rPr>
        <w:t>16.721,92</w:t>
      </w:r>
      <w:r w:rsidRPr="00A37A68">
        <w:rPr>
          <w:rFonts w:ascii="Comic Sans MS" w:hAnsi="Comic Sans MS"/>
          <w:sz w:val="20"/>
          <w:szCs w:val="20"/>
          <w:highlight w:val="yellow"/>
        </w:rPr>
        <w:t xml:space="preserve"> €</w:t>
      </w:r>
      <w:r w:rsidRPr="00A37A68">
        <w:rPr>
          <w:rFonts w:ascii="Comic Sans MS" w:hAnsi="Comic Sans MS" w:cs="Cambria"/>
          <w:sz w:val="20"/>
          <w:szCs w:val="20"/>
        </w:rPr>
        <w:t>…………</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Γενικά έξοδα και Όφελος εργολάβου (Γ.Ε.+Ο.Ε.) </w:t>
      </w:r>
      <w:r w:rsidRPr="00A37A68">
        <w:rPr>
          <w:rFonts w:ascii="Comic Sans MS" w:hAnsi="Comic Sans MS" w:cs="Cambria"/>
          <w:sz w:val="20"/>
          <w:szCs w:val="20"/>
          <w:highlight w:val="yellow"/>
        </w:rPr>
        <w:t>…0,00</w:t>
      </w:r>
      <w:r w:rsidRPr="00A37A68">
        <w:rPr>
          <w:rFonts w:ascii="Comic Sans MS" w:hAnsi="Comic Sans MS"/>
          <w:sz w:val="20"/>
          <w:szCs w:val="20"/>
          <w:highlight w:val="yellow"/>
        </w:rPr>
        <w:t xml:space="preserve"> €</w:t>
      </w:r>
      <w:r w:rsidRPr="00A37A68">
        <w:rPr>
          <w:rFonts w:ascii="Comic Sans MS" w:hAnsi="Comic Sans MS" w:cs="Cambria"/>
          <w:sz w:val="20"/>
          <w:szCs w:val="20"/>
        </w:rPr>
        <w:t>……………..</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Απρόβλεπτα</w:t>
      </w:r>
      <w:r w:rsidRPr="00A37A68">
        <w:rPr>
          <w:rStyle w:val="a7"/>
          <w:rFonts w:ascii="Comic Sans MS" w:hAnsi="Comic Sans MS" w:cs="Cambria"/>
          <w:sz w:val="20"/>
          <w:szCs w:val="20"/>
        </w:rPr>
        <w:endnoteReference w:id="26"/>
      </w:r>
      <w:r w:rsidRPr="00A37A68">
        <w:rPr>
          <w:rFonts w:ascii="Comic Sans MS" w:hAnsi="Comic Sans MS" w:cs="Cambria"/>
          <w:sz w:val="20"/>
          <w:szCs w:val="20"/>
        </w:rPr>
        <w:t xml:space="preserve"> (ποσοστού </w:t>
      </w:r>
      <w:r w:rsidRPr="00A37A68">
        <w:rPr>
          <w:rFonts w:ascii="Comic Sans MS" w:hAnsi="Comic Sans MS" w:cs="Cambria"/>
          <w:sz w:val="20"/>
          <w:szCs w:val="20"/>
          <w:highlight w:val="yellow"/>
        </w:rPr>
        <w:t>15%</w:t>
      </w:r>
      <w:r w:rsidRPr="00A37A68">
        <w:rPr>
          <w:rFonts w:ascii="Comic Sans MS" w:hAnsi="Comic Sans MS" w:cs="Cambria"/>
          <w:sz w:val="20"/>
          <w:szCs w:val="20"/>
        </w:rPr>
        <w:t xml:space="preserve"> επί της δαπάνης εργασιών και του κονδυλίου Γ.Ε.+Ο.Ε.) </w:t>
      </w:r>
      <w:r w:rsidRPr="00A37A68">
        <w:rPr>
          <w:rFonts w:ascii="Comic Sans MS" w:hAnsi="Comic Sans MS" w:cs="Cambria"/>
          <w:sz w:val="20"/>
          <w:szCs w:val="20"/>
          <w:highlight w:val="yellow"/>
        </w:rPr>
        <w:t>2.508,29</w:t>
      </w:r>
      <w:r w:rsidRPr="00A37A68">
        <w:rPr>
          <w:rFonts w:ascii="Comic Sans MS" w:hAnsi="Comic Sans MS"/>
          <w:sz w:val="20"/>
          <w:szCs w:val="20"/>
          <w:highlight w:val="yellow"/>
        </w:rPr>
        <w:t xml:space="preserve"> €,</w:t>
      </w:r>
      <w:r w:rsidRPr="00A37A68">
        <w:rPr>
          <w:rFonts w:ascii="Comic Sans MS" w:hAnsi="Comic Sans MS" w:cs="Cambria"/>
          <w:sz w:val="20"/>
          <w:szCs w:val="20"/>
        </w:rPr>
        <w:t xml:space="preserve"> που αναλώνονται σύμφωνα με τους όρους του άρθρου 156 παρ. 3.(α) του ν. 4412/2016. </w:t>
      </w:r>
    </w:p>
    <w:p w:rsidR="00A37A68" w:rsidRPr="00A37A68" w:rsidRDefault="00A37A68" w:rsidP="00A37A68">
      <w:pPr>
        <w:jc w:val="both"/>
        <w:rPr>
          <w:rFonts w:ascii="Comic Sans MS" w:hAnsi="Comic Sans MS"/>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Στο ανωτέρω ποσό προβλέπεται αναθεώρηση στις τιμές ποσού..</w:t>
      </w:r>
      <w:r w:rsidRPr="00A37A68">
        <w:rPr>
          <w:rFonts w:ascii="Comic Sans MS" w:hAnsi="Comic Sans MS"/>
          <w:sz w:val="20"/>
          <w:szCs w:val="20"/>
          <w:highlight w:val="yellow"/>
        </w:rPr>
        <w:t xml:space="preserve"> 0,00 €</w:t>
      </w:r>
      <w:r w:rsidRPr="00A37A68">
        <w:rPr>
          <w:rFonts w:ascii="Comic Sans MS" w:hAnsi="Comic Sans MS" w:cs="Cambria"/>
          <w:sz w:val="20"/>
          <w:szCs w:val="20"/>
        </w:rPr>
        <w:t>....... σύμφωνα με το άρθρο 153 του ν. 4412/2016.</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eastAsia="Cambria"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eastAsia="Cambria" w:hAnsi="Comic Sans MS" w:cs="Cambria"/>
          <w:sz w:val="20"/>
          <w:szCs w:val="20"/>
        </w:rPr>
        <w:t xml:space="preserve">       </w:t>
      </w:r>
      <w:r w:rsidRPr="00A37A68">
        <w:rPr>
          <w:rFonts w:ascii="Comic Sans MS" w:hAnsi="Comic Sans MS" w:cs="Cambria"/>
          <w:sz w:val="20"/>
          <w:szCs w:val="20"/>
        </w:rPr>
        <w:t xml:space="preserve">Τόπος εκτέλεσης του έργου </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cs="Cambria"/>
          <w:sz w:val="20"/>
          <w:szCs w:val="20"/>
        </w:rPr>
      </w:pPr>
      <w:r w:rsidRPr="00A37A68">
        <w:rPr>
          <w:rFonts w:ascii="Comic Sans MS" w:hAnsi="Comic Sans MS" w:cs="Cambria"/>
          <w:sz w:val="20"/>
          <w:szCs w:val="20"/>
        </w:rPr>
        <w:lastRenderedPageBreak/>
        <w:tab/>
      </w:r>
      <w:r w:rsidRPr="00A37A68">
        <w:rPr>
          <w:rFonts w:ascii="Comic Sans MS" w:hAnsi="Comic Sans MS" w:cs="Cambria"/>
          <w:sz w:val="20"/>
          <w:szCs w:val="20"/>
          <w:highlight w:val="yellow"/>
        </w:rPr>
        <w:t xml:space="preserve">Στον Οικισμό της Τοπικής Κοινότητας </w:t>
      </w:r>
      <w:proofErr w:type="spellStart"/>
      <w:r w:rsidRPr="00A37A68">
        <w:rPr>
          <w:rFonts w:ascii="Comic Sans MS" w:hAnsi="Comic Sans MS" w:cs="Cambria"/>
          <w:sz w:val="20"/>
          <w:szCs w:val="20"/>
          <w:highlight w:val="yellow"/>
        </w:rPr>
        <w:t>Κιρκιζατών</w:t>
      </w:r>
      <w:proofErr w:type="spellEnd"/>
      <w:r w:rsidRPr="00A37A68">
        <w:rPr>
          <w:rFonts w:ascii="Comic Sans MS" w:hAnsi="Comic Sans MS" w:cs="Cambria"/>
          <w:sz w:val="20"/>
          <w:szCs w:val="20"/>
          <w:highlight w:val="yellow"/>
        </w:rPr>
        <w:t xml:space="preserve"> στους </w:t>
      </w:r>
      <w:proofErr w:type="spellStart"/>
      <w:r w:rsidRPr="00A37A68">
        <w:rPr>
          <w:rFonts w:ascii="Comic Sans MS" w:hAnsi="Comic Sans MS" w:cs="Cambria"/>
          <w:sz w:val="20"/>
          <w:szCs w:val="20"/>
          <w:highlight w:val="yellow"/>
        </w:rPr>
        <w:t>Πλησιούς</w:t>
      </w:r>
      <w:proofErr w:type="spellEnd"/>
      <w:r w:rsidRPr="00A37A68">
        <w:rPr>
          <w:rFonts w:ascii="Comic Sans MS" w:hAnsi="Comic Sans MS" w:cs="Cambria"/>
          <w:sz w:val="20"/>
          <w:szCs w:val="20"/>
          <w:highlight w:val="yellow"/>
        </w:rPr>
        <w:t xml:space="preserve"> του Δήμου </w:t>
      </w:r>
      <w:proofErr w:type="spellStart"/>
      <w:r w:rsidRPr="00A37A68">
        <w:rPr>
          <w:rFonts w:ascii="Comic Sans MS" w:hAnsi="Comic Sans MS" w:cs="Cambria"/>
          <w:sz w:val="20"/>
          <w:szCs w:val="20"/>
          <w:highlight w:val="yellow"/>
        </w:rPr>
        <w:t>Αρταίων</w:t>
      </w:r>
      <w:proofErr w:type="spellEnd"/>
      <w:r w:rsidRPr="00A37A68">
        <w:rPr>
          <w:rFonts w:ascii="Comic Sans MS" w:hAnsi="Comic Sans MS" w:cs="Cambria"/>
          <w:sz w:val="20"/>
          <w:szCs w:val="20"/>
          <w:highlight w:val="yellow"/>
        </w:rPr>
        <w:t xml:space="preserve">. </w:t>
      </w:r>
    </w:p>
    <w:p w:rsidR="00A37A68" w:rsidRPr="00A37A68" w:rsidRDefault="00A37A68" w:rsidP="00A37A68">
      <w:pPr>
        <w:jc w:val="both"/>
        <w:rPr>
          <w:rFonts w:ascii="Comic Sans MS" w:hAnsi="Comic Sans MS"/>
          <w:sz w:val="20"/>
          <w:szCs w:val="20"/>
        </w:rPr>
      </w:pP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Περιγραφή και ουσιώδη χαρακτηριστικά του έργου</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ab/>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Προβλέπεται να γίνουν</w:t>
      </w:r>
      <w:r w:rsidRPr="00A37A68">
        <w:rPr>
          <w:rFonts w:ascii="Comic Sans MS" w:eastAsia="Calibri" w:hAnsi="Comic Sans MS"/>
          <w:sz w:val="20"/>
          <w:szCs w:val="20"/>
        </w:rPr>
        <w:t xml:space="preserve"> εργασίες καθαίρεσης και ανακατασκευής  της στέγης του Δημοτικού Σχολείου των </w:t>
      </w:r>
      <w:proofErr w:type="spellStart"/>
      <w:r w:rsidRPr="00A37A68">
        <w:rPr>
          <w:rFonts w:ascii="Comic Sans MS" w:eastAsia="Calibri" w:hAnsi="Comic Sans MS"/>
          <w:sz w:val="20"/>
          <w:szCs w:val="20"/>
        </w:rPr>
        <w:t>Πλησιών</w:t>
      </w:r>
      <w:proofErr w:type="spellEnd"/>
      <w:r w:rsidRPr="00A37A68">
        <w:rPr>
          <w:rFonts w:ascii="Comic Sans MS" w:eastAsia="Calibri" w:hAnsi="Comic Sans MS"/>
          <w:sz w:val="20"/>
          <w:szCs w:val="20"/>
        </w:rPr>
        <w:t xml:space="preserve"> της Τοπικής Κοινότητας </w:t>
      </w:r>
      <w:proofErr w:type="spellStart"/>
      <w:r w:rsidRPr="00A37A68">
        <w:rPr>
          <w:rFonts w:ascii="Comic Sans MS" w:eastAsia="Calibri" w:hAnsi="Comic Sans MS"/>
          <w:sz w:val="20"/>
          <w:szCs w:val="20"/>
        </w:rPr>
        <w:t>Κιρκιζατών</w:t>
      </w:r>
      <w:proofErr w:type="spellEnd"/>
      <w:r w:rsidRPr="00A37A68">
        <w:rPr>
          <w:rFonts w:ascii="Comic Sans MS" w:eastAsia="Calibri" w:hAnsi="Comic Sans MS"/>
          <w:sz w:val="20"/>
          <w:szCs w:val="20"/>
        </w:rPr>
        <w:t xml:space="preserve"> Άρτας και πιο αναλυτικά οι κάτωθι εργασίες:</w:t>
      </w:r>
    </w:p>
    <w:p w:rsidR="00A37A68" w:rsidRPr="00A37A68" w:rsidRDefault="00A37A68" w:rsidP="00A37A68">
      <w:pPr>
        <w:jc w:val="both"/>
        <w:rPr>
          <w:rFonts w:ascii="Comic Sans MS" w:hAnsi="Comic Sans MS"/>
          <w:sz w:val="20"/>
          <w:szCs w:val="20"/>
        </w:rPr>
      </w:pPr>
      <w:r w:rsidRPr="00A37A68">
        <w:rPr>
          <w:rFonts w:ascii="Comic Sans MS" w:hAnsi="Comic Sans MS"/>
          <w:sz w:val="20"/>
          <w:szCs w:val="20"/>
        </w:rPr>
        <w:t xml:space="preserve">Καθαιρέσεις </w:t>
      </w:r>
      <w:proofErr w:type="spellStart"/>
      <w:r w:rsidRPr="00A37A68">
        <w:rPr>
          <w:rFonts w:ascii="Comic Sans MS" w:hAnsi="Comic Sans MS"/>
          <w:sz w:val="20"/>
          <w:szCs w:val="20"/>
        </w:rPr>
        <w:t>επικεραμώσεων</w:t>
      </w:r>
      <w:proofErr w:type="spellEnd"/>
    </w:p>
    <w:p w:rsidR="00A37A68" w:rsidRPr="00A37A68" w:rsidRDefault="00A37A68" w:rsidP="00A37A68">
      <w:pPr>
        <w:jc w:val="both"/>
        <w:rPr>
          <w:rFonts w:ascii="Comic Sans MS" w:hAnsi="Comic Sans MS"/>
          <w:sz w:val="20"/>
          <w:szCs w:val="20"/>
        </w:rPr>
      </w:pPr>
      <w:r w:rsidRPr="00A37A68">
        <w:rPr>
          <w:rFonts w:ascii="Comic Sans MS" w:hAnsi="Comic Sans MS"/>
          <w:sz w:val="20"/>
          <w:szCs w:val="20"/>
        </w:rPr>
        <w:t xml:space="preserve">Καθαιρέσεις φέροντος οργανισμού στέγης </w:t>
      </w:r>
    </w:p>
    <w:p w:rsidR="00A37A68" w:rsidRPr="00A37A68" w:rsidRDefault="00A37A68" w:rsidP="00A37A68">
      <w:pPr>
        <w:jc w:val="both"/>
        <w:rPr>
          <w:rFonts w:ascii="Comic Sans MS" w:hAnsi="Comic Sans MS"/>
          <w:sz w:val="20"/>
          <w:szCs w:val="20"/>
        </w:rPr>
      </w:pPr>
      <w:r w:rsidRPr="00A37A68">
        <w:rPr>
          <w:rFonts w:ascii="Comic Sans MS" w:hAnsi="Comic Sans MS"/>
          <w:sz w:val="20"/>
          <w:szCs w:val="20"/>
        </w:rPr>
        <w:t>Ζευκτά</w:t>
      </w:r>
    </w:p>
    <w:p w:rsidR="00A37A68" w:rsidRPr="00A37A68" w:rsidRDefault="00A37A68" w:rsidP="00A37A68">
      <w:pPr>
        <w:jc w:val="both"/>
        <w:rPr>
          <w:rFonts w:ascii="Comic Sans MS" w:hAnsi="Comic Sans MS"/>
          <w:sz w:val="20"/>
          <w:szCs w:val="20"/>
        </w:rPr>
      </w:pPr>
      <w:proofErr w:type="spellStart"/>
      <w:r w:rsidRPr="00A37A68">
        <w:rPr>
          <w:rFonts w:ascii="Comic Sans MS" w:hAnsi="Comic Sans MS"/>
          <w:sz w:val="20"/>
          <w:szCs w:val="20"/>
        </w:rPr>
        <w:t>Τεγίδωση</w:t>
      </w:r>
      <w:proofErr w:type="spellEnd"/>
      <w:r w:rsidRPr="00A37A68">
        <w:rPr>
          <w:rFonts w:ascii="Comic Sans MS" w:hAnsi="Comic Sans MS"/>
          <w:sz w:val="20"/>
          <w:szCs w:val="20"/>
        </w:rPr>
        <w:t xml:space="preserve"> στέγης</w:t>
      </w:r>
    </w:p>
    <w:p w:rsidR="00A37A68" w:rsidRPr="00A37A68" w:rsidRDefault="00A37A68" w:rsidP="00A37A68">
      <w:pPr>
        <w:jc w:val="both"/>
        <w:rPr>
          <w:rFonts w:ascii="Comic Sans MS" w:hAnsi="Comic Sans MS"/>
          <w:sz w:val="20"/>
          <w:szCs w:val="20"/>
        </w:rPr>
      </w:pPr>
      <w:r w:rsidRPr="00A37A68">
        <w:rPr>
          <w:rFonts w:ascii="Comic Sans MS" w:hAnsi="Comic Sans MS"/>
          <w:sz w:val="20"/>
          <w:szCs w:val="20"/>
        </w:rPr>
        <w:t xml:space="preserve">Σανίδωμα στέγης με </w:t>
      </w:r>
      <w:proofErr w:type="spellStart"/>
      <w:r w:rsidRPr="00A37A68">
        <w:rPr>
          <w:rFonts w:ascii="Comic Sans MS" w:hAnsi="Comic Sans MS"/>
          <w:sz w:val="20"/>
          <w:szCs w:val="20"/>
        </w:rPr>
        <w:t>μισόταυλες</w:t>
      </w:r>
      <w:proofErr w:type="spellEnd"/>
      <w:r w:rsidRPr="00A37A68">
        <w:rPr>
          <w:rFonts w:ascii="Comic Sans MS" w:hAnsi="Comic Sans MS"/>
          <w:sz w:val="20"/>
          <w:szCs w:val="20"/>
        </w:rPr>
        <w:t xml:space="preserve"> </w:t>
      </w:r>
    </w:p>
    <w:p w:rsidR="00A37A68" w:rsidRPr="00A37A68" w:rsidRDefault="00A37A68" w:rsidP="00A37A68">
      <w:pPr>
        <w:jc w:val="both"/>
        <w:rPr>
          <w:rFonts w:ascii="Comic Sans MS" w:hAnsi="Comic Sans MS"/>
          <w:sz w:val="20"/>
          <w:szCs w:val="20"/>
        </w:rPr>
      </w:pPr>
      <w:proofErr w:type="spellStart"/>
      <w:r w:rsidRPr="00A37A68">
        <w:rPr>
          <w:rFonts w:ascii="Comic Sans MS" w:hAnsi="Comic Sans MS"/>
          <w:sz w:val="20"/>
          <w:szCs w:val="20"/>
        </w:rPr>
        <w:t>Επικεράμωση</w:t>
      </w:r>
      <w:proofErr w:type="spellEnd"/>
      <w:r w:rsidRPr="00A37A68">
        <w:rPr>
          <w:rFonts w:ascii="Comic Sans MS" w:hAnsi="Comic Sans MS"/>
          <w:sz w:val="20"/>
          <w:szCs w:val="20"/>
        </w:rPr>
        <w:t xml:space="preserve"> με κεραμίδια ρωμαϊκού τύπου. </w:t>
      </w:r>
    </w:p>
    <w:p w:rsidR="00A37A68" w:rsidRPr="00A37A68" w:rsidRDefault="00A37A68" w:rsidP="00A37A68">
      <w:pPr>
        <w:jc w:val="both"/>
        <w:rPr>
          <w:rFonts w:ascii="Comic Sans MS" w:hAnsi="Comic Sans MS"/>
          <w:sz w:val="20"/>
          <w:szCs w:val="20"/>
        </w:rPr>
      </w:pPr>
      <w:proofErr w:type="spellStart"/>
      <w:r w:rsidRPr="00A37A68">
        <w:rPr>
          <w:rFonts w:ascii="Comic Sans MS" w:hAnsi="Comic Sans MS"/>
          <w:sz w:val="20"/>
          <w:szCs w:val="20"/>
        </w:rPr>
        <w:t>Στεγάνωση</w:t>
      </w:r>
      <w:proofErr w:type="spellEnd"/>
      <w:r w:rsidRPr="00A37A68">
        <w:rPr>
          <w:rFonts w:ascii="Comic Sans MS" w:hAnsi="Comic Sans MS"/>
          <w:sz w:val="20"/>
          <w:szCs w:val="20"/>
        </w:rPr>
        <w:t xml:space="preserve"> ξύλινης στέγης</w:t>
      </w:r>
    </w:p>
    <w:p w:rsidR="00A37A68" w:rsidRPr="00A37A68" w:rsidRDefault="00A37A68" w:rsidP="00A37A68">
      <w:pPr>
        <w:jc w:val="both"/>
        <w:rPr>
          <w:rFonts w:ascii="Comic Sans MS" w:hAnsi="Comic Sans MS"/>
          <w:sz w:val="20"/>
          <w:szCs w:val="20"/>
        </w:rPr>
      </w:pPr>
      <w:r w:rsidRPr="00A37A68">
        <w:rPr>
          <w:rFonts w:ascii="Comic Sans MS" w:hAnsi="Comic Sans MS"/>
          <w:sz w:val="20"/>
          <w:szCs w:val="20"/>
        </w:rPr>
        <w:t xml:space="preserve">Θερμομόνωση οροφής </w:t>
      </w:r>
    </w:p>
    <w:p w:rsidR="00A37A68" w:rsidRPr="00A37A68" w:rsidRDefault="00A37A68" w:rsidP="00A37A68">
      <w:pPr>
        <w:jc w:val="both"/>
        <w:rPr>
          <w:rFonts w:ascii="Comic Sans MS" w:hAnsi="Comic Sans MS"/>
          <w:sz w:val="20"/>
          <w:szCs w:val="20"/>
        </w:rPr>
      </w:pPr>
      <w:r w:rsidRPr="00A37A68">
        <w:rPr>
          <w:rFonts w:ascii="Comic Sans MS" w:hAnsi="Comic Sans MS"/>
          <w:sz w:val="20"/>
          <w:szCs w:val="20"/>
        </w:rPr>
        <w:t xml:space="preserve">Υδρορροές (οριζόντιες και κατακόρυφες) </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Επισημαίνεται ότι, το </w:t>
      </w:r>
      <w:r w:rsidRPr="00A37A68">
        <w:rPr>
          <w:rFonts w:ascii="Comic Sans MS" w:hAnsi="Comic Sans MS" w:cs="Cambria"/>
          <w:sz w:val="20"/>
          <w:szCs w:val="20"/>
          <w:u w:val="single"/>
        </w:rPr>
        <w:t>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w:t>
      </w:r>
      <w:r w:rsidRPr="00A37A68">
        <w:rPr>
          <w:rFonts w:ascii="Comic Sans MS" w:hAnsi="Comic Sans MS" w:cs="Cambria"/>
          <w:sz w:val="20"/>
          <w:szCs w:val="20"/>
        </w:rPr>
        <w:t xml:space="preserve"> Δυνατότητα μεταβολής υφίσταται, μόνο υπό τις προϋποθέσεις των άρθρων 132 και 156 ν. 4412/2016.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Επιτρέπεται η χρήση των «επί έλασσον» δαπανών </w:t>
      </w:r>
      <w:r w:rsidRPr="00A37A68">
        <w:rPr>
          <w:rFonts w:ascii="Comic Sans MS" w:hAnsi="Comic Sans MS" w:cs="Cambria"/>
          <w:sz w:val="20"/>
          <w:szCs w:val="20"/>
          <w:u w:val="single"/>
        </w:rPr>
        <w:t>με τους ακόλουθους όρους και περιορισμούς</w:t>
      </w:r>
      <w:r w:rsidRPr="00A37A68">
        <w:rPr>
          <w:rFonts w:ascii="Comic Sans MS" w:hAnsi="Comic Sans MS" w:cs="Cambria"/>
          <w:sz w:val="20"/>
          <w:szCs w:val="20"/>
        </w:rPr>
        <w:t>:</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Δεν θίγεται η πληρότητα, ποιότητα και λειτουργικότητα του έργου.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Δεν χρησιμοποιείται για την πληρωμή νέων εργασιών που δεν υπήρχαν στην αρχική σύμβαση.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A37A68">
        <w:rPr>
          <w:rFonts w:ascii="Comic Sans MS" w:hAnsi="Comic Sans MS" w:cs="Cambria"/>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A37A68">
        <w:rPr>
          <w:rFonts w:ascii="Comic Sans MS" w:hAnsi="Comic Sans MS" w:cs="Cambria"/>
          <w:sz w:val="20"/>
          <w:szCs w:val="20"/>
        </w:rPr>
        <w:br/>
        <w:t>Ο προϋπολογισμός των έργων στα οποία εφαρμόζεται η παράγραφος αυτή αναλύεται σε ομάδες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Άρθρο 12: Προθεσμία εκτέλεσης του έργου</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Η συνολική προθεσμία εκτέλεσης του έργου, ορίζεται σε </w:t>
      </w:r>
      <w:r w:rsidR="00F23D82" w:rsidRPr="00F23D82">
        <w:rPr>
          <w:rFonts w:ascii="Comic Sans MS" w:hAnsi="Comic Sans MS" w:cs="Cambria"/>
          <w:sz w:val="20"/>
          <w:szCs w:val="20"/>
        </w:rPr>
        <w:t>τέσσερις</w:t>
      </w:r>
      <w:r w:rsidR="00F23D82" w:rsidRPr="00F23D82">
        <w:rPr>
          <w:rFonts w:ascii="Comic Sans MS" w:hAnsi="Comic Sans MS" w:cs="Cambria"/>
          <w:color w:val="FF0000"/>
          <w:sz w:val="20"/>
          <w:szCs w:val="20"/>
        </w:rPr>
        <w:t xml:space="preserve"> </w:t>
      </w:r>
      <w:r w:rsidR="00F23D82" w:rsidRPr="00F23D82">
        <w:rPr>
          <w:rFonts w:ascii="Comic Sans MS" w:hAnsi="Comic Sans MS" w:cs="Cambria"/>
          <w:color w:val="0D0D0D" w:themeColor="text1" w:themeTint="F2"/>
          <w:sz w:val="20"/>
          <w:szCs w:val="20"/>
        </w:rPr>
        <w:t>(4</w:t>
      </w:r>
      <w:r w:rsidRPr="00F23D82">
        <w:rPr>
          <w:rFonts w:ascii="Comic Sans MS" w:hAnsi="Comic Sans MS" w:cs="Cambria"/>
          <w:color w:val="0D0D0D" w:themeColor="text1" w:themeTint="F2"/>
          <w:sz w:val="20"/>
          <w:szCs w:val="20"/>
        </w:rPr>
        <w:t>) μήνες</w:t>
      </w:r>
      <w:r w:rsidRPr="00A37A68">
        <w:rPr>
          <w:rFonts w:ascii="Comic Sans MS" w:hAnsi="Comic Sans MS" w:cs="Cambria"/>
          <w:sz w:val="20"/>
          <w:szCs w:val="20"/>
        </w:rPr>
        <w:t xml:space="preserve"> .. από την ημέρα υπογραφής της σύμβασης</w:t>
      </w:r>
      <w:r w:rsidRPr="00A37A68">
        <w:rPr>
          <w:rStyle w:val="a7"/>
          <w:rFonts w:ascii="Comic Sans MS" w:hAnsi="Comic Sans MS" w:cs="Cambria"/>
          <w:sz w:val="20"/>
          <w:szCs w:val="20"/>
        </w:rPr>
        <w:endnoteReference w:id="27"/>
      </w:r>
      <w:r w:rsidRPr="00A37A68">
        <w:rPr>
          <w:rFonts w:ascii="Comic Sans MS" w:hAnsi="Comic Sans MS" w:cs="Cambria"/>
          <w:sz w:val="20"/>
          <w:szCs w:val="20"/>
        </w:rPr>
        <w:t xml:space="preserve">.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Οι αποκλειστικές και ενδεικτικές </w:t>
      </w:r>
      <w:r w:rsidRPr="00A37A68">
        <w:rPr>
          <w:rFonts w:ascii="Comic Sans MS" w:hAnsi="Comic Sans MS" w:cs="Cambria"/>
          <w:sz w:val="20"/>
          <w:szCs w:val="20"/>
          <w:u w:val="single"/>
        </w:rPr>
        <w:t>τμηματικές προθεσμίες</w:t>
      </w:r>
      <w:r w:rsidRPr="00A37A68">
        <w:rPr>
          <w:rFonts w:ascii="Comic Sans MS" w:hAnsi="Comic Sans MS" w:cs="Cambria"/>
          <w:sz w:val="20"/>
          <w:szCs w:val="20"/>
        </w:rPr>
        <w:t xml:space="preserve"> του έργου αναφέρονται στην Ε.Σ.Υ.</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Άρθρο 13: Διαδικασία σύναψης σύμβασης - Όροι υποβολής προσφορών</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13.1</w:t>
      </w:r>
      <w:r w:rsidRPr="00A37A68">
        <w:rPr>
          <w:rFonts w:ascii="Comic Sans MS" w:hAnsi="Comic Sans MS" w:cs="Cambria"/>
          <w:sz w:val="20"/>
          <w:szCs w:val="20"/>
        </w:rPr>
        <w:tab/>
        <w:t>Η επιλογή του Αναδόχου, θα γίνει σύμφωνα με τη διαδικασία του «πρόχειρου διαγωνισμού» του άρθρου 28 του ν. 4412/2016 και υπό τις προϋποθέσεις του νόμου αυτού.</w:t>
      </w:r>
    </w:p>
    <w:p w:rsidR="00A37A68" w:rsidRPr="00A37A68" w:rsidRDefault="00A37A68" w:rsidP="00A37A68">
      <w:pPr>
        <w:jc w:val="both"/>
        <w:rPr>
          <w:rFonts w:ascii="Comic Sans MS" w:hAnsi="Comic Sans MS"/>
          <w:sz w:val="20"/>
          <w:szCs w:val="20"/>
        </w:rPr>
      </w:pPr>
      <w:r w:rsidRPr="00A37A68">
        <w:rPr>
          <w:rFonts w:ascii="Comic Sans MS" w:eastAsia="Cambria" w:hAnsi="Comic Sans MS" w:cs="Cambria"/>
          <w:sz w:val="20"/>
          <w:szCs w:val="20"/>
        </w:rPr>
        <w:t xml:space="preserve">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13.2</w:t>
      </w:r>
      <w:r w:rsidRPr="00A37A68">
        <w:rPr>
          <w:rFonts w:ascii="Comic Sans MS" w:hAnsi="Comic Sans MS" w:cs="Cambria"/>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cs="Cambria"/>
          <w:sz w:val="20"/>
          <w:szCs w:val="20"/>
        </w:rPr>
      </w:pPr>
      <w:r w:rsidRPr="00A37A68">
        <w:rPr>
          <w:rFonts w:ascii="Comic Sans MS" w:hAnsi="Comic Sans MS" w:cs="Cambria"/>
          <w:sz w:val="20"/>
          <w:szCs w:val="20"/>
        </w:rPr>
        <w:t xml:space="preserve">13.3 </w:t>
      </w:r>
      <w:r w:rsidRPr="00A37A68">
        <w:rPr>
          <w:rFonts w:ascii="Comic Sans MS" w:hAnsi="Comic Sans MS" w:cs="Cambria"/>
          <w:sz w:val="20"/>
          <w:szCs w:val="20"/>
        </w:rPr>
        <w:tab/>
        <w:t xml:space="preserve">Κάθε προσφέρων μπορεί να υποβάλει μόνο μία προσφορά. </w:t>
      </w:r>
      <w:r w:rsidRPr="00A37A68">
        <w:rPr>
          <w:rStyle w:val="a3"/>
          <w:rFonts w:ascii="Comic Sans MS" w:eastAsia="Andale Sans UI" w:hAnsi="Comic Sans MS" w:cs="Cambria"/>
          <w:sz w:val="20"/>
          <w:szCs w:val="20"/>
        </w:rPr>
        <w:endnoteReference w:id="28"/>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ab/>
      </w:r>
    </w:p>
    <w:p w:rsidR="00A37A68" w:rsidRPr="00A37A68" w:rsidRDefault="00A37A68" w:rsidP="00A37A68">
      <w:pPr>
        <w:jc w:val="both"/>
        <w:rPr>
          <w:rFonts w:ascii="Comic Sans MS" w:hAnsi="Comic Sans MS" w:cs="Cambria"/>
          <w:sz w:val="20"/>
          <w:szCs w:val="20"/>
        </w:rPr>
      </w:pPr>
      <w:r w:rsidRPr="00A37A68">
        <w:rPr>
          <w:rFonts w:ascii="Comic Sans MS" w:hAnsi="Comic Sans MS" w:cs="Cambria"/>
          <w:bCs/>
          <w:sz w:val="20"/>
          <w:szCs w:val="20"/>
        </w:rPr>
        <w:t xml:space="preserve">13.4 </w:t>
      </w:r>
      <w:r w:rsidRPr="00A37A68">
        <w:rPr>
          <w:rFonts w:ascii="Comic Sans MS" w:hAnsi="Comic Sans MS" w:cs="Cambria"/>
          <w:sz w:val="20"/>
          <w:szCs w:val="20"/>
        </w:rPr>
        <w:tab/>
        <w:t>Δεν επιτρέπεται η υποβολή εναλλακτικών προσφορών.</w:t>
      </w:r>
      <w:r w:rsidRPr="00A37A68">
        <w:rPr>
          <w:rStyle w:val="a7"/>
          <w:rFonts w:ascii="Comic Sans MS" w:hAnsi="Comic Sans MS" w:cs="Cambria"/>
          <w:sz w:val="20"/>
          <w:szCs w:val="20"/>
        </w:rPr>
        <w:endnoteReference w:id="29"/>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13.5</w:t>
      </w:r>
      <w:r w:rsidRPr="00A37A68">
        <w:rPr>
          <w:rFonts w:ascii="Comic Sans MS" w:hAnsi="Comic Sans MS" w:cs="Cambria"/>
          <w:sz w:val="20"/>
          <w:szCs w:val="20"/>
        </w:rPr>
        <w:tab/>
        <w:t>Δε γίνονται δεκτές προσφορές για μέρος του αντικειμένου της σύμβασης.</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cs="Cambria"/>
          <w:i/>
          <w:iCs/>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Άρθρο 14: Κριτήριο Ανάθεσης</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Άρθρο 15: Εγγύηση συμμετοχής </w:t>
      </w:r>
    </w:p>
    <w:p w:rsidR="00A37A68" w:rsidRPr="00A37A68" w:rsidRDefault="00A37A68" w:rsidP="00A37A68">
      <w:pPr>
        <w:jc w:val="both"/>
        <w:rPr>
          <w:rFonts w:ascii="Comic Sans MS" w:hAnsi="Comic Sans MS" w:cs="Cambria"/>
          <w:sz w:val="20"/>
          <w:szCs w:val="20"/>
          <w:u w:val="single"/>
        </w:rPr>
      </w:pPr>
    </w:p>
    <w:p w:rsidR="00A37A68" w:rsidRPr="00A37A68" w:rsidRDefault="00A37A68" w:rsidP="00A37A68">
      <w:pPr>
        <w:jc w:val="both"/>
        <w:rPr>
          <w:rFonts w:ascii="Comic Sans MS" w:hAnsi="Comic Sans MS" w:cs="Cambria"/>
          <w:color w:val="FF0000"/>
          <w:sz w:val="20"/>
          <w:szCs w:val="20"/>
        </w:rPr>
      </w:pPr>
      <w:r w:rsidRPr="00A37A68">
        <w:rPr>
          <w:rFonts w:ascii="Comic Sans MS" w:hAnsi="Comic Sans MS" w:cs="Cambria"/>
          <w:sz w:val="20"/>
          <w:szCs w:val="20"/>
        </w:rPr>
        <w:t>15.1</w:t>
      </w:r>
      <w:r w:rsidRPr="00A37A68">
        <w:rPr>
          <w:rFonts w:ascii="Comic Sans MS" w:hAnsi="Comic Sans MS" w:cs="Cambria"/>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A37A68">
        <w:rPr>
          <w:rStyle w:val="EndnoteReference"/>
          <w:rFonts w:ascii="Comic Sans MS" w:hAnsi="Comic Sans MS" w:cs="Cambria"/>
          <w:sz w:val="20"/>
          <w:szCs w:val="20"/>
        </w:rPr>
        <w:t xml:space="preserve"> </w:t>
      </w:r>
      <w:r w:rsidRPr="00A37A68">
        <w:rPr>
          <w:rFonts w:ascii="Comic Sans MS" w:hAnsi="Comic Sans MS" w:cs="Cambria"/>
          <w:sz w:val="20"/>
          <w:szCs w:val="20"/>
        </w:rPr>
        <w:t xml:space="preserve">του ν. 4412/2016, εγγυητικής επιστολής συμμετοχής, που ανέρχεται στο ποσό των </w:t>
      </w:r>
      <w:r w:rsidR="00F23D82" w:rsidRPr="00F23D82">
        <w:rPr>
          <w:rFonts w:ascii="Comic Sans MS" w:hAnsi="Comic Sans MS" w:cs="Cambria"/>
          <w:color w:val="0D0D0D" w:themeColor="text1" w:themeTint="F2"/>
          <w:sz w:val="20"/>
          <w:szCs w:val="20"/>
        </w:rPr>
        <w:t>385</w:t>
      </w:r>
      <w:r w:rsidRPr="00F23D82">
        <w:rPr>
          <w:rFonts w:ascii="Comic Sans MS" w:hAnsi="Comic Sans MS" w:cs="Cambria"/>
          <w:color w:val="0D0D0D" w:themeColor="text1" w:themeTint="F2"/>
          <w:sz w:val="20"/>
          <w:szCs w:val="20"/>
        </w:rPr>
        <w:t>,00 ευρώ</w:t>
      </w:r>
      <w:r w:rsidRPr="00A37A68">
        <w:rPr>
          <w:rFonts w:ascii="Comic Sans MS" w:hAnsi="Comic Sans MS" w:cs="Cambria"/>
          <w:color w:val="FF0000"/>
          <w:sz w:val="20"/>
          <w:szCs w:val="20"/>
        </w:rPr>
        <w:t xml:space="preserve"> . </w:t>
      </w:r>
      <w:r w:rsidRPr="00A37A68">
        <w:rPr>
          <w:rStyle w:val="a7"/>
          <w:rFonts w:ascii="Comic Sans MS" w:hAnsi="Comic Sans MS" w:cs="Cambria"/>
          <w:sz w:val="20"/>
          <w:szCs w:val="20"/>
        </w:rPr>
        <w:endnoteReference w:id="30"/>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A37A68">
        <w:rPr>
          <w:rFonts w:ascii="Comic Sans MS" w:hAnsi="Comic Sans MS" w:cs="Cambria"/>
          <w:bCs/>
          <w:sz w:val="20"/>
          <w:szCs w:val="20"/>
        </w:rPr>
        <w:t>.</w:t>
      </w:r>
    </w:p>
    <w:p w:rsidR="00A37A68" w:rsidRPr="00A37A68" w:rsidRDefault="00A37A68" w:rsidP="00A37A68">
      <w:pPr>
        <w:jc w:val="both"/>
        <w:rPr>
          <w:rFonts w:ascii="Comic Sans MS" w:hAnsi="Comic Sans MS"/>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15.2</w:t>
      </w:r>
      <w:r w:rsidRPr="00A37A68">
        <w:rPr>
          <w:rFonts w:ascii="Comic Sans MS" w:hAnsi="Comic Sans MS" w:cs="Cambria"/>
          <w:sz w:val="20"/>
          <w:szCs w:val="20"/>
        </w:rPr>
        <w:tab/>
        <w:t xml:space="preserve">Οι εγγυητικές επιστολές συμμετοχής περιλαμβάνουν κατ’ ελάχιστον τα ακόλουθα στοιχεία :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ab/>
        <w:t xml:space="preserve">α) την ημερομηνία έκδοσης,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ab/>
        <w:t xml:space="preserve">β) τον εκδότη,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ab/>
        <w:t xml:space="preserve">γ) τον κύριο του έργου ή το φορέα κατασκευής του έργου.. Δήμο Αρταίων...  προς τον οποίο απευθύνονται,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ab/>
        <w:t xml:space="preserve">δ) τον αριθμό της εγγύησης,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ab/>
        <w:t xml:space="preserve">ε) το ποσό που καλύπτει η εγγύηση,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lastRenderedPageBreak/>
        <w:tab/>
        <w:t xml:space="preserve">η) τα στοιχεία της διακήρυξης (αριθμός, έτος, τίτλος έργου ) και την ημερομηνία διενέργειας του διαγωνισμού,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ab/>
        <w:t xml:space="preserve">θ) την ημερομηνία λήξης ή τον χρόνο ισχύος της εγγύησης,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(Στο σημείο αυτό γίνεται παραπομπή στα σχετικά υποδείγματα, εφόσον υπάρχουν).</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15.3</w:t>
      </w:r>
      <w:r w:rsidRPr="00A37A68">
        <w:rPr>
          <w:rFonts w:ascii="Comic Sans MS" w:hAnsi="Comic Sans MS" w:cs="Cambria"/>
          <w:sz w:val="20"/>
          <w:szCs w:val="20"/>
        </w:rPr>
        <w:tab/>
        <w:t>Η εγγύηση συμμετοχής πρέπει να ισχύει τουλάχιστον για τριάντα (30) ημέρες μετά τη λήξη του χρόνου ισχύος της προσφοράς του άρθρου 19 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Style w:val="11"/>
          <w:rFonts w:ascii="Comic Sans MS" w:hAnsi="Comic Sans MS" w:cs="Cambria"/>
          <w:b/>
          <w:sz w:val="20"/>
          <w:szCs w:val="20"/>
        </w:rPr>
        <w:t>15.4</w:t>
      </w:r>
      <w:r w:rsidRPr="00A37A68">
        <w:rPr>
          <w:rStyle w:val="11"/>
          <w:rFonts w:ascii="Comic Sans MS" w:hAnsi="Comic Sans MS" w:cs="Cambria"/>
          <w:b/>
          <w:sz w:val="20"/>
          <w:szCs w:val="20"/>
        </w:rPr>
        <w:tab/>
      </w:r>
      <w:r w:rsidRPr="00A37A68">
        <w:rPr>
          <w:rFonts w:ascii="Comic Sans MS" w:hAnsi="Comic Sans MS" w:cs="Cambria"/>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A37A68">
        <w:rPr>
          <w:rFonts w:ascii="Comic Sans MS" w:hAnsi="Comic Sans MS" w:cs="Cambria"/>
          <w:sz w:val="20"/>
          <w:szCs w:val="20"/>
        </w:rPr>
        <w:br/>
        <w:t>Η ένσταση του αναδόχου κατά της αποφάσεως δεν αναστέλλει την είσπραξη του ποσού της εγγυήσεως.</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ab/>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15.5 </w:t>
      </w:r>
      <w:r w:rsidRPr="00A37A68">
        <w:rPr>
          <w:rFonts w:ascii="Comic Sans MS" w:hAnsi="Comic Sans MS" w:cs="Cambria"/>
          <w:sz w:val="20"/>
          <w:szCs w:val="20"/>
        </w:rPr>
        <w:tab/>
        <w:t>Η εγγύηση συμμετοχής επιστρέφεται στον ανάδοχο με την προσκόμιση της εγγύησης</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ab/>
        <w:t>καλής εκτέλεσης.</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ab/>
        <w:t>Η εγγύηση συμμετοχής επιστρέφεται στους λοιπούς προσφέροντες, σύμφωνα με τα ειδικότερα οριζόμενα στο άρθρο 72 του ν. 4412/2016 .</w:t>
      </w:r>
    </w:p>
    <w:p w:rsidR="00A37A68" w:rsidRPr="00A37A68" w:rsidRDefault="00A37A68" w:rsidP="00A37A68">
      <w:pPr>
        <w:jc w:val="both"/>
        <w:rPr>
          <w:rFonts w:ascii="Comic Sans MS" w:hAnsi="Comic Sans MS" w:cs="Cambria"/>
          <w:bCs/>
          <w:sz w:val="20"/>
          <w:szCs w:val="20"/>
        </w:rPr>
      </w:pPr>
    </w:p>
    <w:p w:rsidR="00A37A68" w:rsidRPr="00A37A68" w:rsidRDefault="00A37A68" w:rsidP="00A37A68">
      <w:pPr>
        <w:jc w:val="both"/>
        <w:rPr>
          <w:rFonts w:ascii="Comic Sans MS" w:hAnsi="Comic Sans MS" w:cs="Cambria"/>
          <w:sz w:val="20"/>
          <w:szCs w:val="20"/>
        </w:rPr>
      </w:pPr>
      <w:r w:rsidRPr="00A37A68">
        <w:rPr>
          <w:rFonts w:ascii="Comic Sans MS" w:hAnsi="Comic Sans MS" w:cs="Cambria"/>
          <w:sz w:val="20"/>
          <w:szCs w:val="20"/>
        </w:rPr>
        <w:t>Άρθρο 16: Χορήγηση Προκαταβολής – Ρήτρα πρόσθετης καταβολής (Πριμ)</w:t>
      </w:r>
      <w:r w:rsidRPr="00A37A68">
        <w:rPr>
          <w:rStyle w:val="a7"/>
          <w:rFonts w:ascii="Comic Sans MS" w:hAnsi="Comic Sans MS" w:cs="Cambria"/>
          <w:sz w:val="20"/>
          <w:szCs w:val="20"/>
        </w:rPr>
        <w:endnoteReference w:id="31"/>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cs="Cambria"/>
          <w:sz w:val="20"/>
          <w:szCs w:val="20"/>
        </w:rPr>
      </w:pPr>
      <w:r w:rsidRPr="00A37A68">
        <w:rPr>
          <w:rFonts w:ascii="Comic Sans MS" w:hAnsi="Comic Sans MS" w:cs="Cambria"/>
          <w:sz w:val="20"/>
          <w:szCs w:val="20"/>
        </w:rPr>
        <w:t>16.1</w:t>
      </w:r>
      <w:r w:rsidRPr="00A37A68">
        <w:rPr>
          <w:rFonts w:ascii="Comic Sans MS" w:hAnsi="Comic Sans MS" w:cs="Cambria"/>
          <w:sz w:val="20"/>
          <w:szCs w:val="20"/>
        </w:rPr>
        <w:tab/>
        <w:t>…Δεν…</w:t>
      </w:r>
      <w:r w:rsidRPr="00A37A68">
        <w:rPr>
          <w:rStyle w:val="a7"/>
          <w:rFonts w:ascii="Comic Sans MS" w:hAnsi="Comic Sans MS" w:cs="Cambria"/>
          <w:sz w:val="20"/>
          <w:szCs w:val="20"/>
        </w:rPr>
        <w:endnoteReference w:id="32"/>
      </w:r>
      <w:r w:rsidRPr="00A37A68">
        <w:rPr>
          <w:rFonts w:ascii="Comic Sans MS" w:hAnsi="Comic Sans MS" w:cs="Cambria"/>
          <w:sz w:val="20"/>
          <w:szCs w:val="20"/>
        </w:rPr>
        <w:t xml:space="preserve">  προβλέπεται η χορήγηση προκαταβολής στον Ανάδοχο ……….</w:t>
      </w:r>
      <w:r w:rsidRPr="00A37A68">
        <w:rPr>
          <w:rStyle w:val="a7"/>
          <w:rFonts w:ascii="Comic Sans MS" w:hAnsi="Comic Sans MS" w:cs="Cambria"/>
          <w:sz w:val="20"/>
          <w:szCs w:val="20"/>
        </w:rPr>
        <w:endnoteReference w:id="33"/>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eastAsia="Cambria" w:hAnsi="Comic Sans MS" w:cs="Cambria"/>
          <w:sz w:val="20"/>
          <w:szCs w:val="20"/>
        </w:rPr>
        <w:t>…Δεν</w:t>
      </w:r>
      <w:r w:rsidRPr="00A37A68">
        <w:rPr>
          <w:rFonts w:ascii="Comic Sans MS" w:hAnsi="Comic Sans MS" w:cs="Cambria"/>
          <w:sz w:val="20"/>
          <w:szCs w:val="20"/>
        </w:rPr>
        <w:t>. προβλέπεται  η πληρωμή πριμ στην παρούσα σύμβαση …………………</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Άρθρο 17:</w:t>
      </w:r>
      <w:r w:rsidRPr="00A37A68">
        <w:rPr>
          <w:rFonts w:ascii="Comic Sans MS" w:hAnsi="Comic Sans MS" w:cs="Cambria"/>
          <w:sz w:val="20"/>
          <w:szCs w:val="20"/>
        </w:rPr>
        <w:tab/>
        <w:t>Εγγυήσεις καλής εκτέλεσης και λειτουργίας του έργου</w:t>
      </w:r>
      <w:r w:rsidRPr="00A37A68">
        <w:rPr>
          <w:rStyle w:val="EndnoteReference"/>
          <w:rFonts w:ascii="Comic Sans MS" w:hAnsi="Comic Sans MS" w:cs="Cambria"/>
          <w:sz w:val="20"/>
          <w:szCs w:val="20"/>
        </w:rPr>
        <w:t xml:space="preserve"> </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Style w:val="11"/>
          <w:rFonts w:ascii="Comic Sans MS" w:hAnsi="Comic Sans MS" w:cs="Cambria"/>
          <w:b/>
          <w:iCs/>
          <w:spacing w:val="5"/>
          <w:sz w:val="20"/>
          <w:szCs w:val="20"/>
        </w:rPr>
        <w:t>17.1</w:t>
      </w:r>
      <w:r w:rsidRPr="00A37A68">
        <w:rPr>
          <w:rStyle w:val="11"/>
          <w:rFonts w:ascii="Comic Sans MS" w:hAnsi="Comic Sans MS" w:cs="Cambria"/>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A37A68">
        <w:rPr>
          <w:rStyle w:val="11"/>
          <w:rFonts w:ascii="Comic Sans MS" w:hAnsi="Comic Sans MS" w:cs="Cambria"/>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A37A68" w:rsidRPr="00A37A68" w:rsidRDefault="00A37A68" w:rsidP="00A37A68">
      <w:pPr>
        <w:jc w:val="both"/>
        <w:rPr>
          <w:rFonts w:ascii="Comic Sans MS" w:hAnsi="Comic Sans MS"/>
          <w:sz w:val="20"/>
          <w:szCs w:val="20"/>
        </w:rPr>
      </w:pPr>
      <w:r w:rsidRPr="00A37A68">
        <w:rPr>
          <w:rStyle w:val="11"/>
          <w:rFonts w:ascii="Comic Sans MS" w:hAnsi="Comic Sans MS" w:cs="Cambria"/>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A37A68" w:rsidRPr="00A37A68" w:rsidRDefault="00A37A68" w:rsidP="00A37A68">
      <w:pPr>
        <w:jc w:val="both"/>
        <w:rPr>
          <w:rFonts w:ascii="Comic Sans MS" w:hAnsi="Comic Sans MS"/>
          <w:sz w:val="20"/>
          <w:szCs w:val="20"/>
        </w:rPr>
      </w:pPr>
      <w:r w:rsidRPr="00A37A68">
        <w:rPr>
          <w:rStyle w:val="11"/>
          <w:rFonts w:ascii="Comic Sans MS" w:hAnsi="Comic Sans MS" w:cs="Cambria"/>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A37A68" w:rsidRPr="00A37A68" w:rsidRDefault="00A37A68" w:rsidP="00A37A68">
      <w:pPr>
        <w:jc w:val="both"/>
        <w:rPr>
          <w:rFonts w:ascii="Comic Sans MS" w:hAnsi="Comic Sans MS"/>
          <w:sz w:val="20"/>
          <w:szCs w:val="20"/>
        </w:rPr>
      </w:pPr>
      <w:r w:rsidRPr="00A37A68">
        <w:rPr>
          <w:rStyle w:val="11"/>
          <w:rFonts w:ascii="Comic Sans MS" w:hAnsi="Comic Sans MS" w:cs="Cambria"/>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A37A68" w:rsidRPr="00A37A68" w:rsidRDefault="00A37A68" w:rsidP="00A37A68">
      <w:pPr>
        <w:jc w:val="both"/>
        <w:rPr>
          <w:rFonts w:ascii="Comic Sans MS" w:hAnsi="Comic Sans MS"/>
          <w:sz w:val="20"/>
          <w:szCs w:val="20"/>
        </w:rPr>
      </w:pPr>
      <w:r w:rsidRPr="00A37A68">
        <w:rPr>
          <w:rStyle w:val="11"/>
          <w:rFonts w:ascii="Comic Sans MS" w:hAnsi="Comic Sans MS" w:cs="Cambria"/>
          <w:iCs/>
          <w:spacing w:val="5"/>
          <w:sz w:val="20"/>
          <w:szCs w:val="20"/>
        </w:rPr>
        <w:lastRenderedPageBreak/>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A37A68" w:rsidRPr="00A37A68" w:rsidRDefault="00A37A68" w:rsidP="00A37A68">
      <w:pPr>
        <w:jc w:val="both"/>
        <w:rPr>
          <w:rFonts w:ascii="Comic Sans MS" w:hAnsi="Comic Sans MS" w:cs="Cambria"/>
          <w:iCs/>
          <w:spacing w:val="5"/>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iCs/>
          <w:spacing w:val="5"/>
          <w:sz w:val="20"/>
          <w:szCs w:val="20"/>
        </w:rPr>
        <w:t xml:space="preserve">17.2 Εγγύηση καλής λειτουργίας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...Δεν απαιτείται .........................</w:t>
      </w:r>
      <w:r w:rsidRPr="00A37A68">
        <w:rPr>
          <w:rStyle w:val="a3"/>
          <w:rFonts w:ascii="Comic Sans MS" w:eastAsia="Andale Sans UI" w:hAnsi="Comic Sans MS" w:cs="Cambria"/>
          <w:sz w:val="20"/>
          <w:szCs w:val="20"/>
        </w:rPr>
        <w:endnoteReference w:id="34"/>
      </w:r>
    </w:p>
    <w:p w:rsidR="00A37A68" w:rsidRPr="00A37A68" w:rsidRDefault="00A37A68" w:rsidP="00A37A68">
      <w:pPr>
        <w:jc w:val="both"/>
        <w:rPr>
          <w:rFonts w:ascii="Comic Sans MS" w:hAnsi="Comic Sans MS"/>
          <w:sz w:val="20"/>
          <w:szCs w:val="20"/>
        </w:rPr>
      </w:pPr>
    </w:p>
    <w:p w:rsidR="00A37A68" w:rsidRPr="00A37A68" w:rsidRDefault="00A37A68" w:rsidP="00A37A68">
      <w:pPr>
        <w:jc w:val="both"/>
        <w:rPr>
          <w:rFonts w:ascii="Comic Sans MS" w:hAnsi="Comic Sans MS"/>
          <w:bCs/>
          <w:sz w:val="20"/>
          <w:szCs w:val="20"/>
        </w:rPr>
      </w:pPr>
    </w:p>
    <w:p w:rsidR="00A37A68" w:rsidRPr="00A37A68" w:rsidRDefault="00A37A68" w:rsidP="00A37A68">
      <w:pPr>
        <w:jc w:val="both"/>
        <w:rPr>
          <w:rFonts w:ascii="Comic Sans MS" w:hAnsi="Comic Sans MS"/>
          <w:sz w:val="20"/>
          <w:szCs w:val="20"/>
        </w:rPr>
      </w:pPr>
      <w:r w:rsidRPr="00A37A68">
        <w:rPr>
          <w:rStyle w:val="11"/>
          <w:rFonts w:ascii="Comic Sans MS" w:hAnsi="Comic Sans MS"/>
          <w:sz w:val="20"/>
          <w:szCs w:val="20"/>
        </w:rPr>
        <w:t>Άρθρο 17Α: Έκδοση εγγυητικών</w:t>
      </w:r>
    </w:p>
    <w:p w:rsidR="00A37A68" w:rsidRPr="00A37A68" w:rsidRDefault="00A37A68" w:rsidP="00A37A68">
      <w:pPr>
        <w:jc w:val="both"/>
        <w:rPr>
          <w:rFonts w:ascii="Comic Sans MS" w:hAnsi="Comic Sans MS"/>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17.Α.1</w:t>
      </w:r>
      <w:r w:rsidRPr="00A37A68">
        <w:rPr>
          <w:rStyle w:val="11"/>
          <w:rFonts w:ascii="Comic Sans MS" w:hAnsi="Comic Sans MS" w:cs="Cambria"/>
          <w:iCs/>
          <w:sz w:val="20"/>
          <w:szCs w:val="20"/>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sidRPr="00A37A68">
        <w:rPr>
          <w:rStyle w:val="11"/>
          <w:rFonts w:ascii="Comic Sans MS" w:hAnsi="Comic Sans MS" w:cs="Cambria"/>
          <w:iCs/>
          <w:sz w:val="20"/>
          <w:szCs w:val="20"/>
        </w:rPr>
        <w:t>Ενωσης</w:t>
      </w:r>
      <w:proofErr w:type="spellEnd"/>
      <w:r w:rsidRPr="00A37A68">
        <w:rPr>
          <w:rStyle w:val="11"/>
          <w:rFonts w:ascii="Comic Sans MS" w:hAnsi="Comic Sans MS" w:cs="Cambria"/>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bCs/>
          <w:sz w:val="20"/>
          <w:szCs w:val="20"/>
        </w:rPr>
        <w:t>17.Α.2</w:t>
      </w:r>
      <w:r w:rsidRPr="00A37A68">
        <w:rPr>
          <w:rStyle w:val="11"/>
          <w:rFonts w:ascii="Comic Sans MS" w:hAnsi="Comic Sans MS" w:cs="Cambria"/>
          <w:b/>
          <w:bCs/>
          <w:iCs/>
          <w:sz w:val="20"/>
          <w:szCs w:val="20"/>
        </w:rPr>
        <w:t xml:space="preserve"> </w:t>
      </w:r>
      <w:r w:rsidRPr="00A37A68">
        <w:rPr>
          <w:rStyle w:val="11"/>
          <w:rFonts w:ascii="Comic Sans MS" w:hAnsi="Comic Sans MS" w:cs="Cambria"/>
          <w:iCs/>
          <w:sz w:val="20"/>
          <w:szCs w:val="20"/>
        </w:rPr>
        <w:t xml:space="preserve">Οι εγγυητικές επιστολές εκδίδονται κατ’ επιλογή του αναδόχου από </w:t>
      </w:r>
      <w:r w:rsidRPr="00A37A68">
        <w:rPr>
          <w:rStyle w:val="11"/>
          <w:rFonts w:ascii="Comic Sans MS" w:hAnsi="Comic Sans MS" w:cs="Cambria"/>
          <w:iCs/>
          <w:sz w:val="20"/>
          <w:szCs w:val="20"/>
          <w:u w:val="single"/>
        </w:rPr>
        <w:t>ένα ή περισσότερους εκδότες της παραπάνω παραγράφου,</w:t>
      </w:r>
      <w:r w:rsidRPr="00A37A68">
        <w:rPr>
          <w:rStyle w:val="11"/>
          <w:rFonts w:ascii="Comic Sans MS" w:hAnsi="Comic Sans MS" w:cs="Cambria"/>
          <w:iCs/>
          <w:sz w:val="20"/>
          <w:szCs w:val="20"/>
        </w:rPr>
        <w:t xml:space="preserve"> ανεξαρτήτως του ύψους των.</w:t>
      </w:r>
      <w:r w:rsidRPr="00A37A68">
        <w:rPr>
          <w:rStyle w:val="11"/>
          <w:rFonts w:ascii="Comic Sans MS" w:hAnsi="Comic Sans MS" w:cs="Cambria"/>
          <w:i/>
          <w:iCs/>
          <w:sz w:val="20"/>
          <w:szCs w:val="20"/>
        </w:rPr>
        <w:t xml:space="preserve"> </w:t>
      </w:r>
      <w:r w:rsidRPr="00A37A68">
        <w:rPr>
          <w:rFonts w:ascii="Comic Sans MS" w:hAnsi="Comic Sans MS" w:cs="Cambria"/>
          <w:sz w:val="20"/>
          <w:szCs w:val="20"/>
        </w:rPr>
        <w:t xml:space="preserve"> </w:t>
      </w:r>
    </w:p>
    <w:p w:rsidR="00A37A68" w:rsidRPr="00A37A68" w:rsidRDefault="00A37A68" w:rsidP="00A37A68">
      <w:pPr>
        <w:jc w:val="both"/>
        <w:rPr>
          <w:rFonts w:ascii="Comic Sans MS" w:hAnsi="Comic Sans MS"/>
          <w:bCs/>
          <w:sz w:val="20"/>
          <w:szCs w:val="20"/>
        </w:rPr>
      </w:pPr>
    </w:p>
    <w:p w:rsidR="00A37A68" w:rsidRPr="00A37A68" w:rsidRDefault="00A37A68" w:rsidP="00A37A68">
      <w:pPr>
        <w:jc w:val="both"/>
        <w:rPr>
          <w:rFonts w:ascii="Comic Sans MS" w:hAnsi="Comic Sans MS"/>
          <w:bCs/>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bCs/>
          <w:sz w:val="20"/>
          <w:szCs w:val="20"/>
        </w:rPr>
        <w:t>Άρθρο 18:</w:t>
      </w:r>
      <w:r w:rsidRPr="00A37A68">
        <w:rPr>
          <w:rFonts w:ascii="Comic Sans MS" w:hAnsi="Comic Sans MS"/>
          <w:bCs/>
          <w:sz w:val="20"/>
          <w:szCs w:val="20"/>
        </w:rPr>
        <w:tab/>
        <w:t>Ημερομηνία λήξης της προθεσμίας υποβολής των προσφορών</w:t>
      </w:r>
    </w:p>
    <w:p w:rsidR="00A37A68" w:rsidRPr="00A37A68" w:rsidRDefault="00A37A68" w:rsidP="00A37A68">
      <w:pPr>
        <w:jc w:val="both"/>
        <w:rPr>
          <w:rFonts w:ascii="Comic Sans MS" w:hAnsi="Comic Sans MS"/>
          <w:bCs/>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sz w:val="20"/>
          <w:szCs w:val="20"/>
        </w:rPr>
        <w:t xml:space="preserve">Ως ημερομηνία λήξης της προθεσμίας υποβολής των προσφορών </w:t>
      </w:r>
      <w:r w:rsidRPr="00A37A68">
        <w:rPr>
          <w:rStyle w:val="a7"/>
          <w:rFonts w:ascii="Comic Sans MS" w:hAnsi="Comic Sans MS"/>
          <w:sz w:val="20"/>
          <w:szCs w:val="20"/>
        </w:rPr>
        <w:endnoteReference w:id="35"/>
      </w:r>
      <w:r w:rsidRPr="00A37A68">
        <w:rPr>
          <w:rFonts w:ascii="Comic Sans MS" w:hAnsi="Comic Sans MS"/>
          <w:sz w:val="20"/>
          <w:szCs w:val="20"/>
        </w:rPr>
        <w:t xml:space="preserve">ορίζεται η </w:t>
      </w:r>
      <w:r w:rsidRPr="00A37A68">
        <w:rPr>
          <w:rFonts w:ascii="Comic Sans MS" w:hAnsi="Comic Sans MS"/>
          <w:sz w:val="20"/>
          <w:szCs w:val="20"/>
          <w:highlight w:val="yellow"/>
        </w:rPr>
        <w:t>……/…../2017, ημέρα  Τρίτη ..</w:t>
      </w:r>
      <w:r w:rsidRPr="00A37A68">
        <w:rPr>
          <w:rFonts w:ascii="Comic Sans MS" w:hAnsi="Comic Sans MS"/>
          <w:sz w:val="20"/>
          <w:szCs w:val="20"/>
        </w:rPr>
        <w:t xml:space="preserve"> Ώρα λήξης της υποβολής προσφορών ορίζεται η </w:t>
      </w:r>
      <w:r w:rsidRPr="00A37A68">
        <w:rPr>
          <w:rFonts w:ascii="Comic Sans MS" w:hAnsi="Comic Sans MS"/>
          <w:sz w:val="20"/>
          <w:szCs w:val="20"/>
          <w:highlight w:val="yellow"/>
        </w:rPr>
        <w:t xml:space="preserve">10:00 </w:t>
      </w:r>
      <w:proofErr w:type="spellStart"/>
      <w:r w:rsidRPr="00A37A68">
        <w:rPr>
          <w:rFonts w:ascii="Comic Sans MS" w:hAnsi="Comic Sans MS"/>
          <w:sz w:val="20"/>
          <w:szCs w:val="20"/>
          <w:highlight w:val="yellow"/>
        </w:rPr>
        <w:t>π.μ</w:t>
      </w:r>
      <w:proofErr w:type="spellEnd"/>
      <w:r w:rsidRPr="00A37A68">
        <w:rPr>
          <w:rFonts w:ascii="Comic Sans MS" w:hAnsi="Comic Sans MS"/>
          <w:sz w:val="20"/>
          <w:szCs w:val="20"/>
          <w:highlight w:val="yellow"/>
        </w:rPr>
        <w:t>.</w:t>
      </w:r>
      <w:r w:rsidRPr="00A37A68">
        <w:rPr>
          <w:rFonts w:ascii="Comic Sans MS" w:hAnsi="Comic Sans MS"/>
          <w:sz w:val="20"/>
          <w:szCs w:val="20"/>
        </w:rPr>
        <w:t xml:space="preserve"> </w:t>
      </w:r>
    </w:p>
    <w:p w:rsidR="00A37A68" w:rsidRPr="00A37A68" w:rsidRDefault="00A37A68" w:rsidP="00A37A68">
      <w:pPr>
        <w:jc w:val="both"/>
        <w:rPr>
          <w:rFonts w:ascii="Comic Sans MS" w:hAnsi="Comic Sans MS"/>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sz w:val="20"/>
          <w:szCs w:val="20"/>
        </w:rPr>
        <w:t xml:space="preserve">Αν, για λόγους ανωτέρας βίας,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εγγράφως, πέντε (5)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της αναθέτουσας αρχής, εφόσον διαθέτει.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A37A68" w:rsidRPr="00A37A68" w:rsidRDefault="00A37A68" w:rsidP="00A37A68">
      <w:pPr>
        <w:jc w:val="both"/>
        <w:rPr>
          <w:rFonts w:ascii="Comic Sans MS" w:hAnsi="Comic Sans MS"/>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bCs/>
          <w:sz w:val="20"/>
          <w:szCs w:val="20"/>
        </w:rPr>
        <w:t>Άρθρο 19:</w:t>
      </w:r>
      <w:r w:rsidRPr="00A37A68">
        <w:rPr>
          <w:rFonts w:ascii="Comic Sans MS" w:hAnsi="Comic Sans MS"/>
          <w:bCs/>
          <w:sz w:val="20"/>
          <w:szCs w:val="20"/>
        </w:rPr>
        <w:tab/>
        <w:t>Χρόνος ισχύος προσφορών</w:t>
      </w:r>
    </w:p>
    <w:p w:rsidR="00A37A68" w:rsidRPr="00A37A68" w:rsidRDefault="00A37A68" w:rsidP="00A37A68">
      <w:pPr>
        <w:jc w:val="both"/>
        <w:rPr>
          <w:rFonts w:ascii="Comic Sans MS" w:hAnsi="Comic Sans MS"/>
          <w:sz w:val="20"/>
          <w:szCs w:val="20"/>
        </w:rPr>
      </w:pPr>
      <w:r w:rsidRPr="00A37A68">
        <w:rPr>
          <w:rFonts w:ascii="Comic Sans MS" w:hAnsi="Comic Sans MS"/>
          <w:sz w:val="20"/>
          <w:szCs w:val="20"/>
        </w:rPr>
        <w:t xml:space="preserve">Κάθε υποβαλλόμενη προσφορά δεσμεύει τον συμμετέχοντα στον διαγωνισμό κατά τη διάταξη του άρθρου 97 του ν. 4412/2016, για </w:t>
      </w:r>
      <w:r w:rsidRPr="00A37A68">
        <w:rPr>
          <w:rFonts w:ascii="Comic Sans MS" w:hAnsi="Comic Sans MS"/>
          <w:sz w:val="20"/>
          <w:szCs w:val="20"/>
          <w:highlight w:val="yellow"/>
        </w:rPr>
        <w:t>διάστημα ..έξι (6)... μηνών</w:t>
      </w:r>
      <w:r w:rsidRPr="00A37A68">
        <w:rPr>
          <w:rStyle w:val="a7"/>
          <w:rFonts w:ascii="Comic Sans MS" w:hAnsi="Comic Sans MS"/>
          <w:sz w:val="20"/>
          <w:szCs w:val="20"/>
          <w:highlight w:val="yellow"/>
        </w:rPr>
        <w:endnoteReference w:id="36"/>
      </w:r>
      <w:r w:rsidRPr="00A37A68">
        <w:rPr>
          <w:rFonts w:ascii="Comic Sans MS" w:hAnsi="Comic Sans MS"/>
          <w:sz w:val="20"/>
          <w:szCs w:val="20"/>
          <w:highlight w:val="yellow"/>
        </w:rPr>
        <w:t>,</w:t>
      </w:r>
      <w:r w:rsidRPr="00A37A68">
        <w:rPr>
          <w:rFonts w:ascii="Comic Sans MS" w:hAnsi="Comic Sans MS"/>
          <w:sz w:val="20"/>
          <w:szCs w:val="20"/>
        </w:rPr>
        <w:t xml:space="preserve"> από την ημερομηνία </w:t>
      </w:r>
      <w:r w:rsidRPr="00A37A68">
        <w:rPr>
          <w:rFonts w:ascii="Comic Sans MS" w:hAnsi="Comic Sans MS" w:cs="Cambria"/>
          <w:sz w:val="20"/>
          <w:szCs w:val="20"/>
        </w:rPr>
        <w:t xml:space="preserve">λήξης της προθεσμίας </w:t>
      </w:r>
      <w:r w:rsidRPr="00A37A68">
        <w:rPr>
          <w:rFonts w:ascii="Comic Sans MS" w:hAnsi="Comic Sans MS"/>
          <w:sz w:val="20"/>
          <w:szCs w:val="20"/>
        </w:rPr>
        <w:t>υποβολής των προσφορών.</w:t>
      </w:r>
    </w:p>
    <w:p w:rsidR="00A37A68" w:rsidRPr="00A37A68" w:rsidRDefault="00A37A68" w:rsidP="00A37A68">
      <w:pPr>
        <w:jc w:val="both"/>
        <w:rPr>
          <w:rFonts w:ascii="Comic Sans MS" w:hAnsi="Comic Sans MS"/>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bCs/>
          <w:sz w:val="20"/>
          <w:szCs w:val="20"/>
        </w:rPr>
        <w:t>Άρθρο 20:</w:t>
      </w:r>
      <w:r w:rsidRPr="00A37A68">
        <w:rPr>
          <w:rFonts w:ascii="Comic Sans MS" w:hAnsi="Comic Sans MS"/>
          <w:bCs/>
          <w:sz w:val="20"/>
          <w:szCs w:val="20"/>
        </w:rPr>
        <w:tab/>
        <w:t xml:space="preserve">Δημοσιότητα - Δαπάνες δημοσίευσης καταργείται </w:t>
      </w:r>
    </w:p>
    <w:p w:rsidR="00A37A68" w:rsidRPr="00A37A68" w:rsidRDefault="00A37A68" w:rsidP="00A37A68">
      <w:pPr>
        <w:jc w:val="both"/>
        <w:rPr>
          <w:rFonts w:ascii="Comic Sans MS" w:hAnsi="Comic Sans MS"/>
          <w:sz w:val="20"/>
          <w:szCs w:val="20"/>
        </w:rPr>
      </w:pPr>
      <w:r w:rsidRPr="00A37A68">
        <w:rPr>
          <w:rFonts w:ascii="Comic Sans MS" w:hAnsi="Comic Sans MS"/>
          <w:sz w:val="20"/>
          <w:szCs w:val="20"/>
        </w:rPr>
        <w:t xml:space="preserve"> </w:t>
      </w:r>
      <w:r w:rsidRPr="00A37A68">
        <w:rPr>
          <w:rFonts w:ascii="Comic Sans MS" w:hAnsi="Comic Sans MS"/>
          <w:sz w:val="20"/>
          <w:szCs w:val="20"/>
        </w:rPr>
        <w:tab/>
      </w:r>
    </w:p>
    <w:p w:rsidR="00A37A68" w:rsidRPr="00A37A68" w:rsidRDefault="00A37A68" w:rsidP="00A37A68">
      <w:pPr>
        <w:jc w:val="both"/>
        <w:rPr>
          <w:rFonts w:ascii="Comic Sans MS" w:hAnsi="Comic Sans MS"/>
          <w:sz w:val="20"/>
          <w:szCs w:val="20"/>
        </w:rPr>
      </w:pPr>
      <w:r w:rsidRPr="00A37A68">
        <w:rPr>
          <w:rFonts w:ascii="Comic Sans MS" w:hAnsi="Comic Sans MS"/>
          <w:sz w:val="20"/>
          <w:szCs w:val="20"/>
        </w:rPr>
        <w:t xml:space="preserve">Το πλήρες κείμενο της παρούσας Διακήρυξης δημοσιεύεται στο ΚΗΜΔΗΣ και φέρει κωδικό ΑΔΑΜ. </w:t>
      </w:r>
    </w:p>
    <w:p w:rsidR="00A37A68" w:rsidRPr="00A37A68" w:rsidRDefault="00A37A68" w:rsidP="00A37A68">
      <w:pPr>
        <w:jc w:val="both"/>
        <w:rPr>
          <w:rFonts w:ascii="Comic Sans MS" w:hAnsi="Comic Sans MS"/>
          <w:sz w:val="20"/>
          <w:szCs w:val="20"/>
        </w:rPr>
      </w:pPr>
      <w:r w:rsidRPr="00A37A68">
        <w:rPr>
          <w:rFonts w:ascii="Comic Sans MS" w:hAnsi="Comic Sans MS"/>
          <w:sz w:val="20"/>
          <w:szCs w:val="20"/>
        </w:rPr>
        <w:t xml:space="preserve">Προκήρυξη (περίληψη της παρούσας Διακήρυξης) τοιχοκολλείται στον πίνακα ανακοινώσεων του Δήμου, αναρτάται στο πρόγραμμα «ΔΙΑΥΓΕΙΑ» και στην ιστοσελίδα του Δήμου </w:t>
      </w:r>
      <w:r w:rsidRPr="00A37A68">
        <w:rPr>
          <w:rFonts w:ascii="Comic Sans MS" w:hAnsi="Comic Sans MS"/>
          <w:sz w:val="20"/>
          <w:szCs w:val="20"/>
        </w:rPr>
        <w:lastRenderedPageBreak/>
        <w:t>(</w:t>
      </w:r>
      <w:hyperlink r:id="rId8" w:history="1">
        <w:r w:rsidRPr="00A37A68">
          <w:rPr>
            <w:rStyle w:val="-"/>
            <w:rFonts w:ascii="Comic Sans MS" w:hAnsi="Comic Sans MS"/>
            <w:sz w:val="20"/>
            <w:szCs w:val="20"/>
          </w:rPr>
          <w:t>www.</w:t>
        </w:r>
        <w:r w:rsidRPr="00A37A68">
          <w:rPr>
            <w:rStyle w:val="-"/>
            <w:rFonts w:ascii="Comic Sans MS" w:hAnsi="Comic Sans MS"/>
            <w:sz w:val="20"/>
            <w:szCs w:val="20"/>
            <w:lang w:val="en-US"/>
          </w:rPr>
          <w:t>arta</w:t>
        </w:r>
        <w:r w:rsidRPr="00A37A68">
          <w:rPr>
            <w:rStyle w:val="-"/>
            <w:rFonts w:ascii="Comic Sans MS" w:hAnsi="Comic Sans MS"/>
            <w:sz w:val="20"/>
            <w:szCs w:val="20"/>
          </w:rPr>
          <w:t>.</w:t>
        </w:r>
        <w:r w:rsidRPr="00A37A68">
          <w:rPr>
            <w:rStyle w:val="-"/>
            <w:rFonts w:ascii="Comic Sans MS" w:hAnsi="Comic Sans MS"/>
            <w:sz w:val="20"/>
            <w:szCs w:val="20"/>
            <w:lang w:val="en-US"/>
          </w:rPr>
          <w:t>gr</w:t>
        </w:r>
      </w:hyperlink>
      <w:r w:rsidRPr="00A37A68">
        <w:rPr>
          <w:rFonts w:ascii="Comic Sans MS" w:hAnsi="Comic Sans MS"/>
          <w:sz w:val="20"/>
          <w:szCs w:val="20"/>
        </w:rPr>
        <w:t xml:space="preserve">), στην επιλογή «Εφημερίδα της Υπηρεσίας» - «Προκηρύξεις»  σύμφωνα με το άρθρο 2 της παρούσας. </w:t>
      </w:r>
    </w:p>
    <w:p w:rsidR="00A37A68" w:rsidRPr="00A37A68" w:rsidRDefault="00A37A68" w:rsidP="00A37A68">
      <w:pPr>
        <w:jc w:val="both"/>
        <w:rPr>
          <w:rFonts w:ascii="Comic Sans MS" w:hAnsi="Comic Sans MS"/>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ΚΕΦΑΛΑΙΟ Γ΄</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A37A68" w:rsidRPr="00A37A68" w:rsidRDefault="00A37A68" w:rsidP="00A37A68">
      <w:pPr>
        <w:jc w:val="both"/>
        <w:rPr>
          <w:rFonts w:ascii="Comic Sans MS" w:hAnsi="Comic Sans MS" w:cs="Cambria"/>
          <w:color w:val="FF0000"/>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Άρθρο 21:</w:t>
      </w:r>
      <w:r w:rsidRPr="00A37A68">
        <w:rPr>
          <w:rFonts w:ascii="Comic Sans MS" w:hAnsi="Comic Sans MS" w:cs="Cambria"/>
          <w:sz w:val="20"/>
          <w:szCs w:val="20"/>
        </w:rPr>
        <w:tab/>
        <w:t xml:space="preserve">Δικαιούμενοι συμμετοχής στη διαδικασία σύναψης σύμβασης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ab/>
      </w:r>
    </w:p>
    <w:p w:rsidR="00A37A68" w:rsidRPr="00A37A68" w:rsidRDefault="00A37A68" w:rsidP="00A37A68">
      <w:pPr>
        <w:jc w:val="both"/>
        <w:rPr>
          <w:rFonts w:ascii="Comic Sans MS" w:hAnsi="Comic Sans MS" w:cs="Cambria"/>
          <w:sz w:val="20"/>
          <w:szCs w:val="20"/>
        </w:rPr>
      </w:pPr>
      <w:r w:rsidRPr="00A37A68">
        <w:rPr>
          <w:rFonts w:ascii="Comic Sans MS" w:hAnsi="Comic Sans MS" w:cs="Cambria"/>
          <w:sz w:val="20"/>
          <w:szCs w:val="20"/>
        </w:rPr>
        <w:t xml:space="preserve">21. 1 Δικαίωμα συμμετοχής έχουν φυσικά ή νομικά πρόσωπα, ή ενώσεις αυτών που δραστηριοποιούνται στην </w:t>
      </w:r>
      <w:r w:rsidRPr="00A37A68">
        <w:rPr>
          <w:rFonts w:ascii="Comic Sans MS" w:hAnsi="Comic Sans MS" w:cs="Cambria"/>
          <w:sz w:val="20"/>
          <w:szCs w:val="20"/>
          <w:highlight w:val="yellow"/>
        </w:rPr>
        <w:t>κατηγορία ΟΙΚΟΔΟΜΙΚΑ τάξης Α1 και</w:t>
      </w:r>
      <w:r w:rsidRPr="00A37A68">
        <w:rPr>
          <w:rFonts w:ascii="Comic Sans MS" w:hAnsi="Comic Sans MS" w:cs="Cambria"/>
          <w:sz w:val="20"/>
          <w:szCs w:val="20"/>
        </w:rPr>
        <w:t xml:space="preserve"> άνω,  ανεξάρτητα από την έδρα τους</w:t>
      </w:r>
      <w:r w:rsidRPr="00A37A68">
        <w:rPr>
          <w:rStyle w:val="FootnoteReference1"/>
          <w:rFonts w:ascii="Comic Sans MS" w:hAnsi="Comic Sans MS" w:cs="Cambria"/>
          <w:sz w:val="20"/>
          <w:szCs w:val="20"/>
        </w:rPr>
        <w:endnoteReference w:id="37"/>
      </w:r>
      <w:r w:rsidRPr="00A37A68">
        <w:rPr>
          <w:rFonts w:ascii="Comic Sans MS" w:hAnsi="Comic Sans MS" w:cs="Cambria"/>
          <w:sz w:val="20"/>
          <w:szCs w:val="20"/>
        </w:rPr>
        <w:t xml:space="preserve"> και που είναι εγκατεστημένα σε:</w:t>
      </w:r>
    </w:p>
    <w:p w:rsidR="00A37A68" w:rsidRPr="00A37A68" w:rsidRDefault="00A37A68" w:rsidP="00A37A68">
      <w:pPr>
        <w:jc w:val="both"/>
        <w:rPr>
          <w:rFonts w:ascii="Comic Sans MS" w:hAnsi="Comic Sans MS" w:cs="Cambria"/>
          <w:sz w:val="20"/>
          <w:szCs w:val="20"/>
        </w:rPr>
      </w:pPr>
      <w:r w:rsidRPr="00A37A68">
        <w:rPr>
          <w:rFonts w:ascii="Comic Sans MS" w:hAnsi="Comic Sans MS" w:cs="Cambria"/>
          <w:sz w:val="20"/>
          <w:szCs w:val="20"/>
        </w:rPr>
        <w:t>α) σε κράτος-μέλος της Ένωσης, </w:t>
      </w:r>
    </w:p>
    <w:p w:rsidR="00A37A68" w:rsidRPr="00A37A68" w:rsidRDefault="00A37A68" w:rsidP="00A37A68">
      <w:pPr>
        <w:jc w:val="both"/>
        <w:rPr>
          <w:rFonts w:ascii="Comic Sans MS" w:hAnsi="Comic Sans MS" w:cs="Cambria"/>
          <w:sz w:val="20"/>
          <w:szCs w:val="20"/>
        </w:rPr>
      </w:pPr>
      <w:r w:rsidRPr="00A37A68">
        <w:rPr>
          <w:rFonts w:ascii="Comic Sans MS" w:hAnsi="Comic Sans MS" w:cs="Cambria"/>
          <w:sz w:val="20"/>
          <w:szCs w:val="20"/>
        </w:rPr>
        <w:t>β) σε κράτος-μέλος του Ευρωπαϊκού Οικονομικού Χώρου (Ε.Ο.Χ.), </w:t>
      </w:r>
    </w:p>
    <w:p w:rsidR="00A37A68" w:rsidRPr="00A37A68" w:rsidRDefault="00A37A68" w:rsidP="00A37A68">
      <w:pPr>
        <w:jc w:val="both"/>
        <w:rPr>
          <w:rFonts w:ascii="Comic Sans MS" w:hAnsi="Comic Sans MS" w:cs="Cambria"/>
          <w:sz w:val="20"/>
          <w:szCs w:val="20"/>
        </w:rPr>
      </w:pPr>
      <w:r w:rsidRPr="00A37A68">
        <w:rPr>
          <w:rFonts w:ascii="Comic Sans MS" w:hAnsi="Comic Sans MS" w:cs="Cambria"/>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r w:rsidRPr="00A37A68">
        <w:rPr>
          <w:rFonts w:ascii="Comic Sans MS" w:hAnsi="Comic Sans MS" w:cs="Cambria"/>
          <w:sz w:val="20"/>
          <w:szCs w:val="20"/>
        </w:rPr>
        <w:b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 </w:t>
      </w:r>
    </w:p>
    <w:p w:rsidR="00A37A68" w:rsidRPr="00A37A68" w:rsidRDefault="00A37A68" w:rsidP="00A37A68">
      <w:pPr>
        <w:jc w:val="both"/>
        <w:rPr>
          <w:rFonts w:ascii="Comic Sans MS" w:hAnsi="Comic Sans MS" w:cs="Cambria"/>
          <w:sz w:val="20"/>
          <w:szCs w:val="20"/>
        </w:rPr>
      </w:pPr>
      <w:r w:rsidRPr="00A37A68">
        <w:rPr>
          <w:rFonts w:ascii="Comic Sans MS" w:hAnsi="Comic Sans MS" w:cs="Cambria"/>
          <w:sz w:val="20"/>
          <w:szCs w:val="20"/>
        </w:rPr>
        <w:t>ε) Επίσης γίνονται δεκτές επιχειρήσεις της κατηγορίας Οικοδομικών  Έργων που είναι γραμμένες στα Μητρώα Περιφερειακών ενοτήτων.</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21.2 Οικονομικός φορέας συμμετέχει είτε μεμονωμένα είτε ως μέλος ένωσης.</w:t>
      </w:r>
      <w:r w:rsidRPr="00A37A68">
        <w:rPr>
          <w:rStyle w:val="a7"/>
          <w:rFonts w:ascii="Comic Sans MS" w:hAnsi="Comic Sans MS" w:cs="Cambria"/>
          <w:sz w:val="20"/>
          <w:szCs w:val="20"/>
        </w:rPr>
        <w:endnoteReference w:id="38"/>
      </w:r>
      <w:r w:rsidRPr="00A37A68">
        <w:rPr>
          <w:rStyle w:val="EndnoteReference"/>
          <w:rFonts w:ascii="Comic Sans MS" w:hAnsi="Comic Sans MS" w:cs="Cambria"/>
          <w:sz w:val="20"/>
          <w:szCs w:val="20"/>
        </w:rPr>
        <w:t>,</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21.3 Οι ενώσεις οικονομικών φορέων συμμετέχουν υπό τους όρους των παρ. 2, 3 και 4 του άρθρου 19 και των παρ. 1 (ε)  και 3 (β)του άρθρου 76  του ν. 4412/2016.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eastAsia="Calibri" w:hAnsi="Comic Sans MS" w:cs="Cambria"/>
          <w:sz w:val="20"/>
          <w:szCs w:val="20"/>
        </w:rPr>
      </w:pPr>
      <w:r w:rsidRPr="00A37A68">
        <w:rPr>
          <w:rFonts w:ascii="Comic Sans MS" w:eastAsia="Calibri" w:hAnsi="Comic Sans MS" w:cs="Cambria"/>
          <w:sz w:val="20"/>
          <w:szCs w:val="20"/>
        </w:rPr>
        <w:t>Άρθρο 22:</w:t>
      </w:r>
      <w:r w:rsidRPr="00A37A68">
        <w:rPr>
          <w:rFonts w:ascii="Comic Sans MS" w:eastAsia="Calibri" w:hAnsi="Comic Sans MS" w:cs="Cambria"/>
          <w:sz w:val="20"/>
          <w:szCs w:val="20"/>
        </w:rPr>
        <w:tab/>
        <w:t xml:space="preserve">Κριτήρια ποιοτικής επιλογής </w:t>
      </w:r>
      <w:r w:rsidRPr="00A37A68">
        <w:rPr>
          <w:rStyle w:val="a3"/>
          <w:rFonts w:ascii="Comic Sans MS" w:eastAsia="Calibri" w:hAnsi="Comic Sans MS" w:cs="Cambria"/>
          <w:b/>
          <w:sz w:val="20"/>
          <w:szCs w:val="20"/>
        </w:rPr>
        <w:endnoteReference w:id="39"/>
      </w:r>
    </w:p>
    <w:p w:rsidR="00A37A68" w:rsidRPr="00A37A68" w:rsidRDefault="00A37A68" w:rsidP="00A37A68">
      <w:pPr>
        <w:jc w:val="both"/>
        <w:rPr>
          <w:rFonts w:ascii="Comic Sans MS" w:eastAsia="Calibri"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eastAsia="Calibri" w:hAnsi="Comic Sans MS" w:cs="Cambria"/>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A37A68" w:rsidRPr="00A37A68" w:rsidRDefault="00A37A68" w:rsidP="00A37A68">
      <w:pPr>
        <w:jc w:val="both"/>
        <w:rPr>
          <w:rFonts w:ascii="Comic Sans MS" w:hAnsi="Comic Sans MS"/>
          <w:sz w:val="20"/>
          <w:szCs w:val="20"/>
        </w:rPr>
      </w:pPr>
      <w:r w:rsidRPr="00A37A68">
        <w:rPr>
          <w:rFonts w:ascii="Comic Sans MS" w:eastAsia="Calibri" w:hAnsi="Comic Sans MS" w:cs="Cambria"/>
          <w:sz w:val="20"/>
          <w:szCs w:val="20"/>
        </w:rPr>
        <w:t>22.Α. Λόγοι αποκλεισμού</w:t>
      </w:r>
    </w:p>
    <w:p w:rsidR="00A37A68" w:rsidRPr="00A37A68" w:rsidRDefault="00A37A68" w:rsidP="00A37A68">
      <w:pPr>
        <w:jc w:val="both"/>
        <w:rPr>
          <w:rFonts w:ascii="Comic Sans MS" w:hAnsi="Comic Sans MS"/>
          <w:sz w:val="20"/>
          <w:szCs w:val="20"/>
        </w:rPr>
      </w:pPr>
      <w:r w:rsidRPr="00A37A68">
        <w:rPr>
          <w:rFonts w:ascii="Comic Sans MS" w:eastAsia="Calibri" w:hAnsi="Comic Sans MS" w:cs="Cambria"/>
          <w:sz w:val="20"/>
          <w:szCs w:val="20"/>
        </w:rPr>
        <w:t xml:space="preserve">Κάθε προσφέρων </w:t>
      </w:r>
      <w:r w:rsidRPr="00A37A68">
        <w:rPr>
          <w:rFonts w:ascii="Comic Sans MS" w:eastAsia="Calibri" w:hAnsi="Comic Sans MS" w:cs="Cambria"/>
          <w:bCs/>
          <w:sz w:val="20"/>
          <w:szCs w:val="20"/>
        </w:rPr>
        <w:t>αποκλείεται</w:t>
      </w:r>
      <w:r w:rsidRPr="00A37A68">
        <w:rPr>
          <w:rFonts w:ascii="Comic Sans MS" w:eastAsia="Calibri" w:hAnsi="Comic Sans MS" w:cs="Cambria"/>
          <w:sz w:val="20"/>
          <w:szCs w:val="20"/>
        </w:rPr>
        <w:t xml:space="preserve"> 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A37A68" w:rsidRPr="00A37A68" w:rsidRDefault="00A37A68" w:rsidP="00A37A68">
      <w:pPr>
        <w:jc w:val="both"/>
        <w:rPr>
          <w:rFonts w:ascii="Comic Sans MS" w:hAnsi="Comic Sans MS"/>
          <w:sz w:val="20"/>
          <w:szCs w:val="20"/>
        </w:rPr>
      </w:pPr>
      <w:r w:rsidRPr="00A37A68">
        <w:rPr>
          <w:rFonts w:ascii="Comic Sans MS" w:eastAsia="Calibri" w:hAnsi="Comic Sans MS" w:cs="Cambria"/>
          <w:sz w:val="20"/>
          <w:szCs w:val="20"/>
        </w:rPr>
        <w:t>22.</w:t>
      </w:r>
      <w:r w:rsidRPr="00A37A68">
        <w:rPr>
          <w:rFonts w:ascii="Comic Sans MS" w:eastAsia="Calibri" w:hAnsi="Comic Sans MS" w:cs="Cambria"/>
          <w:sz w:val="20"/>
          <w:szCs w:val="20"/>
          <w:lang w:val="en-US"/>
        </w:rPr>
        <w:t>A</w:t>
      </w:r>
      <w:r w:rsidRPr="00A37A68">
        <w:rPr>
          <w:rFonts w:ascii="Comic Sans MS" w:eastAsia="Calibri" w:hAnsi="Comic Sans MS" w:cs="Cambria"/>
          <w:sz w:val="20"/>
          <w:szCs w:val="20"/>
        </w:rPr>
        <w:t xml:space="preserve">.1. </w:t>
      </w:r>
      <w:r w:rsidRPr="00A37A68">
        <w:rPr>
          <w:rFonts w:ascii="Comic Sans MS" w:hAnsi="Comic Sans MS" w:cs="Cambria"/>
          <w:sz w:val="20"/>
          <w:szCs w:val="20"/>
        </w:rPr>
        <w:t>Όταν υπάρχει εις βάρος του τελεσίδικη καταδικαστική απόφαση για έναν από τους ακόλουθους λόγους:</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α) </w:t>
      </w:r>
      <w:r w:rsidRPr="00A37A68">
        <w:rPr>
          <w:rFonts w:ascii="Comic Sans MS" w:hAnsi="Comic Sans MS" w:cs="Cambria"/>
          <w:bCs/>
          <w:sz w:val="20"/>
          <w:szCs w:val="20"/>
        </w:rPr>
        <w:t>συμμετοχή σε εγκληματική οργάνωση</w:t>
      </w:r>
      <w:r w:rsidRPr="00A37A68">
        <w:rPr>
          <w:rFonts w:ascii="Comic Sans MS" w:hAnsi="Comic Sans MS" w:cs="Cambria"/>
          <w:sz w:val="20"/>
          <w:szCs w:val="20"/>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A37A68" w:rsidRPr="00A37A68" w:rsidRDefault="00A37A68" w:rsidP="00A37A68">
      <w:pPr>
        <w:jc w:val="both"/>
        <w:rPr>
          <w:rFonts w:ascii="Comic Sans MS" w:hAnsi="Comic Sans MS"/>
          <w:sz w:val="20"/>
          <w:szCs w:val="20"/>
        </w:rPr>
      </w:pPr>
      <w:r w:rsidRPr="00A37A68">
        <w:rPr>
          <w:rFonts w:ascii="Comic Sans MS" w:hAnsi="Comic Sans MS" w:cs="Cambria"/>
          <w:bCs/>
          <w:sz w:val="20"/>
          <w:szCs w:val="20"/>
        </w:rPr>
        <w:lastRenderedPageBreak/>
        <w:t xml:space="preserve">β) δωροδοκία, </w:t>
      </w:r>
      <w:r w:rsidRPr="00A37A68">
        <w:rPr>
          <w:rFonts w:ascii="Comic Sans MS" w:hAnsi="Comic Sans MS" w:cs="Cambria"/>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A37A68" w:rsidRPr="00A37A68" w:rsidRDefault="00A37A68" w:rsidP="00A37A68">
      <w:pPr>
        <w:jc w:val="both"/>
        <w:rPr>
          <w:rFonts w:ascii="Comic Sans MS" w:hAnsi="Comic Sans MS"/>
          <w:sz w:val="20"/>
          <w:szCs w:val="20"/>
        </w:rPr>
      </w:pPr>
      <w:r w:rsidRPr="00A37A68">
        <w:rPr>
          <w:rFonts w:ascii="Comic Sans MS" w:hAnsi="Comic Sans MS" w:cs="Cambria"/>
          <w:bCs/>
          <w:sz w:val="20"/>
          <w:szCs w:val="20"/>
        </w:rPr>
        <w:t>γ) απάτη,</w:t>
      </w:r>
      <w:r w:rsidRPr="00A37A68">
        <w:rPr>
          <w:rFonts w:ascii="Comic Sans MS" w:hAnsi="Comic Sans MS" w:cs="Cambria"/>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A37A68" w:rsidRPr="00A37A68" w:rsidRDefault="00A37A68" w:rsidP="00A37A68">
      <w:pPr>
        <w:jc w:val="both"/>
        <w:rPr>
          <w:rFonts w:ascii="Comic Sans MS" w:hAnsi="Comic Sans MS"/>
          <w:sz w:val="20"/>
          <w:szCs w:val="20"/>
        </w:rPr>
      </w:pPr>
      <w:r w:rsidRPr="00A37A68">
        <w:rPr>
          <w:rFonts w:ascii="Comic Sans MS" w:hAnsi="Comic Sans MS" w:cs="Cambria"/>
          <w:bCs/>
          <w:sz w:val="20"/>
          <w:szCs w:val="20"/>
        </w:rPr>
        <w:t>δ) τρομοκρατικά εγκλήματα ή εγκλήματα συνδεόμενα</w:t>
      </w:r>
      <w:r w:rsidRPr="00A37A68">
        <w:rPr>
          <w:rFonts w:ascii="Comic Sans MS" w:hAnsi="Comic Sans MS" w:cs="Cambria"/>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A37A68" w:rsidRPr="00A37A68" w:rsidRDefault="00A37A68" w:rsidP="00A37A68">
      <w:pPr>
        <w:jc w:val="both"/>
        <w:rPr>
          <w:rFonts w:ascii="Comic Sans MS" w:hAnsi="Comic Sans MS"/>
          <w:sz w:val="20"/>
          <w:szCs w:val="20"/>
        </w:rPr>
      </w:pPr>
      <w:r w:rsidRPr="00A37A68">
        <w:rPr>
          <w:rFonts w:ascii="Comic Sans MS" w:hAnsi="Comic Sans MS" w:cs="Cambria"/>
          <w:bCs/>
          <w:sz w:val="20"/>
          <w:szCs w:val="20"/>
        </w:rPr>
        <w:t xml:space="preserve">ε) νομιμοποίηση εσόδων από παράνομες δραστηριότητες </w:t>
      </w:r>
      <w:r w:rsidRPr="00A37A68">
        <w:rPr>
          <w:rFonts w:ascii="Comic Sans MS" w:hAnsi="Comic Sans MS" w:cs="Cambria"/>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A37A68" w:rsidRPr="00A37A68" w:rsidRDefault="00A37A68" w:rsidP="00A37A68">
      <w:pPr>
        <w:jc w:val="both"/>
        <w:rPr>
          <w:rFonts w:ascii="Comic Sans MS" w:hAnsi="Comic Sans MS"/>
          <w:sz w:val="20"/>
          <w:szCs w:val="20"/>
        </w:rPr>
      </w:pPr>
      <w:r w:rsidRPr="00A37A68">
        <w:rPr>
          <w:rFonts w:ascii="Comic Sans MS" w:hAnsi="Comic Sans MS" w:cs="Cambria"/>
          <w:bCs/>
          <w:sz w:val="20"/>
          <w:szCs w:val="20"/>
        </w:rPr>
        <w:t>στ) παιδική εργασία και άλλες μορφές εμπορίας ανθρώπων,</w:t>
      </w:r>
      <w:r w:rsidRPr="00A37A68">
        <w:rPr>
          <w:rFonts w:ascii="Comic Sans MS" w:hAnsi="Comic Sans MS" w:cs="Cambria"/>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Στις περιπτώσεις εταιρειών περιορισμένης ευθύνης (Ε.Π.Ε.), προσωπικών εταιρειών ( Ο.Ε. Ε.Ε.) και</w:t>
      </w:r>
      <w:r w:rsidRPr="00A37A68">
        <w:rPr>
          <w:rFonts w:ascii="Comic Sans MS" w:hAnsi="Comic Sans MS" w:cs="Cambria"/>
          <w:bCs/>
          <w:sz w:val="20"/>
          <w:szCs w:val="20"/>
        </w:rPr>
        <w:t xml:space="preserve"> </w:t>
      </w:r>
      <w:r w:rsidRPr="00A37A68">
        <w:rPr>
          <w:rFonts w:ascii="Comic Sans MS" w:hAnsi="Comic Sans MS" w:cs="Cambria"/>
          <w:sz w:val="20"/>
          <w:szCs w:val="20"/>
        </w:rPr>
        <w:t>Ιδιωτικών Κεφαλαιουχικών Εταιρειών ( Ι.Κ.Ε ), η υποχρέωση του προηγούμενου εδαφίου, αφορά κατ’ ελάχιστον τους διαχειριστές.</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22.</w:t>
      </w:r>
      <w:r w:rsidRPr="00A37A68">
        <w:rPr>
          <w:rFonts w:ascii="Comic Sans MS" w:hAnsi="Comic Sans MS" w:cs="Cambria"/>
          <w:sz w:val="20"/>
          <w:szCs w:val="20"/>
          <w:lang w:val="en-US"/>
        </w:rPr>
        <w:t>A</w:t>
      </w:r>
      <w:r w:rsidRPr="00A37A68">
        <w:rPr>
          <w:rFonts w:ascii="Comic Sans MS" w:hAnsi="Comic Sans MS" w:cs="Cambria"/>
          <w:sz w:val="20"/>
          <w:szCs w:val="20"/>
        </w:rPr>
        <w:t>.2 Όταν ο  προσφέρων έχει αθετήσει τις υποχρεώσεις του όσον αφορά στην</w:t>
      </w:r>
      <w:r w:rsidRPr="00A37A68">
        <w:rPr>
          <w:rFonts w:ascii="Comic Sans MS" w:hAnsi="Comic Sans MS" w:cs="Cambria"/>
          <w:bCs/>
          <w:sz w:val="20"/>
          <w:szCs w:val="20"/>
        </w:rPr>
        <w:t xml:space="preserve"> </w:t>
      </w:r>
      <w:r w:rsidRPr="00A37A68">
        <w:rPr>
          <w:rFonts w:ascii="Comic Sans MS" w:hAnsi="Comic Sans MS" w:cs="Cambria"/>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A37A68" w:rsidRPr="00A37A68" w:rsidRDefault="00A37A68" w:rsidP="00A37A68">
      <w:pPr>
        <w:jc w:val="both"/>
        <w:rPr>
          <w:rFonts w:ascii="Comic Sans MS" w:hAnsi="Comic Sans MS"/>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lastRenderedPageBreak/>
        <w:t>22.</w:t>
      </w:r>
      <w:r w:rsidRPr="00A37A68">
        <w:rPr>
          <w:rFonts w:ascii="Comic Sans MS" w:hAnsi="Comic Sans MS" w:cs="Cambria"/>
          <w:sz w:val="20"/>
          <w:szCs w:val="20"/>
          <w:lang w:val="en-US"/>
        </w:rPr>
        <w:t>A</w:t>
      </w:r>
      <w:r w:rsidRPr="00A37A68">
        <w:rPr>
          <w:rFonts w:ascii="Comic Sans MS" w:hAnsi="Comic Sans MS" w:cs="Cambria"/>
          <w:sz w:val="20"/>
          <w:szCs w:val="20"/>
        </w:rPr>
        <w:t>.3</w:t>
      </w:r>
      <w:r w:rsidRPr="00A37A68">
        <w:rPr>
          <w:rFonts w:ascii="Comic Sans MS" w:hAnsi="Comic Sans MS" w:cs="Cambria"/>
          <w:bCs/>
          <w:sz w:val="20"/>
          <w:szCs w:val="20"/>
        </w:rPr>
        <w:t xml:space="preserve">  </w:t>
      </w:r>
      <w:r w:rsidRPr="00A37A68">
        <w:rPr>
          <w:rStyle w:val="a3"/>
          <w:rFonts w:ascii="Comic Sans MS" w:eastAsia="Andale Sans UI" w:hAnsi="Comic Sans MS" w:cs="Cambria"/>
          <w:sz w:val="20"/>
          <w:szCs w:val="20"/>
        </w:rPr>
        <w:endnoteReference w:id="40"/>
      </w:r>
      <w:r w:rsidRPr="00A37A68">
        <w:rPr>
          <w:rFonts w:ascii="Comic Sans MS" w:hAnsi="Comic Sans MS" w:cs="Cambria"/>
          <w:sz w:val="20"/>
          <w:szCs w:val="20"/>
        </w:rPr>
        <w:t xml:space="preserve"> </w:t>
      </w:r>
      <w:r w:rsidRPr="00A37A68">
        <w:rPr>
          <w:rStyle w:val="a5"/>
          <w:rFonts w:ascii="Comic Sans MS" w:hAnsi="Comic Sans MS" w:cs="Cambria"/>
          <w:sz w:val="20"/>
          <w:szCs w:val="20"/>
        </w:rPr>
        <w:t xml:space="preserve"> </w:t>
      </w:r>
      <w:r w:rsidRPr="00A37A68">
        <w:rPr>
          <w:rStyle w:val="a5"/>
          <w:rFonts w:ascii="Comic Sans MS" w:hAnsi="Comic Sans MS" w:cs="Cambria"/>
          <w:sz w:val="20"/>
          <w:szCs w:val="20"/>
        </w:rPr>
        <w:endnoteReference w:id="41"/>
      </w:r>
      <w:r w:rsidRPr="00A37A68">
        <w:rPr>
          <w:rFonts w:ascii="Comic Sans MS" w:hAnsi="Comic Sans MS" w:cs="Cambria"/>
          <w:sz w:val="20"/>
          <w:szCs w:val="20"/>
        </w:rPr>
        <w:t xml:space="preserve">. </w:t>
      </w:r>
    </w:p>
    <w:p w:rsidR="00A37A68" w:rsidRPr="00A37A68" w:rsidRDefault="00A37A68" w:rsidP="00A37A68">
      <w:pPr>
        <w:jc w:val="both"/>
        <w:rPr>
          <w:rFonts w:ascii="Comic Sans MS" w:hAnsi="Comic Sans MS" w:cs="Cambria"/>
          <w:sz w:val="20"/>
          <w:szCs w:val="20"/>
        </w:rPr>
      </w:pPr>
      <w:r w:rsidRPr="00A37A68">
        <w:rPr>
          <w:rFonts w:ascii="Comic Sans MS" w:hAnsi="Comic Sans MS" w:cs="Cambria"/>
          <w:sz w:val="20"/>
          <w:szCs w:val="20"/>
        </w:rPr>
        <w:t>22.Α.4.</w:t>
      </w:r>
      <w:r w:rsidRPr="00A37A68">
        <w:rPr>
          <w:rFonts w:ascii="Comic Sans MS" w:hAnsi="Comic Sans MS" w:cs="Cambria"/>
          <w:bCs/>
          <w:sz w:val="20"/>
          <w:szCs w:val="20"/>
        </w:rPr>
        <w:t xml:space="preserve"> Αποκλείεται</w:t>
      </w:r>
      <w:r w:rsidRPr="00A37A68">
        <w:rPr>
          <w:rFonts w:ascii="Comic Sans MS" w:eastAsia="Calibri" w:hAnsi="Comic Sans MS" w:cs="Cambria"/>
          <w:bCs/>
          <w:sz w:val="20"/>
          <w:szCs w:val="20"/>
        </w:rPr>
        <w:t xml:space="preserve"> </w:t>
      </w:r>
      <w:r w:rsidRPr="00A37A68">
        <w:rPr>
          <w:rFonts w:ascii="Comic Sans MS" w:hAnsi="Comic Sans MS" w:cs="Cambria"/>
          <w:bCs/>
          <w:sz w:val="20"/>
          <w:szCs w:val="20"/>
        </w:rPr>
        <w:t>από τη συμμετοχή στη διαδικασία σύναψης δημόσιας σύμβασης (διαγωνισμό), προσφέρων σε οποιαδήποτε από τις ακόλουθες καταστάσεις</w:t>
      </w:r>
      <w:r w:rsidRPr="00A37A68">
        <w:rPr>
          <w:rStyle w:val="EndnoteReference"/>
          <w:rFonts w:ascii="Comic Sans MS" w:eastAsia="Calibri" w:hAnsi="Comic Sans MS" w:cs="Cambria"/>
          <w:b/>
          <w:bCs/>
          <w:sz w:val="20"/>
          <w:szCs w:val="20"/>
        </w:rPr>
        <w:t>:</w:t>
      </w:r>
      <w:r w:rsidRPr="00A37A68">
        <w:rPr>
          <w:rStyle w:val="EndnoteReference"/>
          <w:rFonts w:ascii="Comic Sans MS" w:eastAsia="Calibri" w:hAnsi="Comic Sans MS" w:cs="Cambria"/>
          <w:sz w:val="20"/>
          <w:szCs w:val="20"/>
        </w:rPr>
        <w:endnoteReference w:id="42"/>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(α) έχει αθετήσει τις υποχρεώσεις που προβλέπονται στην παρ. 2 του άρθρου 18 του ν. 4412/2016,</w:t>
      </w:r>
      <w:r w:rsidRPr="00A37A68">
        <w:rPr>
          <w:rStyle w:val="EndnoteReference"/>
          <w:rFonts w:ascii="Comic Sans MS" w:eastAsia="Calibri" w:hAnsi="Comic Sans MS" w:cs="Cambria"/>
          <w:sz w:val="20"/>
          <w:szCs w:val="20"/>
        </w:rPr>
        <w:t xml:space="preserve">                   </w:t>
      </w:r>
    </w:p>
    <w:p w:rsidR="00A37A68" w:rsidRPr="00A37A68" w:rsidRDefault="00A37A68" w:rsidP="00A37A68">
      <w:pPr>
        <w:jc w:val="both"/>
        <w:rPr>
          <w:rFonts w:ascii="Comic Sans MS" w:hAnsi="Comic Sans MS"/>
          <w:sz w:val="20"/>
          <w:szCs w:val="20"/>
        </w:rPr>
      </w:pPr>
      <w:r w:rsidRPr="00A37A68">
        <w:rPr>
          <w:rFonts w:ascii="Comic Sans MS" w:eastAsia="Calibri" w:hAnsi="Comic Sans MS" w:cs="Cambria"/>
          <w:sz w:val="20"/>
          <w:szCs w:val="20"/>
        </w:rPr>
        <w:t>(</w:t>
      </w:r>
      <w:r w:rsidRPr="00A37A68">
        <w:rPr>
          <w:rFonts w:ascii="Comic Sans MS" w:hAnsi="Comic Sans MS" w:cs="Cambria"/>
          <w:sz w:val="20"/>
          <w:szCs w:val="20"/>
        </w:rPr>
        <w:t>β) εάν ο οικονομικός φορέας τελεί υπό πτώχευση ή έχει υπαχθεί σε διαδικασία εξυγίανσης ή ειδικής εκκαθάρισης</w:t>
      </w:r>
      <w:r w:rsidRPr="00A37A68">
        <w:rPr>
          <w:rFonts w:ascii="Comic Sans MS" w:hAnsi="Comic Sans MS" w:cs="Cambria"/>
          <w:i/>
          <w:iCs/>
          <w:color w:val="FF66CC"/>
          <w:sz w:val="20"/>
          <w:szCs w:val="20"/>
        </w:rPr>
        <w:t xml:space="preserve"> </w:t>
      </w:r>
      <w:r w:rsidRPr="00A37A68">
        <w:rPr>
          <w:rFonts w:ascii="Comic Sans MS" w:hAnsi="Comic Sans MS" w:cs="Cambria"/>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A37A68">
        <w:rPr>
          <w:rFonts w:ascii="Comic Sans MS" w:eastAsia="Calibri" w:hAnsi="Comic Sans MS" w:cs="Cambria"/>
          <w:sz w:val="20"/>
          <w:szCs w:val="20"/>
        </w:rPr>
        <w:t xml:space="preserve"> </w:t>
      </w:r>
      <w:r w:rsidRPr="00A37A68">
        <w:rPr>
          <w:rFonts w:ascii="Comic Sans MS" w:hAnsi="Comic Sans MS" w:cs="Cambria"/>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(θ) εάν ο οικονομικός φορέας έχει διαπράξει σοβαρό επαγγελματικό παράπτωμα, το οποίο θέτει</w:t>
      </w:r>
      <w:r w:rsidRPr="00A37A68">
        <w:rPr>
          <w:rFonts w:ascii="Comic Sans MS" w:eastAsia="Calibri" w:hAnsi="Comic Sans MS" w:cs="Cambria"/>
          <w:sz w:val="20"/>
          <w:szCs w:val="20"/>
        </w:rPr>
        <w:t xml:space="preserve"> </w:t>
      </w:r>
      <w:r w:rsidRPr="00A37A68">
        <w:rPr>
          <w:rFonts w:ascii="Comic Sans MS" w:hAnsi="Comic Sans MS" w:cs="Cambria"/>
          <w:sz w:val="20"/>
          <w:szCs w:val="20"/>
        </w:rPr>
        <w:t>σε αμφιβολία την ακεραιότητά του</w:t>
      </w:r>
      <w:r w:rsidRPr="00A37A68">
        <w:rPr>
          <w:rFonts w:ascii="Comic Sans MS" w:eastAsia="Calibri" w:hAnsi="Comic Sans MS" w:cs="Cambria"/>
          <w:sz w:val="20"/>
          <w:szCs w:val="20"/>
        </w:rPr>
        <w:t>.</w:t>
      </w:r>
    </w:p>
    <w:p w:rsidR="00A37A68" w:rsidRPr="00A37A68" w:rsidRDefault="00A37A68" w:rsidP="00A37A68">
      <w:pPr>
        <w:jc w:val="both"/>
        <w:rPr>
          <w:rFonts w:ascii="Comic Sans MS" w:eastAsia="Calibri" w:hAnsi="Comic Sans MS" w:cs="Cambria"/>
          <w:sz w:val="20"/>
          <w:szCs w:val="20"/>
        </w:rPr>
      </w:pPr>
      <w:r w:rsidRPr="00A37A68">
        <w:rPr>
          <w:rFonts w:ascii="Comic Sans MS" w:eastAsia="Calibri" w:hAnsi="Comic Sans MS" w:cs="Cambria"/>
          <w:sz w:val="20"/>
          <w:szCs w:val="20"/>
        </w:rPr>
        <w:t xml:space="preserve">22.Α.5.  </w:t>
      </w:r>
      <w:r w:rsidRPr="00A37A68">
        <w:rPr>
          <w:rFonts w:ascii="Comic Sans MS" w:hAnsi="Comic Sans MS" w:cs="Cambria"/>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(εθνικός λόγος αποκλεισμού)</w:t>
      </w:r>
      <w:r w:rsidRPr="00A37A68">
        <w:rPr>
          <w:rStyle w:val="FootnoteReference1"/>
          <w:rFonts w:ascii="Comic Sans MS" w:hAnsi="Comic Sans MS" w:cs="Cambria"/>
          <w:sz w:val="20"/>
          <w:szCs w:val="20"/>
        </w:rPr>
        <w:t xml:space="preserve"> </w:t>
      </w:r>
      <w:r w:rsidRPr="00A37A68">
        <w:rPr>
          <w:rStyle w:val="FootnoteReference1"/>
          <w:rFonts w:ascii="Comic Sans MS" w:hAnsi="Comic Sans MS" w:cs="Cambria"/>
          <w:sz w:val="20"/>
          <w:szCs w:val="20"/>
        </w:rPr>
        <w:endnoteReference w:id="43"/>
      </w:r>
    </w:p>
    <w:p w:rsidR="00A37A68" w:rsidRPr="00A37A68" w:rsidRDefault="00A37A68" w:rsidP="00A37A68">
      <w:pPr>
        <w:jc w:val="both"/>
        <w:rPr>
          <w:rFonts w:ascii="Comic Sans MS" w:hAnsi="Comic Sans MS"/>
          <w:sz w:val="20"/>
          <w:szCs w:val="20"/>
        </w:rPr>
      </w:pPr>
      <w:r w:rsidRPr="00A37A68">
        <w:rPr>
          <w:rFonts w:ascii="Comic Sans MS" w:eastAsia="Calibri" w:hAnsi="Comic Sans MS" w:cs="Cambria"/>
          <w:sz w:val="20"/>
          <w:szCs w:val="20"/>
        </w:rPr>
        <w:t xml:space="preserve">22.Α.6. </w:t>
      </w:r>
      <w:r w:rsidRPr="00A37A68">
        <w:rPr>
          <w:rFonts w:ascii="Comic Sans MS" w:hAnsi="Comic Sans MS" w:cs="Cambria"/>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A37A68">
        <w:rPr>
          <w:rFonts w:ascii="Comic Sans MS" w:eastAsia="Calibri" w:hAnsi="Comic Sans MS" w:cs="Cambria"/>
          <w:sz w:val="20"/>
          <w:szCs w:val="20"/>
        </w:rPr>
        <w:t xml:space="preserve"> </w:t>
      </w:r>
    </w:p>
    <w:p w:rsidR="00A37A68" w:rsidRPr="00A37A68" w:rsidRDefault="00A37A68" w:rsidP="00A37A68">
      <w:pPr>
        <w:jc w:val="both"/>
        <w:rPr>
          <w:rFonts w:ascii="Comic Sans MS" w:hAnsi="Comic Sans MS"/>
          <w:sz w:val="20"/>
          <w:szCs w:val="20"/>
        </w:rPr>
      </w:pPr>
      <w:r w:rsidRPr="00A37A68">
        <w:rPr>
          <w:rFonts w:ascii="Comic Sans MS" w:eastAsia="Calibri" w:hAnsi="Comic Sans MS" w:cs="Cambria"/>
          <w:sz w:val="20"/>
          <w:szCs w:val="20"/>
        </w:rPr>
        <w:t xml:space="preserve">22.Α.7. </w:t>
      </w:r>
      <w:r w:rsidRPr="00A37A68">
        <w:rPr>
          <w:rFonts w:ascii="Comic Sans MS" w:hAnsi="Comic Sans MS" w:cs="Cambria"/>
          <w:sz w:val="20"/>
          <w:szCs w:val="20"/>
        </w:rPr>
        <w:t xml:space="preserve">Οικονομικός φορέας που εμπίπτει σε μια από τις καταστάσεις που αναφέρονται στις παραγράφους 1 και 4 </w:t>
      </w:r>
      <w:r w:rsidRPr="00A37A68">
        <w:rPr>
          <w:rStyle w:val="a7"/>
          <w:rFonts w:ascii="Comic Sans MS" w:hAnsi="Comic Sans MS" w:cs="Cambria"/>
          <w:sz w:val="20"/>
          <w:szCs w:val="20"/>
        </w:rPr>
        <w:endnoteReference w:id="44"/>
      </w:r>
      <w:r w:rsidRPr="00A37A68">
        <w:rPr>
          <w:rFonts w:ascii="Comic Sans MS" w:hAnsi="Comic Sans MS" w:cs="Cambria"/>
          <w:sz w:val="20"/>
          <w:szCs w:val="20"/>
        </w:rPr>
        <w:t xml:space="preserve">μπορεί να προσκομίζει στοιχεία προκειμένου να αποδείξει ότι τα </w:t>
      </w:r>
      <w:r w:rsidRPr="00A37A68">
        <w:rPr>
          <w:rFonts w:ascii="Comic Sans MS" w:hAnsi="Comic Sans MS" w:cs="Cambria"/>
          <w:sz w:val="20"/>
          <w:szCs w:val="20"/>
        </w:rPr>
        <w:lastRenderedPageBreak/>
        <w:t>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A37A68" w:rsidRPr="00A37A68" w:rsidRDefault="00A37A68" w:rsidP="00A37A68">
      <w:pPr>
        <w:jc w:val="both"/>
        <w:rPr>
          <w:rFonts w:ascii="Comic Sans MS" w:hAnsi="Comic Sans MS"/>
          <w:sz w:val="20"/>
          <w:szCs w:val="20"/>
        </w:rPr>
      </w:pPr>
      <w:r w:rsidRPr="00A37A68">
        <w:rPr>
          <w:rFonts w:ascii="Comic Sans MS" w:eastAsia="Calibri" w:hAnsi="Comic Sans MS" w:cs="Cambria"/>
          <w:sz w:val="20"/>
          <w:szCs w:val="20"/>
        </w:rPr>
        <w:t xml:space="preserve">22.Α.8. </w:t>
      </w:r>
      <w:r w:rsidRPr="00A37A68">
        <w:rPr>
          <w:rFonts w:ascii="Comic Sans MS" w:hAnsi="Comic Sans MS" w:cs="Cambria"/>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A37A68" w:rsidRPr="00A37A68" w:rsidRDefault="00A37A68" w:rsidP="00A37A68">
      <w:pPr>
        <w:jc w:val="both"/>
        <w:rPr>
          <w:rFonts w:ascii="Comic Sans MS" w:hAnsi="Comic Sans MS"/>
          <w:sz w:val="20"/>
          <w:szCs w:val="20"/>
        </w:rPr>
      </w:pPr>
      <w:r w:rsidRPr="00A37A68">
        <w:rPr>
          <w:rFonts w:ascii="Comic Sans MS" w:eastAsia="Calibri" w:hAnsi="Comic Sans MS" w:cs="Cambria"/>
          <w:sz w:val="20"/>
          <w:szCs w:val="20"/>
        </w:rPr>
        <w:t xml:space="preserve">22.Α.9. </w:t>
      </w:r>
      <w:r w:rsidRPr="00A37A68">
        <w:rPr>
          <w:rFonts w:ascii="Comic Sans MS" w:hAnsi="Comic Sans MS" w:cs="Cambria"/>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(διαγωνισμό).</w:t>
      </w:r>
    </w:p>
    <w:p w:rsidR="00A37A68" w:rsidRPr="00A37A68" w:rsidRDefault="00A37A68" w:rsidP="00A37A68">
      <w:pPr>
        <w:jc w:val="both"/>
        <w:rPr>
          <w:rFonts w:ascii="Comic Sans MS" w:hAnsi="Comic Sans MS"/>
          <w:sz w:val="20"/>
          <w:szCs w:val="20"/>
        </w:rPr>
      </w:pPr>
      <w:r w:rsidRPr="00A37A68">
        <w:rPr>
          <w:rFonts w:ascii="Comic Sans MS" w:eastAsia="Cambria" w:hAnsi="Comic Sans MS" w:cs="Cambria"/>
          <w:bCs/>
          <w:sz w:val="20"/>
          <w:szCs w:val="20"/>
        </w:rPr>
        <w:t xml:space="preserve"> </w:t>
      </w:r>
      <w:r w:rsidRPr="00A37A68">
        <w:rPr>
          <w:rFonts w:ascii="Comic Sans MS" w:eastAsia="Calibri" w:hAnsi="Comic Sans MS" w:cs="Cambria"/>
          <w:sz w:val="20"/>
          <w:szCs w:val="20"/>
        </w:rPr>
        <w:t>Κριτήρια επιλογής (22.Β – 22.Δ)</w:t>
      </w:r>
    </w:p>
    <w:p w:rsidR="00A37A68" w:rsidRPr="00A37A68" w:rsidRDefault="00A37A68" w:rsidP="00A37A68">
      <w:pPr>
        <w:jc w:val="both"/>
        <w:rPr>
          <w:rFonts w:ascii="Comic Sans MS" w:hAnsi="Comic Sans MS"/>
          <w:sz w:val="20"/>
          <w:szCs w:val="20"/>
        </w:rPr>
      </w:pPr>
      <w:r w:rsidRPr="00A37A68">
        <w:rPr>
          <w:rFonts w:ascii="Comic Sans MS" w:eastAsia="Calibri" w:hAnsi="Comic Sans MS" w:cs="Cambria"/>
          <w:sz w:val="20"/>
          <w:szCs w:val="20"/>
        </w:rPr>
        <w:t>22.Β. Καταλληλότητα για την άσκηση της επαγγελματικής δραστηριότητας</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A37A68">
        <w:rPr>
          <w:rFonts w:ascii="Comic Sans MS" w:hAnsi="Comic Sans MS" w:cs="Cambria"/>
          <w:sz w:val="20"/>
          <w:szCs w:val="20"/>
        </w:rPr>
        <w:t>ιες</w:t>
      </w:r>
      <w:proofErr w:type="spellEnd"/>
      <w:r w:rsidRPr="00A37A68">
        <w:rPr>
          <w:rFonts w:ascii="Comic Sans MS" w:hAnsi="Comic Sans MS" w:cs="Cambria"/>
          <w:sz w:val="20"/>
          <w:szCs w:val="20"/>
        </w:rPr>
        <w:t xml:space="preserve"> έργου του άρθρου 21 της παρούσας.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A37A68" w:rsidRPr="00A37A68" w:rsidRDefault="00A37A68" w:rsidP="00A37A68">
      <w:pPr>
        <w:jc w:val="both"/>
        <w:rPr>
          <w:rFonts w:ascii="Comic Sans MS" w:eastAsia="Calibri" w:hAnsi="Comic Sans MS" w:cs="Cambria"/>
          <w:sz w:val="20"/>
          <w:szCs w:val="20"/>
        </w:rPr>
      </w:pPr>
      <w:r w:rsidRPr="00A37A68">
        <w:rPr>
          <w:rFonts w:ascii="Comic Sans MS" w:eastAsia="Calibri" w:hAnsi="Comic Sans MS" w:cs="Cambria"/>
          <w:sz w:val="20"/>
          <w:szCs w:val="20"/>
        </w:rPr>
        <w:t>22.Γ. Οικονομική και χρηματοοικονομική επάρκεια</w:t>
      </w:r>
      <w:r w:rsidRPr="00A37A68">
        <w:rPr>
          <w:rStyle w:val="a7"/>
          <w:rFonts w:ascii="Comic Sans MS" w:eastAsia="Calibri" w:hAnsi="Comic Sans MS" w:cs="Cambria"/>
          <w:sz w:val="20"/>
          <w:szCs w:val="20"/>
        </w:rPr>
        <w:endnoteReference w:id="45"/>
      </w:r>
    </w:p>
    <w:p w:rsidR="00A37A68" w:rsidRPr="00A37A68" w:rsidRDefault="00A37A68" w:rsidP="00A37A68">
      <w:pPr>
        <w:jc w:val="both"/>
        <w:rPr>
          <w:rFonts w:ascii="Comic Sans MS" w:hAnsi="Comic Sans MS"/>
          <w:sz w:val="20"/>
          <w:szCs w:val="20"/>
        </w:rPr>
      </w:pPr>
      <w:r w:rsidRPr="00A37A68">
        <w:rPr>
          <w:rFonts w:ascii="Comic Sans MS" w:eastAsia="Calibri" w:hAnsi="Comic Sans MS" w:cs="Cambria"/>
          <w:sz w:val="20"/>
          <w:szCs w:val="20"/>
        </w:rPr>
        <w:t>(α)  .....Δεν απαιτείται ......................................................................................</w:t>
      </w:r>
    </w:p>
    <w:p w:rsidR="00A37A68" w:rsidRPr="00A37A68" w:rsidRDefault="00A37A68" w:rsidP="00A37A68">
      <w:pPr>
        <w:jc w:val="both"/>
        <w:rPr>
          <w:rFonts w:ascii="Comic Sans MS" w:eastAsia="Calibri"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eastAsia="Calibri" w:hAnsi="Comic Sans MS" w:cs="Cambria"/>
          <w:sz w:val="20"/>
          <w:szCs w:val="20"/>
        </w:rPr>
        <w:t>β) ..........Δεν απαιτείται</w:t>
      </w:r>
      <w:r w:rsidRPr="00A37A68">
        <w:rPr>
          <w:rFonts w:ascii="Comic Sans MS" w:eastAsia="Calibri" w:hAnsi="Comic Sans MS" w:cs="Cambria"/>
          <w:bCs/>
          <w:sz w:val="20"/>
          <w:szCs w:val="20"/>
        </w:rPr>
        <w:t>.........................................................................</w:t>
      </w:r>
    </w:p>
    <w:p w:rsidR="00A37A68" w:rsidRPr="00A37A68" w:rsidRDefault="00A37A68" w:rsidP="00A37A68">
      <w:pPr>
        <w:jc w:val="both"/>
        <w:rPr>
          <w:rFonts w:ascii="Comic Sans MS" w:eastAsia="Calibri" w:hAnsi="Comic Sans MS" w:cs="Cambria"/>
          <w:sz w:val="20"/>
          <w:szCs w:val="20"/>
        </w:rPr>
      </w:pPr>
    </w:p>
    <w:p w:rsidR="00A37A68" w:rsidRPr="00A37A68" w:rsidRDefault="00A37A68" w:rsidP="00A37A68">
      <w:pPr>
        <w:jc w:val="both"/>
        <w:rPr>
          <w:rFonts w:ascii="Comic Sans MS" w:eastAsia="Calibri" w:hAnsi="Comic Sans MS" w:cs="Cambria"/>
          <w:sz w:val="20"/>
          <w:szCs w:val="20"/>
        </w:rPr>
      </w:pPr>
      <w:r w:rsidRPr="00A37A68">
        <w:rPr>
          <w:rFonts w:ascii="Comic Sans MS" w:eastAsia="Calibri" w:hAnsi="Comic Sans MS" w:cs="Cambria"/>
          <w:sz w:val="20"/>
          <w:szCs w:val="20"/>
        </w:rPr>
        <w:t>22.Δ. Τεχνική και επαγγελματική ικανότητα</w:t>
      </w:r>
      <w:r w:rsidRPr="00A37A68">
        <w:rPr>
          <w:rStyle w:val="a7"/>
          <w:rFonts w:ascii="Comic Sans MS" w:eastAsia="Calibri" w:hAnsi="Comic Sans MS" w:cs="Cambria"/>
          <w:sz w:val="20"/>
          <w:szCs w:val="20"/>
        </w:rPr>
        <w:endnoteReference w:id="46"/>
      </w:r>
    </w:p>
    <w:p w:rsidR="00A37A68" w:rsidRPr="00A37A68" w:rsidRDefault="00A37A68" w:rsidP="00A37A68">
      <w:pPr>
        <w:jc w:val="both"/>
        <w:rPr>
          <w:rFonts w:ascii="Comic Sans MS" w:hAnsi="Comic Sans MS"/>
          <w:sz w:val="20"/>
          <w:szCs w:val="20"/>
        </w:rPr>
      </w:pPr>
      <w:r w:rsidRPr="00A37A68">
        <w:rPr>
          <w:rFonts w:ascii="Comic Sans MS" w:eastAsia="Calibri" w:hAnsi="Comic Sans MS" w:cs="Cambria"/>
          <w:sz w:val="20"/>
          <w:szCs w:val="20"/>
        </w:rPr>
        <w:t>(α) .......Δεν απαιτείται ....................................................................................</w:t>
      </w:r>
    </w:p>
    <w:p w:rsidR="00A37A68" w:rsidRPr="00A37A68" w:rsidRDefault="00A37A68" w:rsidP="00A37A68">
      <w:pPr>
        <w:jc w:val="both"/>
        <w:rPr>
          <w:rFonts w:ascii="Comic Sans MS" w:hAnsi="Comic Sans MS"/>
          <w:sz w:val="20"/>
          <w:szCs w:val="20"/>
        </w:rPr>
      </w:pPr>
      <w:r w:rsidRPr="00A37A68">
        <w:rPr>
          <w:rFonts w:ascii="Comic Sans MS" w:eastAsia="Calibri" w:hAnsi="Comic Sans MS" w:cs="Cambria"/>
          <w:sz w:val="20"/>
          <w:szCs w:val="20"/>
        </w:rPr>
        <w:t>(β) .......Δεν απαιτείται...................................................................................</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eastAsia="Calibri" w:hAnsi="Comic Sans MS" w:cs="Cambria"/>
          <w:sz w:val="20"/>
          <w:szCs w:val="20"/>
        </w:rPr>
      </w:pPr>
    </w:p>
    <w:p w:rsidR="00A37A68" w:rsidRPr="00A37A68" w:rsidRDefault="00A37A68" w:rsidP="00A37A68">
      <w:pPr>
        <w:jc w:val="both"/>
        <w:rPr>
          <w:rFonts w:ascii="Comic Sans MS" w:eastAsia="Calibri" w:hAnsi="Comic Sans MS" w:cs="Cambria"/>
          <w:iCs/>
          <w:sz w:val="20"/>
          <w:szCs w:val="20"/>
        </w:rPr>
      </w:pPr>
      <w:r w:rsidRPr="00A37A68">
        <w:rPr>
          <w:rFonts w:ascii="Comic Sans MS" w:eastAsia="Calibri" w:hAnsi="Comic Sans MS" w:cs="Cambria"/>
          <w:sz w:val="20"/>
          <w:szCs w:val="20"/>
        </w:rPr>
        <w:t>22.Ε. Πρότυπα διασφάλισης ποιότητας και πρότυπα περιβαλλοντικής διαχείρισης</w:t>
      </w:r>
      <w:r w:rsidRPr="00A37A68">
        <w:rPr>
          <w:rStyle w:val="a7"/>
          <w:rFonts w:ascii="Comic Sans MS" w:eastAsia="Calibri" w:hAnsi="Comic Sans MS" w:cs="Cambria"/>
          <w:b/>
          <w:sz w:val="20"/>
          <w:szCs w:val="20"/>
        </w:rPr>
        <w:endnoteReference w:id="47"/>
      </w:r>
    </w:p>
    <w:p w:rsidR="00A37A68" w:rsidRPr="00A37A68" w:rsidRDefault="00A37A68" w:rsidP="00A37A68">
      <w:pPr>
        <w:jc w:val="both"/>
        <w:rPr>
          <w:rFonts w:ascii="Comic Sans MS" w:hAnsi="Comic Sans MS"/>
          <w:sz w:val="20"/>
          <w:szCs w:val="20"/>
        </w:rPr>
      </w:pPr>
      <w:r w:rsidRPr="00A37A68">
        <w:rPr>
          <w:rFonts w:ascii="Comic Sans MS" w:eastAsia="Calibri" w:hAnsi="Comic Sans MS" w:cs="Cambria"/>
          <w:iCs/>
          <w:sz w:val="20"/>
          <w:szCs w:val="20"/>
        </w:rPr>
        <w:t>...........Δεν απαιτείται ....................................................................................................................</w:t>
      </w:r>
    </w:p>
    <w:p w:rsidR="00A37A68" w:rsidRPr="00A37A68" w:rsidRDefault="00A37A68" w:rsidP="00A37A68">
      <w:pPr>
        <w:jc w:val="both"/>
        <w:rPr>
          <w:rFonts w:ascii="Comic Sans MS" w:hAnsi="Comic Sans MS"/>
          <w:sz w:val="20"/>
          <w:szCs w:val="20"/>
        </w:rPr>
      </w:pPr>
      <w:r w:rsidRPr="00A37A68">
        <w:rPr>
          <w:rFonts w:ascii="Comic Sans MS" w:eastAsia="Calibri" w:hAnsi="Comic Sans MS" w:cs="Cambria"/>
          <w:iCs/>
          <w:sz w:val="20"/>
          <w:szCs w:val="20"/>
        </w:rPr>
        <w:br/>
      </w:r>
      <w:r w:rsidRPr="00A37A68">
        <w:rPr>
          <w:rFonts w:ascii="Comic Sans MS" w:eastAsia="Calibri" w:hAnsi="Comic Sans MS" w:cs="Cambria"/>
          <w:sz w:val="20"/>
          <w:szCs w:val="20"/>
        </w:rPr>
        <w:t>22.ΣΤ. Στήριξη στις ικανότητες άλλων φορέων (Δάνεια εμπειρία)</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37A68">
        <w:rPr>
          <w:rFonts w:ascii="Comic Sans MS" w:eastAsia="Calibri" w:hAnsi="Comic Sans MS" w:cs="Cambria"/>
          <w:sz w:val="20"/>
          <w:szCs w:val="20"/>
        </w:rPr>
        <w:t>.</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lastRenderedPageBreak/>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A37A68">
        <w:rPr>
          <w:rFonts w:ascii="Comic Sans MS" w:eastAsia="Calibri" w:hAnsi="Comic Sans MS" w:cs="Cambria"/>
          <w:sz w:val="20"/>
          <w:szCs w:val="20"/>
        </w:rPr>
        <w:t xml:space="preserve"> </w:t>
      </w:r>
      <w:r w:rsidRPr="00A37A68">
        <w:rPr>
          <w:rFonts w:ascii="Comic Sans MS" w:hAnsi="Comic Sans MS" w:cs="Cambria"/>
          <w:sz w:val="20"/>
          <w:szCs w:val="20"/>
        </w:rPr>
        <w:t>επάρκεια, ο οικονομικός φορέας και αυτοί οι φορείς είναι από κοινού υπεύθυνοι για την εκτέλεση της σύμβασης.</w:t>
      </w:r>
    </w:p>
    <w:p w:rsidR="00A37A68" w:rsidRPr="00A37A68" w:rsidRDefault="00A37A68" w:rsidP="00A37A68">
      <w:pPr>
        <w:jc w:val="both"/>
        <w:rPr>
          <w:rFonts w:ascii="Comic Sans MS" w:hAnsi="Comic Sans MS"/>
          <w:sz w:val="20"/>
          <w:szCs w:val="20"/>
        </w:rPr>
      </w:pPr>
      <w:r w:rsidRPr="00A37A68">
        <w:rPr>
          <w:rFonts w:ascii="Comic Sans MS" w:eastAsia="Calibri" w:hAnsi="Comic Sans MS" w:cs="Cambria"/>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A37A68">
        <w:rPr>
          <w:rFonts w:ascii="Comic Sans MS" w:eastAsia="Calibri" w:hAnsi="Comic Sans MS" w:cs="Cambria"/>
          <w:sz w:val="20"/>
          <w:szCs w:val="20"/>
        </w:rPr>
        <w:tab/>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Η εκτέλεση των ......</w:t>
      </w:r>
      <w:r w:rsidRPr="00A37A68">
        <w:rPr>
          <w:rStyle w:val="a7"/>
          <w:rFonts w:ascii="Comic Sans MS" w:hAnsi="Comic Sans MS" w:cs="Cambria"/>
          <w:sz w:val="20"/>
          <w:szCs w:val="20"/>
        </w:rPr>
        <w:endnoteReference w:id="48"/>
      </w:r>
      <w:r w:rsidRPr="00A37A68">
        <w:rPr>
          <w:rFonts w:ascii="Comic Sans MS" w:hAnsi="Comic Sans MS" w:cs="Cambria"/>
          <w:sz w:val="20"/>
          <w:szCs w:val="20"/>
        </w:rPr>
        <w:t xml:space="preserve"> γίνεται υποχρεωτικά από τον προσφέροντα</w:t>
      </w:r>
      <w:r w:rsidRPr="00A37A68">
        <w:rPr>
          <w:rFonts w:ascii="Comic Sans MS" w:eastAsia="Calibri" w:hAnsi="Comic Sans MS" w:cs="Cambria"/>
          <w:sz w:val="20"/>
          <w:szCs w:val="20"/>
        </w:rPr>
        <w:t xml:space="preserve"> ή, αν η προσφορά υποβάλλεται από ένωση οικονομικών φορέων, από έναν από τους συμμετέχοντες στην ένωση αυτή.</w:t>
      </w:r>
    </w:p>
    <w:p w:rsidR="00A37A68" w:rsidRPr="00A37A68" w:rsidRDefault="00A37A68" w:rsidP="00A37A68">
      <w:pPr>
        <w:jc w:val="both"/>
        <w:rPr>
          <w:rFonts w:ascii="Comic Sans MS" w:eastAsia="Calibri" w:hAnsi="Comic Sans MS" w:cs="Cambria"/>
          <w:color w:val="FF0000"/>
          <w:sz w:val="20"/>
          <w:szCs w:val="20"/>
        </w:rPr>
      </w:pPr>
    </w:p>
    <w:p w:rsidR="00A37A68" w:rsidRPr="00A37A68" w:rsidRDefault="00A37A68" w:rsidP="00A37A68">
      <w:pPr>
        <w:jc w:val="both"/>
        <w:rPr>
          <w:rFonts w:ascii="Comic Sans MS" w:hAnsi="Comic Sans MS"/>
          <w:sz w:val="20"/>
          <w:szCs w:val="20"/>
        </w:rPr>
      </w:pPr>
      <w:r w:rsidRPr="00A37A68">
        <w:rPr>
          <w:rFonts w:ascii="Comic Sans MS" w:eastAsia="Calibri" w:hAnsi="Comic Sans MS" w:cs="Cambria"/>
          <w:sz w:val="20"/>
          <w:szCs w:val="20"/>
        </w:rPr>
        <w:t>Άρθρο 23: Αποδεικτικά μέσα ποιοτικής επιλογής</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bCs/>
          <w:sz w:val="20"/>
          <w:szCs w:val="20"/>
        </w:rPr>
        <w:t>23.1</w:t>
      </w:r>
      <w:r w:rsidRPr="00A37A68">
        <w:rPr>
          <w:rFonts w:ascii="Comic Sans MS" w:hAnsi="Comic Sans MS" w:cs="Cambria"/>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προκαταρκτική απόδειξη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α) δεν βρίσκεται σε μία από τις καταστάσεις του άρθρου 22 Α της παρούσας,</w:t>
      </w:r>
      <w:r w:rsidRPr="00A37A68">
        <w:rPr>
          <w:rFonts w:ascii="Comic Sans MS" w:hAnsi="Comic Sans MS" w:cs="Cambria"/>
          <w:sz w:val="20"/>
          <w:szCs w:val="20"/>
        </w:rPr>
        <w:br/>
        <w:t>β) πληροί τα σχετικά κριτήρια επιλογής τα οποία έχουν καθοριστεί, σύμφωνα με το άρθρο 22 Β-Ε της παρούσας.</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Στην περίπτωση υποβολής προσφοράς από ένωση οικονομικών φορέων, το Τυποποιημένο Έντυπο Υπεύθυνης Δήλωσης (ΤΕΥΔ) υποβάλλεται χωριστά από κάθε μέλος της ένωσης. </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Στην περίπτωση που προσφέρων οικονομικός φορέας στηρίζεται στις ικανότητες ενός ή περισσότερων φορέων υποβάλλει μαζί με το δικό του, τ</w:t>
      </w:r>
      <w:r w:rsidRPr="00A37A68">
        <w:rPr>
          <w:rFonts w:ascii="Comic Sans MS" w:hAnsi="Comic Sans MS" w:cs="Cambria"/>
          <w:sz w:val="20"/>
          <w:szCs w:val="20"/>
          <w:lang w:val="en-US"/>
        </w:rPr>
        <w:t>o</w:t>
      </w:r>
      <w:r w:rsidRPr="00A37A68">
        <w:rPr>
          <w:rFonts w:ascii="Comic Sans MS" w:hAnsi="Comic Sans MS" w:cs="Cambria"/>
          <w:sz w:val="20"/>
          <w:szCs w:val="20"/>
        </w:rPr>
        <w:t xml:space="preserve"> Τυποποιημένο Έντυπο Υπεύθυνης Δήλωσης (ΤΕΥΔ),  για κάθε φορέα στις ικανότητες του οποίου στηρίζεται.</w:t>
      </w:r>
    </w:p>
    <w:p w:rsidR="00A37A68" w:rsidRPr="00A37A68" w:rsidRDefault="00A37A68" w:rsidP="00A37A68">
      <w:pPr>
        <w:jc w:val="both"/>
        <w:rPr>
          <w:rFonts w:ascii="Comic Sans MS" w:hAnsi="Comic Sans MS"/>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23. 2 . Δικαιολογητικά  (Αποδεικτικά μέσα)</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cs="Cambria"/>
          <w:sz w:val="20"/>
          <w:szCs w:val="20"/>
        </w:rPr>
      </w:pPr>
      <w:r w:rsidRPr="00A37A68">
        <w:rPr>
          <w:rFonts w:ascii="Comic Sans MS" w:hAnsi="Comic Sans MS" w:cs="Cambria"/>
          <w:sz w:val="20"/>
          <w:szCs w:val="20"/>
        </w:rPr>
        <w:t>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και κατά τη σύναψη της σύμβασης, σύμφωνα με το άρθρο 4.2 (β) της παρούσας. Αν στις ειδικές διατάξεις που διέπουν την έκδοσή τους, δεν προβλέπεται χρόνος ισχύος των δικαιολογητικών, θεωρούνται έγκυρα εφόσον φέρουν ημερομηνία έκδοσης εντός</w:t>
      </w:r>
      <w:r w:rsidRPr="00A37A68">
        <w:rPr>
          <w:rFonts w:ascii="Comic Sans MS" w:hAnsi="Comic Sans MS" w:cs="Cambria"/>
          <w:bCs/>
          <w:sz w:val="20"/>
          <w:szCs w:val="20"/>
        </w:rPr>
        <w:t xml:space="preserve"> </w:t>
      </w:r>
      <w:r w:rsidRPr="00A37A68">
        <w:rPr>
          <w:rFonts w:ascii="Comic Sans MS" w:hAnsi="Comic Sans MS" w:cs="Cambria"/>
          <w:sz w:val="20"/>
          <w:szCs w:val="20"/>
        </w:rPr>
        <w:t xml:space="preserve"> </w:t>
      </w:r>
      <w:r w:rsidRPr="00A37A68">
        <w:rPr>
          <w:rFonts w:ascii="Comic Sans MS" w:hAnsi="Comic Sans MS" w:cs="Cambria"/>
          <w:color w:val="FF0000"/>
          <w:sz w:val="20"/>
          <w:szCs w:val="20"/>
        </w:rPr>
        <w:t>.</w:t>
      </w:r>
      <w:r w:rsidRPr="00A37A68">
        <w:rPr>
          <w:rFonts w:ascii="Comic Sans MS" w:hAnsi="Comic Sans MS" w:cs="Cambria"/>
          <w:sz w:val="20"/>
          <w:szCs w:val="20"/>
        </w:rPr>
        <w:t>έξι μηνών..</w:t>
      </w:r>
      <w:r w:rsidRPr="00A37A68">
        <w:rPr>
          <w:rFonts w:ascii="Comic Sans MS" w:hAnsi="Comic Sans MS" w:cs="Cambria"/>
          <w:bCs/>
          <w:sz w:val="20"/>
          <w:szCs w:val="20"/>
        </w:rPr>
        <w:t xml:space="preserve"> </w:t>
      </w:r>
      <w:r w:rsidRPr="00A37A68">
        <w:rPr>
          <w:rFonts w:ascii="Comic Sans MS" w:hAnsi="Comic Sans MS" w:cs="Cambria"/>
          <w:sz w:val="20"/>
          <w:szCs w:val="20"/>
        </w:rPr>
        <w:t>που προηγούνται της ημερομηνίας υποβολής των δικαιολογητικών της πρόσκλησης. Οι ένορκες βεβαιώσεις που τυχόν προσκομίζονται για αναπλήρωση δικαιολογητικών, πρέπει επίσης να φέρουν ημερομηνία εντός  ..έξι μηνών... που προηγούνται της ημερομηνίας υποβολής των δικαιολογητικών της πρόσκλησης.</w:t>
      </w:r>
      <w:r w:rsidRPr="00A37A68">
        <w:rPr>
          <w:rStyle w:val="a7"/>
          <w:rFonts w:ascii="Comic Sans MS" w:hAnsi="Comic Sans MS" w:cs="Cambria"/>
          <w:sz w:val="20"/>
          <w:szCs w:val="20"/>
        </w:rPr>
        <w:endnoteReference w:id="49"/>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Στην περίπτωση που προσφέρων οικονομικός φορέας ή ένωση αυτών </w:t>
      </w:r>
      <w:r w:rsidRPr="00A37A68">
        <w:rPr>
          <w:rFonts w:ascii="Comic Sans MS" w:hAnsi="Comic Sans MS" w:cs="Cambria"/>
          <w:sz w:val="20"/>
          <w:szCs w:val="20"/>
          <w:u w:val="single"/>
        </w:rPr>
        <w:t>στηρίζεται στις ικανότητες</w:t>
      </w:r>
      <w:r w:rsidRPr="00A37A68">
        <w:rPr>
          <w:rFonts w:ascii="Comic Sans MS" w:hAnsi="Comic Sans MS" w:cs="Cambria"/>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w:t>
      </w:r>
      <w:r w:rsidRPr="00A37A68">
        <w:rPr>
          <w:rFonts w:ascii="Comic Sans MS" w:hAnsi="Comic Sans MS" w:cs="Cambria"/>
          <w:sz w:val="20"/>
          <w:szCs w:val="20"/>
        </w:rPr>
        <w:lastRenderedPageBreak/>
        <w:t>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και 4 του άρθρου 22 Α. </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23.3 Δικαιολογητικά μη συνδρομής λόγων αποκλεισμού του άρθρου 22 Α.  </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Για την απόδειξη της μη συνδρομής των λόγων αποκλεισμού του άρθρου 22Α οι οικονομικοί φορείς </w:t>
      </w:r>
      <w:proofErr w:type="spellStart"/>
      <w:r w:rsidRPr="00A37A68">
        <w:rPr>
          <w:rFonts w:ascii="Comic Sans MS" w:hAnsi="Comic Sans MS" w:cs="Cambria"/>
          <w:sz w:val="20"/>
          <w:szCs w:val="20"/>
        </w:rPr>
        <w:t>προσκομιζουν</w:t>
      </w:r>
      <w:proofErr w:type="spellEnd"/>
      <w:r w:rsidRPr="00A37A68">
        <w:rPr>
          <w:rFonts w:ascii="Comic Sans MS" w:hAnsi="Comic Sans MS" w:cs="Cambria"/>
          <w:sz w:val="20"/>
          <w:szCs w:val="20"/>
        </w:rPr>
        <w:t xml:space="preserve"> αντίστοιχα τα </w:t>
      </w:r>
      <w:r w:rsidRPr="00A37A68">
        <w:rPr>
          <w:rFonts w:ascii="Comic Sans MS" w:hAnsi="Comic Sans MS" w:cs="Cambria"/>
          <w:sz w:val="20"/>
          <w:szCs w:val="20"/>
          <w:u w:val="single"/>
        </w:rPr>
        <w:t xml:space="preserve">παρακάτω δικαιολογητικά: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(α) για την παράγραφο Α.1 του άρθρου 22 της παρούσας: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δύο εδαφίων  της παραγράφου Α.1 του άρθρου 22.</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(β) </w:t>
      </w:r>
      <w:r w:rsidRPr="00A37A68">
        <w:rPr>
          <w:rFonts w:ascii="Comic Sans MS" w:hAnsi="Comic Sans MS" w:cs="Cambria"/>
          <w:bCs/>
          <w:sz w:val="20"/>
          <w:szCs w:val="20"/>
        </w:rPr>
        <w:t>για την παράγραφο Α.2 του άρθρου 22:</w:t>
      </w:r>
      <w:r w:rsidRPr="00A37A68">
        <w:rPr>
          <w:rFonts w:ascii="Comic Sans MS" w:hAnsi="Comic Sans MS" w:cs="Cambria"/>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A37A68">
        <w:rPr>
          <w:rStyle w:val="a3"/>
          <w:rFonts w:ascii="Comic Sans MS" w:eastAsia="Andale Sans UI" w:hAnsi="Comic Sans MS" w:cs="Cambria"/>
          <w:sz w:val="20"/>
          <w:szCs w:val="20"/>
        </w:rPr>
        <w:endnoteReference w:id="50"/>
      </w:r>
      <w:r w:rsidRPr="00A37A68">
        <w:rPr>
          <w:rStyle w:val="a3"/>
          <w:rFonts w:ascii="Comic Sans MS" w:eastAsia="Andale Sans UI" w:hAnsi="Comic Sans MS" w:cs="Cambria"/>
          <w:sz w:val="20"/>
          <w:szCs w:val="20"/>
        </w:rPr>
        <w:t xml:space="preserve"> </w:t>
      </w:r>
      <w:r w:rsidRPr="00A37A68">
        <w:rPr>
          <w:rFonts w:ascii="Comic Sans MS" w:hAnsi="Comic Sans MS" w:cs="Cambria"/>
          <w:sz w:val="20"/>
          <w:szCs w:val="20"/>
        </w:rPr>
        <w:t xml:space="preserve">σύμφωνα με την ισχύουσα νομοθεσία του κράτους εγκατάστασης ή την ελληνική νομοθεσία αντίστοιχα.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Για τους προσφέροντες </w:t>
      </w:r>
      <w:r w:rsidRPr="00A37A68">
        <w:rPr>
          <w:rFonts w:ascii="Comic Sans MS" w:hAnsi="Comic Sans MS" w:cs="Cambria"/>
          <w:sz w:val="20"/>
          <w:szCs w:val="20"/>
          <w:u w:val="single"/>
        </w:rPr>
        <w:t>που είναι εγκατεστημένοι ή εκτελούν έργα στην Ελλάδα</w:t>
      </w:r>
      <w:r w:rsidRPr="00A37A68">
        <w:rPr>
          <w:rFonts w:ascii="Comic Sans MS" w:hAnsi="Comic Sans MS" w:cs="Cambria"/>
          <w:sz w:val="20"/>
          <w:szCs w:val="20"/>
        </w:rPr>
        <w:t xml:space="preserve"> τα σχετικά δικαιολογητικά που υποβάλλονται είναι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εξέλιξη. Οι αλλοδαποί προσφέροντες θα υποβάλλουν υπεύθυνη δήλωση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ασφαλιστική ενημερότητα που εκδίδεται από τον αρμόδιο ασφαλιστικό φορέα.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γίνονται αποδεκτά ως </w:t>
      </w:r>
      <w:r w:rsidRPr="00A37A68">
        <w:rPr>
          <w:rFonts w:ascii="Comic Sans MS" w:hAnsi="Comic Sans MS" w:cs="Cambria"/>
          <w:sz w:val="20"/>
          <w:szCs w:val="20"/>
        </w:rPr>
        <w:lastRenderedPageBreak/>
        <w:t xml:space="preserve">απόδειξη ενημερότητας της προσφέρουσας εταιρίας, αποδεικτικά ενημερότητας για τα στελέχη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 </w:t>
      </w:r>
      <w:r w:rsidRPr="00A37A68">
        <w:rPr>
          <w:rStyle w:val="EndnoteReference"/>
          <w:rFonts w:ascii="Comic Sans MS" w:hAnsi="Comic Sans MS" w:cs="Cambria"/>
          <w:sz w:val="20"/>
          <w:szCs w:val="20"/>
        </w:rPr>
        <w:t>.</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(γ) για την παράγραφο Α.4(β) του άρθρου 22: πιστοποιητικό που εκδίδεται από την αρμόδια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παύση εργασιών,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και το πιστοποιητικό ότι δεν έχει τεθεί υπό εκκαθάριση εκδίδεται από το οικείο πρωτοδικείο για τα νομικά πρόσωπα εκτός Α.Ε. και από το Γ.Ε.ΜΗ. ή τις Περιφερειακές Ενότητες για τις Α.Ε.  σύμφωνα με τις κείμενες διατάξεις όπως κάθε φορά ισχύουν. Τα φυσικά πρόσωπα δε φέρουν πιστοποιητικό περί μη θέσης σε εκκαθάριση.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(δ) Αν το κράτος-μέλος ή χώρα δεν εκδίδει τα υπό των </w:t>
      </w:r>
      <w:proofErr w:type="spellStart"/>
      <w:r w:rsidRPr="00A37A68">
        <w:rPr>
          <w:rFonts w:ascii="Comic Sans MS" w:hAnsi="Comic Sans MS" w:cs="Cambria"/>
          <w:sz w:val="20"/>
          <w:szCs w:val="20"/>
        </w:rPr>
        <w:t>περ</w:t>
      </w:r>
      <w:proofErr w:type="spellEnd"/>
      <w:r w:rsidRPr="00A37A68">
        <w:rPr>
          <w:rFonts w:ascii="Comic Sans MS" w:hAnsi="Comic Sans MS" w:cs="Cambria"/>
          <w:sz w:val="20"/>
          <w:szCs w:val="20"/>
        </w:rPr>
        <w:t xml:space="preserve">. (α), (β)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(ε) Για τις λοιπές περιπτώσεις της παραγράφου Α.4του άρθρου 22, υποβάλλεται </w:t>
      </w:r>
      <w:proofErr w:type="spellStart"/>
      <w:r w:rsidRPr="00A37A68">
        <w:rPr>
          <w:rFonts w:ascii="Comic Sans MS" w:hAnsi="Comic Sans MS" w:cs="Cambria"/>
          <w:sz w:val="20"/>
          <w:szCs w:val="20"/>
        </w:rPr>
        <w:t>επικαιροποιημένη</w:t>
      </w:r>
      <w:proofErr w:type="spellEnd"/>
      <w:r w:rsidRPr="00A37A68">
        <w:rPr>
          <w:rFonts w:ascii="Comic Sans MS" w:hAnsi="Comic Sans MS" w:cs="Cambria"/>
          <w:sz w:val="20"/>
          <w:szCs w:val="20"/>
        </w:rPr>
        <w:t xml:space="preserve"> υπεύθυνη δήλωση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εγκατάστασης του προσφέροντος ότι δεν συντρέχουν στο πρόσωπό του οι οριζόμενοι λόγοι αποκλεισμού.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Ειδικά για την περίπτωση θ της παραγράφου Α.4 του άρθρου 22,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u w:val="single"/>
        </w:rPr>
        <w:t>(στ) Δικαιολογητικά της παρ. Α.5 του Άρθρου 22</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Δικαιολογητικά ονομαστικοποίησης μετοχών</w:t>
      </w:r>
      <w:r w:rsidRPr="00A37A68">
        <w:rPr>
          <w:rStyle w:val="FootnoteReference1"/>
          <w:rFonts w:ascii="Comic Sans MS" w:hAnsi="Comic Sans MS" w:cs="Cambria"/>
          <w:b/>
          <w:sz w:val="20"/>
          <w:szCs w:val="20"/>
        </w:rPr>
        <w:t>.</w:t>
      </w:r>
      <w:r w:rsidRPr="00A37A68">
        <w:rPr>
          <w:rFonts w:ascii="Comic Sans MS" w:hAnsi="Comic Sans MS" w:cs="Cambria"/>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Πιστοποιητικό αρμόδιας αρχής του κράτους της έδρας, από το οποίο να προκύπτει ότι οι μετοχές είναι ονομαστικές</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lastRenderedPageBreak/>
        <w:t>Ειδικότερα:</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α) Οι επιχειρήσεις που είναι εγγεγραμμένες στο Μ.Ε.ΕΠ., 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β) Οι αλλοδαπές ανώνυμες εταιρίες, εφόσον έχουν κατά το δίκαιο της έδρας τους </w:t>
      </w:r>
      <w:r w:rsidRPr="00A37A68">
        <w:rPr>
          <w:rFonts w:ascii="Comic Sans MS" w:hAnsi="Comic Sans MS" w:cs="Cambria"/>
          <w:sz w:val="20"/>
          <w:szCs w:val="20"/>
          <w:u w:val="single"/>
        </w:rPr>
        <w:t>ονομαστικές μετοχές</w:t>
      </w:r>
      <w:r w:rsidRPr="00A37A68">
        <w:rPr>
          <w:rFonts w:ascii="Comic Sans MS" w:hAnsi="Comic Sans MS" w:cs="Cambria"/>
          <w:sz w:val="20"/>
          <w:szCs w:val="20"/>
        </w:rPr>
        <w:t xml:space="preserve">, προσκομίζουν :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αα) Πιστοποιητικό αρμόδιας αρχής του κράτους της έδρας, από το οποίο να προκύπτει ότι οι μετοχές είναι ονομαστικές. </w:t>
      </w:r>
    </w:p>
    <w:p w:rsidR="00A37A68" w:rsidRPr="00A37A68" w:rsidRDefault="00A37A68" w:rsidP="00A37A68">
      <w:pPr>
        <w:jc w:val="both"/>
        <w:rPr>
          <w:rFonts w:ascii="Comic Sans MS" w:hAnsi="Comic Sans MS"/>
          <w:sz w:val="20"/>
          <w:szCs w:val="20"/>
        </w:rPr>
      </w:pPr>
      <w:proofErr w:type="spellStart"/>
      <w:r w:rsidRPr="00A37A68">
        <w:rPr>
          <w:rFonts w:ascii="Comic Sans MS" w:hAnsi="Comic Sans MS" w:cs="Cambria"/>
          <w:sz w:val="20"/>
          <w:szCs w:val="20"/>
        </w:rPr>
        <w:t>ββ</w:t>
      </w:r>
      <w:proofErr w:type="spellEnd"/>
      <w:r w:rsidRPr="00A37A68">
        <w:rPr>
          <w:rFonts w:ascii="Comic Sans MS" w:hAnsi="Comic Sans MS" w:cs="Cambria"/>
          <w:sz w:val="20"/>
          <w:szCs w:val="20"/>
        </w:rPr>
        <w:t xml:space="preserve">) 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 </w:t>
      </w:r>
    </w:p>
    <w:p w:rsidR="00A37A68" w:rsidRPr="00A37A68" w:rsidRDefault="00A37A68" w:rsidP="00A37A68">
      <w:pPr>
        <w:jc w:val="both"/>
        <w:rPr>
          <w:rFonts w:ascii="Comic Sans MS" w:hAnsi="Comic Sans MS"/>
          <w:sz w:val="20"/>
          <w:szCs w:val="20"/>
        </w:rPr>
      </w:pPr>
      <w:proofErr w:type="spellStart"/>
      <w:r w:rsidRPr="00A37A68">
        <w:rPr>
          <w:rFonts w:ascii="Comic Sans MS" w:hAnsi="Comic Sans MS" w:cs="Cambria"/>
          <w:sz w:val="20"/>
          <w:szCs w:val="20"/>
        </w:rPr>
        <w:t>γγ</w:t>
      </w:r>
      <w:proofErr w:type="spellEnd"/>
      <w:r w:rsidRPr="00A37A68">
        <w:rPr>
          <w:rFonts w:ascii="Comic Sans MS" w:hAnsi="Comic Sans MS" w:cs="Cambria"/>
          <w:sz w:val="20"/>
          <w:szCs w:val="20"/>
        </w:rPr>
        <w:t xml:space="preserve">)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γ) Οι αλλοδαπές επιχειρήσεις, που δεν έχουν κατά το δίκαιο της χώρας στην οποία έχουν την έδρα τους ονομαστικές μετοχές, υποβάλλουν :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αα)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A37A68" w:rsidRPr="00A37A68" w:rsidRDefault="00A37A68" w:rsidP="00A37A68">
      <w:pPr>
        <w:jc w:val="both"/>
        <w:rPr>
          <w:rFonts w:ascii="Comic Sans MS" w:hAnsi="Comic Sans MS"/>
          <w:sz w:val="20"/>
          <w:szCs w:val="20"/>
        </w:rPr>
      </w:pPr>
      <w:proofErr w:type="spellStart"/>
      <w:r w:rsidRPr="00A37A68">
        <w:rPr>
          <w:rFonts w:ascii="Comic Sans MS" w:hAnsi="Comic Sans MS" w:cs="Cambria"/>
          <w:sz w:val="20"/>
          <w:szCs w:val="20"/>
        </w:rPr>
        <w:t>ββ</w:t>
      </w:r>
      <w:proofErr w:type="spellEnd"/>
      <w:r w:rsidRPr="00A37A68">
        <w:rPr>
          <w:rFonts w:ascii="Comic Sans MS" w:hAnsi="Comic Sans MS" w:cs="Cambria"/>
          <w:sz w:val="20"/>
          <w:szCs w:val="20"/>
        </w:rPr>
        <w:t xml:space="preserve">) Έγκυρη και ενημερωμένη κατάσταση μετόχων που κατέχουν τουλάχιστον 1% των μετοχών. </w:t>
      </w:r>
    </w:p>
    <w:p w:rsidR="00A37A68" w:rsidRPr="00A37A68" w:rsidRDefault="00A37A68" w:rsidP="00A37A68">
      <w:pPr>
        <w:jc w:val="both"/>
        <w:rPr>
          <w:rFonts w:ascii="Comic Sans MS" w:hAnsi="Comic Sans MS"/>
          <w:sz w:val="20"/>
          <w:szCs w:val="20"/>
        </w:rPr>
      </w:pPr>
      <w:proofErr w:type="spellStart"/>
      <w:r w:rsidRPr="00A37A68">
        <w:rPr>
          <w:rFonts w:ascii="Comic Sans MS" w:hAnsi="Comic Sans MS" w:cs="Cambria"/>
          <w:sz w:val="20"/>
          <w:szCs w:val="20"/>
        </w:rPr>
        <w:t>γγ</w:t>
      </w:r>
      <w:proofErr w:type="spellEnd"/>
      <w:r w:rsidRPr="00A37A68">
        <w:rPr>
          <w:rFonts w:ascii="Comic Sans MS" w:hAnsi="Comic Sans MS" w:cs="Cambria"/>
          <w:sz w:val="20"/>
          <w:szCs w:val="20"/>
        </w:rPr>
        <w:t xml:space="preserve">) 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 </w:t>
      </w:r>
    </w:p>
    <w:p w:rsidR="00A37A68" w:rsidRPr="00A37A68" w:rsidRDefault="00A37A68" w:rsidP="00A37A68">
      <w:pPr>
        <w:jc w:val="both"/>
        <w:rPr>
          <w:rFonts w:ascii="Comic Sans MS" w:hAnsi="Comic Sans MS"/>
          <w:sz w:val="20"/>
          <w:szCs w:val="20"/>
        </w:rPr>
      </w:pPr>
      <w:proofErr w:type="spellStart"/>
      <w:r w:rsidRPr="00A37A68">
        <w:rPr>
          <w:rFonts w:ascii="Comic Sans MS" w:hAnsi="Comic Sans MS" w:cs="Cambria"/>
          <w:sz w:val="20"/>
          <w:szCs w:val="20"/>
        </w:rPr>
        <w:t>δδ</w:t>
      </w:r>
      <w:proofErr w:type="spellEnd"/>
      <w:r w:rsidRPr="00A37A68">
        <w:rPr>
          <w:rFonts w:ascii="Comic Sans MS" w:hAnsi="Comic Sans MS" w:cs="Cambria"/>
          <w:sz w:val="20"/>
          <w:szCs w:val="20"/>
        </w:rPr>
        <w:t>) 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A37A68" w:rsidRPr="00A37A68" w:rsidRDefault="00A37A68" w:rsidP="00A37A68">
      <w:pPr>
        <w:jc w:val="both"/>
        <w:rPr>
          <w:rFonts w:ascii="Comic Sans MS" w:hAnsi="Comic Sans MS"/>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Για την περίπτωση του άρθρου 22.Α.9. της παρούσας διακήρυξης, υπεύθυνη δήλωση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εγκατάστασης του προσφέροντος ότι δεν έχει εκδοθεί σε βάρος του απόφαση αποκλεισμού, σύμφωνα με το άρθρο 74 του ν. 4412/2016.</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Περαιτέρω, πριν </w:t>
      </w:r>
      <w:r w:rsidRPr="00A37A68">
        <w:rPr>
          <w:rFonts w:ascii="Comic Sans MS" w:hAnsi="Comic Sans MS" w:cs="Cambria"/>
          <w:i/>
          <w:sz w:val="20"/>
          <w:szCs w:val="20"/>
        </w:rPr>
        <w:t>την υπογραφή της σύμβασης</w:t>
      </w:r>
      <w:r w:rsidRPr="00A37A68">
        <w:rPr>
          <w:rFonts w:ascii="Comic Sans MS" w:hAnsi="Comic Sans MS" w:cs="Cambria"/>
          <w:sz w:val="20"/>
          <w:szCs w:val="20"/>
        </w:rPr>
        <w:t xml:space="preserve"> υποβάλλεται η υπεύθυνη δήλωση της κοινής απόφασης των Υπουργών Ανάπτυξης και Επικρατείας 20977/23-8-2007 (Β’ 1673) «</w:t>
      </w:r>
      <w:r w:rsidRPr="00A37A68">
        <w:rPr>
          <w:rFonts w:ascii="Comic Sans MS" w:hAnsi="Comic Sans MS" w:cs="Cambria"/>
          <w:i/>
          <w:sz w:val="20"/>
          <w:szCs w:val="20"/>
        </w:rPr>
        <w:t>Δικαιολογητικά για την τήρηση των μητρώων του ν. 3310/2005 όπως τροποποιήθηκε με το ν. 3414/2005</w:t>
      </w:r>
      <w:r w:rsidRPr="00A37A68">
        <w:rPr>
          <w:rFonts w:ascii="Comic Sans MS" w:hAnsi="Comic Sans MS" w:cs="Cambria"/>
          <w:sz w:val="20"/>
          <w:szCs w:val="20"/>
        </w:rPr>
        <w:t>»</w:t>
      </w:r>
      <w:r w:rsidRPr="00A37A68">
        <w:rPr>
          <w:rFonts w:ascii="Comic Sans MS" w:hAnsi="Comic Sans MS" w:cs="Cambria"/>
          <w:sz w:val="20"/>
          <w:szCs w:val="20"/>
          <w:vertAlign w:val="superscript"/>
        </w:rPr>
        <w:t xml:space="preserve"> </w:t>
      </w:r>
      <w:r w:rsidRPr="00A37A68">
        <w:rPr>
          <w:rFonts w:ascii="Comic Sans MS" w:hAnsi="Comic Sans MS" w:cs="Cambria"/>
          <w:sz w:val="20"/>
          <w:szCs w:val="20"/>
        </w:rPr>
        <w:t>.</w:t>
      </w:r>
    </w:p>
    <w:p w:rsidR="00A37A68" w:rsidRPr="00A37A68" w:rsidRDefault="00A37A68" w:rsidP="00A37A68">
      <w:pPr>
        <w:jc w:val="both"/>
        <w:rPr>
          <w:rFonts w:ascii="Comic Sans MS" w:hAnsi="Comic Sans MS" w:cs="Cambria"/>
          <w:sz w:val="20"/>
          <w:szCs w:val="20"/>
          <w:u w:val="single"/>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23.4. Δικαιολογητικά απόδειξης καταλληλότητας για την άσκηση της επαγγελματικής δραστηριότητας του άρθρου 22.Β</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A37A68">
        <w:rPr>
          <w:rStyle w:val="a7"/>
          <w:rFonts w:ascii="Comic Sans MS" w:hAnsi="Comic Sans MS" w:cs="Cambria"/>
          <w:sz w:val="20"/>
          <w:szCs w:val="20"/>
        </w:rPr>
        <w:endnoteReference w:id="51"/>
      </w:r>
      <w:r w:rsidRPr="00A37A68">
        <w:rPr>
          <w:rFonts w:ascii="Comic Sans MS" w:hAnsi="Comic Sans MS" w:cs="Cambria"/>
          <w:sz w:val="20"/>
          <w:szCs w:val="20"/>
        </w:rPr>
        <w:t xml:space="preserve">  </w:t>
      </w:r>
    </w:p>
    <w:p w:rsidR="00A37A68" w:rsidRPr="00A37A68" w:rsidRDefault="00A37A68" w:rsidP="00A37A68">
      <w:pPr>
        <w:jc w:val="both"/>
        <w:rPr>
          <w:rFonts w:ascii="Comic Sans MS" w:hAnsi="Comic Sans MS" w:cs="Cambria"/>
          <w:sz w:val="20"/>
          <w:szCs w:val="20"/>
        </w:rPr>
      </w:pPr>
      <w:r w:rsidRPr="00F23D82">
        <w:rPr>
          <w:rFonts w:ascii="Comic Sans MS" w:hAnsi="Comic Sans MS" w:cs="Cambria"/>
          <w:sz w:val="20"/>
          <w:szCs w:val="20"/>
        </w:rPr>
        <w:lastRenderedPageBreak/>
        <w:t xml:space="preserve">στην κατηγορία ΟΙΚΟΔΟΜΙΚΑ τάξης Α1 και άνω  ή βεβαίωση  εγγραφής στα Μητρώα Περιφερειακών ενοτήτων στην κατηγορία των ΟΙΚΟΔΟΜΙΚΩΝ ΕΡΓΩΝ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23.5. Δικαιολογητικά Οικονομικής και Χρηματοοικονομικής Επάρκειας του άρθρου 22.Γ</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Η οικονομική και </w:t>
      </w:r>
      <w:proofErr w:type="spellStart"/>
      <w:r w:rsidRPr="00A37A68">
        <w:rPr>
          <w:rFonts w:ascii="Comic Sans MS" w:hAnsi="Comic Sans MS" w:cs="Cambria"/>
          <w:sz w:val="20"/>
          <w:szCs w:val="20"/>
        </w:rPr>
        <w:t>χρηματοοικονομικη</w:t>
      </w:r>
      <w:proofErr w:type="spellEnd"/>
      <w:r w:rsidRPr="00A37A68">
        <w:rPr>
          <w:rFonts w:ascii="Comic Sans MS" w:hAnsi="Comic Sans MS" w:cs="Cambria"/>
          <w:sz w:val="20"/>
          <w:szCs w:val="20"/>
        </w:rPr>
        <w:t xml:space="preserve"> επάρκεια των οικονομικών φορέων αποδεικνύεται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(α) για τις εγγεγραμμένες εργοληπτικές επιχειρήσεις στο Μ.Ε.ΕΠ.</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w:t>
      </w:r>
      <w:proofErr w:type="spellStart"/>
      <w:r w:rsidRPr="00A37A68">
        <w:rPr>
          <w:rFonts w:ascii="Comic Sans MS" w:hAnsi="Comic Sans MS" w:cs="Cambria"/>
          <w:sz w:val="20"/>
          <w:szCs w:val="20"/>
          <w:lang w:val="en-US"/>
        </w:rPr>
        <w:t>i</w:t>
      </w:r>
      <w:proofErr w:type="spellEnd"/>
      <w:r w:rsidRPr="00A37A68">
        <w:rPr>
          <w:rFonts w:ascii="Comic Sans MS" w:hAnsi="Comic Sans MS" w:cs="Cambria"/>
          <w:sz w:val="20"/>
          <w:szCs w:val="20"/>
        </w:rPr>
        <w:t>) για το 22. Γ (α), από τη Βεβαίωση εγγραφής του άρθρου 23.4. (α)  της παρούσας.</w:t>
      </w:r>
    </w:p>
    <w:p w:rsidR="00A37A68" w:rsidRPr="00A37A68" w:rsidRDefault="00A37A68" w:rsidP="00A37A68">
      <w:pPr>
        <w:jc w:val="both"/>
        <w:rPr>
          <w:rFonts w:ascii="Comic Sans MS" w:hAnsi="Comic Sans MS" w:cs="Cambria"/>
          <w:sz w:val="20"/>
          <w:szCs w:val="20"/>
          <w:highlight w:val="yellow"/>
        </w:rPr>
      </w:pPr>
      <w:r w:rsidRPr="00A37A68">
        <w:rPr>
          <w:rFonts w:ascii="Comic Sans MS" w:hAnsi="Comic Sans MS" w:cs="Cambria"/>
          <w:sz w:val="20"/>
          <w:szCs w:val="20"/>
        </w:rPr>
        <w:t>(</w:t>
      </w:r>
      <w:r w:rsidRPr="00A37A68">
        <w:rPr>
          <w:rFonts w:ascii="Comic Sans MS" w:hAnsi="Comic Sans MS" w:cs="Cambria"/>
          <w:sz w:val="20"/>
          <w:szCs w:val="20"/>
          <w:lang w:val="en-US"/>
        </w:rPr>
        <w:t>ii</w:t>
      </w:r>
      <w:r w:rsidRPr="00A37A68">
        <w:rPr>
          <w:rFonts w:ascii="Comic Sans MS" w:hAnsi="Comic Sans MS" w:cs="Cambria"/>
          <w:sz w:val="20"/>
          <w:szCs w:val="20"/>
        </w:rPr>
        <w:t>) Για το 22.Γ (β) ..........</w:t>
      </w:r>
      <w:r w:rsidRPr="00A37A68">
        <w:rPr>
          <w:rFonts w:ascii="Comic Sans MS" w:hAnsi="Comic Sans MS" w:cs="Cambria"/>
          <w:bCs/>
          <w:sz w:val="20"/>
          <w:szCs w:val="20"/>
        </w:rPr>
        <w:t xml:space="preserve">.............. </w:t>
      </w:r>
      <w:r w:rsidRPr="00A37A68">
        <w:rPr>
          <w:rStyle w:val="a3"/>
          <w:rFonts w:ascii="Comic Sans MS" w:eastAsia="Andale Sans UI" w:hAnsi="Comic Sans MS" w:cs="Cambria"/>
          <w:sz w:val="20"/>
          <w:szCs w:val="20"/>
        </w:rPr>
        <w:endnoteReference w:id="52"/>
      </w:r>
    </w:p>
    <w:p w:rsidR="00A37A68" w:rsidRPr="00A37A68" w:rsidRDefault="00A37A68" w:rsidP="00A37A68">
      <w:pPr>
        <w:jc w:val="both"/>
        <w:rPr>
          <w:rFonts w:ascii="Comic Sans MS" w:hAnsi="Comic Sans MS" w:cs="Cambria"/>
          <w:sz w:val="20"/>
          <w:szCs w:val="20"/>
          <w:highlight w:val="yellow"/>
        </w:rPr>
      </w:pPr>
    </w:p>
    <w:p w:rsidR="00A37A68" w:rsidRPr="00A37A68" w:rsidRDefault="00A37A68" w:rsidP="00A37A68">
      <w:pPr>
        <w:jc w:val="both"/>
        <w:rPr>
          <w:rFonts w:ascii="Comic Sans MS" w:hAnsi="Comic Sans MS"/>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(β) Οι αλλοδαποί οικονομικοί φορείς που είναι εγγεγραμμένοι σε </w:t>
      </w:r>
      <w:r w:rsidRPr="00A37A68">
        <w:rPr>
          <w:rFonts w:ascii="Comic Sans MS" w:hAnsi="Comic Sans MS" w:cs="Cambria"/>
          <w:bCs/>
          <w:sz w:val="20"/>
          <w:szCs w:val="20"/>
        </w:rPr>
        <w:t>επίσημους καταλόγου</w:t>
      </w:r>
      <w:r w:rsidRPr="00A37A68">
        <w:rPr>
          <w:rFonts w:ascii="Comic Sans MS" w:hAnsi="Comic Sans MS" w:cs="Cambria"/>
          <w:sz w:val="20"/>
          <w:szCs w:val="20"/>
        </w:rPr>
        <w:t>ς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w:t>
      </w:r>
      <w:r w:rsidRPr="00A37A68">
        <w:rPr>
          <w:rFonts w:ascii="Comic Sans MS" w:hAnsi="Comic Sans MS" w:cs="Cambria"/>
          <w:sz w:val="20"/>
          <w:szCs w:val="20"/>
          <w:highlight w:val="yellow"/>
        </w:rPr>
        <w:t>,</w:t>
      </w:r>
      <w:r w:rsidRPr="00A37A68">
        <w:rPr>
          <w:rFonts w:ascii="Comic Sans MS" w:hAnsi="Comic Sans MS" w:cs="Cambria"/>
          <w:sz w:val="20"/>
          <w:szCs w:val="20"/>
        </w:rPr>
        <w:t xml:space="preserve">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A37A68">
        <w:rPr>
          <w:rFonts w:ascii="Comic Sans MS" w:hAnsi="Comic Sans MS" w:cs="Cambria"/>
          <w:bCs/>
          <w:sz w:val="20"/>
          <w:szCs w:val="20"/>
        </w:rPr>
        <w:t xml:space="preserve"> </w:t>
      </w:r>
      <w:r w:rsidRPr="00A37A68">
        <w:rPr>
          <w:rFonts w:ascii="Comic Sans MS" w:hAnsi="Comic Sans MS" w:cs="Cambria"/>
          <w:bCs/>
          <w:color w:val="000000"/>
          <w:sz w:val="20"/>
          <w:szCs w:val="20"/>
        </w:rPr>
        <w:t>.</w:t>
      </w:r>
    </w:p>
    <w:p w:rsidR="00A37A68" w:rsidRPr="00A37A68" w:rsidRDefault="00A37A68" w:rsidP="00A37A68">
      <w:pPr>
        <w:jc w:val="both"/>
        <w:rPr>
          <w:rFonts w:ascii="Comic Sans MS" w:hAnsi="Comic Sans MS" w:cs="Cambria"/>
          <w:bCs/>
          <w:color w:val="000000"/>
          <w:sz w:val="20"/>
          <w:szCs w:val="20"/>
        </w:rPr>
      </w:pPr>
    </w:p>
    <w:p w:rsidR="00A37A68" w:rsidRPr="00A37A68" w:rsidRDefault="00A37A68" w:rsidP="00A37A68">
      <w:pPr>
        <w:jc w:val="both"/>
        <w:rPr>
          <w:rFonts w:ascii="Comic Sans MS" w:hAnsi="Comic Sans MS" w:cs="Cambria"/>
          <w:bCs/>
          <w:sz w:val="20"/>
          <w:szCs w:val="20"/>
        </w:rPr>
      </w:pPr>
      <w:r w:rsidRPr="00A37A68">
        <w:rPr>
          <w:rFonts w:ascii="Comic Sans MS" w:hAnsi="Comic Sans MS" w:cs="Cambria"/>
          <w:color w:val="000000"/>
          <w:sz w:val="20"/>
          <w:szCs w:val="20"/>
        </w:rPr>
        <w:t xml:space="preserve">Οι αλλοδαποί οικονομικοί φορείς που δεν είναι εγγεγραμμένοι σε επίσημους καταλόγους ή διαθέτουν </w:t>
      </w:r>
      <w:r w:rsidRPr="00A37A68">
        <w:rPr>
          <w:rFonts w:ascii="Comic Sans MS" w:hAnsi="Comic Sans MS" w:cs="Cambria"/>
          <w:sz w:val="20"/>
          <w:szCs w:val="20"/>
        </w:rPr>
        <w:t>πιστοποιητικό από οργανισμούς πιστοποίησης κατά τα ανωτέρω, υποβάλλουν ως δικαιολογητικά τα........................</w:t>
      </w:r>
      <w:r w:rsidRPr="00A37A68">
        <w:rPr>
          <w:rStyle w:val="a3"/>
          <w:rFonts w:ascii="Comic Sans MS" w:eastAsia="Andale Sans UI" w:hAnsi="Comic Sans MS" w:cs="Cambria"/>
          <w:sz w:val="20"/>
          <w:szCs w:val="20"/>
        </w:rPr>
        <w:endnoteReference w:id="53"/>
      </w:r>
    </w:p>
    <w:p w:rsidR="00A37A68" w:rsidRPr="00A37A68" w:rsidRDefault="00A37A68" w:rsidP="00A37A68">
      <w:pPr>
        <w:jc w:val="both"/>
        <w:rPr>
          <w:rFonts w:ascii="Comic Sans MS" w:hAnsi="Comic Sans MS" w:cs="Cambria"/>
          <w:bCs/>
          <w:color w:val="000000"/>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23.6. Δικαιολογητικά Τεχνικής και Επαγγελματικής Ικανότητας του άρθρου 22.Δ </w:t>
      </w:r>
    </w:p>
    <w:p w:rsidR="00A37A68" w:rsidRPr="00A37A68" w:rsidRDefault="00A37A68" w:rsidP="00A37A68">
      <w:pPr>
        <w:jc w:val="both"/>
        <w:rPr>
          <w:rFonts w:ascii="Comic Sans MS" w:hAnsi="Comic Sans MS"/>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Η τεχνική και επαγγελματική ικανότητα των οικονομικών φορέων αποδεικνύεται: </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(α) για τις εγγεγραμμένες εργοληπτικές επιχειρήσεις στο Μ.Ε.ΕΠ.</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ab/>
      </w:r>
      <w:r w:rsidRPr="00A37A68">
        <w:rPr>
          <w:rFonts w:ascii="Comic Sans MS" w:hAnsi="Comic Sans MS" w:cs="Cambria"/>
          <w:sz w:val="20"/>
          <w:szCs w:val="20"/>
        </w:rPr>
        <w:tab/>
        <w:t>(</w:t>
      </w:r>
      <w:proofErr w:type="spellStart"/>
      <w:r w:rsidRPr="00A37A68">
        <w:rPr>
          <w:rFonts w:ascii="Comic Sans MS" w:hAnsi="Comic Sans MS" w:cs="Cambria"/>
          <w:sz w:val="20"/>
          <w:szCs w:val="20"/>
          <w:lang w:val="en-US"/>
        </w:rPr>
        <w:t>i</w:t>
      </w:r>
      <w:proofErr w:type="spellEnd"/>
      <w:r w:rsidRPr="00A37A68">
        <w:rPr>
          <w:rFonts w:ascii="Comic Sans MS" w:hAnsi="Comic Sans MS" w:cs="Cambria"/>
          <w:sz w:val="20"/>
          <w:szCs w:val="20"/>
        </w:rPr>
        <w:t>) για το 22. Δ (α), από τη Βεβαίωση εγγραφής του άρθρου 23.4. (α)  της παρούσας</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ab/>
      </w:r>
      <w:r w:rsidRPr="00A37A68">
        <w:rPr>
          <w:rFonts w:ascii="Comic Sans MS" w:hAnsi="Comic Sans MS" w:cs="Cambria"/>
          <w:sz w:val="20"/>
          <w:szCs w:val="20"/>
        </w:rPr>
        <w:tab/>
        <w:t>(</w:t>
      </w:r>
      <w:r w:rsidRPr="00A37A68">
        <w:rPr>
          <w:rFonts w:ascii="Comic Sans MS" w:hAnsi="Comic Sans MS" w:cs="Cambria"/>
          <w:sz w:val="20"/>
          <w:szCs w:val="20"/>
          <w:lang w:val="en-US"/>
        </w:rPr>
        <w:t>ii</w:t>
      </w:r>
      <w:r w:rsidRPr="00A37A68">
        <w:rPr>
          <w:rFonts w:ascii="Comic Sans MS" w:hAnsi="Comic Sans MS" w:cs="Cambria"/>
          <w:sz w:val="20"/>
          <w:szCs w:val="20"/>
        </w:rPr>
        <w:t>) για το 22.Δ (β) .............................................................</w:t>
      </w:r>
      <w:r w:rsidRPr="00A37A68">
        <w:rPr>
          <w:rStyle w:val="a3"/>
          <w:rFonts w:ascii="Comic Sans MS" w:eastAsia="Andale Sans UI" w:hAnsi="Comic Sans MS" w:cs="Cambria"/>
          <w:sz w:val="20"/>
          <w:szCs w:val="20"/>
        </w:rPr>
        <w:endnoteReference w:id="54"/>
      </w:r>
    </w:p>
    <w:p w:rsidR="00A37A68" w:rsidRPr="00A37A68" w:rsidRDefault="00A37A68" w:rsidP="00A37A68">
      <w:pPr>
        <w:jc w:val="both"/>
        <w:rPr>
          <w:rFonts w:ascii="Comic Sans MS" w:hAnsi="Comic Sans MS"/>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lastRenderedPageBreak/>
        <w:t xml:space="preserve">(β) Οι αλλοδαποί οικονομικοί φορείς που είναι εγγεγραμμένοι σε </w:t>
      </w:r>
      <w:r w:rsidRPr="00A37A68">
        <w:rPr>
          <w:rFonts w:ascii="Comic Sans MS" w:hAnsi="Comic Sans MS" w:cs="Cambria"/>
          <w:bCs/>
          <w:sz w:val="20"/>
          <w:szCs w:val="20"/>
        </w:rPr>
        <w:t>επίσημους καταλόγους</w:t>
      </w:r>
      <w:r w:rsidRPr="00A37A68">
        <w:rPr>
          <w:rFonts w:ascii="Comic Sans MS" w:hAnsi="Comic Sans MS" w:cs="Cambria"/>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A37A68">
        <w:rPr>
          <w:rFonts w:ascii="Comic Sans MS" w:hAnsi="Comic Sans MS" w:cs="Cambria"/>
          <w:color w:val="000000"/>
          <w:sz w:val="20"/>
          <w:szCs w:val="20"/>
        </w:rPr>
        <w:t>.</w:t>
      </w:r>
    </w:p>
    <w:p w:rsidR="00A37A68" w:rsidRPr="00A37A68" w:rsidRDefault="00A37A68" w:rsidP="00A37A68">
      <w:pPr>
        <w:jc w:val="both"/>
        <w:rPr>
          <w:rFonts w:ascii="Comic Sans MS" w:hAnsi="Comic Sans MS"/>
          <w:sz w:val="20"/>
          <w:szCs w:val="20"/>
        </w:rPr>
      </w:pPr>
    </w:p>
    <w:p w:rsidR="00A37A68" w:rsidRPr="00A37A68" w:rsidRDefault="00A37A68" w:rsidP="00A37A68">
      <w:pPr>
        <w:jc w:val="both"/>
        <w:rPr>
          <w:rFonts w:ascii="Comic Sans MS" w:eastAsia="Cambria" w:hAnsi="Comic Sans MS" w:cs="Cambria"/>
          <w:sz w:val="20"/>
          <w:szCs w:val="20"/>
          <w:highlight w:val="yellow"/>
        </w:rPr>
      </w:pPr>
      <w:r w:rsidRPr="00A37A68">
        <w:rPr>
          <w:rFonts w:ascii="Comic Sans MS" w:hAnsi="Comic Sans MS" w:cs="Cambria"/>
          <w:sz w:val="20"/>
          <w:szCs w:val="20"/>
        </w:rPr>
        <w:t xml:space="preserve">Οι αλλοδαποί οικονομικοί φορείς </w:t>
      </w:r>
      <w:r w:rsidRPr="00A37A68">
        <w:rPr>
          <w:rFonts w:ascii="Comic Sans MS" w:hAnsi="Comic Sans MS" w:cs="Cambria"/>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A37A68">
        <w:rPr>
          <w:rFonts w:ascii="Comic Sans MS" w:hAnsi="Comic Sans MS" w:cs="Cambria"/>
          <w:sz w:val="20"/>
          <w:szCs w:val="20"/>
        </w:rPr>
        <w:t xml:space="preserve"> υποβάλλουν</w:t>
      </w:r>
      <w:r w:rsidRPr="00A37A68">
        <w:rPr>
          <w:rFonts w:ascii="Comic Sans MS" w:hAnsi="Comic Sans MS" w:cs="Cambria"/>
          <w:bCs/>
          <w:color w:val="000000"/>
          <w:sz w:val="20"/>
          <w:szCs w:val="20"/>
        </w:rPr>
        <w:t xml:space="preserve"> </w:t>
      </w:r>
      <w:r w:rsidRPr="00A37A68">
        <w:rPr>
          <w:rFonts w:ascii="Comic Sans MS" w:hAnsi="Comic Sans MS" w:cs="Cambria"/>
          <w:color w:val="000000"/>
          <w:sz w:val="20"/>
          <w:szCs w:val="20"/>
        </w:rPr>
        <w:t>ως δικαιολογητικά</w:t>
      </w:r>
      <w:r w:rsidRPr="00A37A68">
        <w:rPr>
          <w:rFonts w:ascii="Comic Sans MS" w:hAnsi="Comic Sans MS" w:cs="Cambria"/>
          <w:color w:val="FF0000"/>
          <w:sz w:val="20"/>
          <w:szCs w:val="20"/>
        </w:rPr>
        <w:t xml:space="preserve"> </w:t>
      </w:r>
      <w:r w:rsidRPr="00A37A68">
        <w:rPr>
          <w:rFonts w:ascii="Comic Sans MS" w:hAnsi="Comic Sans MS" w:cs="Cambria"/>
          <w:sz w:val="20"/>
          <w:szCs w:val="20"/>
        </w:rPr>
        <w:t>τα...........................................</w:t>
      </w:r>
      <w:r w:rsidRPr="00A37A68">
        <w:rPr>
          <w:rStyle w:val="a7"/>
          <w:rFonts w:ascii="Comic Sans MS" w:hAnsi="Comic Sans MS" w:cs="Cambria"/>
          <w:sz w:val="20"/>
          <w:szCs w:val="20"/>
        </w:rPr>
        <w:endnoteReference w:id="55"/>
      </w:r>
    </w:p>
    <w:p w:rsidR="00A37A68" w:rsidRPr="00A37A68" w:rsidRDefault="00A37A68" w:rsidP="00A37A68">
      <w:pPr>
        <w:jc w:val="both"/>
        <w:rPr>
          <w:rFonts w:ascii="Comic Sans MS" w:eastAsia="Cambria" w:hAnsi="Comic Sans MS" w:cs="Cambria"/>
          <w:color w:val="000000"/>
          <w:sz w:val="20"/>
          <w:szCs w:val="20"/>
          <w:highlight w:val="yellow"/>
        </w:rPr>
      </w:pPr>
    </w:p>
    <w:p w:rsidR="00A37A68" w:rsidRPr="00A37A68" w:rsidRDefault="00A37A68" w:rsidP="00A37A68">
      <w:pPr>
        <w:jc w:val="both"/>
        <w:rPr>
          <w:rFonts w:ascii="Comic Sans MS" w:hAnsi="Comic Sans MS"/>
          <w:sz w:val="20"/>
          <w:szCs w:val="20"/>
        </w:rPr>
      </w:pPr>
      <w:r w:rsidRPr="00A37A68">
        <w:rPr>
          <w:rFonts w:ascii="Comic Sans MS" w:eastAsia="Cambria" w:hAnsi="Comic Sans MS" w:cs="Cambria"/>
          <w:sz w:val="20"/>
          <w:szCs w:val="20"/>
        </w:rPr>
        <w:t xml:space="preserve"> </w:t>
      </w:r>
    </w:p>
    <w:p w:rsidR="00A37A68" w:rsidRPr="00A37A68" w:rsidRDefault="00A37A68" w:rsidP="00A37A68">
      <w:pPr>
        <w:jc w:val="both"/>
        <w:rPr>
          <w:rFonts w:ascii="Comic Sans MS" w:hAnsi="Comic Sans MS" w:cs="Cambria"/>
          <w:sz w:val="20"/>
          <w:szCs w:val="20"/>
        </w:rPr>
      </w:pPr>
      <w:r w:rsidRPr="00A37A68">
        <w:rPr>
          <w:rFonts w:ascii="Comic Sans MS" w:hAnsi="Comic Sans MS" w:cs="Cambria"/>
          <w:sz w:val="20"/>
          <w:szCs w:val="20"/>
        </w:rPr>
        <w:t>23.7. Δικαιολογητικά για πρότυπα διασφάλισης ποιότητας και πρότυπα περιβαλλοντικής διαχείρισης του άρθρου 22.Ε</w:t>
      </w:r>
      <w:r w:rsidRPr="00A37A68">
        <w:rPr>
          <w:rStyle w:val="a7"/>
          <w:rFonts w:ascii="Comic Sans MS" w:hAnsi="Comic Sans MS" w:cs="Cambria"/>
          <w:b/>
          <w:sz w:val="20"/>
          <w:szCs w:val="20"/>
        </w:rPr>
        <w:endnoteReference w:id="56"/>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bCs/>
          <w:sz w:val="20"/>
          <w:szCs w:val="20"/>
        </w:rPr>
        <w:t>23.8. Σχετικά με τον έλεγχο νομιμοποίησης του προσωρινού αναδόχου:</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Σε περίπτωση νομικού προσώπου, υποβάλλονται τα νομιμοποιητικά έγγραφα από τα οποία να προκύπτει η εξουσία υπογραφής του νομίμου εκπροσώπου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Εάν ο προσφέρων είναι Α.Ε και Ε.Π.Ε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1. ΦΕΚ σύστασης,</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3. ΦΕΚ στο οποίο έχει δημοσιευτεί το πρακτικό ΔΣ εκπροσώπησης του νομικού προσώπου,</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ως αντίκλητος,</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Εάν ο προσφέρων είναι Ο.Ε, Ε.Ε , ΙΚΕ:</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1. Αντίγραφο του καταστατικού με όλα τα μέχρι σήμερα τροποποιητικά,</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2. Πιστοποιητικά αρμόδιας δικαστικής ή διοικητικής αρχής περί των τροποποιήσεων του καταστατικού.</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23.9. Επίσημοι κατάλογοι εγκεκριμένων οικονομικών φορέων</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(α)</w:t>
      </w:r>
      <w:r w:rsidRPr="00A37A68">
        <w:rPr>
          <w:rFonts w:ascii="Comic Sans MS" w:hAnsi="Comic Sans MS" w:cs="Cambria"/>
          <w:sz w:val="20"/>
          <w:szCs w:val="20"/>
        </w:rPr>
        <w:tab/>
        <w:t xml:space="preserve">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w:t>
      </w:r>
      <w:r w:rsidRPr="00A37A68">
        <w:rPr>
          <w:rFonts w:ascii="Comic Sans MS" w:hAnsi="Comic Sans MS" w:cs="Cambria"/>
          <w:sz w:val="20"/>
          <w:szCs w:val="20"/>
        </w:rPr>
        <w:lastRenderedPageBreak/>
        <w:t>εκδιδόμενο από την αρμόδια αρχή ή το πιστοποιητικό που εκδίδεται από τον αρμόδιο οργανισμό πιστοποίησης.</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(β) Οι οικονομικοί φορείς που είναι εγγεγραμμένοι στο Μ.Ε.ΕΠ. εφόσον προσκομίζουν «Ενημερότητα Πτυχίου»</w:t>
      </w:r>
      <w:r w:rsidRPr="00A37A68">
        <w:rPr>
          <w:rStyle w:val="FootnoteReference1"/>
          <w:rFonts w:ascii="Comic Sans MS" w:hAnsi="Comic Sans MS" w:cs="Cambria"/>
          <w:sz w:val="20"/>
          <w:szCs w:val="20"/>
        </w:rPr>
        <w:t xml:space="preserve"> </w:t>
      </w:r>
      <w:r w:rsidRPr="00A37A68">
        <w:rPr>
          <w:rFonts w:ascii="Comic Sans MS" w:hAnsi="Comic Sans MS" w:cs="Cambria"/>
          <w:sz w:val="20"/>
          <w:szCs w:val="20"/>
        </w:rPr>
        <w:t xml:space="preserve">εν ισχύ, απαλλάσσονται από την υποχρέωση υποβολής των δικαιολογητικών </w:t>
      </w:r>
      <w:r w:rsidRPr="00A37A68">
        <w:rPr>
          <w:rStyle w:val="a3"/>
          <w:rFonts w:ascii="Comic Sans MS" w:eastAsia="Andale Sans UI" w:hAnsi="Comic Sans MS" w:cs="Cambria"/>
          <w:sz w:val="20"/>
          <w:szCs w:val="20"/>
        </w:rPr>
        <w:endnoteReference w:id="57"/>
      </w:r>
      <w:r w:rsidRPr="00A37A68">
        <w:rPr>
          <w:rFonts w:ascii="Comic Sans MS" w:hAnsi="Comic Sans MS" w:cs="Cambria"/>
          <w:sz w:val="20"/>
          <w:szCs w:val="20"/>
        </w:rPr>
        <w:t>:</w:t>
      </w:r>
    </w:p>
    <w:p w:rsidR="00A37A68" w:rsidRPr="00A37A68" w:rsidRDefault="00A37A68" w:rsidP="00A37A68">
      <w:pPr>
        <w:jc w:val="both"/>
        <w:rPr>
          <w:rFonts w:ascii="Comic Sans MS" w:hAnsi="Comic Sans MS" w:cs="Cambria"/>
          <w:sz w:val="20"/>
          <w:szCs w:val="20"/>
        </w:rPr>
      </w:pPr>
      <w:r w:rsidRPr="00A37A68">
        <w:rPr>
          <w:rFonts w:ascii="Comic Sans MS" w:hAnsi="Comic Sans MS" w:cs="Cambria"/>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r w:rsidRPr="00A37A68">
        <w:rPr>
          <w:rStyle w:val="a3"/>
          <w:rFonts w:ascii="Comic Sans MS" w:eastAsia="Andale Sans UI" w:hAnsi="Comic Sans MS" w:cs="Cambria"/>
          <w:sz w:val="20"/>
          <w:szCs w:val="20"/>
        </w:rPr>
        <w:endnoteReference w:id="58"/>
      </w:r>
    </w:p>
    <w:p w:rsidR="00A37A68" w:rsidRPr="00A37A68" w:rsidRDefault="00A37A68" w:rsidP="00A37A68">
      <w:pPr>
        <w:jc w:val="both"/>
        <w:rPr>
          <w:rFonts w:ascii="Comic Sans MS" w:hAnsi="Comic Sans MS" w:cs="Cambria"/>
          <w:sz w:val="20"/>
          <w:szCs w:val="20"/>
        </w:rPr>
      </w:pPr>
      <w:r w:rsidRPr="00A37A68">
        <w:rPr>
          <w:rFonts w:ascii="Comic Sans MS" w:hAnsi="Comic Sans MS" w:cs="Cambria"/>
          <w:sz w:val="20"/>
          <w:szCs w:val="20"/>
        </w:rPr>
        <w:t>- φορολογική και ασφαλιστική ενημερότητα του άρθρου 23.3.(β) της παρούσας.</w:t>
      </w:r>
      <w:r w:rsidRPr="00A37A68">
        <w:rPr>
          <w:rStyle w:val="a3"/>
          <w:rFonts w:ascii="Comic Sans MS" w:eastAsia="Andale Sans UI" w:hAnsi="Comic Sans MS" w:cs="Cambria"/>
          <w:sz w:val="20"/>
          <w:szCs w:val="20"/>
        </w:rPr>
        <w:endnoteReference w:id="59"/>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τα πιστοποιητικά από το αρμόδιο Πρωτοδικείο και το ΓΕΜΗ του άρθρου 23.3.(γ) της παρούσας υπό την προϋπόθεση όμως ότι καλύπτονται πλήρως ( όλες οι προβλεπόμενες περιπτώσεις ) από την Ενημερότητα Πτυχίου.</w:t>
      </w:r>
    </w:p>
    <w:p w:rsidR="00A37A68" w:rsidRPr="00A37A68" w:rsidRDefault="00A37A68" w:rsidP="00A37A68">
      <w:pPr>
        <w:jc w:val="both"/>
        <w:rPr>
          <w:rFonts w:ascii="Comic Sans MS" w:hAnsi="Comic Sans MS" w:cs="Cambria"/>
          <w:sz w:val="20"/>
          <w:szCs w:val="20"/>
        </w:rPr>
      </w:pPr>
      <w:r w:rsidRPr="00A37A68">
        <w:rPr>
          <w:rFonts w:ascii="Comic Sans MS" w:hAnsi="Comic Sans MS" w:cs="Cambria"/>
          <w:sz w:val="20"/>
          <w:szCs w:val="20"/>
        </w:rPr>
        <w:t>- το πιστοποιητικό από το αρμόδιο επιμελητήριο όσον αφορά το λόγο αποκλεισμού του άρθρου 22. Α.4. (θ).</w:t>
      </w:r>
      <w:r w:rsidRPr="00A37A68">
        <w:rPr>
          <w:rStyle w:val="a7"/>
          <w:rFonts w:ascii="Comic Sans MS" w:hAnsi="Comic Sans MS" w:cs="Cambria"/>
          <w:sz w:val="20"/>
          <w:szCs w:val="20"/>
        </w:rPr>
        <w:endnoteReference w:id="60"/>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το πιστοποιητικό της αρμόδιας αρχής για την ονομαστικοποίηση των μετοχών του άρθρου 23.3. (στ).</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τα  αποδεικτικά έγγραφα νομιμοποίησης  της εργοληπτικής επιχείρησης.</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ab/>
      </w:r>
      <w:r w:rsidRPr="00A37A68">
        <w:rPr>
          <w:rFonts w:ascii="Comic Sans MS" w:hAnsi="Comic Sans MS" w:cs="Cambria"/>
          <w:sz w:val="20"/>
          <w:szCs w:val="20"/>
        </w:rPr>
        <w:tab/>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ασφαλιστικώς ενήμερα στο ΕΤΑΑ- ΤΣΜΕΔΕ, ο προσφέρων προσκομίζει επιπλέον της Ενημερότητας Πτυχίου, ασφαλιστική ενημερότητα για τα στελέχη αυτά. </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23.10. Δικαιολογητικά για την απόδειξη δάνειας εμπειρίας του άρθρου 22.ΣΤ</w:t>
      </w:r>
    </w:p>
    <w:p w:rsidR="00A37A68" w:rsidRPr="00A37A68" w:rsidRDefault="00A37A68" w:rsidP="00A37A68">
      <w:pPr>
        <w:jc w:val="both"/>
        <w:rPr>
          <w:rFonts w:ascii="Comic Sans MS" w:hAnsi="Comic Sans MS"/>
          <w:sz w:val="20"/>
          <w:szCs w:val="20"/>
        </w:rPr>
      </w:pPr>
      <w:r w:rsidRPr="00A37A68">
        <w:rPr>
          <w:rFonts w:ascii="Comic Sans MS" w:eastAsia="Cambria" w:hAnsi="Comic Sans MS" w:cs="Cambria"/>
          <w:sz w:val="20"/>
          <w:szCs w:val="20"/>
        </w:rPr>
        <w:t xml:space="preserve">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προσκόμιση σχετικού συμφωνητικού των φορέων αυτών για τον σκοπό αυτό.</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ab/>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Άρθρο 24 :</w:t>
      </w:r>
      <w:r w:rsidRPr="00A37A68">
        <w:rPr>
          <w:rFonts w:ascii="Comic Sans MS" w:hAnsi="Comic Sans MS" w:cs="Cambria"/>
          <w:sz w:val="20"/>
          <w:szCs w:val="20"/>
        </w:rPr>
        <w:tab/>
        <w:t>Περιεχόμενο Φακέλου Προσφοράς</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pacing w:val="5"/>
          <w:sz w:val="20"/>
          <w:szCs w:val="20"/>
        </w:rPr>
        <w:t>24.1 Ο φάκελος προσφοράς (προσφορά) των διαγωνιζομένων περιλαμβάνει, επί ποινή αποκλεισμού, τα ακόλουθα:</w:t>
      </w:r>
    </w:p>
    <w:p w:rsidR="00A37A68" w:rsidRPr="00A37A68" w:rsidRDefault="00A37A68" w:rsidP="00A37A68">
      <w:pPr>
        <w:jc w:val="both"/>
        <w:rPr>
          <w:rFonts w:ascii="Comic Sans MS" w:hAnsi="Comic Sans MS"/>
          <w:sz w:val="20"/>
          <w:szCs w:val="20"/>
        </w:rPr>
      </w:pPr>
      <w:r w:rsidRPr="00A37A68">
        <w:rPr>
          <w:rFonts w:ascii="Comic Sans MS" w:hAnsi="Comic Sans MS" w:cs="Cambria"/>
          <w:spacing w:val="5"/>
          <w:sz w:val="20"/>
          <w:szCs w:val="20"/>
        </w:rPr>
        <w:t>(α) ξεχωριστό σφραγισμένο φάκελο με την ένδειξη «Δικαιολογητικά Συμμετοχής»</w:t>
      </w:r>
    </w:p>
    <w:p w:rsidR="00A37A68" w:rsidRPr="00A37A68" w:rsidRDefault="00A37A68" w:rsidP="00A37A68">
      <w:pPr>
        <w:jc w:val="both"/>
        <w:rPr>
          <w:rFonts w:ascii="Comic Sans MS" w:hAnsi="Comic Sans MS"/>
          <w:sz w:val="20"/>
          <w:szCs w:val="20"/>
        </w:rPr>
      </w:pPr>
      <w:r w:rsidRPr="00A37A68">
        <w:rPr>
          <w:rFonts w:ascii="Comic Sans MS" w:eastAsia="Cambria" w:hAnsi="Comic Sans MS" w:cs="Cambria"/>
          <w:spacing w:val="5"/>
          <w:sz w:val="20"/>
          <w:szCs w:val="20"/>
        </w:rPr>
        <w:t xml:space="preserve"> </w:t>
      </w:r>
      <w:r w:rsidRPr="00A37A68">
        <w:rPr>
          <w:rFonts w:ascii="Comic Sans MS" w:hAnsi="Comic Sans MS" w:cs="Cambria"/>
          <w:spacing w:val="5"/>
          <w:sz w:val="20"/>
          <w:szCs w:val="20"/>
        </w:rPr>
        <w:t>(β) ξεχωριστό σφραγισμένο φάκελο με την ένδειξη «Οικονομική Προσφορά»</w:t>
      </w:r>
    </w:p>
    <w:p w:rsidR="00A37A68" w:rsidRPr="00A37A68" w:rsidRDefault="00A37A68" w:rsidP="00A37A68">
      <w:pPr>
        <w:jc w:val="both"/>
        <w:rPr>
          <w:rFonts w:ascii="Comic Sans MS" w:hAnsi="Comic Sans MS"/>
          <w:sz w:val="20"/>
          <w:szCs w:val="20"/>
        </w:rPr>
      </w:pPr>
      <w:r w:rsidRPr="00A37A68">
        <w:rPr>
          <w:rFonts w:ascii="Comic Sans MS" w:hAnsi="Comic Sans MS" w:cs="Cambria"/>
          <w:spacing w:val="5"/>
          <w:sz w:val="20"/>
          <w:szCs w:val="20"/>
        </w:rPr>
        <w:t>σύμφωνα με τα κατωτέρω:</w:t>
      </w:r>
    </w:p>
    <w:p w:rsidR="00A37A68" w:rsidRPr="00A37A68" w:rsidRDefault="00A37A68" w:rsidP="00A37A68">
      <w:pPr>
        <w:jc w:val="both"/>
        <w:rPr>
          <w:rFonts w:ascii="Comic Sans MS" w:hAnsi="Comic Sans MS" w:cs="Cambria"/>
          <w:spacing w:val="5"/>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pacing w:val="5"/>
          <w:sz w:val="20"/>
          <w:szCs w:val="20"/>
        </w:rPr>
        <w:lastRenderedPageBreak/>
        <w:t xml:space="preserve">24.2 Ο φάκελος «Δικαιολογητικά Συμμετοχής» πρέπει, επί ποινή αποκλεισμού, να περιέχει τα ακόλουθα: </w:t>
      </w:r>
    </w:p>
    <w:p w:rsidR="00A37A68" w:rsidRPr="00A37A68" w:rsidRDefault="00A37A68" w:rsidP="00A37A68">
      <w:pPr>
        <w:jc w:val="both"/>
        <w:rPr>
          <w:rFonts w:ascii="Comic Sans MS" w:hAnsi="Comic Sans MS"/>
          <w:sz w:val="20"/>
          <w:szCs w:val="20"/>
        </w:rPr>
      </w:pPr>
      <w:r w:rsidRPr="00A37A68">
        <w:rPr>
          <w:rFonts w:ascii="Comic Sans MS" w:hAnsi="Comic Sans MS" w:cs="Cambria"/>
          <w:spacing w:val="5"/>
          <w:sz w:val="20"/>
          <w:szCs w:val="20"/>
        </w:rPr>
        <w:t xml:space="preserve"> - α) Το Τυποποιημένο Έντυπο Υπεύθυνης Δήλωσης  (ΤΕΥΔ)</w:t>
      </w:r>
    </w:p>
    <w:p w:rsidR="00A37A68" w:rsidRPr="00A37A68" w:rsidRDefault="00A37A68" w:rsidP="00A37A68">
      <w:pPr>
        <w:jc w:val="both"/>
        <w:rPr>
          <w:rFonts w:ascii="Comic Sans MS" w:hAnsi="Comic Sans MS"/>
          <w:sz w:val="20"/>
          <w:szCs w:val="20"/>
        </w:rPr>
      </w:pPr>
      <w:r w:rsidRPr="00A37A68">
        <w:rPr>
          <w:rFonts w:ascii="Comic Sans MS" w:hAnsi="Comic Sans MS" w:cs="Cambria"/>
          <w:spacing w:val="5"/>
          <w:sz w:val="20"/>
          <w:szCs w:val="20"/>
        </w:rPr>
        <w:t>- β) εγγύηση συμμετοχής, του άρθρου 15 της παρούσας.</w:t>
      </w:r>
    </w:p>
    <w:p w:rsidR="00A37A68" w:rsidRPr="00A37A68" w:rsidRDefault="00A37A68" w:rsidP="00A37A68">
      <w:pPr>
        <w:jc w:val="both"/>
        <w:rPr>
          <w:rFonts w:ascii="Comic Sans MS" w:hAnsi="Comic Sans MS" w:cs="Cambria"/>
          <w:spacing w:val="5"/>
          <w:sz w:val="20"/>
          <w:szCs w:val="20"/>
          <w:highlight w:val="yellow"/>
        </w:rPr>
      </w:pPr>
    </w:p>
    <w:p w:rsidR="00A37A68" w:rsidRPr="00A37A68" w:rsidRDefault="00A37A68" w:rsidP="00A37A68">
      <w:pPr>
        <w:jc w:val="both"/>
        <w:rPr>
          <w:rFonts w:ascii="Comic Sans MS" w:hAnsi="Comic Sans MS" w:cs="Cambria"/>
          <w:spacing w:val="5"/>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pacing w:val="5"/>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cs="Cambria"/>
          <w:sz w:val="20"/>
          <w:szCs w:val="20"/>
          <w:highlight w:val="yellow"/>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24.3</w:t>
      </w:r>
      <w:r w:rsidRPr="00A37A68">
        <w:rPr>
          <w:rFonts w:ascii="Comic Sans MS" w:hAnsi="Comic Sans MS" w:cs="Cambria"/>
          <w:sz w:val="20"/>
          <w:szCs w:val="20"/>
        </w:rPr>
        <w:tab/>
      </w:r>
      <w:r w:rsidRPr="00A37A68">
        <w:rPr>
          <w:rFonts w:ascii="Comic Sans MS" w:hAnsi="Comic Sans MS" w:cs="Cambria"/>
          <w:spacing w:val="5"/>
          <w:sz w:val="20"/>
          <w:szCs w:val="20"/>
        </w:rPr>
        <w:t>Ο φάκελος «Οικονομική Προσφορά» περιέχει συμπληρωμένο το χορηγηθέν</w:t>
      </w:r>
      <w:r w:rsidRPr="00A37A68">
        <w:rPr>
          <w:rStyle w:val="FootnoteReference1"/>
          <w:rFonts w:ascii="Comic Sans MS" w:hAnsi="Comic Sans MS" w:cs="Cambria"/>
          <w:sz w:val="20"/>
          <w:szCs w:val="20"/>
        </w:rPr>
        <w:t xml:space="preserve"> </w:t>
      </w:r>
      <w:r w:rsidRPr="00A37A68">
        <w:rPr>
          <w:rFonts w:ascii="Comic Sans MS" w:hAnsi="Comic Sans MS" w:cs="Cambria"/>
          <w:spacing w:val="5"/>
          <w:sz w:val="20"/>
          <w:szCs w:val="20"/>
        </w:rPr>
        <w:t>από την αναθέτουσα αρχή έντυπο Οικονομικής Προσφοράς του άρθρου 2 (δ)  της παρούσας.</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u w:val="single"/>
        </w:rPr>
        <w:t xml:space="preserve">Επισημαίνεται ότι: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α) αποκλείονται από τον διαγωνισμό προσφορές, στις οποίες δεν αναγράφεται έστω και ένα επιμέρους ποσοστό έκπτωσης ομάδας εργασιών του εντύπου της οικονομικής προσφοράς στην περιπτ. (α) της παρ. 2 του άρθρου 95 του ν.4412/2016 ή το ενιαίο ποσοστό έκπτωσης στην περιπτ. (β) της παρ. 2 του άρθρου 95 του ν. 4412/2016, ολογράφως και αριθμητικώς.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β) η ολόγραφη αναγραφή των επιμέρους ποσοστών έκπτωσης υπερισχύει της αντίστοιχης αριθμητικής.</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γ) Αν παρουσιαστούν ελλείψεις στην αναγραφή των στοιχείων της οικονομικής προσφοράς (πλην εκείνων που επιφέρουν αποκλεισμό), διαφορές μεταξύ της ολόγραφης και της αριθμητικής τιμής ή λογιστικά σφάλματα στα αθροίσματα, τα γινόμενα ή τη στρογγυλοποίηση, η Επιτροπή Διαγωνισμού διορθώνει τα σφάλματα και αναγράφει την ορθή οικονομική προσφορά.  </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24.4</w:t>
      </w:r>
      <w:r w:rsidRPr="00A37A68">
        <w:rPr>
          <w:rFonts w:ascii="Comic Sans MS" w:hAnsi="Comic Sans MS" w:cs="Cambria"/>
          <w:sz w:val="20"/>
          <w:szCs w:val="20"/>
        </w:rPr>
        <w:tab/>
        <w:t xml:space="preserve"> Οι προσφορές υπογράφονται και μονογράφονται ανά φύλλο από τον οικονομικό φορέα ή, σε περίπτωση νομικών προσώπων, από το νόμιμο εκπρόσωπο αυτών.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cs="Cambria"/>
          <w:sz w:val="20"/>
          <w:szCs w:val="20"/>
        </w:rPr>
      </w:pPr>
    </w:p>
    <w:tbl>
      <w:tblPr>
        <w:tblW w:w="0" w:type="auto"/>
        <w:tblInd w:w="-265" w:type="dxa"/>
        <w:tblLayout w:type="fixed"/>
        <w:tblLook w:val="0000"/>
      </w:tblPr>
      <w:tblGrid>
        <w:gridCol w:w="10338"/>
      </w:tblGrid>
      <w:tr w:rsidR="00A37A68" w:rsidRPr="00A37A68" w:rsidTr="00EA292A">
        <w:trPr>
          <w:cantSplit/>
          <w:trHeight w:hRule="exact" w:val="312"/>
        </w:trPr>
        <w:tc>
          <w:tcPr>
            <w:tcW w:w="10338" w:type="dxa"/>
            <w:tcBorders>
              <w:top w:val="single" w:sz="8" w:space="0" w:color="000000"/>
              <w:left w:val="single" w:sz="8" w:space="0" w:color="000000"/>
              <w:bottom w:val="single" w:sz="8" w:space="0" w:color="000000"/>
              <w:right w:val="single" w:sz="8" w:space="0" w:color="000000"/>
            </w:tcBorders>
            <w:shd w:val="clear" w:color="auto" w:fill="auto"/>
          </w:tcPr>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ΚΕΦΑΛΑΙΟ Δ΄</w:t>
            </w:r>
          </w:p>
        </w:tc>
      </w:tr>
    </w:tbl>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Άρθρο 25:</w:t>
      </w:r>
      <w:r w:rsidRPr="00A37A68">
        <w:rPr>
          <w:rFonts w:ascii="Comic Sans MS" w:hAnsi="Comic Sans MS" w:cs="Cambria"/>
          <w:sz w:val="20"/>
          <w:szCs w:val="20"/>
        </w:rPr>
        <w:tab/>
        <w:t>Υπεργολαβία</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25.1.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25.2. Η τήρηση των υποχρεώσεων της παρ. 2 του άρθρου 18 του ν 4412/2016 από υπεργολάβους δεν αίρει την ευθύνη του κυρίου αναδόχου.</w:t>
      </w:r>
    </w:p>
    <w:p w:rsidR="00A37A68" w:rsidRPr="00A37A68" w:rsidRDefault="00A37A68" w:rsidP="00A37A68">
      <w:pPr>
        <w:jc w:val="both"/>
        <w:rPr>
          <w:rFonts w:ascii="Comic Sans MS" w:hAnsi="Comic Sans MS" w:cs="Cambria"/>
          <w:sz w:val="20"/>
          <w:szCs w:val="20"/>
        </w:rPr>
      </w:pPr>
      <w:r w:rsidRPr="00A37A68">
        <w:rPr>
          <w:rFonts w:ascii="Comic Sans MS" w:hAnsi="Comic Sans MS" w:cs="Cambria"/>
          <w:sz w:val="20"/>
          <w:szCs w:val="20"/>
        </w:rPr>
        <w:t xml:space="preserve">25.3. .................................................................... </w:t>
      </w:r>
      <w:r w:rsidRPr="00A37A68">
        <w:rPr>
          <w:rStyle w:val="a7"/>
          <w:rFonts w:ascii="Comic Sans MS" w:hAnsi="Comic Sans MS" w:cs="Cambria"/>
          <w:sz w:val="20"/>
          <w:szCs w:val="20"/>
        </w:rPr>
        <w:endnoteReference w:id="61"/>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25.4. Η αναθέτουσα αρχή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 ΤΕΥΔ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lastRenderedPageBreak/>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A37A68" w:rsidRPr="00A37A68" w:rsidRDefault="00A37A68" w:rsidP="00A37A68">
      <w:pPr>
        <w:jc w:val="both"/>
        <w:rPr>
          <w:rFonts w:ascii="Comic Sans MS" w:hAnsi="Comic Sans MS"/>
          <w:sz w:val="20"/>
          <w:szCs w:val="20"/>
        </w:rPr>
      </w:pPr>
      <w:r w:rsidRPr="00A37A68">
        <w:rPr>
          <w:rFonts w:ascii="Comic Sans MS" w:eastAsia="Cambria" w:hAnsi="Comic Sans MS" w:cs="Cambria"/>
          <w:sz w:val="20"/>
          <w:szCs w:val="20"/>
        </w:rPr>
        <w:t xml:space="preserve"> </w:t>
      </w: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Άρθρο 26 :  Διάφορες ρυθμίσεις </w:t>
      </w:r>
    </w:p>
    <w:p w:rsidR="00A37A68" w:rsidRP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r w:rsidRPr="00A37A68">
        <w:rPr>
          <w:rFonts w:ascii="Comic Sans MS" w:hAnsi="Comic Sans MS" w:cs="Cambria"/>
          <w:sz w:val="20"/>
          <w:szCs w:val="20"/>
        </w:rPr>
        <w:t xml:space="preserve">26.1 Η έγκριση κατασκευής του δημοπρατούμενου έργου, αποφασίστηκε με την  </w:t>
      </w:r>
      <w:proofErr w:type="spellStart"/>
      <w:r w:rsidRPr="00A37A68">
        <w:rPr>
          <w:rFonts w:ascii="Comic Sans MS" w:hAnsi="Comic Sans MS" w:cs="Cambria"/>
          <w:sz w:val="20"/>
          <w:szCs w:val="20"/>
        </w:rPr>
        <w:t>αριθμ</w:t>
      </w:r>
      <w:proofErr w:type="spellEnd"/>
      <w:r w:rsidRPr="00A37A68">
        <w:rPr>
          <w:rFonts w:ascii="Comic Sans MS" w:hAnsi="Comic Sans MS" w:cs="Cambria"/>
          <w:sz w:val="20"/>
          <w:szCs w:val="20"/>
        </w:rPr>
        <w:t xml:space="preserve">.   </w:t>
      </w:r>
      <w:r w:rsidRPr="00A37A68">
        <w:rPr>
          <w:rFonts w:ascii="Comic Sans MS" w:hAnsi="Comic Sans MS" w:cs="Cambria"/>
          <w:sz w:val="20"/>
          <w:szCs w:val="20"/>
          <w:highlight w:val="yellow"/>
        </w:rPr>
        <w:t>……………../2017</w:t>
      </w:r>
      <w:r w:rsidRPr="00A37A68">
        <w:rPr>
          <w:rFonts w:ascii="Comic Sans MS" w:hAnsi="Comic Sans MS" w:cs="Cambria"/>
          <w:sz w:val="20"/>
          <w:szCs w:val="20"/>
        </w:rPr>
        <w:t xml:space="preserve">.   απόφαση του Δ.Σ. </w:t>
      </w:r>
    </w:p>
    <w:p w:rsidR="00A37A68" w:rsidRDefault="00A37A68" w:rsidP="00A37A68">
      <w:pPr>
        <w:jc w:val="both"/>
        <w:rPr>
          <w:rFonts w:ascii="Comic Sans MS" w:hAnsi="Comic Sans MS" w:cs="Cambria"/>
          <w:sz w:val="20"/>
          <w:szCs w:val="20"/>
        </w:rPr>
      </w:pPr>
      <w:r w:rsidRPr="00A37A68">
        <w:rPr>
          <w:rFonts w:ascii="Comic Sans MS" w:hAnsi="Comic Sans MS" w:cs="Cambria"/>
          <w:sz w:val="20"/>
          <w:szCs w:val="20"/>
        </w:rPr>
        <w:t>26.2  Ο Κύριος του Έργου μπορεί να εγκαταστήσει για το έργο αυτό Τεχνικό Σύμβουλο.</w:t>
      </w:r>
      <w:r w:rsidRPr="00A37A68">
        <w:rPr>
          <w:rStyle w:val="a6"/>
          <w:rFonts w:ascii="Comic Sans MS" w:hAnsi="Comic Sans MS"/>
          <w:sz w:val="20"/>
          <w:szCs w:val="20"/>
        </w:rPr>
        <w:t xml:space="preserve"> </w:t>
      </w:r>
      <w:r w:rsidRPr="00A37A68">
        <w:rPr>
          <w:rFonts w:ascii="Comic Sans MS" w:hAnsi="Comic Sans MS" w:cs="Cambria"/>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A37A68" w:rsidRDefault="00A37A68" w:rsidP="00A37A68">
      <w:pPr>
        <w:jc w:val="both"/>
        <w:rPr>
          <w:rFonts w:ascii="Comic Sans MS" w:hAnsi="Comic Sans MS" w:cs="Cambria"/>
          <w:sz w:val="20"/>
          <w:szCs w:val="20"/>
        </w:rPr>
      </w:pPr>
    </w:p>
    <w:p w:rsidR="00A37A68" w:rsidRDefault="00A37A68" w:rsidP="00A37A68">
      <w:pPr>
        <w:jc w:val="both"/>
        <w:rPr>
          <w:rFonts w:ascii="Comic Sans MS" w:hAnsi="Comic Sans MS" w:cs="Cambria"/>
          <w:sz w:val="20"/>
          <w:szCs w:val="20"/>
        </w:rPr>
      </w:pPr>
    </w:p>
    <w:p w:rsidR="00F30448" w:rsidRDefault="00F30448" w:rsidP="00F30448">
      <w:pPr>
        <w:jc w:val="both"/>
        <w:rPr>
          <w:rFonts w:ascii="Comic Sans MS" w:hAnsi="Comic Sans MS"/>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F30448" w:rsidRDefault="00F30448" w:rsidP="00F30448">
      <w:pPr>
        <w:spacing w:line="360" w:lineRule="auto"/>
        <w:jc w:val="both"/>
        <w:rPr>
          <w:rFonts w:ascii="Comic Sans MS" w:hAnsi="Comic Sans MS"/>
          <w:b/>
          <w:sz w:val="20"/>
          <w:szCs w:val="20"/>
        </w:rPr>
      </w:pPr>
      <w:r>
        <w:rPr>
          <w:rFonts w:ascii="Comic Sans MS" w:hAnsi="Comic Sans MS"/>
          <w:b/>
          <w:sz w:val="20"/>
          <w:szCs w:val="20"/>
        </w:rPr>
        <w:t xml:space="preserve"> </w:t>
      </w:r>
      <w:r w:rsidR="00856642">
        <w:rPr>
          <w:rFonts w:ascii="Comic Sans MS" w:hAnsi="Comic Sans MS"/>
          <w:b/>
          <w:sz w:val="20"/>
          <w:szCs w:val="20"/>
        </w:rPr>
        <w:t>Η απόφαση αυτή έλαβε αριθμό  501</w:t>
      </w:r>
      <w:r>
        <w:rPr>
          <w:rFonts w:ascii="Comic Sans MS" w:hAnsi="Comic Sans MS"/>
          <w:b/>
          <w:sz w:val="20"/>
          <w:szCs w:val="20"/>
        </w:rPr>
        <w:t>/2017</w:t>
      </w:r>
    </w:p>
    <w:p w:rsidR="00F30448" w:rsidRDefault="00F30448" w:rsidP="00F30448">
      <w:pPr>
        <w:rPr>
          <w:rFonts w:ascii="Comic Sans MS" w:hAnsi="Comic Sans MS"/>
          <w:b/>
          <w:i/>
          <w:sz w:val="16"/>
          <w:szCs w:val="16"/>
        </w:rPr>
      </w:pPr>
      <w:r>
        <w:rPr>
          <w:rFonts w:ascii="Comic Sans MS" w:hAnsi="Comic Sans MS"/>
          <w:b/>
          <w:sz w:val="18"/>
          <w:szCs w:val="18"/>
        </w:rPr>
        <w:t xml:space="preserve">                                                                  </w:t>
      </w:r>
    </w:p>
    <w:p w:rsidR="00F30448" w:rsidRDefault="00F30448" w:rsidP="00F30448">
      <w:pPr>
        <w:rPr>
          <w:rFonts w:ascii="Verdana" w:hAnsi="Verdana"/>
          <w:b/>
          <w:i/>
          <w:sz w:val="8"/>
          <w:szCs w:val="8"/>
        </w:rPr>
      </w:pPr>
    </w:p>
    <w:p w:rsidR="00F30448" w:rsidRDefault="00F30448" w:rsidP="00F30448">
      <w:pPr>
        <w:rPr>
          <w:rFonts w:ascii="Comic Sans MS" w:hAnsi="Comic Sans MS"/>
          <w:b/>
          <w:sz w:val="20"/>
          <w:szCs w:val="20"/>
        </w:rPr>
      </w:pPr>
      <w:r>
        <w:rPr>
          <w:rFonts w:ascii="Comic Sans MS" w:hAnsi="Comic Sans MS"/>
          <w:b/>
          <w:sz w:val="20"/>
          <w:szCs w:val="20"/>
        </w:rPr>
        <w:t xml:space="preserve">                                                           Ο ΠΡΟΕΔΡΟΣ                                               </w:t>
      </w:r>
    </w:p>
    <w:p w:rsidR="00F30448" w:rsidRDefault="00F30448" w:rsidP="00F30448">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F30448" w:rsidRDefault="00F30448" w:rsidP="00F30448">
      <w:pPr>
        <w:rPr>
          <w:rFonts w:ascii="Comic Sans MS" w:hAnsi="Comic Sans MS"/>
          <w:b/>
          <w:i/>
          <w:sz w:val="20"/>
          <w:szCs w:val="20"/>
        </w:rPr>
      </w:pPr>
      <w:r>
        <w:rPr>
          <w:rFonts w:ascii="Comic Sans MS" w:hAnsi="Comic Sans MS"/>
          <w:b/>
          <w:i/>
          <w:sz w:val="20"/>
          <w:szCs w:val="20"/>
        </w:rPr>
        <w:t xml:space="preserve">                                                                              </w:t>
      </w:r>
    </w:p>
    <w:p w:rsidR="00F30448" w:rsidRDefault="00F30448" w:rsidP="00F30448">
      <w:pPr>
        <w:rPr>
          <w:rFonts w:ascii="Comic Sans MS" w:hAnsi="Comic Sans MS"/>
          <w:b/>
          <w:i/>
          <w:sz w:val="20"/>
          <w:szCs w:val="20"/>
        </w:rPr>
      </w:pPr>
      <w:r>
        <w:rPr>
          <w:rFonts w:ascii="Comic Sans MS" w:hAnsi="Comic Sans MS"/>
          <w:b/>
          <w:i/>
          <w:sz w:val="20"/>
          <w:szCs w:val="20"/>
        </w:rPr>
        <w:t xml:space="preserve">                                                ΤΣΙΡΟΓΙΆΝΝΗΣ Κ. ΧΡΗΣΤΟΣ                                                                                                           </w:t>
      </w:r>
    </w:p>
    <w:p w:rsidR="00F30448" w:rsidRDefault="00F30448" w:rsidP="00F30448">
      <w:pPr>
        <w:rPr>
          <w:rFonts w:ascii="Verdana" w:hAnsi="Verdana"/>
          <w:b/>
          <w:i/>
          <w:sz w:val="8"/>
          <w:szCs w:val="8"/>
        </w:rPr>
      </w:pPr>
    </w:p>
    <w:p w:rsidR="00F30448" w:rsidRDefault="00F30448" w:rsidP="00F30448">
      <w:pPr>
        <w:rPr>
          <w:rFonts w:ascii="Verdana" w:hAnsi="Verdana"/>
          <w:b/>
          <w:i/>
          <w:sz w:val="8"/>
          <w:szCs w:val="8"/>
        </w:rPr>
      </w:pPr>
    </w:p>
    <w:p w:rsidR="00F30448" w:rsidRDefault="00F30448" w:rsidP="00F30448">
      <w:pPr>
        <w:rPr>
          <w:rFonts w:ascii="Verdana" w:hAnsi="Verdana"/>
          <w:b/>
          <w:i/>
          <w:sz w:val="8"/>
          <w:szCs w:val="8"/>
        </w:rPr>
      </w:pPr>
    </w:p>
    <w:p w:rsidR="00F30448" w:rsidRDefault="00F30448" w:rsidP="00F30448">
      <w:pPr>
        <w:rPr>
          <w:rFonts w:ascii="Verdana" w:hAnsi="Verdana"/>
          <w:b/>
          <w:i/>
          <w:sz w:val="8"/>
          <w:szCs w:val="8"/>
        </w:rPr>
      </w:pPr>
    </w:p>
    <w:p w:rsidR="00F30448" w:rsidRDefault="00F30448" w:rsidP="00F30448">
      <w:pPr>
        <w:rPr>
          <w:rFonts w:ascii="Verdana" w:hAnsi="Verdana"/>
          <w:b/>
          <w:i/>
          <w:sz w:val="8"/>
          <w:szCs w:val="8"/>
        </w:rPr>
      </w:pPr>
    </w:p>
    <w:p w:rsidR="00F30448" w:rsidRDefault="00F30448" w:rsidP="00F30448">
      <w:pPr>
        <w:rPr>
          <w:rFonts w:ascii="Verdana" w:hAnsi="Verdana"/>
          <w:b/>
          <w:i/>
          <w:sz w:val="8"/>
          <w:szCs w:val="8"/>
        </w:rPr>
      </w:pPr>
    </w:p>
    <w:p w:rsidR="00F30448" w:rsidRDefault="00F30448" w:rsidP="00F30448">
      <w:pPr>
        <w:rPr>
          <w:rFonts w:ascii="Verdana" w:hAnsi="Verdana"/>
          <w:b/>
          <w:i/>
          <w:sz w:val="8"/>
          <w:szCs w:val="8"/>
        </w:rPr>
      </w:pPr>
      <w:r>
        <w:rPr>
          <w:rFonts w:ascii="Verdana" w:hAnsi="Verdana"/>
          <w:b/>
          <w:i/>
          <w:sz w:val="8"/>
          <w:szCs w:val="8"/>
        </w:rPr>
        <w:t xml:space="preserve">            Ακριβές Αντίγραφο                                                                                             </w:t>
      </w:r>
    </w:p>
    <w:p w:rsidR="00F30448" w:rsidRDefault="00F30448" w:rsidP="00F30448">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F30448" w:rsidRDefault="00F30448" w:rsidP="00F30448">
      <w:pPr>
        <w:jc w:val="both"/>
        <w:rPr>
          <w:rFonts w:ascii="Verdana" w:hAnsi="Verdana"/>
          <w:i/>
          <w:sz w:val="8"/>
          <w:szCs w:val="8"/>
        </w:rPr>
      </w:pPr>
      <w:r>
        <w:rPr>
          <w:rFonts w:ascii="Verdana" w:hAnsi="Verdana"/>
          <w:i/>
          <w:sz w:val="8"/>
          <w:szCs w:val="8"/>
        </w:rPr>
        <w:t xml:space="preserve">            Με εντολή Δημάρχου </w:t>
      </w:r>
    </w:p>
    <w:p w:rsidR="00F30448" w:rsidRDefault="00F30448" w:rsidP="00F30448">
      <w:pPr>
        <w:jc w:val="both"/>
        <w:rPr>
          <w:rFonts w:ascii="Verdana" w:hAnsi="Verdana"/>
          <w:i/>
          <w:sz w:val="8"/>
          <w:szCs w:val="8"/>
        </w:rPr>
      </w:pPr>
      <w:r>
        <w:rPr>
          <w:rFonts w:ascii="Verdana" w:hAnsi="Verdana"/>
          <w:i/>
          <w:sz w:val="8"/>
          <w:szCs w:val="8"/>
        </w:rPr>
        <w:t xml:space="preserve">              Ο  Υπάλληλος</w:t>
      </w:r>
    </w:p>
    <w:p w:rsidR="00F30448" w:rsidRDefault="00F30448" w:rsidP="00F30448">
      <w:pPr>
        <w:rPr>
          <w:rFonts w:ascii="Verdana" w:hAnsi="Verdana"/>
          <w:b/>
          <w:i/>
          <w:sz w:val="8"/>
          <w:szCs w:val="8"/>
        </w:rPr>
      </w:pPr>
      <w:r>
        <w:rPr>
          <w:rFonts w:ascii="Verdana" w:hAnsi="Verdana"/>
          <w:b/>
          <w:i/>
          <w:sz w:val="8"/>
          <w:szCs w:val="8"/>
        </w:rPr>
        <w:t xml:space="preserve">                                                                                                                                    </w:t>
      </w:r>
    </w:p>
    <w:p w:rsidR="00F30448" w:rsidRDefault="00F30448" w:rsidP="00F30448">
      <w:pPr>
        <w:jc w:val="both"/>
        <w:rPr>
          <w:rFonts w:ascii="Verdana" w:hAnsi="Verdana"/>
          <w:b/>
          <w:sz w:val="10"/>
          <w:szCs w:val="10"/>
        </w:rPr>
      </w:pPr>
      <w:r>
        <w:rPr>
          <w:rFonts w:ascii="Verdana" w:hAnsi="Verdana"/>
          <w:b/>
          <w:i/>
          <w:sz w:val="10"/>
          <w:szCs w:val="10"/>
        </w:rPr>
        <w:t xml:space="preserve">                                                  </w:t>
      </w:r>
    </w:p>
    <w:p w:rsidR="00F30448" w:rsidRDefault="00F30448" w:rsidP="00F30448">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p>
    <w:p w:rsidR="00A37A68" w:rsidRDefault="00A37A68" w:rsidP="00A37A68">
      <w:pPr>
        <w:jc w:val="both"/>
        <w:rPr>
          <w:rFonts w:ascii="Comic Sans MS" w:hAnsi="Comic Sans MS" w:cs="Cambria"/>
          <w:sz w:val="20"/>
          <w:szCs w:val="20"/>
        </w:rPr>
      </w:pPr>
    </w:p>
    <w:p w:rsidR="00A37A68" w:rsidRDefault="00A37A68" w:rsidP="00A37A68">
      <w:pPr>
        <w:jc w:val="both"/>
        <w:rPr>
          <w:rFonts w:ascii="Comic Sans MS" w:hAnsi="Comic Sans MS" w:cs="Cambria"/>
          <w:sz w:val="20"/>
          <w:szCs w:val="20"/>
        </w:rPr>
      </w:pPr>
    </w:p>
    <w:p w:rsidR="00A37A68" w:rsidRDefault="00A37A68" w:rsidP="00A37A68">
      <w:pPr>
        <w:jc w:val="both"/>
        <w:rPr>
          <w:rFonts w:ascii="Comic Sans MS" w:hAnsi="Comic Sans MS" w:cs="Cambria"/>
          <w:sz w:val="20"/>
          <w:szCs w:val="20"/>
        </w:rPr>
      </w:pPr>
    </w:p>
    <w:p w:rsidR="00A37A68" w:rsidRDefault="00A37A68" w:rsidP="00A37A68">
      <w:pPr>
        <w:jc w:val="both"/>
        <w:rPr>
          <w:rFonts w:ascii="Comic Sans MS" w:hAnsi="Comic Sans MS" w:cs="Cambria"/>
          <w:sz w:val="20"/>
          <w:szCs w:val="20"/>
        </w:rPr>
      </w:pPr>
    </w:p>
    <w:p w:rsidR="00A37A68" w:rsidRDefault="00A37A68" w:rsidP="00A37A68">
      <w:pPr>
        <w:jc w:val="both"/>
        <w:rPr>
          <w:rFonts w:ascii="Comic Sans MS" w:hAnsi="Comic Sans MS" w:cs="Cambria"/>
          <w:sz w:val="20"/>
          <w:szCs w:val="20"/>
        </w:rPr>
      </w:pPr>
    </w:p>
    <w:p w:rsidR="00A37A68" w:rsidRDefault="00A37A68" w:rsidP="00A37A68">
      <w:pPr>
        <w:jc w:val="both"/>
        <w:rPr>
          <w:rFonts w:ascii="Comic Sans MS" w:hAnsi="Comic Sans MS" w:cs="Cambria"/>
          <w:sz w:val="20"/>
          <w:szCs w:val="20"/>
        </w:rPr>
      </w:pPr>
    </w:p>
    <w:p w:rsidR="00A37A68" w:rsidRDefault="00A37A68" w:rsidP="00A37A68">
      <w:pPr>
        <w:jc w:val="both"/>
        <w:rPr>
          <w:rFonts w:ascii="Comic Sans MS" w:hAnsi="Comic Sans MS" w:cs="Cambria"/>
          <w:sz w:val="20"/>
          <w:szCs w:val="20"/>
        </w:rPr>
      </w:pPr>
    </w:p>
    <w:p w:rsidR="00A37A68" w:rsidRDefault="00A37A68" w:rsidP="00A37A68">
      <w:pPr>
        <w:jc w:val="both"/>
        <w:rPr>
          <w:rFonts w:ascii="Comic Sans MS" w:hAnsi="Comic Sans MS" w:cs="Cambria"/>
          <w:sz w:val="20"/>
          <w:szCs w:val="20"/>
        </w:rPr>
      </w:pPr>
    </w:p>
    <w:p w:rsidR="00A37A68" w:rsidRDefault="00A37A68" w:rsidP="00A37A68">
      <w:pPr>
        <w:jc w:val="both"/>
        <w:rPr>
          <w:rFonts w:ascii="Comic Sans MS" w:hAnsi="Comic Sans MS" w:cs="Cambria"/>
          <w:sz w:val="20"/>
          <w:szCs w:val="20"/>
        </w:rPr>
      </w:pPr>
    </w:p>
    <w:p w:rsidR="00A37A68" w:rsidRDefault="00A37A68" w:rsidP="00A37A68">
      <w:pPr>
        <w:jc w:val="both"/>
        <w:rPr>
          <w:rFonts w:ascii="Comic Sans MS" w:hAnsi="Comic Sans MS" w:cs="Cambria"/>
          <w:sz w:val="20"/>
          <w:szCs w:val="20"/>
        </w:rPr>
      </w:pPr>
    </w:p>
    <w:p w:rsidR="00A37A68" w:rsidRDefault="00A37A68" w:rsidP="00A37A68">
      <w:pPr>
        <w:jc w:val="both"/>
        <w:rPr>
          <w:rFonts w:ascii="Comic Sans MS" w:hAnsi="Comic Sans MS" w:cs="Cambria"/>
          <w:sz w:val="20"/>
          <w:szCs w:val="20"/>
        </w:rPr>
      </w:pPr>
    </w:p>
    <w:p w:rsidR="00A37A68" w:rsidRDefault="00A37A68" w:rsidP="00A37A68">
      <w:pPr>
        <w:jc w:val="both"/>
        <w:rPr>
          <w:rFonts w:ascii="Comic Sans MS" w:hAnsi="Comic Sans MS" w:cs="Cambria"/>
          <w:sz w:val="20"/>
          <w:szCs w:val="20"/>
        </w:rPr>
      </w:pPr>
    </w:p>
    <w:p w:rsidR="00A37A68" w:rsidRDefault="00A37A68" w:rsidP="00A37A68">
      <w:pPr>
        <w:jc w:val="both"/>
        <w:rPr>
          <w:rFonts w:ascii="Comic Sans MS" w:hAnsi="Comic Sans MS" w:cs="Cambria"/>
          <w:sz w:val="20"/>
          <w:szCs w:val="20"/>
        </w:rPr>
      </w:pPr>
    </w:p>
    <w:p w:rsidR="00A37A68" w:rsidRDefault="00A37A68" w:rsidP="00A37A68">
      <w:pPr>
        <w:jc w:val="both"/>
        <w:rPr>
          <w:rFonts w:ascii="Comic Sans MS" w:hAnsi="Comic Sans MS" w:cs="Cambria"/>
          <w:sz w:val="20"/>
          <w:szCs w:val="20"/>
        </w:rPr>
      </w:pPr>
    </w:p>
    <w:p w:rsidR="00A37A68" w:rsidRDefault="00A37A68" w:rsidP="00A37A68">
      <w:pPr>
        <w:jc w:val="both"/>
        <w:rPr>
          <w:rFonts w:ascii="Comic Sans MS" w:hAnsi="Comic Sans MS" w:cs="Cambria"/>
          <w:sz w:val="20"/>
          <w:szCs w:val="20"/>
        </w:rPr>
      </w:pPr>
    </w:p>
    <w:p w:rsidR="00A37A68" w:rsidRDefault="00A37A68" w:rsidP="00A37A68">
      <w:pPr>
        <w:jc w:val="both"/>
        <w:rPr>
          <w:rFonts w:ascii="Comic Sans MS" w:hAnsi="Comic Sans MS" w:cs="Cambria"/>
          <w:sz w:val="20"/>
          <w:szCs w:val="20"/>
        </w:rPr>
      </w:pPr>
    </w:p>
    <w:p w:rsidR="00A37A68" w:rsidRDefault="00A37A68" w:rsidP="00A37A68">
      <w:pPr>
        <w:jc w:val="both"/>
        <w:rPr>
          <w:rFonts w:ascii="Comic Sans MS" w:hAnsi="Comic Sans MS" w:cs="Cambria"/>
          <w:sz w:val="20"/>
          <w:szCs w:val="20"/>
        </w:rPr>
      </w:pPr>
    </w:p>
    <w:p w:rsidR="00A37A68" w:rsidRDefault="00A37A68" w:rsidP="00A37A68">
      <w:pPr>
        <w:jc w:val="both"/>
        <w:rPr>
          <w:rFonts w:ascii="Comic Sans MS" w:hAnsi="Comic Sans MS" w:cs="Cambria"/>
          <w:sz w:val="20"/>
          <w:szCs w:val="20"/>
        </w:rPr>
      </w:pPr>
    </w:p>
    <w:p w:rsidR="00A37A68" w:rsidRDefault="00A37A68" w:rsidP="00A37A68">
      <w:pPr>
        <w:jc w:val="both"/>
        <w:rPr>
          <w:rFonts w:ascii="Comic Sans MS" w:hAnsi="Comic Sans MS" w:cs="Cambria"/>
          <w:sz w:val="20"/>
          <w:szCs w:val="20"/>
        </w:rPr>
      </w:pPr>
    </w:p>
    <w:p w:rsidR="00A37A68" w:rsidRDefault="00A37A68" w:rsidP="00A37A68">
      <w:pPr>
        <w:jc w:val="both"/>
        <w:rPr>
          <w:rFonts w:ascii="Comic Sans MS" w:hAnsi="Comic Sans MS" w:cs="Cambria"/>
          <w:sz w:val="20"/>
          <w:szCs w:val="20"/>
        </w:rPr>
      </w:pPr>
    </w:p>
    <w:p w:rsidR="00A37A68" w:rsidRDefault="00A37A68" w:rsidP="00A37A68">
      <w:pPr>
        <w:jc w:val="both"/>
        <w:rPr>
          <w:rFonts w:ascii="Comic Sans MS" w:hAnsi="Comic Sans MS" w:cs="Cambria"/>
          <w:sz w:val="20"/>
          <w:szCs w:val="20"/>
        </w:rPr>
      </w:pPr>
    </w:p>
    <w:p w:rsidR="00A37A68" w:rsidRPr="00A37A68" w:rsidRDefault="00A37A68" w:rsidP="00A37A68">
      <w:pPr>
        <w:jc w:val="both"/>
        <w:rPr>
          <w:rFonts w:ascii="Comic Sans MS" w:hAnsi="Comic Sans MS"/>
          <w:sz w:val="20"/>
          <w:szCs w:val="20"/>
        </w:rPr>
      </w:pPr>
    </w:p>
    <w:p w:rsidR="00674E9B" w:rsidRPr="00A37A68" w:rsidRDefault="00674E9B" w:rsidP="00A37A68">
      <w:pPr>
        <w:jc w:val="both"/>
        <w:rPr>
          <w:rFonts w:ascii="Comic Sans MS" w:hAnsi="Comic Sans MS"/>
          <w:sz w:val="20"/>
          <w:szCs w:val="20"/>
        </w:rPr>
      </w:pPr>
    </w:p>
    <w:sectPr w:rsidR="00674E9B" w:rsidRPr="00A37A68" w:rsidSect="000D591A">
      <w:pgSz w:w="11906" w:h="16838"/>
      <w:pgMar w:top="1276"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4886" w:rsidRDefault="00654886" w:rsidP="00A37A68">
      <w:r>
        <w:separator/>
      </w:r>
    </w:p>
  </w:endnote>
  <w:endnote w:type="continuationSeparator" w:id="0">
    <w:p w:rsidR="00654886" w:rsidRDefault="00654886" w:rsidP="00A37A68">
      <w:r>
        <w:continuationSeparator/>
      </w:r>
    </w:p>
  </w:endnote>
  <w:endnote w:id="1">
    <w:p w:rsidR="00A37A68" w:rsidRPr="006750C4" w:rsidRDefault="00A37A68" w:rsidP="00A37A68">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sz w:val="18"/>
          <w:szCs w:val="18"/>
        </w:rPr>
        <w:tab/>
        <w:t xml:space="preserve"> Σε περίπτωση που η αναθέτουσα αρχή διαθέτει γραφεία σε περισσότερες από μια ταχυδρομικές διευθύνσεις, θα πρέπει να αναγραφεί στην Προκήρυξη μόνο η ταχυδρομική διεύθυνση στην οποία θα διενεργηθεί η αποσφράγιση των προσφορών των υποψηφίων, για την αποφυγή τυχόν σύγχυσης.</w:t>
      </w:r>
    </w:p>
  </w:endnote>
  <w:endnote w:id="2">
    <w:p w:rsidR="00A37A68" w:rsidRPr="006750C4" w:rsidRDefault="00A37A68" w:rsidP="00A37A68">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Τίθεται ο τίτλος της Υπηρεσίας που θα διεξάγει το διαγωνισμό.</w:t>
      </w:r>
    </w:p>
  </w:endnote>
  <w:endnote w:id="3">
    <w:p w:rsidR="00A37A68" w:rsidRPr="006750C4" w:rsidRDefault="00A37A68" w:rsidP="00A37A68">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Σε περίπτωση που είναι δυνατή η με ηλεκτρονικό μέσο ελεύθερη, άμεση πλήρης και δωρεάν πρόσβαση των ενδιαφερομένων στη συγγραφή υποχρεώσεων  και στα λοιπά έγγραφα της σύμβασης, θα πρέπει να προσδιορίζεται στην παρούσα διακήρυξη η ηλεκτρονική διεύθυνση στην οποία διατίθεται η εν λόγω τεκμηρίωση. Στην περίπτωση αυτή δεν  υπάρχει πρόβλεψη για δαπάνη αναπαραγωγής των τευχών του διαγωνισμού.</w:t>
      </w:r>
    </w:p>
  </w:endnote>
  <w:endnote w:id="4">
    <w:p w:rsidR="00A37A68" w:rsidRPr="006750C4" w:rsidRDefault="00A37A68" w:rsidP="00A37A68">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Όταν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6750C4">
        <w:rPr>
          <w:rFonts w:ascii="Cambria" w:hAnsi="Cambria"/>
          <w:i/>
          <w:iCs/>
          <w:sz w:val="18"/>
          <w:szCs w:val="18"/>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6750C4">
        <w:rPr>
          <w:rFonts w:ascii="Cambria" w:hAnsi="Cambria"/>
          <w:sz w:val="18"/>
          <w:szCs w:val="18"/>
        </w:rPr>
        <w:t xml:space="preserve">”. </w:t>
      </w:r>
    </w:p>
  </w:endnote>
  <w:endnote w:id="5">
    <w:p w:rsidR="00A37A68" w:rsidRPr="006750C4" w:rsidRDefault="00A37A68" w:rsidP="00A37A68">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w:t>
      </w:r>
      <w:r w:rsidRPr="006750C4">
        <w:rPr>
          <w:rFonts w:ascii="Cambria" w:hAnsi="Cambria" w:cs="Cambria"/>
          <w:bCs/>
          <w:sz w:val="18"/>
          <w:szCs w:val="18"/>
        </w:rPr>
        <w:t>Σ</w:t>
      </w:r>
      <w:r w:rsidRPr="006750C4">
        <w:rPr>
          <w:rFonts w:ascii="Cambria" w:hAnsi="Cambria" w:cs="Cambria"/>
          <w:sz w:val="18"/>
          <w:szCs w:val="18"/>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6">
    <w:p w:rsidR="00A37A68" w:rsidRPr="006750C4" w:rsidRDefault="00A37A68" w:rsidP="00A37A68">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sz w:val="18"/>
          <w:szCs w:val="18"/>
        </w:rPr>
        <w:tab/>
        <w:t xml:space="preserve"> Σ</w:t>
      </w:r>
      <w:r w:rsidRPr="006750C4">
        <w:rPr>
          <w:rFonts w:ascii="Cambria" w:hAnsi="Cambria" w:cs="Cambria"/>
          <w:sz w:val="18"/>
          <w:szCs w:val="18"/>
        </w:rPr>
        <w:t>υμπληρώνεται ημέρα που καθορίζει η αναθέτουσα αρχή κατά τρόπο ώστε όλοι οι ενδιαφερόμενοι οικονομικοί φορείς να μπορούν να λάβουν γνώση όλων των αναγκαίων πληροφοριών για την κατάρτιση των προσφορών.</w:t>
      </w:r>
    </w:p>
  </w:endnote>
  <w:endnote w:id="7">
    <w:p w:rsidR="00A37A68" w:rsidRPr="006750C4" w:rsidRDefault="00A37A68" w:rsidP="00A37A68">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Σύμφωνα με το άρθρο 18 της παρούσας.</w:t>
      </w:r>
    </w:p>
  </w:endnote>
  <w:endnote w:id="8">
    <w:p w:rsidR="00A37A68" w:rsidRPr="006750C4" w:rsidRDefault="00A37A68" w:rsidP="00A37A68">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Σκόπιμο είναι η </w:t>
      </w:r>
      <w:proofErr w:type="spellStart"/>
      <w:r w:rsidRPr="006750C4">
        <w:rPr>
          <w:rFonts w:ascii="Cambria" w:hAnsi="Cambria"/>
          <w:sz w:val="18"/>
          <w:szCs w:val="18"/>
        </w:rPr>
        <w:t>επιστρoφή</w:t>
      </w:r>
      <w:proofErr w:type="spellEnd"/>
      <w:r w:rsidRPr="006750C4">
        <w:rPr>
          <w:rFonts w:ascii="Cambria" w:hAnsi="Cambria"/>
          <w:sz w:val="18"/>
          <w:szCs w:val="18"/>
        </w:rPr>
        <w:t xml:space="preserve"> της σφραγισμένης προσφοράς να λάβει χώρα μετά την απόφαση έγκρισης του πρακτικού του άρθρου 4.1. (ζ) της παρούσας και της παρέλευσης του δικαιώματος υποβολής ένστασης , σύμφωνα με τα οριζόμενα στο άρθρο 4.3 της παρούσας. Μέχρι τότε η προσφορά </w:t>
      </w:r>
      <w:proofErr w:type="spellStart"/>
      <w:r w:rsidRPr="006750C4">
        <w:rPr>
          <w:rFonts w:ascii="Cambria" w:hAnsi="Cambria"/>
          <w:sz w:val="18"/>
          <w:szCs w:val="18"/>
        </w:rPr>
        <w:t>διακρατείται</w:t>
      </w:r>
      <w:proofErr w:type="spellEnd"/>
      <w:r w:rsidRPr="006750C4">
        <w:rPr>
          <w:rFonts w:ascii="Cambria" w:hAnsi="Cambria"/>
          <w:sz w:val="18"/>
          <w:szCs w:val="18"/>
        </w:rPr>
        <w:t xml:space="preserve"> σφραγισμένη στην Επιτροπή Διαγωνισμού. </w:t>
      </w:r>
    </w:p>
  </w:endnote>
  <w:endnote w:id="9">
    <w:p w:rsidR="00A37A68" w:rsidRPr="006750C4" w:rsidRDefault="00A37A68" w:rsidP="00A37A68">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b/>
          <w:bCs/>
          <w:sz w:val="18"/>
          <w:szCs w:val="18"/>
        </w:rPr>
        <w:tab/>
        <w:t xml:space="preserve"> </w:t>
      </w:r>
      <w:r w:rsidRPr="006750C4">
        <w:rPr>
          <w:rFonts w:ascii="Cambria" w:hAnsi="Cambria" w:cs="Calibri"/>
          <w:sz w:val="18"/>
          <w:szCs w:val="18"/>
        </w:rPr>
        <w:t xml:space="preserve">Σημειώνεται ότι ο Αριθμός πτυχίου, η Κατηγορία και η Τάξη του οικονομικού φορέα αναγράφεται, είτε στο Μέρος ΙΙ : Πληροφορίες σχετικά με τον οικονομικό φορέα (εγγραφή σε επίσημο κατάλογο), είτε στο Μέρος </w:t>
      </w:r>
      <w:r w:rsidRPr="006750C4">
        <w:rPr>
          <w:rFonts w:ascii="Cambria" w:hAnsi="Cambria" w:cs="Calibri"/>
          <w:sz w:val="18"/>
          <w:szCs w:val="18"/>
          <w:lang w:val="en-US"/>
        </w:rPr>
        <w:t>IV</w:t>
      </w:r>
      <w:r w:rsidRPr="008A0A4F">
        <w:rPr>
          <w:rFonts w:ascii="Cambria" w:hAnsi="Cambria" w:cs="Calibri"/>
          <w:sz w:val="18"/>
          <w:szCs w:val="18"/>
        </w:rPr>
        <w:t xml:space="preserve"> : </w:t>
      </w:r>
      <w:r w:rsidRPr="006750C4">
        <w:rPr>
          <w:rFonts w:ascii="Cambria" w:hAnsi="Cambria" w:cs="Calibri"/>
          <w:sz w:val="18"/>
          <w:szCs w:val="18"/>
        </w:rPr>
        <w:t>Κριτήρια Επιλογής (Α' Καταλληλότητα)  του Τυποποιημένου Εντύπου Υπεύθυνης Δήλωσης ( ΤΕΥΔ ).</w:t>
      </w:r>
    </w:p>
  </w:endnote>
  <w:endnote w:id="10">
    <w:p w:rsidR="00A37A68" w:rsidRPr="006750C4" w:rsidRDefault="00A37A68" w:rsidP="00A37A68">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sz w:val="18"/>
          <w:szCs w:val="18"/>
        </w:rPr>
        <w:tab/>
        <w:t>Συμπληρώνονται άλλες τυπικές προϋποθέσεις που τυχόν απαιτεί η αναθέτουσα αρχή. Εάν όχι, διαγράφεται η φράση “καθώς και”.</w:t>
      </w:r>
    </w:p>
  </w:endnote>
  <w:endnote w:id="11">
    <w:p w:rsidR="00A37A68" w:rsidRPr="006750C4" w:rsidRDefault="00A37A68" w:rsidP="00A37A68">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w:t>
      </w:r>
      <w:r w:rsidRPr="006750C4">
        <w:rPr>
          <w:rFonts w:ascii="Cambria" w:hAnsi="Cambria" w:cs="Calibri"/>
          <w:sz w:val="18"/>
          <w:szCs w:val="18"/>
        </w:rPr>
        <w:t xml:space="preserve">Όταν εφαρμόζεται το άρθρο 101 παρ. 1 ν. 4412/2016 (πρώτα έλεγχος οικονομικών προσφορών – έλεγχος ομαλότητας και ακολούθως έλεγχος δικαιολογητικών συμμετοχής). Αν η αναθέτουσα αρχή επιλέξει να μην εφαρμόζει το άρθρο 101 παρ. 1, προσαρμόζει αναλόγως την ακολουθούμενη διαδικασία (άρθρο 98 παρ. 1 </w:t>
      </w:r>
      <w:proofErr w:type="spellStart"/>
      <w:r w:rsidRPr="006750C4">
        <w:rPr>
          <w:rFonts w:ascii="Cambria" w:hAnsi="Cambria" w:cs="Calibri"/>
          <w:sz w:val="18"/>
          <w:szCs w:val="18"/>
        </w:rPr>
        <w:t>περ</w:t>
      </w:r>
      <w:proofErr w:type="spellEnd"/>
      <w:r w:rsidRPr="006750C4">
        <w:rPr>
          <w:rFonts w:ascii="Cambria" w:hAnsi="Cambria" w:cs="Calibri"/>
          <w:sz w:val="18"/>
          <w:szCs w:val="18"/>
        </w:rPr>
        <w:t>. (γ) ν. 4412/2016).</w:t>
      </w:r>
    </w:p>
  </w:endnote>
  <w:endnote w:id="12">
    <w:p w:rsidR="00A37A68" w:rsidRPr="006750C4" w:rsidRDefault="00A37A68" w:rsidP="00A37A68">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libri"/>
          <w:sz w:val="18"/>
          <w:szCs w:val="18"/>
        </w:rPr>
        <w:tab/>
        <w:t xml:space="preserve">Όταν εφαρμόζεται η </w:t>
      </w:r>
      <w:proofErr w:type="spellStart"/>
      <w:r w:rsidRPr="006750C4">
        <w:rPr>
          <w:rFonts w:ascii="Cambria" w:hAnsi="Cambria" w:cs="Calibri"/>
          <w:sz w:val="18"/>
          <w:szCs w:val="18"/>
        </w:rPr>
        <w:t>περιπτ</w:t>
      </w:r>
      <w:proofErr w:type="spellEnd"/>
      <w:r w:rsidRPr="006750C4">
        <w:rPr>
          <w:rFonts w:ascii="Cambria" w:hAnsi="Cambria" w:cs="Calibri"/>
          <w:sz w:val="18"/>
          <w:szCs w:val="18"/>
        </w:rPr>
        <w:t xml:space="preserve">. (α) της παρ. 2 του άρθρου 95 του ν. 4412/2016. Όταν εφαρμόζεται η </w:t>
      </w:r>
      <w:proofErr w:type="spellStart"/>
      <w:r w:rsidRPr="006750C4">
        <w:rPr>
          <w:rFonts w:ascii="Cambria" w:hAnsi="Cambria" w:cs="Calibri"/>
          <w:sz w:val="18"/>
          <w:szCs w:val="18"/>
        </w:rPr>
        <w:t>περιπτ</w:t>
      </w:r>
      <w:proofErr w:type="spellEnd"/>
      <w:r w:rsidRPr="006750C4">
        <w:rPr>
          <w:rFonts w:ascii="Cambria" w:hAnsi="Cambria" w:cs="Calibri"/>
          <w:sz w:val="18"/>
          <w:szCs w:val="18"/>
        </w:rPr>
        <w:t>. (β) της παρ. 2 του άρθρου 95 ή τα άρθρα 124-126 του ν. 4412/2016, γίνονται οι αναγκαίες προσαρμογές στη Διακήρυξη.</w:t>
      </w:r>
    </w:p>
  </w:endnote>
  <w:endnote w:id="13">
    <w:p w:rsidR="00A37A68" w:rsidRPr="006750C4" w:rsidRDefault="00A37A68" w:rsidP="00A37A68">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4">
    <w:p w:rsidR="00A37A68" w:rsidRPr="006750C4" w:rsidRDefault="00A37A68" w:rsidP="00A37A68">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Σύμφωνα με το άρθρο 103 παρ. 1 του ν. 4412/2016, η προθεσμία δεν μπορεί να είναι μικρότερη των δέκα ( 10 ) ούτε μεγαλύτερη των είκοσι ( 20 ) ημερών από την κοινοποίηση της σχετικής έγγραφης ειδοποίησης στον προσωρινό ανάδοχο.</w:t>
      </w:r>
    </w:p>
  </w:endnote>
  <w:endnote w:id="15">
    <w:p w:rsidR="00A37A68" w:rsidRPr="006750C4" w:rsidRDefault="00A37A68" w:rsidP="00A37A68">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Με την επιφύλαξη των παρ. 7 και 8 του άρθρου 78 του ν. 4412/2016 ( λήψη επανορθωτικών μέσων ).</w:t>
      </w:r>
    </w:p>
  </w:endnote>
  <w:endnote w:id="16">
    <w:p w:rsidR="00A37A68" w:rsidRPr="006750C4" w:rsidRDefault="00A37A68" w:rsidP="00A37A68">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Στο εν λόγω σημείο της διακήρυξης, πρέπει να προσδιορίζεται ο τόπος (πχ. στα γραφεία της αναθέτουσας αρχής), καθώς και το χρονικό διάστημα εντός του οποίου όσοι υπέβαλαν παραδεκτές προσφορές μπορούν να λαμβάνουν γνώση των δικαιολογητικών κατακύρωσης που κατατέθηκαν,  δηλ. εντός ... εργάσιμων ημερών από την ημερομηνία που κοινοποιήθηκε σε αυτούς, επί αποδείξει, η απόφαση κατακύρωσης.</w:t>
      </w:r>
    </w:p>
  </w:endnote>
  <w:endnote w:id="17">
    <w:p w:rsidR="00A37A68" w:rsidRPr="006750C4" w:rsidRDefault="00A37A68" w:rsidP="00A37A68">
      <w:pPr>
        <w:tabs>
          <w:tab w:val="left" w:pos="500"/>
          <w:tab w:val="left" w:pos="1021"/>
          <w:tab w:val="left" w:pos="1588"/>
          <w:tab w:val="left" w:pos="2155"/>
          <w:tab w:val="left" w:pos="2722"/>
          <w:tab w:val="left" w:pos="3289"/>
        </w:tabs>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color w:val="000000"/>
          <w:sz w:val="18"/>
          <w:szCs w:val="18"/>
        </w:rPr>
        <w:tab/>
        <w:t xml:space="preserve"> Η περίπτωση αυτή προστίθεται στη Διακήρυξη μόνο στις περιπτώσεις εκείνες, στις οποίες προβλέπεται υποχρέωση </w:t>
      </w:r>
      <w:proofErr w:type="spellStart"/>
      <w:r w:rsidRPr="006750C4">
        <w:rPr>
          <w:rFonts w:ascii="Cambria" w:hAnsi="Cambria" w:cs="Cambria"/>
          <w:color w:val="000000"/>
          <w:sz w:val="18"/>
          <w:szCs w:val="18"/>
        </w:rPr>
        <w:t>προσυμβατικού</w:t>
      </w:r>
      <w:proofErr w:type="spellEnd"/>
      <w:r w:rsidRPr="006750C4">
        <w:rPr>
          <w:rFonts w:ascii="Cambria" w:hAnsi="Cambria" w:cs="Cambria"/>
          <w:color w:val="000000"/>
          <w:sz w:val="18"/>
          <w:szCs w:val="18"/>
        </w:rPr>
        <w:t xml:space="preserve"> ελέγχου, σύμφωνα με τα</w:t>
      </w:r>
      <w:r w:rsidRPr="006750C4">
        <w:rPr>
          <w:rFonts w:ascii="Cambria" w:hAnsi="Cambria" w:cs="Cambria"/>
          <w:b/>
          <w:bCs/>
          <w:color w:val="000000"/>
          <w:sz w:val="18"/>
          <w:szCs w:val="18"/>
        </w:rPr>
        <w:t xml:space="preserve"> άρθρα 35 και 36 τ</w:t>
      </w:r>
      <w:r w:rsidRPr="006750C4">
        <w:rPr>
          <w:rFonts w:ascii="Cambria" w:hAnsi="Cambria" w:cs="Cambria"/>
          <w:color w:val="000000"/>
          <w:sz w:val="18"/>
          <w:szCs w:val="18"/>
        </w:rPr>
        <w:t>ου ν. 4129/2013, άλλως διαγράφεται.</w:t>
      </w:r>
    </w:p>
    <w:p w:rsidR="00A37A68" w:rsidRPr="006750C4" w:rsidRDefault="00A37A68" w:rsidP="00A37A68">
      <w:pPr>
        <w:pStyle w:val="para-1"/>
        <w:tabs>
          <w:tab w:val="left" w:pos="500"/>
        </w:tabs>
        <w:ind w:left="0" w:firstLine="0"/>
        <w:rPr>
          <w:rFonts w:ascii="Cambria" w:hAnsi="Cambria" w:cs="Cambria"/>
          <w:sz w:val="18"/>
          <w:szCs w:val="18"/>
        </w:rPr>
      </w:pPr>
    </w:p>
  </w:endnote>
  <w:endnote w:id="18">
    <w:p w:rsidR="00A37A68" w:rsidRPr="006750C4" w:rsidRDefault="00A37A68" w:rsidP="00A37A68">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Τίθεται μ</w:t>
      </w:r>
      <w:r w:rsidRPr="006750C4">
        <w:rPr>
          <w:rFonts w:ascii="Cambria" w:hAnsi="Cambria" w:cs="Cambria"/>
          <w:sz w:val="18"/>
          <w:szCs w:val="18"/>
          <w:lang w:eastAsia="ar-SA"/>
        </w:rPr>
        <w:t>όνο εφόσον πρόκειται για συγχρηματοδοτούμενο έργο από πόρους της Ευρωπαϊκής Ένωσης.</w:t>
      </w:r>
    </w:p>
  </w:endnote>
  <w:endnote w:id="19">
    <w:p w:rsidR="00A37A68" w:rsidRPr="006750C4" w:rsidRDefault="00A37A68" w:rsidP="00A37A68">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Τίθεται μόνο εφόσον επιλεγεί η διενέργεια κλήρωσης για τη συγκρότηση συλλογικών οργάνων.</w:t>
      </w:r>
    </w:p>
  </w:endnote>
  <w:endnote w:id="20">
    <w:p w:rsidR="00A37A68" w:rsidRPr="006750C4" w:rsidRDefault="00A37A68" w:rsidP="00A37A68">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Από 1-1-2017 τίθεται σε ισχύ το </w:t>
      </w:r>
      <w:proofErr w:type="spellStart"/>
      <w:r w:rsidRPr="006750C4">
        <w:rPr>
          <w:rFonts w:ascii="Cambria" w:hAnsi="Cambria" w:cs="Cambria"/>
          <w:sz w:val="18"/>
          <w:szCs w:val="18"/>
        </w:rPr>
        <w:t>π.δ</w:t>
      </w:r>
      <w:proofErr w:type="spellEnd"/>
      <w:r w:rsidRPr="006750C4">
        <w:rPr>
          <w:rFonts w:ascii="Cambria" w:hAnsi="Cambria" w:cs="Cambria"/>
          <w:sz w:val="18"/>
          <w:szCs w:val="18"/>
        </w:rPr>
        <w:t xml:space="preserve"> 80/2016 ( Α' 145 ), το οποίο με το άρθρο 13 καταργεί το </w:t>
      </w:r>
      <w:proofErr w:type="spellStart"/>
      <w:r w:rsidRPr="006750C4">
        <w:rPr>
          <w:rFonts w:ascii="Cambria" w:hAnsi="Cambria" w:cs="Cambria"/>
          <w:sz w:val="18"/>
          <w:szCs w:val="18"/>
        </w:rPr>
        <w:t>π.δ</w:t>
      </w:r>
      <w:proofErr w:type="spellEnd"/>
      <w:r w:rsidRPr="006750C4">
        <w:rPr>
          <w:rFonts w:ascii="Cambria" w:hAnsi="Cambria" w:cs="Cambria"/>
          <w:sz w:val="18"/>
          <w:szCs w:val="18"/>
        </w:rPr>
        <w:t xml:space="preserve"> 113/2010.</w:t>
      </w:r>
    </w:p>
  </w:endnote>
  <w:endnote w:id="21">
    <w:p w:rsidR="00A37A68" w:rsidRPr="006750C4" w:rsidRDefault="00A37A68" w:rsidP="00A37A68">
      <w:pPr>
        <w:pStyle w:val="12"/>
        <w:numPr>
          <w:ilvl w:val="0"/>
          <w:numId w:val="5"/>
        </w:numPr>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Τίθεται μόνο όταν εκ του συμβατικού ποσού (1.000.000 ΕΥΡΩ χωρίς ΦΠΑ), προκύπτει εφαρμογή των διατάξεων για τον έλεγχο του ΕΣΡ.</w:t>
      </w:r>
    </w:p>
  </w:endnote>
  <w:endnote w:id="22">
    <w:p w:rsidR="00A37A68" w:rsidRPr="006750C4" w:rsidRDefault="00A37A68" w:rsidP="00A37A68">
      <w:pPr>
        <w:pStyle w:val="12"/>
        <w:numPr>
          <w:ilvl w:val="0"/>
          <w:numId w:val="5"/>
        </w:numPr>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3">
    <w:p w:rsidR="00A37A68" w:rsidRPr="006750C4" w:rsidRDefault="00A37A68" w:rsidP="00A37A68">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b/>
          <w:bCs/>
          <w:sz w:val="18"/>
          <w:szCs w:val="18"/>
        </w:rPr>
        <w:tab/>
        <w:t xml:space="preserve"> </w:t>
      </w:r>
      <w:r w:rsidRPr="006750C4">
        <w:rPr>
          <w:rFonts w:ascii="Cambria" w:hAnsi="Cambria" w:cs="Cambria"/>
          <w:sz w:val="18"/>
          <w:szCs w:val="18"/>
        </w:rPr>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6750C4">
        <w:rPr>
          <w:rFonts w:ascii="Cambria" w:hAnsi="Cambria" w:cs="Cambria"/>
          <w:sz w:val="18"/>
          <w:szCs w:val="18"/>
        </w:rPr>
        <w:t>ενωσιακούς</w:t>
      </w:r>
      <w:proofErr w:type="spellEnd"/>
      <w:r w:rsidRPr="006750C4">
        <w:rPr>
          <w:rFonts w:ascii="Cambria" w:hAnsi="Cambria" w:cs="Cambria"/>
          <w:sz w:val="18"/>
          <w:szCs w:val="18"/>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6750C4">
        <w:rPr>
          <w:rFonts w:ascii="Cambria" w:hAnsi="Cambria" w:cs="Cambria"/>
          <w:sz w:val="18"/>
          <w:szCs w:val="18"/>
        </w:rPr>
        <w:t>π.δ</w:t>
      </w:r>
      <w:proofErr w:type="spellEnd"/>
      <w:r w:rsidRPr="006750C4">
        <w:rPr>
          <w:rFonts w:ascii="Cambria" w:hAnsi="Cambria" w:cs="Cambria"/>
          <w:sz w:val="18"/>
          <w:szCs w:val="18"/>
        </w:rPr>
        <w:t>. 80/2016.</w:t>
      </w:r>
    </w:p>
  </w:endnote>
  <w:endnote w:id="24">
    <w:p w:rsidR="00A37A68" w:rsidRPr="006750C4" w:rsidRDefault="00A37A68" w:rsidP="00A37A68">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Οι κρατήσεις προσαρμόζονται ανάλογα με τον φορέα εκτέλεσης του έργου.</w:t>
      </w:r>
    </w:p>
  </w:endnote>
  <w:endnote w:id="25">
    <w:p w:rsidR="00A37A68" w:rsidRPr="006750C4" w:rsidRDefault="00A37A68" w:rsidP="00A37A68">
      <w:pPr>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sz w:val="18"/>
          <w:szCs w:val="18"/>
        </w:rPr>
        <w:tab/>
      </w:r>
      <w:r>
        <w:rPr>
          <w:rFonts w:ascii="Cambria" w:hAnsi="Cambria" w:cs="Cambria"/>
          <w:sz w:val="18"/>
          <w:szCs w:val="18"/>
        </w:rPr>
        <w:t xml:space="preserve"> </w:t>
      </w:r>
      <w:r w:rsidRPr="006750C4">
        <w:rPr>
          <w:rFonts w:ascii="Cambria" w:hAnsi="Cambria" w:cs="Cambria"/>
          <w:sz w:val="18"/>
          <w:szCs w:val="18"/>
        </w:rPr>
        <w:t xml:space="preserve">Σύμφωνα με το άρθρο 4 παρ. 4 του </w:t>
      </w:r>
      <w:proofErr w:type="spellStart"/>
      <w:r w:rsidRPr="006750C4">
        <w:rPr>
          <w:rFonts w:ascii="Cambria" w:hAnsi="Cambria" w:cs="Cambria"/>
          <w:sz w:val="18"/>
          <w:szCs w:val="18"/>
        </w:rPr>
        <w:t>π.δ</w:t>
      </w:r>
      <w:proofErr w:type="spellEnd"/>
      <w:r w:rsidRPr="006750C4">
        <w:rPr>
          <w:rFonts w:ascii="Cambria" w:hAnsi="Cambria" w:cs="Cambria"/>
          <w:sz w:val="18"/>
          <w:szCs w:val="18"/>
        </w:rPr>
        <w:t xml:space="preserve"> 80/2016 “Ανάληψη υποχρεώσεων από τους </w:t>
      </w:r>
      <w:proofErr w:type="spellStart"/>
      <w:r w:rsidRPr="006750C4">
        <w:rPr>
          <w:rFonts w:ascii="Cambria" w:hAnsi="Cambria" w:cs="Cambria"/>
          <w:sz w:val="18"/>
          <w:szCs w:val="18"/>
        </w:rPr>
        <w:t>διατάκτες</w:t>
      </w:r>
      <w:proofErr w:type="spellEnd"/>
      <w:r w:rsidRPr="006750C4">
        <w:rPr>
          <w:rFonts w:ascii="Cambria" w:hAnsi="Cambria" w:cs="Cambria"/>
          <w:sz w:val="18"/>
          <w:szCs w:val="18"/>
        </w:rPr>
        <w:t>” ( Α΄ 145 ): “</w:t>
      </w:r>
      <w:r w:rsidRPr="006750C4">
        <w:rPr>
          <w:rFonts w:ascii="Cambria" w:hAnsi="Cambria" w:cs="Cambria"/>
          <w:i/>
          <w:iCs/>
          <w:sz w:val="18"/>
          <w:szCs w:val="18"/>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6750C4">
        <w:rPr>
          <w:rFonts w:ascii="Cambria" w:hAnsi="Cambria" w:cs="Cambria"/>
          <w:sz w:val="18"/>
          <w:szCs w:val="18"/>
        </w:rPr>
        <w:t xml:space="preserve">". Επίσης, σύμφωνα με το άρθρο 12 παρ. 2 γ) του ίδιου </w:t>
      </w:r>
      <w:proofErr w:type="spellStart"/>
      <w:r w:rsidRPr="006750C4">
        <w:rPr>
          <w:rFonts w:ascii="Cambria" w:hAnsi="Cambria" w:cs="Cambria"/>
          <w:sz w:val="18"/>
          <w:szCs w:val="18"/>
        </w:rPr>
        <w:t>π.δ</w:t>
      </w:r>
      <w:proofErr w:type="spellEnd"/>
      <w:r w:rsidRPr="006750C4">
        <w:rPr>
          <w:rFonts w:ascii="Cambria" w:hAnsi="Cambria" w:cs="Cambria"/>
          <w:sz w:val="18"/>
          <w:szCs w:val="18"/>
        </w:rPr>
        <w:t xml:space="preserve"> : “</w:t>
      </w:r>
      <w:r w:rsidRPr="006750C4">
        <w:rPr>
          <w:rFonts w:ascii="Cambria" w:hAnsi="Cambria" w:cs="Cambria"/>
          <w:i/>
          <w:iCs/>
          <w:sz w:val="18"/>
          <w:szCs w:val="18"/>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sidRPr="006750C4">
        <w:rPr>
          <w:rFonts w:ascii="Cambria" w:hAnsi="Cambria" w:cs="Cambria"/>
          <w:sz w:val="18"/>
          <w:szCs w:val="18"/>
        </w:rPr>
        <w:t xml:space="preserve"> "</w:t>
      </w:r>
    </w:p>
  </w:endnote>
  <w:endnote w:id="26">
    <w:p w:rsidR="00A37A68" w:rsidRPr="006750C4" w:rsidRDefault="00A37A68" w:rsidP="00A37A68">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27">
    <w:p w:rsidR="00A37A68" w:rsidRPr="006750C4" w:rsidRDefault="00A37A68" w:rsidP="00A37A68">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28">
    <w:p w:rsidR="00A37A68" w:rsidRPr="006750C4" w:rsidRDefault="00A37A68" w:rsidP="00A37A68">
      <w:pPr>
        <w:pStyle w:val="af0"/>
        <w:tabs>
          <w:tab w:val="left" w:pos="1100"/>
          <w:tab w:val="left" w:pos="1588"/>
          <w:tab w:val="left" w:pos="2155"/>
          <w:tab w:val="left" w:pos="2722"/>
          <w:tab w:val="left" w:pos="3289"/>
        </w:tabs>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Με την επιφύλαξη της επόμενης υποσημείωσης.</w:t>
      </w:r>
    </w:p>
  </w:endnote>
  <w:endnote w:id="29">
    <w:p w:rsidR="00A37A68" w:rsidRPr="006750C4" w:rsidRDefault="00A37A68" w:rsidP="00A37A68">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b/>
          <w:bCs/>
          <w:sz w:val="18"/>
          <w:szCs w:val="18"/>
        </w:rPr>
        <w:tab/>
        <w:t xml:space="preserve"> </w:t>
      </w:r>
      <w:r w:rsidRPr="006750C4">
        <w:rPr>
          <w:rFonts w:ascii="Cambria" w:hAnsi="Cambria"/>
          <w:sz w:val="18"/>
          <w:szCs w:val="18"/>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6750C4">
        <w:rPr>
          <w:rFonts w:ascii="Cambria" w:hAnsi="Cambria"/>
          <w:sz w:val="18"/>
          <w:szCs w:val="18"/>
        </w:rPr>
        <w:t>πρβλ</w:t>
      </w:r>
      <w:proofErr w:type="spellEnd"/>
      <w:r w:rsidRPr="006750C4">
        <w:rPr>
          <w:rFonts w:ascii="Cambria" w:hAnsi="Cambria"/>
          <w:sz w:val="18"/>
          <w:szCs w:val="18"/>
        </w:rPr>
        <w:t xml:space="preserve"> άρθρο 57  του ν. 4412/2016 ).</w:t>
      </w:r>
    </w:p>
  </w:endnote>
  <w:endnote w:id="30">
    <w:p w:rsidR="00A37A68" w:rsidRPr="006750C4" w:rsidRDefault="00A37A68" w:rsidP="00A37A68">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περ. α εδάφιο πρώτο του ν. 4412/2016).</w:t>
      </w:r>
    </w:p>
  </w:endnote>
  <w:endnote w:id="31">
    <w:p w:rsidR="00A37A68" w:rsidRPr="006750C4" w:rsidRDefault="00A37A68" w:rsidP="00A37A68">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Εφόσον συντρέχει περίπτωση, κατά το άρθρο 149 του ν. 4412/2016, οπότε μνημονεύονται και οι απαραίτητες λεπτομέρειες. </w:t>
      </w:r>
    </w:p>
  </w:endnote>
  <w:endnote w:id="32">
    <w:p w:rsidR="00A37A68" w:rsidRPr="006750C4" w:rsidRDefault="00A37A68" w:rsidP="00A37A68">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Συμπληρώνεται αν προβλέπεται ή όχι η χορήγηση προκαταβολής.  Σύμφωνα με την παράγραφο 10 </w:t>
      </w:r>
      <w:proofErr w:type="spellStart"/>
      <w:r w:rsidRPr="006750C4">
        <w:rPr>
          <w:rFonts w:ascii="Cambria" w:hAnsi="Cambria" w:cs="Cambria"/>
          <w:sz w:val="18"/>
          <w:szCs w:val="18"/>
        </w:rPr>
        <w:t>εδ</w:t>
      </w:r>
      <w:proofErr w:type="spellEnd"/>
      <w:r w:rsidRPr="006750C4">
        <w:rPr>
          <w:rFonts w:ascii="Cambria" w:hAnsi="Cambria" w:cs="Cambria"/>
          <w:sz w:val="18"/>
          <w:szCs w:val="18"/>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33">
    <w:p w:rsidR="00A37A68" w:rsidRPr="006750C4" w:rsidRDefault="00A37A68" w:rsidP="00A37A68">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Εφόσον προβλέπεται προκαταβολή συμπληρώνονται οι όροι για την εγγυητική επιστολή προκαταβολής.</w:t>
      </w:r>
      <w:r w:rsidRPr="006750C4">
        <w:rPr>
          <w:rFonts w:ascii="Cambria" w:hAnsi="Cambria"/>
          <w:sz w:val="18"/>
          <w:szCs w:val="18"/>
        </w:rPr>
        <w:t xml:space="preserve"> </w:t>
      </w:r>
      <w:r w:rsidRPr="006750C4">
        <w:rPr>
          <w:rFonts w:ascii="Cambria" w:hAnsi="Cambria" w:cs="Cambria"/>
          <w:sz w:val="18"/>
          <w:szCs w:val="18"/>
        </w:rPr>
        <w:t>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34">
    <w:p w:rsidR="00A37A68" w:rsidRPr="006750C4" w:rsidRDefault="00A37A68" w:rsidP="00A37A68">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35">
    <w:p w:rsidR="00A37A68" w:rsidRPr="006750C4" w:rsidRDefault="00A37A68" w:rsidP="00A37A68">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Η προθεσμία παραλαβής των προσφορών καθορίζεται σύμφωνα με το άρθρο 121 του ν. 4412/2016 .</w:t>
      </w:r>
    </w:p>
  </w:endnote>
  <w:endnote w:id="36">
    <w:p w:rsidR="00A37A68" w:rsidRPr="006750C4" w:rsidRDefault="00A37A68" w:rsidP="00A37A68">
      <w:pPr>
        <w:pStyle w:val="af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p>
  </w:endnote>
  <w:endnote w:id="37">
    <w:p w:rsidR="00A37A68" w:rsidRPr="008D4453" w:rsidRDefault="00A37A68" w:rsidP="00A37A68">
      <w:pPr>
        <w:tabs>
          <w:tab w:val="left" w:pos="426"/>
        </w:tabs>
        <w:spacing w:line="276" w:lineRule="auto"/>
        <w:jc w:val="both"/>
        <w:rPr>
          <w:rFonts w:ascii="Cambria" w:hAnsi="Cambria" w:cs="Cambria"/>
          <w:sz w:val="22"/>
          <w:szCs w:val="22"/>
        </w:rPr>
      </w:pPr>
      <w:r w:rsidRPr="008D4453">
        <w:rPr>
          <w:rFonts w:ascii="Cambria" w:hAnsi="Cambria" w:cs="Cambria"/>
          <w:sz w:val="16"/>
          <w:szCs w:val="16"/>
        </w:rPr>
        <w:endnoteRef/>
      </w:r>
      <w:r w:rsidRPr="008D4453">
        <w:rPr>
          <w:rFonts w:ascii="Cambria" w:hAnsi="Cambria" w:cs="Cambria"/>
          <w:sz w:val="16"/>
          <w:szCs w:val="16"/>
        </w:rPr>
        <w:tab/>
      </w:r>
      <w:r w:rsidRPr="008D4453">
        <w:rPr>
          <w:rFonts w:ascii="Cambria" w:hAnsi="Cambria" w:cs="Cambria"/>
          <w:sz w:val="22"/>
          <w:szCs w:val="22"/>
        </w:rPr>
        <w:t xml:space="preserve"> 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το άρθρο 100 του ν. 3669/2008 και τους ειδικότερους όρους του άρθρου 76 ν. 4412/2016. Αν η διακήρυξη αφορά συμβάσεις έργων του Βιβλίου II του ν. 4412/2016 </w:t>
      </w:r>
      <w:proofErr w:type="spellStart"/>
      <w:r w:rsidRPr="008D4453">
        <w:rPr>
          <w:rFonts w:ascii="Cambria" w:hAnsi="Cambria" w:cs="Cambria"/>
          <w:sz w:val="22"/>
          <w:szCs w:val="22"/>
        </w:rPr>
        <w:t>πρβλ</w:t>
      </w:r>
      <w:proofErr w:type="spellEnd"/>
      <w:r w:rsidRPr="008D4453">
        <w:rPr>
          <w:rFonts w:ascii="Cambria" w:hAnsi="Cambria" w:cs="Cambria"/>
          <w:sz w:val="22"/>
          <w:szCs w:val="22"/>
        </w:rPr>
        <w:t xml:space="preserve"> και άρθρα 304 και 308 ν. 4412/2016).</w:t>
      </w:r>
    </w:p>
  </w:endnote>
  <w:endnote w:id="38">
    <w:p w:rsidR="00A37A68" w:rsidRPr="006750C4" w:rsidRDefault="00A37A68" w:rsidP="00A37A68">
      <w:pPr>
        <w:tabs>
          <w:tab w:val="left" w:pos="426"/>
        </w:tabs>
        <w:spacing w:line="276"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sz w:val="18"/>
          <w:szCs w:val="18"/>
        </w:rPr>
        <w:tab/>
        <w:t xml:space="preserve"> </w:t>
      </w:r>
      <w:proofErr w:type="spellStart"/>
      <w:r w:rsidRPr="006750C4">
        <w:rPr>
          <w:rFonts w:ascii="Cambria" w:hAnsi="Cambria" w:cs="Cambria"/>
          <w:sz w:val="18"/>
          <w:szCs w:val="18"/>
        </w:rPr>
        <w:t>Πρβλ</w:t>
      </w:r>
      <w:proofErr w:type="spellEnd"/>
      <w:r w:rsidRPr="006750C4">
        <w:rPr>
          <w:rFonts w:ascii="Cambria" w:hAnsi="Cambria" w:cs="Cambria"/>
          <w:sz w:val="18"/>
          <w:szCs w:val="18"/>
        </w:rPr>
        <w:t xml:space="preserve"> </w:t>
      </w:r>
      <w:proofErr w:type="spellStart"/>
      <w:r w:rsidRPr="006750C4">
        <w:rPr>
          <w:rFonts w:ascii="Cambria" w:hAnsi="Cambria" w:cs="Cambria"/>
          <w:sz w:val="18"/>
          <w:szCs w:val="18"/>
        </w:rPr>
        <w:t>περ</w:t>
      </w:r>
      <w:proofErr w:type="spellEnd"/>
      <w:r w:rsidRPr="006750C4">
        <w:rPr>
          <w:rFonts w:ascii="Cambria" w:hAnsi="Cambria" w:cs="Cambria"/>
          <w:sz w:val="18"/>
          <w:szCs w:val="18"/>
        </w:rPr>
        <w:t>. ε παρ. 1 άρθρου 91 ν. 4412/2016.</w:t>
      </w:r>
    </w:p>
  </w:endnote>
  <w:endnote w:id="39">
    <w:p w:rsidR="00A37A68" w:rsidRPr="006750C4" w:rsidRDefault="00A37A68" w:rsidP="00A37A68">
      <w:pPr>
        <w:tabs>
          <w:tab w:val="left" w:pos="1200"/>
          <w:tab w:val="left" w:pos="2155"/>
          <w:tab w:val="left" w:pos="2722"/>
          <w:tab w:val="left" w:pos="3289"/>
        </w:tabs>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sz w:val="18"/>
          <w:szCs w:val="18"/>
        </w:rPr>
        <w:tab/>
        <w:t xml:space="preserve"> Τα κριτήρια επιλογής σχεδιάζονται κατά τρόπο, ώστε να μην περιορίζεται δυσανάλογα η συμμετοχή των ενδιαφερόμενων οικονομικών φορέων στους διαγωνισμούς δημοσίων έργων.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6750C4">
        <w:rPr>
          <w:rFonts w:ascii="Cambria" w:hAnsi="Cambria" w:cs="Cambria"/>
          <w:sz w:val="18"/>
          <w:szCs w:val="18"/>
        </w:rPr>
        <w:t>ενωσιακές</w:t>
      </w:r>
      <w:proofErr w:type="spellEnd"/>
      <w:r w:rsidRPr="006750C4">
        <w:rPr>
          <w:rFonts w:ascii="Cambria" w:hAnsi="Cambria" w:cs="Cambria"/>
          <w:sz w:val="18"/>
          <w:szCs w:val="18"/>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w:t>
      </w:r>
    </w:p>
  </w:endnote>
  <w:endnote w:id="40">
    <w:p w:rsidR="00A37A68" w:rsidRPr="006750C4" w:rsidRDefault="00A37A68" w:rsidP="00A37A68">
      <w:pPr>
        <w:spacing w:after="160" w:line="252"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color w:val="000000"/>
          <w:sz w:val="18"/>
          <w:szCs w:val="18"/>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6750C4">
        <w:rPr>
          <w:rFonts w:ascii="Cambria" w:hAnsi="Cambria" w:cs="Cambria"/>
          <w:color w:val="000000"/>
          <w:sz w:val="18"/>
          <w:szCs w:val="18"/>
        </w:rPr>
        <w:t>πρβλ</w:t>
      </w:r>
      <w:proofErr w:type="spellEnd"/>
      <w:r w:rsidRPr="006750C4">
        <w:rPr>
          <w:rFonts w:ascii="Cambria" w:hAnsi="Cambria" w:cs="Cambria"/>
          <w:color w:val="000000"/>
          <w:sz w:val="18"/>
          <w:szCs w:val="18"/>
        </w:rPr>
        <w:t>. Άρθρο 73 παρ. 3 του ν. 4412/2016). Σε περίπτωση που δεν επιθυμεί να προβλέψει τη σχετική δυνατότητα, η αναθέτουσα αρχή διαγράφει την  παράγραφο</w:t>
      </w:r>
      <w:r w:rsidRPr="006750C4">
        <w:rPr>
          <w:rFonts w:ascii="Cambria" w:eastAsia="Calibri" w:hAnsi="Cambria" w:cs="Cambria"/>
          <w:color w:val="000000"/>
          <w:sz w:val="18"/>
          <w:szCs w:val="18"/>
        </w:rPr>
        <w:t xml:space="preserve"> </w:t>
      </w:r>
      <w:r w:rsidRPr="006750C4">
        <w:rPr>
          <w:rFonts w:ascii="Cambria" w:hAnsi="Cambria" w:cs="Cambria"/>
          <w:color w:val="000000"/>
          <w:sz w:val="18"/>
          <w:szCs w:val="18"/>
        </w:rPr>
        <w:t>αυτή.</w:t>
      </w:r>
    </w:p>
  </w:endnote>
  <w:endnote w:id="41">
    <w:p w:rsidR="00A37A68" w:rsidRPr="006750C4" w:rsidRDefault="00A37A68" w:rsidP="00A37A68">
      <w:pPr>
        <w:spacing w:after="160" w:line="252"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color w:val="000000"/>
          <w:sz w:val="18"/>
          <w:szCs w:val="18"/>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6750C4">
        <w:rPr>
          <w:rFonts w:ascii="Cambria" w:hAnsi="Cambria" w:cs="Cambria"/>
          <w:color w:val="000000"/>
          <w:sz w:val="18"/>
          <w:szCs w:val="18"/>
        </w:rPr>
        <w:t>πρβλ</w:t>
      </w:r>
      <w:proofErr w:type="spellEnd"/>
      <w:r w:rsidRPr="006750C4">
        <w:rPr>
          <w:rFonts w:ascii="Cambria" w:hAnsi="Cambria" w:cs="Cambria"/>
          <w:color w:val="000000"/>
          <w:sz w:val="18"/>
          <w:szCs w:val="18"/>
        </w:rPr>
        <w:t>. Άρθρο 73 παρ. 3 του ν. 4412/2016). Σε περίπτωση που δεν επιθυμεί να προβλέψει τη σχετική δυνατότητα, η αναθέτουσα αρχή διαγράφει την παράγραφος  αυτή.</w:t>
      </w:r>
    </w:p>
  </w:endnote>
  <w:endnote w:id="42">
    <w:p w:rsidR="00A37A68" w:rsidRPr="006750C4" w:rsidRDefault="00A37A68" w:rsidP="00A37A68">
      <w:pPr>
        <w:pStyle w:val="af0"/>
        <w:ind w:left="0" w:firstLine="0"/>
        <w:jc w:val="both"/>
        <w:rPr>
          <w:rFonts w:ascii="Cambria" w:hAnsi="Cambria"/>
          <w:sz w:val="18"/>
          <w:szCs w:val="18"/>
        </w:rPr>
      </w:pPr>
      <w:r w:rsidRPr="006750C4">
        <w:rPr>
          <w:rStyle w:val="a3"/>
          <w:rFonts w:ascii="Cambria" w:hAnsi="Cambria"/>
          <w:sz w:val="18"/>
          <w:szCs w:val="18"/>
        </w:rPr>
        <w:endnoteRef/>
      </w:r>
      <w:r w:rsidRPr="008A0A4F">
        <w:rPr>
          <w:rFonts w:ascii="Cambria" w:hAnsi="Cambria"/>
          <w:b/>
          <w:bCs/>
          <w:sz w:val="18"/>
          <w:szCs w:val="18"/>
        </w:rPr>
        <w:tab/>
        <w:t xml:space="preserve"> </w:t>
      </w:r>
      <w:r w:rsidRPr="006750C4">
        <w:rPr>
          <w:rFonts w:ascii="Cambria" w:hAnsi="Cambria"/>
          <w:sz w:val="18"/>
          <w:szCs w:val="18"/>
        </w:rPr>
        <w:t>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(αναλυτικά βλ. ΚΟ για τη συμπλήρωση πρότυπης διακήρυξης δημοσίων συμβάσεων έργου).</w:t>
      </w:r>
    </w:p>
  </w:endnote>
  <w:endnote w:id="43">
    <w:p w:rsidR="00A37A68" w:rsidRPr="006750C4" w:rsidRDefault="00A37A68" w:rsidP="00A37A68">
      <w:pPr>
        <w:pStyle w:val="af4"/>
        <w:widowControl/>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b/>
          <w:bCs/>
          <w:color w:val="000000"/>
          <w:sz w:val="18"/>
          <w:szCs w:val="18"/>
        </w:rPr>
        <w:tab/>
        <w:t xml:space="preserve"> </w:t>
      </w:r>
      <w:r w:rsidRPr="006750C4">
        <w:rPr>
          <w:rFonts w:ascii="Cambria" w:hAnsi="Cambria" w:cs="Cambria"/>
          <w:color w:val="000000"/>
          <w:sz w:val="18"/>
          <w:szCs w:val="18"/>
        </w:rPr>
        <w:t>Σημειώνεται ότι ο ανωτέρω εθνικός λόγος αποκλεισμού συμπληρώνεται στο Μέρος ΙΙΙ Δ του ΤΕΥΔ.</w:t>
      </w:r>
    </w:p>
    <w:p w:rsidR="00A37A68" w:rsidRPr="006750C4" w:rsidRDefault="00A37A68" w:rsidP="00A37A68">
      <w:pPr>
        <w:jc w:val="both"/>
        <w:rPr>
          <w:rFonts w:ascii="Cambria" w:hAnsi="Cambria" w:cs="Cambria"/>
          <w:b/>
          <w:bCs/>
          <w:sz w:val="18"/>
          <w:szCs w:val="18"/>
          <w:highlight w:val="yellow"/>
        </w:rPr>
      </w:pPr>
    </w:p>
  </w:endnote>
  <w:endnote w:id="44">
    <w:p w:rsidR="00A37A68" w:rsidRPr="006750C4" w:rsidRDefault="00A37A68" w:rsidP="00A37A68">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eastAsia="Liberation Mono" w:hAnsi="Cambria" w:cs="Cambria"/>
          <w:color w:val="000000"/>
          <w:sz w:val="18"/>
          <w:szCs w:val="18"/>
        </w:rPr>
        <w:tab/>
        <w:t xml:space="preserve"> Υπενθυμίζεται ότι  αναφορά στην παράγραφο 4, θα γίνει μόνο στην περίπτωση που η Αναθέτουσα Αρχή επιλέξει κάποιον από τους δυνητικούς λόγους αποκλεισμού ( 22.Α. 4 ) .</w:t>
      </w:r>
    </w:p>
  </w:endnote>
  <w:endnote w:id="45">
    <w:p w:rsidR="00A37A68" w:rsidRPr="006750C4" w:rsidRDefault="00A37A68" w:rsidP="00A37A68">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Για τον τρόπο συμπλήρωσης του 22.Γ, βλ. Αναλυτικά ΚΟ για τη συμπλήρωση πρότυπης διακήρυξης δημοσίων συμβάσεων έργου και τη σχετική Εγκύκλιο του Υπουργείου Υποδομών και Μεταφορών που αναμένεται να εκδοθεί.</w:t>
      </w:r>
    </w:p>
  </w:endnote>
  <w:endnote w:id="46">
    <w:p w:rsidR="00A37A68" w:rsidRPr="006750C4" w:rsidRDefault="00A37A68" w:rsidP="00A37A68">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b/>
          <w:bCs/>
          <w:sz w:val="18"/>
          <w:szCs w:val="18"/>
        </w:rPr>
        <w:tab/>
        <w:t xml:space="preserve"> </w:t>
      </w:r>
      <w:r w:rsidRPr="006750C4">
        <w:rPr>
          <w:rFonts w:ascii="Cambria" w:hAnsi="Cambria" w:cs="Cambria"/>
          <w:sz w:val="18"/>
          <w:szCs w:val="18"/>
        </w:rPr>
        <w:t>Για τον τρόπο συμπλήρωσης του 22.Δ, βλ. Αναλυτικά ΚΟ για τη συμπλήρωση πρότυπης διακήρυξης δημοσίων συμβάσεων έργου και τη σχετική Εγκύκλιο του Υπουργείου Υποδομών και Μεταφορών που αναμένεται να εκδοθεί.</w:t>
      </w:r>
    </w:p>
  </w:endnote>
  <w:endnote w:id="47">
    <w:p w:rsidR="00A37A68" w:rsidRPr="006750C4" w:rsidRDefault="00A37A68" w:rsidP="00A37A68">
      <w:pPr>
        <w:tabs>
          <w:tab w:val="left" w:pos="426"/>
        </w:tabs>
        <w:spacing w:line="276" w:lineRule="auto"/>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hAnsi="Cambria" w:cs="Cambria"/>
          <w:sz w:val="18"/>
          <w:szCs w:val="18"/>
        </w:rPr>
        <w:tab/>
        <w:t xml:space="preserve"> 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48">
    <w:p w:rsidR="00A37A68" w:rsidRPr="006750C4" w:rsidRDefault="00A37A68" w:rsidP="00A37A68">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b/>
          <w:bCs/>
          <w:sz w:val="18"/>
          <w:szCs w:val="18"/>
        </w:rPr>
        <w:tab/>
        <w:t xml:space="preserve"> </w:t>
      </w:r>
      <w:r w:rsidRPr="006750C4">
        <w:rPr>
          <w:rFonts w:ascii="Cambria" w:hAnsi="Cambria"/>
          <w:sz w:val="18"/>
          <w:szCs w:val="18"/>
        </w:rPr>
        <w:t>Προαιρετική επιλογή.</w:t>
      </w:r>
      <w:r w:rsidRPr="006750C4">
        <w:rPr>
          <w:rFonts w:ascii="Cambria" w:hAnsi="Cambria"/>
          <w:b/>
          <w:bCs/>
          <w:sz w:val="18"/>
          <w:szCs w:val="18"/>
        </w:rPr>
        <w:t xml:space="preserve"> </w:t>
      </w:r>
      <w:r w:rsidRPr="006750C4">
        <w:rPr>
          <w:rFonts w:ascii="Cambria" w:hAnsi="Cambria"/>
          <w:sz w:val="18"/>
          <w:szCs w:val="18"/>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 ).</w:t>
      </w:r>
    </w:p>
  </w:endnote>
  <w:endnote w:id="49">
    <w:p w:rsidR="00A37A68" w:rsidRPr="006750C4" w:rsidRDefault="00A37A68" w:rsidP="00A37A68">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Η εν λόγω προθεσμία αποσκοπεί στην υποβολή επίκαιρων αποδεικτικών μέσων . Η αναθέτουσα αρχή δύναται, εά</w:t>
      </w:r>
      <w:r w:rsidRPr="006750C4">
        <w:rPr>
          <w:rFonts w:ascii="Cambria" w:hAnsi="Cambria" w:cs="Cambria"/>
          <w:sz w:val="18"/>
          <w:szCs w:val="18"/>
        </w:rPr>
        <w:t xml:space="preserve">ν στις ειδικές διατάξεις που διέπουν την έκδοσή τους, δεν προβλέπεται χρόνος ισχύος τους, να θέσει με τη Διακήρυξη συγκεκριμένο χρονικό διάστημα σε σχέση με την ημερομηνία υποβολής των δικαιολογητικών, εντός του οποίου πρέπει να εκδίδονται ( </w:t>
      </w:r>
      <w:proofErr w:type="spellStart"/>
      <w:r w:rsidRPr="006750C4">
        <w:rPr>
          <w:rFonts w:ascii="Cambria" w:hAnsi="Cambria" w:cs="Cambria"/>
          <w:sz w:val="18"/>
          <w:szCs w:val="18"/>
        </w:rPr>
        <w:t>π.χ</w:t>
      </w:r>
      <w:proofErr w:type="spellEnd"/>
      <w:r w:rsidRPr="006750C4">
        <w:rPr>
          <w:rFonts w:ascii="Cambria" w:hAnsi="Cambria" w:cs="Cambria"/>
          <w:sz w:val="18"/>
          <w:szCs w:val="18"/>
        </w:rPr>
        <w:t xml:space="preserve"> εντός ενός μηνός ).</w:t>
      </w:r>
    </w:p>
  </w:endnote>
  <w:endnote w:id="50">
    <w:p w:rsidR="00A37A68" w:rsidRPr="006750C4" w:rsidRDefault="00A37A68" w:rsidP="00A37A68">
      <w:pPr>
        <w:pStyle w:val="af4"/>
        <w:widowControl/>
        <w:spacing w:after="283"/>
        <w:jc w:val="both"/>
        <w:rPr>
          <w:rFonts w:ascii="Cambria" w:hAnsi="Cambria" w:cs="Cambria"/>
          <w:sz w:val="18"/>
          <w:szCs w:val="18"/>
        </w:rPr>
      </w:pPr>
      <w:r w:rsidRPr="006750C4">
        <w:rPr>
          <w:rStyle w:val="a3"/>
          <w:rFonts w:ascii="Cambria" w:hAnsi="Cambria"/>
          <w:sz w:val="18"/>
          <w:szCs w:val="18"/>
        </w:rPr>
        <w:endnoteRef/>
      </w:r>
      <w:r w:rsidRPr="006750C4">
        <w:rPr>
          <w:rFonts w:ascii="Cambria" w:hAnsi="Cambria" w:cs="Cambria"/>
          <w:color w:val="000000"/>
          <w:sz w:val="18"/>
          <w:szCs w:val="18"/>
        </w:rPr>
        <w:tab/>
        <w:t xml:space="preserve"> Σύμφωνα με το άρθρο 73 παρ. 2 τελευταίο εδάφιο του ν. 4412/2016 : “</w:t>
      </w:r>
      <w:r w:rsidRPr="006750C4">
        <w:rPr>
          <w:rFonts w:ascii="Cambria" w:hAnsi="Cambria" w:cs="Cambria"/>
          <w:i/>
          <w:iCs/>
          <w:color w:val="000000"/>
          <w:sz w:val="18"/>
          <w:szCs w:val="18"/>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6750C4">
        <w:rPr>
          <w:rFonts w:ascii="Cambria" w:hAnsi="Cambria" w:cs="Cambria"/>
          <w:color w:val="000000"/>
          <w:sz w:val="18"/>
          <w:szCs w:val="18"/>
        </w:rPr>
        <w:t xml:space="preserve">" </w:t>
      </w:r>
    </w:p>
  </w:endnote>
  <w:endnote w:id="51">
    <w:p w:rsidR="00A37A68" w:rsidRPr="006750C4" w:rsidRDefault="00A37A68" w:rsidP="00A37A68">
      <w:pPr>
        <w:pStyle w:val="af0"/>
        <w:spacing w:line="276" w:lineRule="auto"/>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52">
    <w:p w:rsidR="00A37A68" w:rsidRPr="006750C4" w:rsidRDefault="00A37A68" w:rsidP="00A37A68">
      <w:pPr>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eastAsia="Cambria" w:hAnsi="Cambria" w:cs="Cambria"/>
          <w:color w:val="000000"/>
          <w:sz w:val="18"/>
          <w:szCs w:val="18"/>
          <w:lang w:eastAsia="ar-SA"/>
        </w:rPr>
        <w:tab/>
        <w:t xml:space="preserve">   Για το 22.Γ (β</w:t>
      </w:r>
      <w:r w:rsidRPr="008A0A4F">
        <w:rPr>
          <w:rFonts w:ascii="Cambria" w:eastAsia="Cambria" w:hAnsi="Cambria" w:cs="Cambria"/>
          <w:color w:val="000000"/>
          <w:sz w:val="18"/>
          <w:szCs w:val="18"/>
          <w:lang w:eastAsia="ar-SA"/>
        </w:rPr>
        <w:t xml:space="preserve">), </w:t>
      </w:r>
      <w:r w:rsidRPr="006750C4">
        <w:rPr>
          <w:rFonts w:ascii="Cambria" w:eastAsia="Cambria" w:hAnsi="Cambria" w:cs="Cambria"/>
          <w:color w:val="000000"/>
          <w:sz w:val="18"/>
          <w:szCs w:val="18"/>
          <w:lang w:eastAsia="ar-SA"/>
        </w:rPr>
        <w:t>οι Αναθέτουσες Αρχές ορίζουν, κατά περίπτωση τα κατάλληλα αποδεικτικά μέσα που αναφέρονται στο</w:t>
      </w:r>
      <w:r w:rsidRPr="006750C4">
        <w:rPr>
          <w:rFonts w:ascii="Cambria" w:eastAsia="Cambria" w:hAnsi="Cambria" w:cs="Cambria"/>
          <w:b/>
          <w:bCs/>
          <w:color w:val="000000"/>
          <w:sz w:val="18"/>
          <w:szCs w:val="18"/>
          <w:lang w:eastAsia="ar-SA"/>
        </w:rPr>
        <w:t xml:space="preserve"> </w:t>
      </w:r>
      <w:r w:rsidRPr="006750C4">
        <w:rPr>
          <w:rFonts w:ascii="Cambria" w:eastAsia="Cambria" w:hAnsi="Cambria" w:cs="Cambria"/>
          <w:bCs/>
          <w:color w:val="000000"/>
          <w:sz w:val="18"/>
          <w:szCs w:val="18"/>
          <w:lang w:eastAsia="ar-SA"/>
        </w:rPr>
        <w:t xml:space="preserve">Μέρος Ι του Παραρτήματος ΧΙΙ </w:t>
      </w:r>
      <w:r w:rsidRPr="006750C4">
        <w:rPr>
          <w:rFonts w:ascii="Cambria" w:eastAsia="Cambria" w:hAnsi="Cambria" w:cs="Cambria"/>
          <w:color w:val="000000"/>
          <w:sz w:val="18"/>
          <w:szCs w:val="18"/>
          <w:lang w:eastAsia="ar-SA"/>
        </w:rPr>
        <w:t xml:space="preserve"> (Αποδεικτικά μέσα για τα κριτήρια επιλογής) του Προσαρτήματος Α του ν. 4412/2016</w:t>
      </w:r>
      <w:r w:rsidRPr="006750C4">
        <w:rPr>
          <w:rFonts w:ascii="Cambria" w:eastAsia="Cambria" w:hAnsi="Cambria" w:cs="Cambria"/>
          <w:b/>
          <w:bCs/>
          <w:color w:val="000000"/>
          <w:sz w:val="18"/>
          <w:szCs w:val="18"/>
          <w:lang w:eastAsia="ar-SA"/>
        </w:rPr>
        <w:t xml:space="preserve"> </w:t>
      </w:r>
      <w:r w:rsidRPr="006750C4">
        <w:rPr>
          <w:rFonts w:ascii="Cambria" w:eastAsia="Cambria" w:hAnsi="Cambria" w:cs="Cambria"/>
          <w:color w:val="000000"/>
          <w:sz w:val="18"/>
          <w:szCs w:val="18"/>
          <w:lang w:eastAsia="ar-SA"/>
        </w:rPr>
        <w:t>( βλ. αναλυτικότερα Κατευθυντήρια Οδηγία συμπλήρωσης πρότυπης Διακήρυξης έργου της ΕΑΑΔΗΣΥ και σχετική Εγκύκλιο του Υπουργείο Υποδομών &amp; Μεταφορών  ).</w:t>
      </w:r>
    </w:p>
  </w:endnote>
  <w:endnote w:id="53">
    <w:p w:rsidR="00A37A68" w:rsidRPr="006750C4" w:rsidRDefault="00A37A68" w:rsidP="00A37A68">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Συμπληρώνονται τα απαιτούμενα δικαιολογητικά κατά την κρίση της αναθέτουσας αρχής σε συνάρτηση με τη δημοπρατούμενη σύμβαση έργου (</w:t>
      </w:r>
      <w:proofErr w:type="spellStart"/>
      <w:r w:rsidRPr="006750C4">
        <w:rPr>
          <w:rFonts w:ascii="Cambria" w:hAnsi="Cambria" w:cs="Cambria"/>
          <w:sz w:val="18"/>
          <w:szCs w:val="18"/>
        </w:rPr>
        <w:t>πρβλ</w:t>
      </w:r>
      <w:proofErr w:type="spellEnd"/>
      <w:r w:rsidRPr="006750C4">
        <w:rPr>
          <w:rFonts w:ascii="Cambria" w:hAnsi="Cambria" w:cs="Cambria"/>
          <w:sz w:val="18"/>
          <w:szCs w:val="18"/>
        </w:rPr>
        <w:t xml:space="preserve"> Μέρος Ι Παραρτήματος </w:t>
      </w:r>
      <w:r w:rsidRPr="006750C4">
        <w:rPr>
          <w:rFonts w:ascii="Cambria" w:hAnsi="Cambria" w:cs="Cambria"/>
          <w:sz w:val="18"/>
          <w:szCs w:val="18"/>
          <w:lang w:val="en-US"/>
        </w:rPr>
        <w:t>XII</w:t>
      </w:r>
      <w:r w:rsidRPr="006750C4">
        <w:rPr>
          <w:rFonts w:ascii="Cambria" w:hAnsi="Cambria" w:cs="Cambria"/>
          <w:sz w:val="18"/>
          <w:szCs w:val="18"/>
        </w:rPr>
        <w:t xml:space="preserve"> του Προσαρτήματος Α του ν. 4412/2016</w:t>
      </w:r>
      <w:r w:rsidRPr="006750C4">
        <w:rPr>
          <w:rFonts w:ascii="Cambria" w:eastAsia="Cambria" w:hAnsi="Cambria" w:cs="Cambria"/>
          <w:color w:val="000000"/>
          <w:sz w:val="18"/>
          <w:szCs w:val="18"/>
          <w:lang w:eastAsia="ar-SA"/>
        </w:rPr>
        <w:t xml:space="preserve"> -</w:t>
      </w:r>
      <w:r w:rsidRPr="008A0A4F">
        <w:rPr>
          <w:rFonts w:ascii="Cambria" w:eastAsia="Cambria" w:hAnsi="Cambria" w:cs="Cambria"/>
          <w:color w:val="000000"/>
          <w:sz w:val="18"/>
          <w:szCs w:val="18"/>
          <w:lang w:eastAsia="ar-SA"/>
        </w:rPr>
        <w:t xml:space="preserve"> </w:t>
      </w:r>
      <w:r w:rsidRPr="006750C4">
        <w:rPr>
          <w:rFonts w:ascii="Cambria" w:eastAsia="Cambria" w:hAnsi="Cambria" w:cs="Cambria"/>
          <w:color w:val="000000"/>
          <w:sz w:val="18"/>
          <w:szCs w:val="18"/>
          <w:lang w:eastAsia="ar-SA"/>
        </w:rPr>
        <w:t>βλ. αναλυτικότερα ΚΟ για τη συμπλήρωση πρότυπης διακήρυξης δημοσίων συμβάσεων έργου και σχετική Εγκύκλιο του Υπουργείο Υποδομών &amp; Μεταφορών που αναμένεται να εκδοθεί ).</w:t>
      </w:r>
    </w:p>
  </w:endnote>
  <w:endnote w:id="54">
    <w:p w:rsidR="00A37A68" w:rsidRPr="006750C4" w:rsidRDefault="00A37A68" w:rsidP="00A37A68">
      <w:pPr>
        <w:jc w:val="both"/>
        <w:rPr>
          <w:rFonts w:ascii="Cambria" w:hAnsi="Cambria"/>
          <w:sz w:val="18"/>
          <w:szCs w:val="18"/>
        </w:rPr>
      </w:pPr>
      <w:r w:rsidRPr="006750C4">
        <w:rPr>
          <w:rStyle w:val="a3"/>
          <w:rFonts w:ascii="Cambria" w:eastAsia="Andale Sans UI" w:hAnsi="Cambria"/>
          <w:sz w:val="18"/>
          <w:szCs w:val="18"/>
        </w:rPr>
        <w:endnoteRef/>
      </w:r>
      <w:r w:rsidRPr="006750C4">
        <w:rPr>
          <w:rFonts w:ascii="Cambria" w:eastAsia="Cambria" w:hAnsi="Cambria" w:cs="Cambria"/>
          <w:color w:val="000000"/>
          <w:sz w:val="18"/>
          <w:szCs w:val="18"/>
          <w:lang w:eastAsia="ar-SA"/>
        </w:rPr>
        <w:tab/>
        <w:t xml:space="preserve"> Για το 22.Δ (β</w:t>
      </w:r>
      <w:r w:rsidRPr="008A0A4F">
        <w:rPr>
          <w:rFonts w:ascii="Cambria" w:eastAsia="Cambria" w:hAnsi="Cambria" w:cs="Cambria"/>
          <w:color w:val="000000"/>
          <w:sz w:val="18"/>
          <w:szCs w:val="18"/>
          <w:lang w:eastAsia="ar-SA"/>
        </w:rPr>
        <w:t xml:space="preserve">), </w:t>
      </w:r>
      <w:r w:rsidRPr="006750C4">
        <w:rPr>
          <w:rFonts w:ascii="Cambria" w:eastAsia="Cambria" w:hAnsi="Cambria" w:cs="Cambria"/>
          <w:color w:val="000000"/>
          <w:sz w:val="18"/>
          <w:szCs w:val="18"/>
          <w:lang w:eastAsia="ar-SA"/>
        </w:rPr>
        <w:t>οι Αναθέτουσες Αρχές ορίζουν κατά περίπτωση τα κατάλληλα αποδεικτικά μέσα που αναφέρονται στο Μέρος ΙΙ του Παραρτήματος ΧΙΙ ( Αποδεικτικά μέσα για τα κριτήρια επιλογής) του Προσαρτήματος Α του ν. 4412/2016</w:t>
      </w:r>
      <w:r w:rsidRPr="006750C4">
        <w:rPr>
          <w:rFonts w:ascii="Cambria" w:eastAsia="Cambria" w:hAnsi="Cambria" w:cs="Cambria"/>
          <w:b/>
          <w:bCs/>
          <w:color w:val="000000"/>
          <w:sz w:val="18"/>
          <w:szCs w:val="18"/>
          <w:lang w:eastAsia="ar-SA"/>
        </w:rPr>
        <w:t xml:space="preserve"> </w:t>
      </w:r>
      <w:r w:rsidRPr="006750C4">
        <w:rPr>
          <w:rFonts w:ascii="Cambria" w:eastAsia="Cambria" w:hAnsi="Cambria" w:cs="Cambria"/>
          <w:color w:val="000000"/>
          <w:sz w:val="18"/>
          <w:szCs w:val="18"/>
          <w:lang w:eastAsia="ar-SA"/>
        </w:rPr>
        <w:t>(βλ. αναλυτικότερα βλ. ΚΟ για τη συμπλήρωση πρότυπης διακήρυξης δημοσίων συμβάσεων έργου και σχετική Εγκύκλιο του Υπουργείο Υποδομών &amp; Μεταφορών που αναμένεται να εκδοθεί).</w:t>
      </w:r>
    </w:p>
  </w:endnote>
  <w:endnote w:id="55">
    <w:p w:rsidR="00A37A68" w:rsidRPr="006750C4" w:rsidRDefault="00A37A68" w:rsidP="00A37A68">
      <w:pPr>
        <w:pStyle w:val="12"/>
        <w:ind w:left="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Συμπληρώνονται τα </w:t>
      </w:r>
      <w:r w:rsidRPr="006750C4">
        <w:rPr>
          <w:rFonts w:ascii="Cambria" w:eastAsia="Cambria" w:hAnsi="Cambria" w:cs="Cambria"/>
          <w:color w:val="000000"/>
          <w:sz w:val="18"/>
          <w:szCs w:val="18"/>
          <w:lang w:eastAsia="ar-SA"/>
        </w:rPr>
        <w:t>κατάλληλα αποδεικτικά μέσα</w:t>
      </w:r>
      <w:r w:rsidRPr="006750C4">
        <w:rPr>
          <w:rFonts w:ascii="Cambria" w:hAnsi="Cambria" w:cs="Cambria"/>
          <w:sz w:val="18"/>
          <w:szCs w:val="18"/>
        </w:rPr>
        <w:t xml:space="preserve"> κατά την κρίση της αναθέτουσας αρχής σε συνάρτηση με τη δημοπρατούμενη σύμβαση έργου (</w:t>
      </w:r>
      <w:proofErr w:type="spellStart"/>
      <w:r w:rsidRPr="006750C4">
        <w:rPr>
          <w:rFonts w:ascii="Cambria" w:hAnsi="Cambria" w:cs="Cambria"/>
          <w:sz w:val="18"/>
          <w:szCs w:val="18"/>
        </w:rPr>
        <w:t>πρβλ</w:t>
      </w:r>
      <w:proofErr w:type="spellEnd"/>
      <w:r w:rsidRPr="006750C4">
        <w:rPr>
          <w:rFonts w:ascii="Cambria" w:hAnsi="Cambria" w:cs="Cambria"/>
          <w:sz w:val="18"/>
          <w:szCs w:val="18"/>
        </w:rPr>
        <w:t xml:space="preserve"> Μέρος Ι</w:t>
      </w:r>
      <w:r w:rsidRPr="006750C4">
        <w:rPr>
          <w:rFonts w:ascii="Cambria" w:hAnsi="Cambria" w:cs="Cambria"/>
          <w:sz w:val="18"/>
          <w:szCs w:val="18"/>
          <w:lang w:val="en-US"/>
        </w:rPr>
        <w:t>I</w:t>
      </w:r>
      <w:r w:rsidRPr="006750C4">
        <w:rPr>
          <w:rFonts w:ascii="Cambria" w:hAnsi="Cambria" w:cs="Cambria"/>
          <w:sz w:val="18"/>
          <w:szCs w:val="18"/>
        </w:rPr>
        <w:t xml:space="preserve"> Παραρτήματος </w:t>
      </w:r>
      <w:r w:rsidRPr="006750C4">
        <w:rPr>
          <w:rFonts w:ascii="Cambria" w:hAnsi="Cambria" w:cs="Cambria"/>
          <w:sz w:val="18"/>
          <w:szCs w:val="18"/>
          <w:lang w:val="en-US"/>
        </w:rPr>
        <w:t>XII</w:t>
      </w:r>
      <w:r w:rsidRPr="006750C4">
        <w:rPr>
          <w:rFonts w:ascii="Cambria" w:hAnsi="Cambria" w:cs="Cambria"/>
          <w:sz w:val="18"/>
          <w:szCs w:val="18"/>
        </w:rPr>
        <w:t xml:space="preserve"> του Προσαρτήματος Α του ν. 4412/2016</w:t>
      </w:r>
      <w:r w:rsidRPr="006750C4">
        <w:rPr>
          <w:rFonts w:ascii="Cambria" w:eastAsia="Cambria" w:hAnsi="Cambria" w:cs="Cambria"/>
          <w:color w:val="000000"/>
          <w:sz w:val="18"/>
          <w:szCs w:val="18"/>
          <w:lang w:eastAsia="ar-SA"/>
        </w:rPr>
        <w:t xml:space="preserve"> -</w:t>
      </w:r>
      <w:r w:rsidRPr="008A0A4F">
        <w:rPr>
          <w:rFonts w:ascii="Cambria" w:eastAsia="Cambria" w:hAnsi="Cambria" w:cs="Cambria"/>
          <w:color w:val="000000"/>
          <w:sz w:val="18"/>
          <w:szCs w:val="18"/>
          <w:lang w:eastAsia="ar-SA"/>
        </w:rPr>
        <w:t xml:space="preserve"> </w:t>
      </w:r>
      <w:r w:rsidRPr="006750C4">
        <w:rPr>
          <w:rFonts w:ascii="Cambria" w:eastAsia="Cambria" w:hAnsi="Cambria" w:cs="Cambria"/>
          <w:color w:val="000000"/>
          <w:sz w:val="18"/>
          <w:szCs w:val="18"/>
          <w:lang w:eastAsia="ar-SA"/>
        </w:rPr>
        <w:t>βλ. αναλυτικότερα ΚΟ για τη συμπλήρωση πρότυπης διακήρυξης δημοσίων συμβάσεων έργου και σχετική Εγκύκλιο του Υπουργείο Υποδομών &amp; Μεταφορών που αναμένεται να εκδοθεί).</w:t>
      </w:r>
    </w:p>
  </w:endnote>
  <w:endnote w:id="56">
    <w:p w:rsidR="00A37A68" w:rsidRPr="006750C4" w:rsidRDefault="00A37A68" w:rsidP="00A37A68">
      <w:pPr>
        <w:pStyle w:val="af0"/>
        <w:spacing w:line="276" w:lineRule="auto"/>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eastAsia="Cambria" w:hAnsi="Cambria" w:cs="Cambria"/>
          <w:sz w:val="18"/>
          <w:szCs w:val="18"/>
        </w:rPr>
        <w:tab/>
        <w:t xml:space="preserve"> </w:t>
      </w:r>
      <w:r w:rsidRPr="006750C4">
        <w:rPr>
          <w:rFonts w:ascii="Cambria" w:hAnsi="Cambria" w:cs="Cambria"/>
          <w:sz w:val="18"/>
          <w:szCs w:val="18"/>
        </w:rPr>
        <w:t>Εφόσον έχει αναφερθεί σχετική απαίτηση στο άρθρο 22.Ε συμπληρώνεται αναλόγως σύμφωνα με το άρθρο 82 του ν. 4412/2016.</w:t>
      </w:r>
    </w:p>
  </w:endnote>
  <w:endnote w:id="57">
    <w:p w:rsidR="00A37A68" w:rsidRPr="006750C4" w:rsidRDefault="00A37A68" w:rsidP="00A37A68">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Σύμφωνα με τη διάταξη του άρθρου 20 παρ. 5 του ν. 3669/2008</w:t>
      </w:r>
      <w:r w:rsidRPr="006750C4">
        <w:rPr>
          <w:rFonts w:ascii="Cambria" w:hAnsi="Cambria" w:cs="Cambria"/>
          <w:b/>
          <w:bCs/>
          <w:sz w:val="18"/>
          <w:szCs w:val="18"/>
        </w:rPr>
        <w:t>: “</w:t>
      </w:r>
      <w:r w:rsidRPr="006750C4">
        <w:rPr>
          <w:rFonts w:ascii="Cambria" w:hAnsi="Cambria" w:cs="Cambria"/>
          <w:i/>
          <w:iCs/>
          <w:sz w:val="18"/>
          <w:szCs w:val="18"/>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6750C4">
        <w:rPr>
          <w:rFonts w:ascii="Cambria" w:hAnsi="Cambria" w:cs="Cambria"/>
          <w:b/>
          <w:bCs/>
          <w:i/>
          <w:iCs/>
          <w:sz w:val="18"/>
          <w:szCs w:val="18"/>
        </w:rPr>
        <w:t xml:space="preserve"> </w:t>
      </w:r>
      <w:r w:rsidRPr="006750C4">
        <w:rPr>
          <w:rFonts w:ascii="Cambria" w:hAnsi="Cambria" w:cs="Cambria"/>
          <w:i/>
          <w:iCs/>
          <w:sz w:val="18"/>
          <w:szCs w:val="18"/>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6750C4">
        <w:rPr>
          <w:rFonts w:ascii="Cambria" w:hAnsi="Cambria" w:cs="Cambria"/>
          <w:sz w:val="18"/>
          <w:szCs w:val="18"/>
        </w:rPr>
        <w:t>.</w:t>
      </w:r>
      <w:r w:rsidRPr="006750C4">
        <w:rPr>
          <w:rFonts w:ascii="Cambria" w:hAnsi="Cambria" w:cs="Cambria"/>
          <w:i/>
          <w:iCs/>
          <w:sz w:val="18"/>
          <w:szCs w:val="18"/>
        </w:rPr>
        <w:t xml:space="preserve">” </w:t>
      </w:r>
      <w:r w:rsidRPr="006750C4">
        <w:rPr>
          <w:rFonts w:ascii="Cambria" w:hAnsi="Cambria" w:cs="Cambria"/>
          <w:sz w:val="18"/>
          <w:szCs w:val="18"/>
        </w:rPr>
        <w:t xml:space="preserve">Επισημαίνεται ότι, σύμφωνα με το άρθρο 22 ( Τροποποιήσεις του Ν. 4412/2016 ) </w:t>
      </w:r>
      <w:proofErr w:type="spellStart"/>
      <w:r w:rsidRPr="006750C4">
        <w:rPr>
          <w:rFonts w:ascii="Cambria" w:hAnsi="Cambria" w:cs="Cambria"/>
          <w:sz w:val="18"/>
          <w:szCs w:val="18"/>
        </w:rPr>
        <w:t>περ</w:t>
      </w:r>
      <w:proofErr w:type="spellEnd"/>
      <w:r w:rsidRPr="006750C4">
        <w:rPr>
          <w:rFonts w:ascii="Cambria" w:hAnsi="Cambria" w:cs="Cambria"/>
          <w:sz w:val="18"/>
          <w:szCs w:val="18"/>
        </w:rPr>
        <w:t>. 66 του ν. 4441/2016 ( Α΄ 227 ] “</w:t>
      </w:r>
      <w:r w:rsidRPr="006750C4">
        <w:rPr>
          <w:rFonts w:ascii="Cambria" w:hAnsi="Cambria" w:cs="Cambria"/>
          <w:i/>
          <w:iCs/>
          <w:sz w:val="18"/>
          <w:szCs w:val="18"/>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6750C4">
        <w:rPr>
          <w:rFonts w:ascii="Cambria" w:hAnsi="Cambria" w:cs="Cambria"/>
          <w:sz w:val="18"/>
          <w:szCs w:val="18"/>
        </w:rPr>
        <w:t>».</w:t>
      </w:r>
    </w:p>
  </w:endnote>
  <w:endnote w:id="58">
    <w:p w:rsidR="00A37A68" w:rsidRPr="006750C4" w:rsidRDefault="00A37A68" w:rsidP="00A37A68">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sz w:val="18"/>
          <w:szCs w:val="18"/>
        </w:rPr>
        <w:tab/>
        <w:t xml:space="preserve"> </w:t>
      </w:r>
      <w:r w:rsidRPr="006750C4">
        <w:rPr>
          <w:rFonts w:ascii="Cambria" w:hAnsi="Cambria" w:cs="Cambria"/>
          <w:sz w:val="18"/>
          <w:szCs w:val="18"/>
        </w:rPr>
        <w:t xml:space="preserve">Η σχετική Υπουργική απόφαση για την  Ενημερότητα Πτυχίου, αναμένεται να </w:t>
      </w:r>
      <w:proofErr w:type="spellStart"/>
      <w:r w:rsidRPr="006750C4">
        <w:rPr>
          <w:rFonts w:ascii="Cambria" w:hAnsi="Cambria" w:cs="Cambria"/>
          <w:sz w:val="18"/>
          <w:szCs w:val="18"/>
        </w:rPr>
        <w:t>επικαιροποιηθεί</w:t>
      </w:r>
      <w:proofErr w:type="spellEnd"/>
      <w:r w:rsidRPr="006750C4">
        <w:rPr>
          <w:rFonts w:ascii="Cambria" w:hAnsi="Cambria" w:cs="Cambria"/>
          <w:sz w:val="18"/>
          <w:szCs w:val="18"/>
        </w:rPr>
        <w:t xml:space="preserve"> .</w:t>
      </w:r>
    </w:p>
  </w:endnote>
  <w:endnote w:id="59">
    <w:p w:rsidR="00A37A68" w:rsidRPr="006750C4" w:rsidRDefault="00A37A68" w:rsidP="00A37A68">
      <w:pPr>
        <w:pStyle w:val="para-2"/>
        <w:tabs>
          <w:tab w:val="clear" w:pos="1021"/>
          <w:tab w:val="clear" w:pos="1588"/>
          <w:tab w:val="clear" w:pos="2155"/>
          <w:tab w:val="clear" w:pos="2722"/>
          <w:tab w:val="clear" w:pos="3289"/>
        </w:tabs>
        <w:ind w:left="0" w:firstLine="0"/>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60">
    <w:p w:rsidR="00A37A68" w:rsidRPr="006750C4" w:rsidRDefault="00A37A68" w:rsidP="00A37A68">
      <w:pPr>
        <w:pStyle w:val="af0"/>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Μόνο στην περίπτωση που έχει επιλεγεί από την αναθέτουσα αρχή ως λόγος αποκλεισμού.</w:t>
      </w:r>
    </w:p>
  </w:endnote>
  <w:endnote w:id="61">
    <w:p w:rsidR="00A37A68" w:rsidRPr="006750C4" w:rsidRDefault="00A37A68" w:rsidP="00A37A68">
      <w:pPr>
        <w:pStyle w:val="af0"/>
        <w:spacing w:line="276" w:lineRule="auto"/>
        <w:ind w:left="0" w:firstLine="0"/>
        <w:jc w:val="both"/>
        <w:rPr>
          <w:rFonts w:ascii="Cambria" w:hAnsi="Cambria"/>
          <w:sz w:val="18"/>
          <w:szCs w:val="18"/>
        </w:rPr>
      </w:pPr>
      <w:r w:rsidRPr="006750C4">
        <w:rPr>
          <w:rStyle w:val="a3"/>
          <w:rFonts w:ascii="Cambria" w:hAnsi="Cambria"/>
          <w:sz w:val="18"/>
          <w:szCs w:val="18"/>
        </w:rPr>
        <w:endnoteRef/>
      </w:r>
      <w:r w:rsidRPr="006750C4">
        <w:rPr>
          <w:rFonts w:ascii="Cambria" w:hAnsi="Cambria" w:cs="Cambria"/>
          <w:sz w:val="18"/>
          <w:szCs w:val="18"/>
        </w:rPr>
        <w:tab/>
        <w:t xml:space="preserve"> 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A1"/>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Liberation Mono">
    <w:charset w:val="A1"/>
    <w:family w:val="modern"/>
    <w:pitch w:val="fixed"/>
    <w:sig w:usb0="E0000AFF" w:usb1="400078FF" w:usb2="00000001" w:usb3="00000000" w:csb0="000001B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Cambria Math">
    <w:panose1 w:val="02040503050406030204"/>
    <w:charset w:val="01"/>
    <w:family w:val="roman"/>
    <w:notTrueType/>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4886" w:rsidRDefault="00654886" w:rsidP="00A37A68">
      <w:r>
        <w:separator/>
      </w:r>
    </w:p>
  </w:footnote>
  <w:footnote w:type="continuationSeparator" w:id="0">
    <w:p w:rsidR="00654886" w:rsidRDefault="00654886" w:rsidP="00A37A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3"/>
    <w:lvl w:ilvl="0">
      <w:start w:val="1"/>
      <w:numFmt w:val="none"/>
      <w:pStyle w:val="8"/>
      <w:suff w:val="nothing"/>
      <w:lvlText w:val=""/>
      <w:lvlJc w:val="left"/>
      <w:pPr>
        <w:tabs>
          <w:tab w:val="num" w:pos="0"/>
        </w:tabs>
        <w:ind w:left="432" w:hanging="432"/>
      </w:pPr>
      <w:rPr>
        <w:rFonts w:ascii="Wingdings" w:hAnsi="Wingdings" w:cs="Wingdings"/>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shadow/>
        <w:spacing w:val="40"/>
        <w:lang w:eastAsia="zh-CN"/>
      </w:r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19"/>
    <w:lvl w:ilvl="0">
      <w:start w:val="1"/>
      <w:numFmt w:val="decimal"/>
      <w:lvlText w:val="%1."/>
      <w:lvlJc w:val="left"/>
      <w:pPr>
        <w:tabs>
          <w:tab w:val="num" w:pos="0"/>
        </w:tabs>
        <w:ind w:left="720" w:hanging="360"/>
      </w:pPr>
      <w:rPr>
        <w:rFonts w:ascii="Cambria" w:eastAsia="Cambria" w:hAnsi="Cambria" w:cs="Cambria"/>
        <w:b w:val="0"/>
        <w:bCs w:val="0"/>
        <w:i/>
        <w:iCs/>
        <w:sz w:val="18"/>
        <w:szCs w:val="18"/>
        <w:lang w:val="el-GR"/>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3"/>
    <w:multiLevelType w:val="multilevel"/>
    <w:tmpl w:val="00000003"/>
    <w:name w:val="WW8Num2"/>
    <w:lvl w:ilvl="0">
      <w:start w:val="1"/>
      <w:numFmt w:val="none"/>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b/>
      </w:rPr>
    </w:lvl>
    <w:lvl w:ilvl="1">
      <w:start w:val="6"/>
      <w:numFmt w:val="decimal"/>
      <w:lvlText w:val="%1.%2"/>
      <w:lvlJc w:val="left"/>
      <w:pPr>
        <w:tabs>
          <w:tab w:val="num" w:pos="1080"/>
        </w:tabs>
        <w:ind w:left="1080" w:hanging="360"/>
      </w:pPr>
      <w:rPr>
        <w:rFonts w:ascii="Cambria" w:hAnsi="Cambria" w:cs="Arial"/>
        <w:b/>
        <w:bCs/>
        <w:sz w:val="22"/>
        <w:szCs w:val="22"/>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lowerRoman"/>
      <w:lvlText w:val="%1)"/>
      <w:lvlJc w:val="left"/>
      <w:pPr>
        <w:tabs>
          <w:tab w:val="num" w:pos="0"/>
        </w:tabs>
        <w:ind w:left="1854" w:hanging="720"/>
      </w:pPr>
      <w:rPr>
        <w:rFonts w:ascii="Cambria" w:hAnsi="Cambria" w:cs="Cambria"/>
        <w:szCs w:val="22"/>
      </w:rPr>
    </w:lvl>
  </w:abstractNum>
  <w:abstractNum w:abstractNumId="7">
    <w:nsid w:val="00000008"/>
    <w:multiLevelType w:val="singleLevel"/>
    <w:tmpl w:val="00000008"/>
    <w:name w:val="WW8Num8"/>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8">
    <w:nsid w:val="00000009"/>
    <w:multiLevelType w:val="multilevel"/>
    <w:tmpl w:val="00000009"/>
    <w:name w:val="WW8Num9"/>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nsid w:val="0000000A"/>
    <w:multiLevelType w:val="multilevel"/>
    <w:tmpl w:val="0000000A"/>
    <w:name w:val="WW8Num10"/>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10">
    <w:nsid w:val="0000000B"/>
    <w:multiLevelType w:val="multilevel"/>
    <w:tmpl w:val="0000000B"/>
    <w:name w:val="WW8Num11"/>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1">
    <w:nsid w:val="0000000C"/>
    <w:multiLevelType w:val="singleLevel"/>
    <w:tmpl w:val="0000000C"/>
    <w:name w:val="WW8Num12"/>
    <w:lvl w:ilvl="0">
      <w:start w:val="1"/>
      <w:numFmt w:val="bullet"/>
      <w:lvlText w:val=""/>
      <w:lvlJc w:val="left"/>
      <w:pPr>
        <w:tabs>
          <w:tab w:val="num" w:pos="0"/>
        </w:tabs>
        <w:ind w:left="1872" w:hanging="360"/>
      </w:pPr>
      <w:rPr>
        <w:rFonts w:ascii="Symbol" w:hAnsi="Symbol" w:cs="Symbol"/>
      </w:rPr>
    </w:lvl>
  </w:abstractNum>
  <w:abstractNum w:abstractNumId="12">
    <w:nsid w:val="0000000D"/>
    <w:multiLevelType w:val="multilevel"/>
    <w:tmpl w:val="0000000D"/>
    <w:name w:val="WW8Num13"/>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3">
    <w:nsid w:val="0000000E"/>
    <w:multiLevelType w:val="singleLevel"/>
    <w:tmpl w:val="0000000E"/>
    <w:name w:val="WW8Num15"/>
    <w:lvl w:ilvl="0">
      <w:start w:val="1"/>
      <w:numFmt w:val="bullet"/>
      <w:lvlText w:val=""/>
      <w:lvlJc w:val="left"/>
      <w:pPr>
        <w:tabs>
          <w:tab w:val="num" w:pos="0"/>
        </w:tabs>
        <w:ind w:left="1815" w:hanging="360"/>
      </w:pPr>
      <w:rPr>
        <w:rFonts w:ascii="Symbol" w:hAnsi="Symbol" w:cs="Symbol"/>
        <w:sz w:val="22"/>
        <w:szCs w:val="22"/>
      </w:rPr>
    </w:lvl>
  </w:abstractNum>
  <w:abstractNum w:abstractNumId="14">
    <w:nsid w:val="0000000F"/>
    <w:multiLevelType w:val="singleLevel"/>
    <w:tmpl w:val="0000000F"/>
    <w:name w:val="WW8Num16"/>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5">
    <w:nsid w:val="00000010"/>
    <w:multiLevelType w:val="multilevel"/>
    <w:tmpl w:val="00000010"/>
    <w:name w:val="WW8Num18"/>
    <w:lvl w:ilvl="0">
      <w:start w:val="25"/>
      <w:numFmt w:val="decimal"/>
      <w:lvlText w:val="%1"/>
      <w:lvlJc w:val="left"/>
      <w:pPr>
        <w:tabs>
          <w:tab w:val="num" w:pos="360"/>
        </w:tabs>
        <w:ind w:left="360" w:hanging="360"/>
      </w:pPr>
      <w:rPr>
        <w:rFonts w:ascii="Arial" w:hAnsi="Arial" w:cs="Symbol"/>
        <w:b/>
        <w:bCs/>
        <w:color w:val="000000"/>
        <w:sz w:val="20"/>
        <w:szCs w:val="20"/>
      </w:rPr>
    </w:lvl>
    <w:lvl w:ilvl="1">
      <w:start w:val="1"/>
      <w:numFmt w:val="decimal"/>
      <w:lvlText w:val="%1.%2"/>
      <w:lvlJc w:val="left"/>
      <w:pPr>
        <w:tabs>
          <w:tab w:val="num" w:pos="927"/>
        </w:tabs>
        <w:ind w:left="927" w:hanging="360"/>
      </w:pPr>
      <w:rPr>
        <w:rFonts w:ascii="Cambria" w:eastAsia="Arial" w:hAnsi="Cambria" w:cs="Courier New"/>
        <w:b/>
        <w:sz w:val="22"/>
        <w:szCs w:val="22"/>
      </w:rPr>
    </w:lvl>
    <w:lvl w:ilvl="2">
      <w:start w:val="1"/>
      <w:numFmt w:val="decimal"/>
      <w:lvlText w:val="%1.%2.%3"/>
      <w:lvlJc w:val="left"/>
      <w:pPr>
        <w:tabs>
          <w:tab w:val="num" w:pos="1320"/>
        </w:tabs>
        <w:ind w:left="1320" w:hanging="720"/>
      </w:pPr>
      <w:rPr>
        <w:rFonts w:ascii="Arial" w:hAnsi="Arial" w:cs="Symbol"/>
        <w:b/>
        <w:bCs/>
        <w:color w:val="000000"/>
        <w:sz w:val="20"/>
        <w:szCs w:val="20"/>
      </w:rPr>
    </w:lvl>
    <w:lvl w:ilvl="3">
      <w:start w:val="1"/>
      <w:numFmt w:val="decimal"/>
      <w:lvlText w:val="%1.%2.%3.%4"/>
      <w:lvlJc w:val="left"/>
      <w:pPr>
        <w:tabs>
          <w:tab w:val="num" w:pos="1620"/>
        </w:tabs>
        <w:ind w:left="1620" w:hanging="720"/>
      </w:pPr>
      <w:rPr>
        <w:rFonts w:ascii="Arial" w:hAnsi="Arial" w:cs="Symbol"/>
        <w:b/>
        <w:bCs/>
        <w:color w:val="000000"/>
        <w:sz w:val="20"/>
        <w:szCs w:val="20"/>
      </w:rPr>
    </w:lvl>
    <w:lvl w:ilvl="4">
      <w:start w:val="1"/>
      <w:numFmt w:val="decimal"/>
      <w:lvlText w:val="%1.%2.%3.%4.%5"/>
      <w:lvlJc w:val="left"/>
      <w:pPr>
        <w:tabs>
          <w:tab w:val="num" w:pos="2280"/>
        </w:tabs>
        <w:ind w:left="2280" w:hanging="1080"/>
      </w:pPr>
      <w:rPr>
        <w:rFonts w:ascii="Arial" w:hAnsi="Arial" w:cs="Symbol"/>
        <w:b/>
        <w:bCs/>
        <w:color w:val="000000"/>
        <w:sz w:val="20"/>
        <w:szCs w:val="20"/>
      </w:rPr>
    </w:lvl>
    <w:lvl w:ilvl="5">
      <w:start w:val="1"/>
      <w:numFmt w:val="decimal"/>
      <w:lvlText w:val="%1.%2.%3.%4.%5.%6"/>
      <w:lvlJc w:val="left"/>
      <w:pPr>
        <w:tabs>
          <w:tab w:val="num" w:pos="2580"/>
        </w:tabs>
        <w:ind w:left="2580" w:hanging="1080"/>
      </w:pPr>
      <w:rPr>
        <w:rFonts w:ascii="Arial" w:hAnsi="Arial" w:cs="Symbol"/>
        <w:b/>
        <w:bCs/>
        <w:color w:val="000000"/>
        <w:sz w:val="20"/>
        <w:szCs w:val="20"/>
      </w:rPr>
    </w:lvl>
    <w:lvl w:ilvl="6">
      <w:start w:val="1"/>
      <w:numFmt w:val="decimal"/>
      <w:lvlText w:val="%1.%2.%3.%4.%5.%6.%7"/>
      <w:lvlJc w:val="left"/>
      <w:pPr>
        <w:tabs>
          <w:tab w:val="num" w:pos="3240"/>
        </w:tabs>
        <w:ind w:left="3240" w:hanging="1440"/>
      </w:pPr>
      <w:rPr>
        <w:rFonts w:ascii="Arial" w:hAnsi="Arial" w:cs="Symbol"/>
        <w:b/>
        <w:bCs/>
        <w:color w:val="000000"/>
        <w:sz w:val="20"/>
        <w:szCs w:val="20"/>
      </w:rPr>
    </w:lvl>
    <w:lvl w:ilvl="7">
      <w:start w:val="1"/>
      <w:numFmt w:val="decimal"/>
      <w:lvlText w:val="%1.%2.%3.%4.%5.%6.%7.%8"/>
      <w:lvlJc w:val="left"/>
      <w:pPr>
        <w:tabs>
          <w:tab w:val="num" w:pos="3540"/>
        </w:tabs>
        <w:ind w:left="3540" w:hanging="1440"/>
      </w:pPr>
      <w:rPr>
        <w:rFonts w:ascii="Arial" w:hAnsi="Arial" w:cs="Symbol"/>
        <w:b/>
        <w:bCs/>
        <w:color w:val="000000"/>
        <w:sz w:val="20"/>
        <w:szCs w:val="20"/>
      </w:rPr>
    </w:lvl>
    <w:lvl w:ilvl="8">
      <w:start w:val="1"/>
      <w:numFmt w:val="decimal"/>
      <w:lvlText w:val="%1.%2.%3.%4.%5.%6.%7.%8.%9"/>
      <w:lvlJc w:val="left"/>
      <w:pPr>
        <w:tabs>
          <w:tab w:val="num" w:pos="4200"/>
        </w:tabs>
        <w:ind w:left="4200" w:hanging="1800"/>
      </w:pPr>
      <w:rPr>
        <w:rFonts w:ascii="Arial" w:hAnsi="Arial" w:cs="Symbol"/>
        <w:b/>
        <w:bCs/>
        <w:color w:val="000000"/>
        <w:sz w:val="20"/>
        <w:szCs w:val="20"/>
      </w:rPr>
    </w:lvl>
  </w:abstractNum>
  <w:abstractNum w:abstractNumId="16">
    <w:nsid w:val="00000011"/>
    <w:multiLevelType w:val="multilevel"/>
    <w:tmpl w:val="00000011"/>
    <w:name w:val="WW8Num30"/>
    <w:lvl w:ilvl="0">
      <w:start w:val="1"/>
      <w:numFmt w:val="none"/>
      <w:suff w:val="nothing"/>
      <w:lvlText w:val=""/>
      <w:lvlJc w:val="left"/>
      <w:pPr>
        <w:tabs>
          <w:tab w:val="num" w:pos="0"/>
        </w:tabs>
        <w:ind w:left="0" w:firstLine="0"/>
      </w:pPr>
      <w:rPr>
        <w:rFonts w:ascii="Wingdings" w:hAnsi="Wingdings" w:cs="Wingdings"/>
        <w:b/>
        <w:sz w:val="22"/>
        <w:szCs w:val="22"/>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rPr>
        <w:rFonts w:cs="Arial"/>
        <w:spacing w:val="40"/>
      </w:rPr>
    </w:lvl>
    <w:lvl w:ilvl="8">
      <w:start w:val="1"/>
      <w:numFmt w:val="none"/>
      <w:suff w:val="nothing"/>
      <w:lvlText w:val=""/>
      <w:lvlJc w:val="left"/>
      <w:pPr>
        <w:tabs>
          <w:tab w:val="num" w:pos="0"/>
        </w:tabs>
        <w:ind w:left="0" w:firstLine="0"/>
      </w:pPr>
    </w:lvl>
  </w:abstractNum>
  <w:abstractNum w:abstractNumId="17">
    <w:nsid w:val="00000012"/>
    <w:multiLevelType w:val="multilevel"/>
    <w:tmpl w:val="0000001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8">
    <w:nsid w:val="072C4189"/>
    <w:multiLevelType w:val="hybridMultilevel"/>
    <w:tmpl w:val="E08C091A"/>
    <w:lvl w:ilvl="0" w:tplc="04080001">
      <w:start w:val="1"/>
      <w:numFmt w:val="bullet"/>
      <w:pStyle w:val="1"/>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9">
    <w:nsid w:val="16FC72A9"/>
    <w:multiLevelType w:val="hybridMultilevel"/>
    <w:tmpl w:val="0A328104"/>
    <w:lvl w:ilvl="0" w:tplc="04080003">
      <w:start w:val="1"/>
      <w:numFmt w:val="bullet"/>
      <w:lvlText w:val="o"/>
      <w:lvlJc w:val="left"/>
      <w:pPr>
        <w:ind w:left="645" w:hanging="360"/>
      </w:pPr>
      <w:rPr>
        <w:rFonts w:ascii="Courier New" w:hAnsi="Courier New" w:cs="Courier New" w:hint="default"/>
      </w:rPr>
    </w:lvl>
    <w:lvl w:ilvl="1" w:tplc="04080019" w:tentative="1">
      <w:start w:val="1"/>
      <w:numFmt w:val="lowerLetter"/>
      <w:lvlText w:val="%2."/>
      <w:lvlJc w:val="left"/>
      <w:pPr>
        <w:ind w:left="1365" w:hanging="360"/>
      </w:pPr>
      <w:rPr>
        <w:rFonts w:cs="Times New Roman"/>
      </w:rPr>
    </w:lvl>
    <w:lvl w:ilvl="2" w:tplc="0408001B" w:tentative="1">
      <w:start w:val="1"/>
      <w:numFmt w:val="lowerRoman"/>
      <w:lvlText w:val="%3."/>
      <w:lvlJc w:val="right"/>
      <w:pPr>
        <w:ind w:left="2085" w:hanging="180"/>
      </w:pPr>
      <w:rPr>
        <w:rFonts w:cs="Times New Roman"/>
      </w:rPr>
    </w:lvl>
    <w:lvl w:ilvl="3" w:tplc="0408000F" w:tentative="1">
      <w:start w:val="1"/>
      <w:numFmt w:val="decimal"/>
      <w:lvlText w:val="%4."/>
      <w:lvlJc w:val="left"/>
      <w:pPr>
        <w:ind w:left="2805" w:hanging="360"/>
      </w:pPr>
      <w:rPr>
        <w:rFonts w:cs="Times New Roman"/>
      </w:rPr>
    </w:lvl>
    <w:lvl w:ilvl="4" w:tplc="04080019" w:tentative="1">
      <w:start w:val="1"/>
      <w:numFmt w:val="lowerLetter"/>
      <w:lvlText w:val="%5."/>
      <w:lvlJc w:val="left"/>
      <w:pPr>
        <w:ind w:left="3525" w:hanging="360"/>
      </w:pPr>
      <w:rPr>
        <w:rFonts w:cs="Times New Roman"/>
      </w:rPr>
    </w:lvl>
    <w:lvl w:ilvl="5" w:tplc="0408001B" w:tentative="1">
      <w:start w:val="1"/>
      <w:numFmt w:val="lowerRoman"/>
      <w:lvlText w:val="%6."/>
      <w:lvlJc w:val="right"/>
      <w:pPr>
        <w:ind w:left="4245" w:hanging="180"/>
      </w:pPr>
      <w:rPr>
        <w:rFonts w:cs="Times New Roman"/>
      </w:rPr>
    </w:lvl>
    <w:lvl w:ilvl="6" w:tplc="0408000F" w:tentative="1">
      <w:start w:val="1"/>
      <w:numFmt w:val="decimal"/>
      <w:lvlText w:val="%7."/>
      <w:lvlJc w:val="left"/>
      <w:pPr>
        <w:ind w:left="4965" w:hanging="360"/>
      </w:pPr>
      <w:rPr>
        <w:rFonts w:cs="Times New Roman"/>
      </w:rPr>
    </w:lvl>
    <w:lvl w:ilvl="7" w:tplc="04080019" w:tentative="1">
      <w:start w:val="1"/>
      <w:numFmt w:val="lowerLetter"/>
      <w:lvlText w:val="%8."/>
      <w:lvlJc w:val="left"/>
      <w:pPr>
        <w:ind w:left="5685" w:hanging="360"/>
      </w:pPr>
      <w:rPr>
        <w:rFonts w:cs="Times New Roman"/>
      </w:rPr>
    </w:lvl>
    <w:lvl w:ilvl="8" w:tplc="0408001B" w:tentative="1">
      <w:start w:val="1"/>
      <w:numFmt w:val="lowerRoman"/>
      <w:lvlText w:val="%9."/>
      <w:lvlJc w:val="right"/>
      <w:pPr>
        <w:ind w:left="6405" w:hanging="180"/>
      </w:pPr>
      <w:rPr>
        <w:rFonts w:cs="Times New Roman"/>
      </w:rPr>
    </w:lvl>
  </w:abstractNum>
  <w:abstractNum w:abstractNumId="20">
    <w:nsid w:val="21E214ED"/>
    <w:multiLevelType w:val="hybridMultilevel"/>
    <w:tmpl w:val="FA981F82"/>
    <w:lvl w:ilvl="0" w:tplc="04080003">
      <w:start w:val="1"/>
      <w:numFmt w:val="bullet"/>
      <w:lvlText w:val="o"/>
      <w:lvlJc w:val="left"/>
      <w:pPr>
        <w:ind w:left="645" w:hanging="360"/>
      </w:pPr>
      <w:rPr>
        <w:rFonts w:ascii="Courier New" w:hAnsi="Courier New" w:cs="Courier New" w:hint="default"/>
      </w:rPr>
    </w:lvl>
    <w:lvl w:ilvl="1" w:tplc="04080019" w:tentative="1">
      <w:start w:val="1"/>
      <w:numFmt w:val="lowerLetter"/>
      <w:lvlText w:val="%2."/>
      <w:lvlJc w:val="left"/>
      <w:pPr>
        <w:ind w:left="1365" w:hanging="360"/>
      </w:pPr>
      <w:rPr>
        <w:rFonts w:cs="Times New Roman"/>
      </w:rPr>
    </w:lvl>
    <w:lvl w:ilvl="2" w:tplc="0408001B" w:tentative="1">
      <w:start w:val="1"/>
      <w:numFmt w:val="lowerRoman"/>
      <w:lvlText w:val="%3."/>
      <w:lvlJc w:val="right"/>
      <w:pPr>
        <w:ind w:left="2085" w:hanging="180"/>
      </w:pPr>
      <w:rPr>
        <w:rFonts w:cs="Times New Roman"/>
      </w:rPr>
    </w:lvl>
    <w:lvl w:ilvl="3" w:tplc="0408000F" w:tentative="1">
      <w:start w:val="1"/>
      <w:numFmt w:val="decimal"/>
      <w:lvlText w:val="%4."/>
      <w:lvlJc w:val="left"/>
      <w:pPr>
        <w:ind w:left="2805" w:hanging="360"/>
      </w:pPr>
      <w:rPr>
        <w:rFonts w:cs="Times New Roman"/>
      </w:rPr>
    </w:lvl>
    <w:lvl w:ilvl="4" w:tplc="04080019" w:tentative="1">
      <w:start w:val="1"/>
      <w:numFmt w:val="lowerLetter"/>
      <w:lvlText w:val="%5."/>
      <w:lvlJc w:val="left"/>
      <w:pPr>
        <w:ind w:left="3525" w:hanging="360"/>
      </w:pPr>
      <w:rPr>
        <w:rFonts w:cs="Times New Roman"/>
      </w:rPr>
    </w:lvl>
    <w:lvl w:ilvl="5" w:tplc="0408001B" w:tentative="1">
      <w:start w:val="1"/>
      <w:numFmt w:val="lowerRoman"/>
      <w:lvlText w:val="%6."/>
      <w:lvlJc w:val="right"/>
      <w:pPr>
        <w:ind w:left="4245" w:hanging="180"/>
      </w:pPr>
      <w:rPr>
        <w:rFonts w:cs="Times New Roman"/>
      </w:rPr>
    </w:lvl>
    <w:lvl w:ilvl="6" w:tplc="0408000F" w:tentative="1">
      <w:start w:val="1"/>
      <w:numFmt w:val="decimal"/>
      <w:lvlText w:val="%7."/>
      <w:lvlJc w:val="left"/>
      <w:pPr>
        <w:ind w:left="4965" w:hanging="360"/>
      </w:pPr>
      <w:rPr>
        <w:rFonts w:cs="Times New Roman"/>
      </w:rPr>
    </w:lvl>
    <w:lvl w:ilvl="7" w:tplc="04080019" w:tentative="1">
      <w:start w:val="1"/>
      <w:numFmt w:val="lowerLetter"/>
      <w:lvlText w:val="%8."/>
      <w:lvlJc w:val="left"/>
      <w:pPr>
        <w:ind w:left="5685" w:hanging="360"/>
      </w:pPr>
      <w:rPr>
        <w:rFonts w:cs="Times New Roman"/>
      </w:rPr>
    </w:lvl>
    <w:lvl w:ilvl="8" w:tplc="0408001B" w:tentative="1">
      <w:start w:val="1"/>
      <w:numFmt w:val="lowerRoman"/>
      <w:lvlText w:val="%9."/>
      <w:lvlJc w:val="right"/>
      <w:pPr>
        <w:ind w:left="6405" w:hanging="180"/>
      </w:pPr>
      <w:rPr>
        <w:rFonts w:cs="Times New Roman"/>
      </w:rPr>
    </w:lvl>
  </w:abstractNum>
  <w:abstractNum w:abstractNumId="21">
    <w:nsid w:val="30F67F76"/>
    <w:multiLevelType w:val="hybridMultilevel"/>
    <w:tmpl w:val="3B3CB80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3A644579"/>
    <w:multiLevelType w:val="hybridMultilevel"/>
    <w:tmpl w:val="F53A47E2"/>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20973E1"/>
    <w:multiLevelType w:val="hybridMultilevel"/>
    <w:tmpl w:val="A9408FDC"/>
    <w:lvl w:ilvl="0" w:tplc="04080003">
      <w:start w:val="1"/>
      <w:numFmt w:val="bullet"/>
      <w:lvlText w:val="o"/>
      <w:lvlJc w:val="left"/>
      <w:pPr>
        <w:ind w:left="645" w:hanging="360"/>
      </w:pPr>
      <w:rPr>
        <w:rFonts w:ascii="Courier New" w:hAnsi="Courier New" w:cs="Courier New" w:hint="default"/>
      </w:rPr>
    </w:lvl>
    <w:lvl w:ilvl="1" w:tplc="04080019" w:tentative="1">
      <w:start w:val="1"/>
      <w:numFmt w:val="lowerLetter"/>
      <w:lvlText w:val="%2."/>
      <w:lvlJc w:val="left"/>
      <w:pPr>
        <w:ind w:left="1365" w:hanging="360"/>
      </w:pPr>
      <w:rPr>
        <w:rFonts w:cs="Times New Roman"/>
      </w:rPr>
    </w:lvl>
    <w:lvl w:ilvl="2" w:tplc="0408001B" w:tentative="1">
      <w:start w:val="1"/>
      <w:numFmt w:val="lowerRoman"/>
      <w:lvlText w:val="%3."/>
      <w:lvlJc w:val="right"/>
      <w:pPr>
        <w:ind w:left="2085" w:hanging="180"/>
      </w:pPr>
      <w:rPr>
        <w:rFonts w:cs="Times New Roman"/>
      </w:rPr>
    </w:lvl>
    <w:lvl w:ilvl="3" w:tplc="0408000F" w:tentative="1">
      <w:start w:val="1"/>
      <w:numFmt w:val="decimal"/>
      <w:lvlText w:val="%4."/>
      <w:lvlJc w:val="left"/>
      <w:pPr>
        <w:ind w:left="2805" w:hanging="360"/>
      </w:pPr>
      <w:rPr>
        <w:rFonts w:cs="Times New Roman"/>
      </w:rPr>
    </w:lvl>
    <w:lvl w:ilvl="4" w:tplc="04080019" w:tentative="1">
      <w:start w:val="1"/>
      <w:numFmt w:val="lowerLetter"/>
      <w:lvlText w:val="%5."/>
      <w:lvlJc w:val="left"/>
      <w:pPr>
        <w:ind w:left="3525" w:hanging="360"/>
      </w:pPr>
      <w:rPr>
        <w:rFonts w:cs="Times New Roman"/>
      </w:rPr>
    </w:lvl>
    <w:lvl w:ilvl="5" w:tplc="0408001B" w:tentative="1">
      <w:start w:val="1"/>
      <w:numFmt w:val="lowerRoman"/>
      <w:lvlText w:val="%6."/>
      <w:lvlJc w:val="right"/>
      <w:pPr>
        <w:ind w:left="4245" w:hanging="180"/>
      </w:pPr>
      <w:rPr>
        <w:rFonts w:cs="Times New Roman"/>
      </w:rPr>
    </w:lvl>
    <w:lvl w:ilvl="6" w:tplc="0408000F" w:tentative="1">
      <w:start w:val="1"/>
      <w:numFmt w:val="decimal"/>
      <w:lvlText w:val="%7."/>
      <w:lvlJc w:val="left"/>
      <w:pPr>
        <w:ind w:left="4965" w:hanging="360"/>
      </w:pPr>
      <w:rPr>
        <w:rFonts w:cs="Times New Roman"/>
      </w:rPr>
    </w:lvl>
    <w:lvl w:ilvl="7" w:tplc="04080019" w:tentative="1">
      <w:start w:val="1"/>
      <w:numFmt w:val="lowerLetter"/>
      <w:lvlText w:val="%8."/>
      <w:lvlJc w:val="left"/>
      <w:pPr>
        <w:ind w:left="5685" w:hanging="360"/>
      </w:pPr>
      <w:rPr>
        <w:rFonts w:cs="Times New Roman"/>
      </w:rPr>
    </w:lvl>
    <w:lvl w:ilvl="8" w:tplc="0408001B" w:tentative="1">
      <w:start w:val="1"/>
      <w:numFmt w:val="lowerRoman"/>
      <w:lvlText w:val="%9."/>
      <w:lvlJc w:val="right"/>
      <w:pPr>
        <w:ind w:left="6405" w:hanging="180"/>
      </w:pPr>
      <w:rPr>
        <w:rFonts w:cs="Times New Roman"/>
      </w:rPr>
    </w:lvl>
  </w:abstractNum>
  <w:abstractNum w:abstractNumId="24">
    <w:nsid w:val="6794552C"/>
    <w:multiLevelType w:val="hybridMultilevel"/>
    <w:tmpl w:val="4E1C18DE"/>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5">
    <w:nsid w:val="67A614CF"/>
    <w:multiLevelType w:val="hybridMultilevel"/>
    <w:tmpl w:val="1332C33E"/>
    <w:lvl w:ilvl="0" w:tplc="04080003">
      <w:start w:val="1"/>
      <w:numFmt w:val="bullet"/>
      <w:lvlText w:val="o"/>
      <w:lvlJc w:val="left"/>
      <w:pPr>
        <w:ind w:left="645" w:hanging="360"/>
      </w:pPr>
      <w:rPr>
        <w:rFonts w:ascii="Courier New" w:hAnsi="Courier New" w:cs="Courier New" w:hint="default"/>
      </w:rPr>
    </w:lvl>
    <w:lvl w:ilvl="1" w:tplc="04080019" w:tentative="1">
      <w:start w:val="1"/>
      <w:numFmt w:val="lowerLetter"/>
      <w:lvlText w:val="%2."/>
      <w:lvlJc w:val="left"/>
      <w:pPr>
        <w:ind w:left="1365" w:hanging="360"/>
      </w:pPr>
      <w:rPr>
        <w:rFonts w:cs="Times New Roman"/>
      </w:rPr>
    </w:lvl>
    <w:lvl w:ilvl="2" w:tplc="0408001B" w:tentative="1">
      <w:start w:val="1"/>
      <w:numFmt w:val="lowerRoman"/>
      <w:lvlText w:val="%3."/>
      <w:lvlJc w:val="right"/>
      <w:pPr>
        <w:ind w:left="2085" w:hanging="180"/>
      </w:pPr>
      <w:rPr>
        <w:rFonts w:cs="Times New Roman"/>
      </w:rPr>
    </w:lvl>
    <w:lvl w:ilvl="3" w:tplc="0408000F" w:tentative="1">
      <w:start w:val="1"/>
      <w:numFmt w:val="decimal"/>
      <w:lvlText w:val="%4."/>
      <w:lvlJc w:val="left"/>
      <w:pPr>
        <w:ind w:left="2805" w:hanging="360"/>
      </w:pPr>
      <w:rPr>
        <w:rFonts w:cs="Times New Roman"/>
      </w:rPr>
    </w:lvl>
    <w:lvl w:ilvl="4" w:tplc="04080019" w:tentative="1">
      <w:start w:val="1"/>
      <w:numFmt w:val="lowerLetter"/>
      <w:lvlText w:val="%5."/>
      <w:lvlJc w:val="left"/>
      <w:pPr>
        <w:ind w:left="3525" w:hanging="360"/>
      </w:pPr>
      <w:rPr>
        <w:rFonts w:cs="Times New Roman"/>
      </w:rPr>
    </w:lvl>
    <w:lvl w:ilvl="5" w:tplc="0408001B" w:tentative="1">
      <w:start w:val="1"/>
      <w:numFmt w:val="lowerRoman"/>
      <w:lvlText w:val="%6."/>
      <w:lvlJc w:val="right"/>
      <w:pPr>
        <w:ind w:left="4245" w:hanging="180"/>
      </w:pPr>
      <w:rPr>
        <w:rFonts w:cs="Times New Roman"/>
      </w:rPr>
    </w:lvl>
    <w:lvl w:ilvl="6" w:tplc="0408000F" w:tentative="1">
      <w:start w:val="1"/>
      <w:numFmt w:val="decimal"/>
      <w:lvlText w:val="%7."/>
      <w:lvlJc w:val="left"/>
      <w:pPr>
        <w:ind w:left="4965" w:hanging="360"/>
      </w:pPr>
      <w:rPr>
        <w:rFonts w:cs="Times New Roman"/>
      </w:rPr>
    </w:lvl>
    <w:lvl w:ilvl="7" w:tplc="04080019" w:tentative="1">
      <w:start w:val="1"/>
      <w:numFmt w:val="lowerLetter"/>
      <w:lvlText w:val="%8."/>
      <w:lvlJc w:val="left"/>
      <w:pPr>
        <w:ind w:left="5685" w:hanging="360"/>
      </w:pPr>
      <w:rPr>
        <w:rFonts w:cs="Times New Roman"/>
      </w:rPr>
    </w:lvl>
    <w:lvl w:ilvl="8" w:tplc="0408001B" w:tentative="1">
      <w:start w:val="1"/>
      <w:numFmt w:val="lowerRoman"/>
      <w:lvlText w:val="%9."/>
      <w:lvlJc w:val="right"/>
      <w:pPr>
        <w:ind w:left="6405" w:hanging="180"/>
      </w:pPr>
      <w:rPr>
        <w:rFonts w:cs="Times New Roman"/>
      </w:rPr>
    </w:lvl>
  </w:abstractNum>
  <w:abstractNum w:abstractNumId="26">
    <w:nsid w:val="6E70177E"/>
    <w:multiLevelType w:val="hybridMultilevel"/>
    <w:tmpl w:val="FC6A04A0"/>
    <w:lvl w:ilvl="0" w:tplc="04080003">
      <w:start w:val="1"/>
      <w:numFmt w:val="bullet"/>
      <w:lvlText w:val="o"/>
      <w:lvlJc w:val="left"/>
      <w:pPr>
        <w:ind w:left="720" w:hanging="360"/>
      </w:pPr>
      <w:rPr>
        <w:rFonts w:ascii="Courier New" w:hAnsi="Courier New" w:cs="Courier New"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7">
    <w:nsid w:val="79587FC6"/>
    <w:multiLevelType w:val="hybridMultilevel"/>
    <w:tmpl w:val="4052EC6E"/>
    <w:lvl w:ilvl="0" w:tplc="04080003">
      <w:start w:val="1"/>
      <w:numFmt w:val="bullet"/>
      <w:lvlText w:val="o"/>
      <w:lvlJc w:val="left"/>
      <w:pPr>
        <w:ind w:left="1005" w:hanging="360"/>
      </w:pPr>
      <w:rPr>
        <w:rFonts w:ascii="Courier New" w:hAnsi="Courier New" w:cs="Courier New" w:hint="default"/>
      </w:rPr>
    </w:lvl>
    <w:lvl w:ilvl="1" w:tplc="04080003" w:tentative="1">
      <w:start w:val="1"/>
      <w:numFmt w:val="bullet"/>
      <w:lvlText w:val="o"/>
      <w:lvlJc w:val="left"/>
      <w:pPr>
        <w:ind w:left="1725" w:hanging="360"/>
      </w:pPr>
      <w:rPr>
        <w:rFonts w:ascii="Courier New" w:hAnsi="Courier New" w:cs="Courier New" w:hint="default"/>
      </w:rPr>
    </w:lvl>
    <w:lvl w:ilvl="2" w:tplc="04080005" w:tentative="1">
      <w:start w:val="1"/>
      <w:numFmt w:val="bullet"/>
      <w:lvlText w:val=""/>
      <w:lvlJc w:val="left"/>
      <w:pPr>
        <w:ind w:left="2445" w:hanging="360"/>
      </w:pPr>
      <w:rPr>
        <w:rFonts w:ascii="Wingdings" w:hAnsi="Wingdings" w:hint="default"/>
      </w:rPr>
    </w:lvl>
    <w:lvl w:ilvl="3" w:tplc="04080001" w:tentative="1">
      <w:start w:val="1"/>
      <w:numFmt w:val="bullet"/>
      <w:lvlText w:val=""/>
      <w:lvlJc w:val="left"/>
      <w:pPr>
        <w:ind w:left="3165" w:hanging="360"/>
      </w:pPr>
      <w:rPr>
        <w:rFonts w:ascii="Symbol" w:hAnsi="Symbol" w:hint="default"/>
      </w:rPr>
    </w:lvl>
    <w:lvl w:ilvl="4" w:tplc="04080003" w:tentative="1">
      <w:start w:val="1"/>
      <w:numFmt w:val="bullet"/>
      <w:lvlText w:val="o"/>
      <w:lvlJc w:val="left"/>
      <w:pPr>
        <w:ind w:left="3885" w:hanging="360"/>
      </w:pPr>
      <w:rPr>
        <w:rFonts w:ascii="Courier New" w:hAnsi="Courier New" w:cs="Courier New" w:hint="default"/>
      </w:rPr>
    </w:lvl>
    <w:lvl w:ilvl="5" w:tplc="04080005" w:tentative="1">
      <w:start w:val="1"/>
      <w:numFmt w:val="bullet"/>
      <w:lvlText w:val=""/>
      <w:lvlJc w:val="left"/>
      <w:pPr>
        <w:ind w:left="4605" w:hanging="360"/>
      </w:pPr>
      <w:rPr>
        <w:rFonts w:ascii="Wingdings" w:hAnsi="Wingdings" w:hint="default"/>
      </w:rPr>
    </w:lvl>
    <w:lvl w:ilvl="6" w:tplc="04080001" w:tentative="1">
      <w:start w:val="1"/>
      <w:numFmt w:val="bullet"/>
      <w:lvlText w:val=""/>
      <w:lvlJc w:val="left"/>
      <w:pPr>
        <w:ind w:left="5325" w:hanging="360"/>
      </w:pPr>
      <w:rPr>
        <w:rFonts w:ascii="Symbol" w:hAnsi="Symbol" w:hint="default"/>
      </w:rPr>
    </w:lvl>
    <w:lvl w:ilvl="7" w:tplc="04080003" w:tentative="1">
      <w:start w:val="1"/>
      <w:numFmt w:val="bullet"/>
      <w:lvlText w:val="o"/>
      <w:lvlJc w:val="left"/>
      <w:pPr>
        <w:ind w:left="6045" w:hanging="360"/>
      </w:pPr>
      <w:rPr>
        <w:rFonts w:ascii="Courier New" w:hAnsi="Courier New" w:cs="Courier New" w:hint="default"/>
      </w:rPr>
    </w:lvl>
    <w:lvl w:ilvl="8" w:tplc="04080005" w:tentative="1">
      <w:start w:val="1"/>
      <w:numFmt w:val="bullet"/>
      <w:lvlText w:val=""/>
      <w:lvlJc w:val="left"/>
      <w:pPr>
        <w:ind w:left="6765" w:hanging="360"/>
      </w:pPr>
      <w:rPr>
        <w:rFonts w:ascii="Wingdings" w:hAnsi="Wingdings" w:hint="default"/>
      </w:rPr>
    </w:lvl>
  </w:abstractNum>
  <w:num w:numId="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24"/>
  </w:num>
  <w:num w:numId="22">
    <w:abstractNumId w:val="20"/>
  </w:num>
  <w:num w:numId="23">
    <w:abstractNumId w:val="26"/>
  </w:num>
  <w:num w:numId="24">
    <w:abstractNumId w:val="19"/>
  </w:num>
  <w:num w:numId="25">
    <w:abstractNumId w:val="22"/>
  </w:num>
  <w:num w:numId="26">
    <w:abstractNumId w:val="23"/>
  </w:num>
  <w:num w:numId="27">
    <w:abstractNumId w:val="27"/>
  </w:num>
  <w:num w:numId="28">
    <w:abstractNumId w:val="25"/>
  </w:num>
  <w:num w:numId="29">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B10CB"/>
    <w:rsid w:val="000B10CB"/>
    <w:rsid w:val="000D591A"/>
    <w:rsid w:val="000F1EA1"/>
    <w:rsid w:val="00156D09"/>
    <w:rsid w:val="002000BA"/>
    <w:rsid w:val="00210E78"/>
    <w:rsid w:val="003D1CA7"/>
    <w:rsid w:val="004D766F"/>
    <w:rsid w:val="004F28BE"/>
    <w:rsid w:val="005650B3"/>
    <w:rsid w:val="00654886"/>
    <w:rsid w:val="00674E9B"/>
    <w:rsid w:val="0069131B"/>
    <w:rsid w:val="00691FFB"/>
    <w:rsid w:val="00856642"/>
    <w:rsid w:val="008E2727"/>
    <w:rsid w:val="009837F7"/>
    <w:rsid w:val="00A301F0"/>
    <w:rsid w:val="00A37A68"/>
    <w:rsid w:val="00AC4FC1"/>
    <w:rsid w:val="00BB5C26"/>
    <w:rsid w:val="00C35C0F"/>
    <w:rsid w:val="00CC2C47"/>
    <w:rsid w:val="00D426FB"/>
    <w:rsid w:val="00F23D82"/>
    <w:rsid w:val="00F3044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0CB"/>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A37A68"/>
    <w:pPr>
      <w:keepNext/>
      <w:widowControl w:val="0"/>
      <w:numPr>
        <w:numId w:val="1"/>
      </w:numPr>
      <w:tabs>
        <w:tab w:val="left" w:pos="1134"/>
      </w:tabs>
      <w:suppressAutoHyphens/>
      <w:outlineLvl w:val="0"/>
    </w:pPr>
    <w:rPr>
      <w:rFonts w:ascii="Arial" w:eastAsia="Andale Sans UI" w:hAnsi="Arial" w:cs="Arial"/>
      <w:b/>
      <w:iCs/>
      <w:kern w:val="1"/>
    </w:rPr>
  </w:style>
  <w:style w:type="paragraph" w:styleId="2">
    <w:name w:val="heading 2"/>
    <w:basedOn w:val="a"/>
    <w:next w:val="a"/>
    <w:link w:val="2Char"/>
    <w:qFormat/>
    <w:rsid w:val="00A37A68"/>
    <w:pPr>
      <w:keepNext/>
      <w:widowControl w:val="0"/>
      <w:suppressAutoHyphens/>
      <w:ind w:left="1440" w:hanging="360"/>
      <w:outlineLvl w:val="1"/>
    </w:pPr>
    <w:rPr>
      <w:rFonts w:ascii="Arial" w:eastAsia="Andale Sans UI" w:hAnsi="Arial" w:cs="Arial"/>
      <w:b/>
      <w:kern w:val="1"/>
    </w:rPr>
  </w:style>
  <w:style w:type="paragraph" w:styleId="3">
    <w:name w:val="heading 3"/>
    <w:basedOn w:val="a"/>
    <w:next w:val="a"/>
    <w:link w:val="3Char"/>
    <w:qFormat/>
    <w:rsid w:val="00A37A68"/>
    <w:pPr>
      <w:keepNext/>
      <w:widowControl w:val="0"/>
      <w:suppressAutoHyphens/>
      <w:ind w:left="1440" w:hanging="360"/>
      <w:jc w:val="both"/>
      <w:outlineLvl w:val="2"/>
    </w:pPr>
    <w:rPr>
      <w:rFonts w:ascii="Arial" w:eastAsia="Andale Sans UI" w:hAnsi="Arial" w:cs="Arial"/>
      <w:b/>
      <w:kern w:val="1"/>
    </w:rPr>
  </w:style>
  <w:style w:type="paragraph" w:styleId="4">
    <w:name w:val="heading 4"/>
    <w:basedOn w:val="a"/>
    <w:next w:val="a"/>
    <w:link w:val="4Char"/>
    <w:qFormat/>
    <w:rsid w:val="00A37A68"/>
    <w:pPr>
      <w:keepNext/>
      <w:tabs>
        <w:tab w:val="num" w:pos="0"/>
      </w:tabs>
      <w:suppressAutoHyphens/>
      <w:overflowPunct w:val="0"/>
      <w:autoSpaceDE w:val="0"/>
      <w:ind w:left="864" w:hanging="864"/>
      <w:jc w:val="center"/>
      <w:textAlignment w:val="baseline"/>
      <w:outlineLvl w:val="3"/>
    </w:pPr>
    <w:rPr>
      <w:rFonts w:ascii="Arial" w:hAnsi="Arial" w:cs="Arial"/>
      <w:b/>
      <w:sz w:val="28"/>
      <w:szCs w:val="20"/>
      <w:lang w:eastAsia="ar-SA"/>
    </w:rPr>
  </w:style>
  <w:style w:type="paragraph" w:styleId="5">
    <w:name w:val="heading 5"/>
    <w:basedOn w:val="a"/>
    <w:next w:val="a"/>
    <w:link w:val="5Char"/>
    <w:qFormat/>
    <w:rsid w:val="00A37A68"/>
    <w:pPr>
      <w:keepNext/>
      <w:tabs>
        <w:tab w:val="num" w:pos="0"/>
      </w:tabs>
      <w:suppressAutoHyphens/>
      <w:overflowPunct w:val="0"/>
      <w:autoSpaceDE w:val="0"/>
      <w:ind w:left="1008" w:hanging="1008"/>
      <w:jc w:val="both"/>
      <w:textAlignment w:val="baseline"/>
      <w:outlineLvl w:val="4"/>
    </w:pPr>
    <w:rPr>
      <w:rFonts w:ascii="Arial" w:hAnsi="Arial" w:cs="Arial"/>
      <w:b/>
      <w:sz w:val="22"/>
      <w:szCs w:val="20"/>
      <w:lang w:eastAsia="ar-SA"/>
    </w:rPr>
  </w:style>
  <w:style w:type="paragraph" w:styleId="6">
    <w:name w:val="heading 6"/>
    <w:basedOn w:val="a"/>
    <w:next w:val="a"/>
    <w:link w:val="6Char"/>
    <w:qFormat/>
    <w:rsid w:val="00A37A68"/>
    <w:pPr>
      <w:keepNext/>
      <w:widowControl w:val="0"/>
      <w:suppressAutoHyphens/>
      <w:ind w:left="1440" w:hanging="360"/>
      <w:jc w:val="center"/>
      <w:outlineLvl w:val="5"/>
    </w:pPr>
    <w:rPr>
      <w:rFonts w:eastAsia="Andale Sans UI"/>
      <w:b/>
      <w:kern w:val="1"/>
      <w:sz w:val="22"/>
    </w:rPr>
  </w:style>
  <w:style w:type="paragraph" w:styleId="7">
    <w:name w:val="heading 7"/>
    <w:basedOn w:val="a"/>
    <w:next w:val="a"/>
    <w:link w:val="7Char"/>
    <w:qFormat/>
    <w:rsid w:val="00A37A68"/>
    <w:pPr>
      <w:keepNext/>
      <w:tabs>
        <w:tab w:val="num" w:pos="0"/>
      </w:tabs>
      <w:suppressAutoHyphens/>
      <w:overflowPunct w:val="0"/>
      <w:autoSpaceDE w:val="0"/>
      <w:ind w:left="1296" w:hanging="1296"/>
      <w:jc w:val="center"/>
      <w:textAlignment w:val="baseline"/>
      <w:outlineLvl w:val="6"/>
    </w:pPr>
    <w:rPr>
      <w:b/>
      <w:bCs/>
      <w:sz w:val="20"/>
      <w:szCs w:val="20"/>
      <w:lang w:eastAsia="ar-SA"/>
    </w:rPr>
  </w:style>
  <w:style w:type="paragraph" w:styleId="8">
    <w:name w:val="heading 8"/>
    <w:basedOn w:val="a"/>
    <w:next w:val="a"/>
    <w:link w:val="8Char"/>
    <w:qFormat/>
    <w:rsid w:val="00A37A68"/>
    <w:pPr>
      <w:keepNext/>
      <w:widowControl w:val="0"/>
      <w:numPr>
        <w:numId w:val="3"/>
      </w:numPr>
      <w:suppressAutoHyphens/>
      <w:jc w:val="center"/>
      <w:outlineLvl w:val="7"/>
    </w:pPr>
    <w:rPr>
      <w:rFonts w:ascii="Arial" w:eastAsia="Andale Sans UI" w:hAnsi="Arial" w:cs="Arial"/>
      <w:b/>
      <w:bCs/>
      <w:kern w:val="1"/>
    </w:rPr>
  </w:style>
  <w:style w:type="paragraph" w:styleId="9">
    <w:name w:val="heading 9"/>
    <w:basedOn w:val="a"/>
    <w:next w:val="a"/>
    <w:link w:val="9Char"/>
    <w:qFormat/>
    <w:rsid w:val="00A37A68"/>
    <w:pPr>
      <w:keepNext/>
      <w:widowControl w:val="0"/>
      <w:suppressAutoHyphens/>
      <w:ind w:left="1440" w:hanging="360"/>
      <w:jc w:val="center"/>
      <w:outlineLvl w:val="8"/>
    </w:pPr>
    <w:rPr>
      <w:rFonts w:ascii="Arial" w:eastAsia="Andale Sans UI" w:hAnsi="Arial" w:cs="Arial"/>
      <w:bCs/>
      <w:kern w:val="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A37A68"/>
    <w:rPr>
      <w:rFonts w:ascii="Arial" w:eastAsia="Andale Sans UI" w:hAnsi="Arial" w:cs="Arial"/>
      <w:b/>
      <w:iCs/>
      <w:kern w:val="1"/>
      <w:sz w:val="24"/>
      <w:szCs w:val="24"/>
    </w:rPr>
  </w:style>
  <w:style w:type="character" w:customStyle="1" w:styleId="2Char">
    <w:name w:val="Επικεφαλίδα 2 Char"/>
    <w:basedOn w:val="a0"/>
    <w:link w:val="2"/>
    <w:rsid w:val="00A37A68"/>
    <w:rPr>
      <w:rFonts w:ascii="Arial" w:eastAsia="Andale Sans UI" w:hAnsi="Arial" w:cs="Arial"/>
      <w:b/>
      <w:kern w:val="1"/>
      <w:sz w:val="24"/>
      <w:szCs w:val="24"/>
      <w:lang w:eastAsia="el-GR"/>
    </w:rPr>
  </w:style>
  <w:style w:type="character" w:customStyle="1" w:styleId="3Char">
    <w:name w:val="Επικεφαλίδα 3 Char"/>
    <w:basedOn w:val="a0"/>
    <w:link w:val="3"/>
    <w:rsid w:val="00A37A68"/>
    <w:rPr>
      <w:rFonts w:ascii="Arial" w:eastAsia="Andale Sans UI" w:hAnsi="Arial" w:cs="Arial"/>
      <w:b/>
      <w:kern w:val="1"/>
      <w:sz w:val="24"/>
      <w:szCs w:val="24"/>
      <w:lang w:eastAsia="el-GR"/>
    </w:rPr>
  </w:style>
  <w:style w:type="character" w:customStyle="1" w:styleId="4Char">
    <w:name w:val="Επικεφαλίδα 4 Char"/>
    <w:basedOn w:val="a0"/>
    <w:link w:val="4"/>
    <w:rsid w:val="00A37A68"/>
    <w:rPr>
      <w:rFonts w:ascii="Arial" w:eastAsia="Times New Roman" w:hAnsi="Arial" w:cs="Arial"/>
      <w:b/>
      <w:sz w:val="28"/>
      <w:szCs w:val="20"/>
      <w:lang w:eastAsia="ar-SA"/>
    </w:rPr>
  </w:style>
  <w:style w:type="character" w:customStyle="1" w:styleId="5Char">
    <w:name w:val="Επικεφαλίδα 5 Char"/>
    <w:basedOn w:val="a0"/>
    <w:link w:val="5"/>
    <w:rsid w:val="00A37A68"/>
    <w:rPr>
      <w:rFonts w:ascii="Arial" w:eastAsia="Times New Roman" w:hAnsi="Arial" w:cs="Arial"/>
      <w:b/>
      <w:szCs w:val="20"/>
      <w:lang w:eastAsia="ar-SA"/>
    </w:rPr>
  </w:style>
  <w:style w:type="character" w:customStyle="1" w:styleId="6Char">
    <w:name w:val="Επικεφαλίδα 6 Char"/>
    <w:basedOn w:val="a0"/>
    <w:link w:val="6"/>
    <w:rsid w:val="00A37A68"/>
    <w:rPr>
      <w:rFonts w:ascii="Times New Roman" w:eastAsia="Andale Sans UI" w:hAnsi="Times New Roman" w:cs="Times New Roman"/>
      <w:b/>
      <w:kern w:val="1"/>
      <w:szCs w:val="24"/>
      <w:lang w:eastAsia="el-GR"/>
    </w:rPr>
  </w:style>
  <w:style w:type="character" w:customStyle="1" w:styleId="7Char">
    <w:name w:val="Επικεφαλίδα 7 Char"/>
    <w:basedOn w:val="a0"/>
    <w:link w:val="7"/>
    <w:rsid w:val="00A37A68"/>
    <w:rPr>
      <w:rFonts w:ascii="Times New Roman" w:eastAsia="Times New Roman" w:hAnsi="Times New Roman" w:cs="Times New Roman"/>
      <w:b/>
      <w:bCs/>
      <w:sz w:val="20"/>
      <w:szCs w:val="20"/>
      <w:lang w:eastAsia="ar-SA"/>
    </w:rPr>
  </w:style>
  <w:style w:type="character" w:customStyle="1" w:styleId="8Char">
    <w:name w:val="Επικεφαλίδα 8 Char"/>
    <w:basedOn w:val="a0"/>
    <w:link w:val="8"/>
    <w:rsid w:val="00A37A68"/>
    <w:rPr>
      <w:rFonts w:ascii="Arial" w:eastAsia="Andale Sans UI" w:hAnsi="Arial" w:cs="Arial"/>
      <w:b/>
      <w:bCs/>
      <w:kern w:val="1"/>
      <w:sz w:val="24"/>
      <w:szCs w:val="24"/>
    </w:rPr>
  </w:style>
  <w:style w:type="character" w:customStyle="1" w:styleId="9Char">
    <w:name w:val="Επικεφαλίδα 9 Char"/>
    <w:basedOn w:val="a0"/>
    <w:link w:val="9"/>
    <w:rsid w:val="00A37A68"/>
    <w:rPr>
      <w:rFonts w:ascii="Arial" w:eastAsia="Andale Sans UI" w:hAnsi="Arial" w:cs="Arial"/>
      <w:bCs/>
      <w:kern w:val="1"/>
      <w:sz w:val="24"/>
      <w:szCs w:val="24"/>
      <w:lang w:eastAsia="el-GR"/>
    </w:rPr>
  </w:style>
  <w:style w:type="character" w:customStyle="1" w:styleId="a3">
    <w:name w:val="Χαρακτήρες υποσημείωσης"/>
    <w:rsid w:val="00A37A68"/>
    <w:rPr>
      <w:vertAlign w:val="superscript"/>
    </w:rPr>
  </w:style>
  <w:style w:type="character" w:customStyle="1" w:styleId="WW8Num3z0">
    <w:name w:val="WW8Num3z0"/>
    <w:rsid w:val="00A37A68"/>
    <w:rPr>
      <w:rFonts w:ascii="Wingdings" w:hAnsi="Wingdings" w:cs="Wingdings"/>
    </w:rPr>
  </w:style>
  <w:style w:type="character" w:customStyle="1" w:styleId="WW8Num3z1">
    <w:name w:val="WW8Num3z1"/>
    <w:rsid w:val="00A37A68"/>
    <w:rPr>
      <w:rFonts w:ascii="Courier New" w:hAnsi="Courier New" w:cs="Courier New"/>
    </w:rPr>
  </w:style>
  <w:style w:type="character" w:customStyle="1" w:styleId="WW8Num3z2">
    <w:name w:val="WW8Num3z2"/>
    <w:rsid w:val="00A37A68"/>
  </w:style>
  <w:style w:type="character" w:customStyle="1" w:styleId="WW8Num3z3">
    <w:name w:val="WW8Num3z3"/>
    <w:rsid w:val="00A37A68"/>
    <w:rPr>
      <w:rFonts w:ascii="Symbol" w:hAnsi="Symbol" w:cs="Symbol"/>
    </w:rPr>
  </w:style>
  <w:style w:type="character" w:customStyle="1" w:styleId="WW8Num3z4">
    <w:name w:val="WW8Num3z4"/>
    <w:rsid w:val="00A37A68"/>
  </w:style>
  <w:style w:type="character" w:customStyle="1" w:styleId="WW8Num3z5">
    <w:name w:val="WW8Num3z5"/>
    <w:rsid w:val="00A37A68"/>
  </w:style>
  <w:style w:type="character" w:customStyle="1" w:styleId="WW8Num3z6">
    <w:name w:val="WW8Num3z6"/>
    <w:rsid w:val="00A37A68"/>
  </w:style>
  <w:style w:type="character" w:customStyle="1" w:styleId="WW8Num3z7">
    <w:name w:val="WW8Num3z7"/>
    <w:rsid w:val="00A37A68"/>
    <w:rPr>
      <w:rFonts w:cs="Arial"/>
      <w:shadow/>
      <w:spacing w:val="40"/>
      <w:lang w:eastAsia="zh-CN"/>
    </w:rPr>
  </w:style>
  <w:style w:type="character" w:customStyle="1" w:styleId="WW8Num3z8">
    <w:name w:val="WW8Num3z8"/>
    <w:rsid w:val="00A37A68"/>
  </w:style>
  <w:style w:type="character" w:styleId="a4">
    <w:name w:val="footnote reference"/>
    <w:rsid w:val="00A37A68"/>
    <w:rPr>
      <w:vertAlign w:val="superscript"/>
    </w:rPr>
  </w:style>
  <w:style w:type="character" w:customStyle="1" w:styleId="WW8Num19z0">
    <w:name w:val="WW8Num19z0"/>
    <w:rsid w:val="00A37A68"/>
    <w:rPr>
      <w:rFonts w:ascii="Cambria" w:eastAsia="Cambria" w:hAnsi="Cambria" w:cs="Cambria"/>
      <w:b w:val="0"/>
      <w:bCs w:val="0"/>
      <w:i/>
      <w:iCs/>
      <w:sz w:val="18"/>
      <w:szCs w:val="18"/>
      <w:lang w:val="el-GR"/>
    </w:rPr>
  </w:style>
  <w:style w:type="character" w:customStyle="1" w:styleId="WW8Num19z1">
    <w:name w:val="WW8Num19z1"/>
    <w:rsid w:val="00A37A68"/>
  </w:style>
  <w:style w:type="character" w:customStyle="1" w:styleId="WW8Num19z2">
    <w:name w:val="WW8Num19z2"/>
    <w:rsid w:val="00A37A68"/>
  </w:style>
  <w:style w:type="character" w:customStyle="1" w:styleId="WW8Num19z3">
    <w:name w:val="WW8Num19z3"/>
    <w:rsid w:val="00A37A68"/>
  </w:style>
  <w:style w:type="character" w:customStyle="1" w:styleId="WW8Num19z4">
    <w:name w:val="WW8Num19z4"/>
    <w:rsid w:val="00A37A68"/>
  </w:style>
  <w:style w:type="character" w:customStyle="1" w:styleId="WW8Num19z5">
    <w:name w:val="WW8Num19z5"/>
    <w:rsid w:val="00A37A68"/>
  </w:style>
  <w:style w:type="character" w:customStyle="1" w:styleId="WW8Num19z6">
    <w:name w:val="WW8Num19z6"/>
    <w:rsid w:val="00A37A68"/>
  </w:style>
  <w:style w:type="character" w:customStyle="1" w:styleId="WW8Num19z7">
    <w:name w:val="WW8Num19z7"/>
    <w:rsid w:val="00A37A68"/>
  </w:style>
  <w:style w:type="character" w:customStyle="1" w:styleId="WW8Num19z8">
    <w:name w:val="WW8Num19z8"/>
    <w:rsid w:val="00A37A68"/>
  </w:style>
  <w:style w:type="character" w:customStyle="1" w:styleId="WW8Num2z0">
    <w:name w:val="WW8Num2z0"/>
    <w:rsid w:val="00A37A68"/>
    <w:rPr>
      <w:rFonts w:ascii="Cambria" w:hAnsi="Cambria" w:cs="Cambria"/>
      <w:sz w:val="18"/>
      <w:szCs w:val="18"/>
      <w:lang w:val="el-GR"/>
    </w:rPr>
  </w:style>
  <w:style w:type="character" w:customStyle="1" w:styleId="WW8Num2z1">
    <w:name w:val="WW8Num2z1"/>
    <w:rsid w:val="00A37A68"/>
  </w:style>
  <w:style w:type="character" w:customStyle="1" w:styleId="WW8Num2z2">
    <w:name w:val="WW8Num2z2"/>
    <w:rsid w:val="00A37A68"/>
  </w:style>
  <w:style w:type="character" w:customStyle="1" w:styleId="WW8Num2z3">
    <w:name w:val="WW8Num2z3"/>
    <w:rsid w:val="00A37A68"/>
  </w:style>
  <w:style w:type="character" w:customStyle="1" w:styleId="WW8Num2z4">
    <w:name w:val="WW8Num2z4"/>
    <w:rsid w:val="00A37A68"/>
  </w:style>
  <w:style w:type="character" w:customStyle="1" w:styleId="WW8Num2z5">
    <w:name w:val="WW8Num2z5"/>
    <w:rsid w:val="00A37A68"/>
  </w:style>
  <w:style w:type="character" w:customStyle="1" w:styleId="WW8Num2z6">
    <w:name w:val="WW8Num2z6"/>
    <w:rsid w:val="00A37A68"/>
  </w:style>
  <w:style w:type="character" w:customStyle="1" w:styleId="WW8Num2z7">
    <w:name w:val="WW8Num2z7"/>
    <w:rsid w:val="00A37A68"/>
  </w:style>
  <w:style w:type="character" w:customStyle="1" w:styleId="WW8Num2z8">
    <w:name w:val="WW8Num2z8"/>
    <w:rsid w:val="00A37A68"/>
  </w:style>
  <w:style w:type="character" w:customStyle="1" w:styleId="WW8Num4z0">
    <w:name w:val="WW8Num4z0"/>
    <w:rsid w:val="00A37A68"/>
    <w:rPr>
      <w:rFonts w:ascii="Arial" w:hAnsi="Arial" w:cs="Times New Roman"/>
      <w:b/>
      <w:sz w:val="22"/>
      <w:szCs w:val="22"/>
      <w:lang w:val="el-GR"/>
    </w:rPr>
  </w:style>
  <w:style w:type="character" w:customStyle="1" w:styleId="WW8Num4z1">
    <w:name w:val="WW8Num4z1"/>
    <w:rsid w:val="00A37A68"/>
    <w:rPr>
      <w:rFonts w:ascii="Cambria" w:hAnsi="Cambria" w:cs="Times New Roman"/>
      <w:b/>
      <w:sz w:val="22"/>
      <w:szCs w:val="22"/>
      <w:lang w:val="el-GR"/>
    </w:rPr>
  </w:style>
  <w:style w:type="character" w:customStyle="1" w:styleId="WW8Num5z0">
    <w:name w:val="WW8Num5z0"/>
    <w:rsid w:val="00A37A68"/>
    <w:rPr>
      <w:b/>
    </w:rPr>
  </w:style>
  <w:style w:type="character" w:customStyle="1" w:styleId="WW8Num5z1">
    <w:name w:val="WW8Num5z1"/>
    <w:rsid w:val="00A37A68"/>
    <w:rPr>
      <w:rFonts w:ascii="Cambria" w:hAnsi="Cambria" w:cs="Arial"/>
      <w:b/>
      <w:bCs/>
      <w:sz w:val="22"/>
      <w:szCs w:val="22"/>
    </w:rPr>
  </w:style>
  <w:style w:type="character" w:customStyle="1" w:styleId="WW8Num5z2">
    <w:name w:val="WW8Num5z2"/>
    <w:rsid w:val="00A37A68"/>
  </w:style>
  <w:style w:type="character" w:customStyle="1" w:styleId="WW8Num5z3">
    <w:name w:val="WW8Num5z3"/>
    <w:rsid w:val="00A37A68"/>
  </w:style>
  <w:style w:type="character" w:customStyle="1" w:styleId="WW8Num5z4">
    <w:name w:val="WW8Num5z4"/>
    <w:rsid w:val="00A37A68"/>
  </w:style>
  <w:style w:type="character" w:customStyle="1" w:styleId="WW8Num5z5">
    <w:name w:val="WW8Num5z5"/>
    <w:rsid w:val="00A37A68"/>
  </w:style>
  <w:style w:type="character" w:customStyle="1" w:styleId="WW8Num5z6">
    <w:name w:val="WW8Num5z6"/>
    <w:rsid w:val="00A37A68"/>
  </w:style>
  <w:style w:type="character" w:customStyle="1" w:styleId="WW8Num5z7">
    <w:name w:val="WW8Num5z7"/>
    <w:rsid w:val="00A37A68"/>
  </w:style>
  <w:style w:type="character" w:customStyle="1" w:styleId="WW8Num5z8">
    <w:name w:val="WW8Num5z8"/>
    <w:rsid w:val="00A37A68"/>
  </w:style>
  <w:style w:type="character" w:customStyle="1" w:styleId="EndnoteReference">
    <w:name w:val="Endnote Reference"/>
    <w:rsid w:val="00A37A68"/>
    <w:rPr>
      <w:vertAlign w:val="superscript"/>
    </w:rPr>
  </w:style>
  <w:style w:type="character" w:customStyle="1" w:styleId="FootnoteReference1">
    <w:name w:val="Footnote Reference1"/>
    <w:rsid w:val="00A37A68"/>
    <w:rPr>
      <w:vertAlign w:val="superscript"/>
    </w:rPr>
  </w:style>
  <w:style w:type="character" w:customStyle="1" w:styleId="a5">
    <w:name w:val="Χαρακτήρες σημείωσης τέλους"/>
    <w:rsid w:val="00A37A68"/>
    <w:rPr>
      <w:vertAlign w:val="superscript"/>
    </w:rPr>
  </w:style>
  <w:style w:type="character" w:customStyle="1" w:styleId="WW8Num6z0">
    <w:name w:val="WW8Num6z0"/>
    <w:rsid w:val="00A37A68"/>
  </w:style>
  <w:style w:type="character" w:customStyle="1" w:styleId="WW8Num6z1">
    <w:name w:val="WW8Num6z1"/>
    <w:rsid w:val="00A37A68"/>
    <w:rPr>
      <w:rFonts w:ascii="Cambria" w:hAnsi="Cambria" w:cs="Cambria"/>
      <w:b/>
      <w:sz w:val="22"/>
      <w:szCs w:val="22"/>
    </w:rPr>
  </w:style>
  <w:style w:type="character" w:customStyle="1" w:styleId="WW8Num6z2">
    <w:name w:val="WW8Num6z2"/>
    <w:rsid w:val="00A37A68"/>
  </w:style>
  <w:style w:type="character" w:customStyle="1" w:styleId="WW8Num6z3">
    <w:name w:val="WW8Num6z3"/>
    <w:rsid w:val="00A37A68"/>
  </w:style>
  <w:style w:type="character" w:customStyle="1" w:styleId="WW8Num6z4">
    <w:name w:val="WW8Num6z4"/>
    <w:rsid w:val="00A37A68"/>
  </w:style>
  <w:style w:type="character" w:customStyle="1" w:styleId="WW8Num6z5">
    <w:name w:val="WW8Num6z5"/>
    <w:rsid w:val="00A37A68"/>
  </w:style>
  <w:style w:type="character" w:customStyle="1" w:styleId="WW8Num6z6">
    <w:name w:val="WW8Num6z6"/>
    <w:rsid w:val="00A37A68"/>
  </w:style>
  <w:style w:type="character" w:customStyle="1" w:styleId="WW8Num6z7">
    <w:name w:val="WW8Num6z7"/>
    <w:rsid w:val="00A37A68"/>
  </w:style>
  <w:style w:type="character" w:customStyle="1" w:styleId="WW8Num6z8">
    <w:name w:val="WW8Num6z8"/>
    <w:rsid w:val="00A37A68"/>
  </w:style>
  <w:style w:type="character" w:customStyle="1" w:styleId="WW8Num7z0">
    <w:name w:val="WW8Num7z0"/>
    <w:rsid w:val="00A37A68"/>
    <w:rPr>
      <w:rFonts w:ascii="Cambria" w:hAnsi="Cambria" w:cs="Cambria"/>
      <w:szCs w:val="22"/>
    </w:rPr>
  </w:style>
  <w:style w:type="character" w:customStyle="1" w:styleId="a6">
    <w:name w:val="Σύμβολο υποσημείωσης"/>
    <w:rsid w:val="00A37A68"/>
    <w:rPr>
      <w:vertAlign w:val="superscript"/>
    </w:rPr>
  </w:style>
  <w:style w:type="character" w:customStyle="1" w:styleId="WW8Num8z0">
    <w:name w:val="WW8Num8z0"/>
    <w:rsid w:val="00A37A68"/>
    <w:rPr>
      <w:rFonts w:ascii="Cambria" w:hAnsi="Cambria" w:cs="Cambria"/>
      <w:b/>
      <w:spacing w:val="0"/>
      <w:sz w:val="20"/>
      <w:szCs w:val="20"/>
    </w:rPr>
  </w:style>
  <w:style w:type="character" w:customStyle="1" w:styleId="WW8Num9z0">
    <w:name w:val="WW8Num9z0"/>
    <w:rsid w:val="00A37A68"/>
  </w:style>
  <w:style w:type="character" w:customStyle="1" w:styleId="WW8Num9z1">
    <w:name w:val="WW8Num9z1"/>
    <w:rsid w:val="00A37A68"/>
    <w:rPr>
      <w:rFonts w:ascii="Cambria" w:hAnsi="Cambria" w:cs="Cambria"/>
      <w:b/>
      <w:sz w:val="20"/>
      <w:szCs w:val="22"/>
      <w:lang w:val="en-US"/>
    </w:rPr>
  </w:style>
  <w:style w:type="character" w:customStyle="1" w:styleId="WW8Num9z2">
    <w:name w:val="WW8Num9z2"/>
    <w:rsid w:val="00A37A68"/>
  </w:style>
  <w:style w:type="character" w:customStyle="1" w:styleId="WW8Num9z3">
    <w:name w:val="WW8Num9z3"/>
    <w:rsid w:val="00A37A68"/>
  </w:style>
  <w:style w:type="character" w:customStyle="1" w:styleId="WW8Num9z4">
    <w:name w:val="WW8Num9z4"/>
    <w:rsid w:val="00A37A68"/>
  </w:style>
  <w:style w:type="character" w:customStyle="1" w:styleId="WW8Num9z5">
    <w:name w:val="WW8Num9z5"/>
    <w:rsid w:val="00A37A68"/>
  </w:style>
  <w:style w:type="character" w:customStyle="1" w:styleId="WW8Num9z6">
    <w:name w:val="WW8Num9z6"/>
    <w:rsid w:val="00A37A68"/>
  </w:style>
  <w:style w:type="character" w:customStyle="1" w:styleId="WW8Num9z7">
    <w:name w:val="WW8Num9z7"/>
    <w:rsid w:val="00A37A68"/>
  </w:style>
  <w:style w:type="character" w:customStyle="1" w:styleId="WW8Num9z8">
    <w:name w:val="WW8Num9z8"/>
    <w:rsid w:val="00A37A68"/>
  </w:style>
  <w:style w:type="character" w:customStyle="1" w:styleId="20">
    <w:name w:val="Παραπομπή υποσημείωσης2"/>
    <w:rsid w:val="00A37A68"/>
    <w:rPr>
      <w:vertAlign w:val="superscript"/>
    </w:rPr>
  </w:style>
  <w:style w:type="character" w:customStyle="1" w:styleId="WW8Num10z0">
    <w:name w:val="WW8Num10z0"/>
    <w:rsid w:val="00A37A68"/>
    <w:rPr>
      <w:b/>
      <w:color w:val="FF0000"/>
      <w:sz w:val="20"/>
    </w:rPr>
  </w:style>
  <w:style w:type="character" w:customStyle="1" w:styleId="WW8Num10z1">
    <w:name w:val="WW8Num10z1"/>
    <w:rsid w:val="00A37A68"/>
    <w:rPr>
      <w:rFonts w:ascii="Cambria" w:hAnsi="Cambria" w:cs="Cambria"/>
      <w:b/>
      <w:color w:val="000000"/>
      <w:sz w:val="20"/>
      <w:szCs w:val="22"/>
    </w:rPr>
  </w:style>
  <w:style w:type="character" w:customStyle="1" w:styleId="10">
    <w:name w:val="Παραπομπή υποσημείωσης1"/>
    <w:rsid w:val="00A37A68"/>
    <w:rPr>
      <w:vertAlign w:val="superscript"/>
    </w:rPr>
  </w:style>
  <w:style w:type="character" w:customStyle="1" w:styleId="WW8Num11z0">
    <w:name w:val="WW8Num11z0"/>
    <w:rsid w:val="00A37A68"/>
    <w:rPr>
      <w:rFonts w:ascii="Arial" w:hAnsi="Arial" w:cs="Arial"/>
      <w:b/>
      <w:sz w:val="20"/>
      <w:szCs w:val="22"/>
    </w:rPr>
  </w:style>
  <w:style w:type="character" w:customStyle="1" w:styleId="WW8Num11z1">
    <w:name w:val="WW8Num11z1"/>
    <w:rsid w:val="00A37A68"/>
    <w:rPr>
      <w:rFonts w:ascii="Cambria" w:hAnsi="Cambria" w:cs="Arial"/>
      <w:b/>
      <w:sz w:val="20"/>
      <w:szCs w:val="22"/>
    </w:rPr>
  </w:style>
  <w:style w:type="character" w:customStyle="1" w:styleId="WW8Num12z0">
    <w:name w:val="WW8Num12z0"/>
    <w:rsid w:val="00A37A68"/>
    <w:rPr>
      <w:rFonts w:ascii="Symbol" w:hAnsi="Symbol" w:cs="Symbol"/>
    </w:rPr>
  </w:style>
  <w:style w:type="character" w:customStyle="1" w:styleId="11">
    <w:name w:val="Προεπιλεγμένη γραμματοσειρά1"/>
    <w:rsid w:val="00A37A68"/>
  </w:style>
  <w:style w:type="character" w:customStyle="1" w:styleId="WW8Num13z0">
    <w:name w:val="WW8Num13z0"/>
    <w:rsid w:val="00A37A68"/>
    <w:rPr>
      <w:rFonts w:ascii="Arial" w:hAnsi="Arial" w:cs="Arial"/>
      <w:b/>
      <w:sz w:val="22"/>
      <w:szCs w:val="22"/>
    </w:rPr>
  </w:style>
  <w:style w:type="character" w:customStyle="1" w:styleId="WW8Num13z1">
    <w:name w:val="WW8Num13z1"/>
    <w:rsid w:val="00A37A68"/>
    <w:rPr>
      <w:rFonts w:ascii="Cambria" w:hAnsi="Cambria" w:cs="Arial"/>
      <w:b/>
      <w:sz w:val="22"/>
      <w:szCs w:val="22"/>
    </w:rPr>
  </w:style>
  <w:style w:type="character" w:styleId="a7">
    <w:name w:val="endnote reference"/>
    <w:rsid w:val="00A37A68"/>
    <w:rPr>
      <w:vertAlign w:val="superscript"/>
    </w:rPr>
  </w:style>
  <w:style w:type="character" w:customStyle="1" w:styleId="30">
    <w:name w:val="Παραπομπή υποσημείωσης3"/>
    <w:rsid w:val="00A37A68"/>
    <w:rPr>
      <w:vertAlign w:val="superscript"/>
    </w:rPr>
  </w:style>
  <w:style w:type="character" w:customStyle="1" w:styleId="WW8Num14z0">
    <w:name w:val="WW8Num14z0"/>
    <w:rsid w:val="00A37A68"/>
    <w:rPr>
      <w:b/>
    </w:rPr>
  </w:style>
  <w:style w:type="character" w:customStyle="1" w:styleId="WW8Num14z1">
    <w:name w:val="WW8Num14z1"/>
    <w:rsid w:val="00A37A68"/>
    <w:rPr>
      <w:rFonts w:ascii="Cambria" w:hAnsi="Cambria" w:cs="Arial"/>
      <w:b/>
      <w:i w:val="0"/>
      <w:sz w:val="20"/>
      <w:szCs w:val="20"/>
    </w:rPr>
  </w:style>
  <w:style w:type="character" w:customStyle="1" w:styleId="WW8Num14z2">
    <w:name w:val="WW8Num14z2"/>
    <w:rsid w:val="00A37A68"/>
  </w:style>
  <w:style w:type="character" w:customStyle="1" w:styleId="WW8Num14z3">
    <w:name w:val="WW8Num14z3"/>
    <w:rsid w:val="00A37A68"/>
  </w:style>
  <w:style w:type="character" w:customStyle="1" w:styleId="WW8Num14z4">
    <w:name w:val="WW8Num14z4"/>
    <w:rsid w:val="00A37A68"/>
  </w:style>
  <w:style w:type="character" w:customStyle="1" w:styleId="WW8Num14z5">
    <w:name w:val="WW8Num14z5"/>
    <w:rsid w:val="00A37A68"/>
  </w:style>
  <w:style w:type="character" w:customStyle="1" w:styleId="WW8Num14z6">
    <w:name w:val="WW8Num14z6"/>
    <w:rsid w:val="00A37A68"/>
  </w:style>
  <w:style w:type="character" w:customStyle="1" w:styleId="WW8Num14z7">
    <w:name w:val="WW8Num14z7"/>
    <w:rsid w:val="00A37A68"/>
  </w:style>
  <w:style w:type="character" w:customStyle="1" w:styleId="WW8Num14z8">
    <w:name w:val="WW8Num14z8"/>
    <w:rsid w:val="00A37A68"/>
  </w:style>
  <w:style w:type="character" w:customStyle="1" w:styleId="WW8Num15z0">
    <w:name w:val="WW8Num15z0"/>
    <w:rsid w:val="00A37A68"/>
    <w:rPr>
      <w:rFonts w:ascii="Symbol" w:hAnsi="Symbol" w:cs="Symbol"/>
      <w:sz w:val="22"/>
      <w:szCs w:val="22"/>
    </w:rPr>
  </w:style>
  <w:style w:type="character" w:customStyle="1" w:styleId="WW8Num16z0">
    <w:name w:val="WW8Num16z0"/>
    <w:rsid w:val="00A37A68"/>
    <w:rPr>
      <w:rFonts w:ascii="Calibri" w:hAnsi="Calibri" w:cs="Arial"/>
      <w:b/>
      <w:spacing w:val="5"/>
      <w:sz w:val="22"/>
      <w:szCs w:val="22"/>
    </w:rPr>
  </w:style>
  <w:style w:type="character" w:customStyle="1" w:styleId="WW8Num17z0">
    <w:name w:val="WW8Num17z0"/>
    <w:rsid w:val="00A37A68"/>
    <w:rPr>
      <w:rFonts w:ascii="Calibri" w:hAnsi="Calibri" w:cs="Arial"/>
      <w:b/>
      <w:spacing w:val="5"/>
      <w:sz w:val="22"/>
      <w:szCs w:val="22"/>
    </w:rPr>
  </w:style>
  <w:style w:type="character" w:customStyle="1" w:styleId="WW8Num18z0">
    <w:name w:val="WW8Num18z0"/>
    <w:rsid w:val="00A37A68"/>
    <w:rPr>
      <w:rFonts w:ascii="Arial" w:hAnsi="Arial" w:cs="Symbol"/>
      <w:b/>
      <w:bCs/>
      <w:color w:val="000000"/>
      <w:sz w:val="20"/>
      <w:szCs w:val="20"/>
    </w:rPr>
  </w:style>
  <w:style w:type="character" w:customStyle="1" w:styleId="WW8Num18z1">
    <w:name w:val="WW8Num18z1"/>
    <w:rsid w:val="00A37A68"/>
    <w:rPr>
      <w:rFonts w:ascii="Cambria" w:eastAsia="Arial" w:hAnsi="Cambria" w:cs="Courier New"/>
      <w:b/>
      <w:sz w:val="22"/>
      <w:szCs w:val="22"/>
    </w:rPr>
  </w:style>
  <w:style w:type="character" w:customStyle="1" w:styleId="ListLabel1">
    <w:name w:val="ListLabel 1"/>
    <w:rsid w:val="00A37A68"/>
    <w:rPr>
      <w:rFonts w:eastAsia="Wingdings"/>
    </w:rPr>
  </w:style>
  <w:style w:type="character" w:customStyle="1" w:styleId="ListLabel2">
    <w:name w:val="ListLabel 2"/>
    <w:rsid w:val="00A37A68"/>
    <w:rPr>
      <w:rFonts w:eastAsia="Courier New"/>
    </w:rPr>
  </w:style>
  <w:style w:type="character" w:customStyle="1" w:styleId="ListLabel3">
    <w:name w:val="ListLabel 3"/>
    <w:rsid w:val="00A37A68"/>
    <w:rPr>
      <w:rFonts w:eastAsia="Symbol"/>
    </w:rPr>
  </w:style>
  <w:style w:type="character" w:customStyle="1" w:styleId="ListLabel4">
    <w:name w:val="ListLabel 4"/>
    <w:rsid w:val="00A37A68"/>
    <w:rPr>
      <w:rFonts w:eastAsia="Arial"/>
    </w:rPr>
  </w:style>
  <w:style w:type="character" w:customStyle="1" w:styleId="WW8Num30z0">
    <w:name w:val="WW8Num30z0"/>
    <w:rsid w:val="00A37A68"/>
    <w:rPr>
      <w:rFonts w:ascii="Wingdings" w:hAnsi="Wingdings" w:cs="Wingdings"/>
      <w:b/>
      <w:sz w:val="22"/>
      <w:szCs w:val="22"/>
    </w:rPr>
  </w:style>
  <w:style w:type="character" w:customStyle="1" w:styleId="WW8Num30z1">
    <w:name w:val="WW8Num30z1"/>
    <w:rsid w:val="00A37A68"/>
  </w:style>
  <w:style w:type="character" w:customStyle="1" w:styleId="WW8Num30z2">
    <w:name w:val="WW8Num30z2"/>
    <w:rsid w:val="00A37A68"/>
  </w:style>
  <w:style w:type="character" w:customStyle="1" w:styleId="WW8Num30z3">
    <w:name w:val="WW8Num30z3"/>
    <w:rsid w:val="00A37A68"/>
  </w:style>
  <w:style w:type="character" w:customStyle="1" w:styleId="WW8Num30z4">
    <w:name w:val="WW8Num30z4"/>
    <w:rsid w:val="00A37A68"/>
  </w:style>
  <w:style w:type="character" w:customStyle="1" w:styleId="WW8Num30z5">
    <w:name w:val="WW8Num30z5"/>
    <w:rsid w:val="00A37A68"/>
  </w:style>
  <w:style w:type="character" w:customStyle="1" w:styleId="WW8Num30z6">
    <w:name w:val="WW8Num30z6"/>
    <w:rsid w:val="00A37A68"/>
  </w:style>
  <w:style w:type="character" w:customStyle="1" w:styleId="WW8Num30z7">
    <w:name w:val="WW8Num30z7"/>
    <w:rsid w:val="00A37A68"/>
    <w:rPr>
      <w:rFonts w:cs="Arial"/>
      <w:spacing w:val="40"/>
    </w:rPr>
  </w:style>
  <w:style w:type="character" w:customStyle="1" w:styleId="WW8Num30z8">
    <w:name w:val="WW8Num30z8"/>
    <w:rsid w:val="00A37A68"/>
  </w:style>
  <w:style w:type="paragraph" w:customStyle="1" w:styleId="a8">
    <w:name w:val="Επικεφαλίδα"/>
    <w:basedOn w:val="a"/>
    <w:next w:val="a9"/>
    <w:rsid w:val="00A37A68"/>
    <w:pPr>
      <w:keepNext/>
      <w:widowControl w:val="0"/>
      <w:suppressAutoHyphens/>
      <w:spacing w:before="240" w:after="120"/>
    </w:pPr>
    <w:rPr>
      <w:rFonts w:ascii="Arial" w:eastAsia="Andale Sans UI" w:hAnsi="Arial" w:cs="Tahoma"/>
      <w:kern w:val="1"/>
      <w:sz w:val="28"/>
      <w:szCs w:val="28"/>
    </w:rPr>
  </w:style>
  <w:style w:type="paragraph" w:styleId="a9">
    <w:name w:val="Body Text"/>
    <w:basedOn w:val="a"/>
    <w:link w:val="Char"/>
    <w:rsid w:val="00A37A68"/>
    <w:pPr>
      <w:widowControl w:val="0"/>
      <w:suppressAutoHyphens/>
      <w:spacing w:after="120"/>
    </w:pPr>
    <w:rPr>
      <w:rFonts w:eastAsia="Andale Sans UI"/>
      <w:kern w:val="1"/>
    </w:rPr>
  </w:style>
  <w:style w:type="character" w:customStyle="1" w:styleId="Char">
    <w:name w:val="Σώμα κειμένου Char"/>
    <w:basedOn w:val="a0"/>
    <w:link w:val="a9"/>
    <w:rsid w:val="00A37A68"/>
    <w:rPr>
      <w:rFonts w:ascii="Times New Roman" w:eastAsia="Andale Sans UI" w:hAnsi="Times New Roman" w:cs="Times New Roman"/>
      <w:kern w:val="1"/>
      <w:sz w:val="24"/>
      <w:szCs w:val="24"/>
    </w:rPr>
  </w:style>
  <w:style w:type="paragraph" w:styleId="aa">
    <w:name w:val="List"/>
    <w:basedOn w:val="a9"/>
    <w:rsid w:val="00A37A68"/>
    <w:rPr>
      <w:rFonts w:cs="Tahoma"/>
    </w:rPr>
  </w:style>
  <w:style w:type="paragraph" w:styleId="ab">
    <w:name w:val="caption"/>
    <w:basedOn w:val="a"/>
    <w:qFormat/>
    <w:rsid w:val="00A37A68"/>
    <w:pPr>
      <w:widowControl w:val="0"/>
      <w:suppressLineNumbers/>
      <w:suppressAutoHyphens/>
      <w:spacing w:before="120" w:after="120"/>
    </w:pPr>
    <w:rPr>
      <w:rFonts w:eastAsia="Andale Sans UI" w:cs="Tahoma"/>
      <w:i/>
      <w:iCs/>
      <w:kern w:val="1"/>
    </w:rPr>
  </w:style>
  <w:style w:type="paragraph" w:customStyle="1" w:styleId="ac">
    <w:name w:val="Ευρετήριο"/>
    <w:basedOn w:val="a"/>
    <w:rsid w:val="00A37A68"/>
    <w:pPr>
      <w:widowControl w:val="0"/>
      <w:suppressLineNumbers/>
      <w:suppressAutoHyphens/>
    </w:pPr>
    <w:rPr>
      <w:rFonts w:eastAsia="Andale Sans UI" w:cs="Tahoma"/>
      <w:kern w:val="1"/>
    </w:rPr>
  </w:style>
  <w:style w:type="paragraph" w:styleId="ad">
    <w:name w:val="footnote text"/>
    <w:basedOn w:val="a"/>
    <w:link w:val="Char0"/>
    <w:rsid w:val="00A37A68"/>
    <w:pPr>
      <w:widowControl w:val="0"/>
      <w:suppressLineNumbers/>
      <w:suppressAutoHyphens/>
      <w:ind w:left="339" w:hanging="339"/>
    </w:pPr>
    <w:rPr>
      <w:rFonts w:eastAsia="Andale Sans UI"/>
      <w:kern w:val="1"/>
      <w:sz w:val="20"/>
      <w:szCs w:val="20"/>
    </w:rPr>
  </w:style>
  <w:style w:type="character" w:customStyle="1" w:styleId="Char0">
    <w:name w:val="Κείμενο υποσημείωσης Char"/>
    <w:basedOn w:val="a0"/>
    <w:link w:val="ad"/>
    <w:rsid w:val="00A37A68"/>
    <w:rPr>
      <w:rFonts w:ascii="Times New Roman" w:eastAsia="Andale Sans UI" w:hAnsi="Times New Roman" w:cs="Times New Roman"/>
      <w:kern w:val="1"/>
      <w:sz w:val="20"/>
      <w:szCs w:val="20"/>
    </w:rPr>
  </w:style>
  <w:style w:type="paragraph" w:customStyle="1" w:styleId="12">
    <w:name w:val="Παράγραφος λίστας1"/>
    <w:basedOn w:val="a"/>
    <w:rsid w:val="00A37A68"/>
    <w:pPr>
      <w:widowControl w:val="0"/>
      <w:suppressAutoHyphens/>
      <w:ind w:left="720"/>
    </w:pPr>
    <w:rPr>
      <w:rFonts w:eastAsia="Andale Sans UI"/>
      <w:kern w:val="1"/>
    </w:rPr>
  </w:style>
  <w:style w:type="paragraph" w:styleId="ae">
    <w:name w:val="header"/>
    <w:basedOn w:val="a"/>
    <w:link w:val="Char1"/>
    <w:rsid w:val="00A37A68"/>
    <w:pPr>
      <w:widowControl w:val="0"/>
      <w:tabs>
        <w:tab w:val="center" w:pos="4320"/>
        <w:tab w:val="right" w:pos="8640"/>
      </w:tabs>
      <w:suppressAutoHyphens/>
    </w:pPr>
    <w:rPr>
      <w:rFonts w:ascii="Arial" w:eastAsia="Andale Sans UI" w:hAnsi="Arial" w:cs="Arial"/>
      <w:kern w:val="1"/>
      <w:sz w:val="22"/>
    </w:rPr>
  </w:style>
  <w:style w:type="character" w:customStyle="1" w:styleId="Char1">
    <w:name w:val="Κεφαλίδα Char"/>
    <w:basedOn w:val="a0"/>
    <w:link w:val="ae"/>
    <w:rsid w:val="00A37A68"/>
    <w:rPr>
      <w:rFonts w:ascii="Arial" w:eastAsia="Andale Sans UI" w:hAnsi="Arial" w:cs="Arial"/>
      <w:kern w:val="1"/>
      <w:szCs w:val="24"/>
    </w:rPr>
  </w:style>
  <w:style w:type="paragraph" w:customStyle="1" w:styleId="Normalgr">
    <w:name w:val="Normalgr"/>
    <w:rsid w:val="00A37A68"/>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rPr>
  </w:style>
  <w:style w:type="paragraph" w:customStyle="1" w:styleId="13">
    <w:name w:val="Κείμενο μακροεντολής1"/>
    <w:rsid w:val="00A37A68"/>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textAlignment w:val="baseline"/>
    </w:pPr>
    <w:rPr>
      <w:rFonts w:ascii="Courier New" w:eastAsia="Arial" w:hAnsi="Courier New" w:cs="Courier New"/>
      <w:kern w:val="1"/>
      <w:sz w:val="20"/>
      <w:szCs w:val="20"/>
      <w:lang w:eastAsia="zh-CN"/>
    </w:rPr>
  </w:style>
  <w:style w:type="paragraph" w:customStyle="1" w:styleId="14">
    <w:name w:val="Κείμενο σχολίου1"/>
    <w:basedOn w:val="a"/>
    <w:rsid w:val="00A37A68"/>
    <w:pPr>
      <w:widowControl w:val="0"/>
      <w:suppressAutoHyphens/>
    </w:pPr>
    <w:rPr>
      <w:rFonts w:eastAsia="Andale Sans UI"/>
      <w:kern w:val="1"/>
    </w:rPr>
  </w:style>
  <w:style w:type="paragraph" w:customStyle="1" w:styleId="31">
    <w:name w:val="Σώμα κείμενου με εσοχή 31"/>
    <w:basedOn w:val="a"/>
    <w:rsid w:val="00A37A68"/>
    <w:pPr>
      <w:widowControl w:val="0"/>
      <w:suppressAutoHyphens/>
      <w:spacing w:line="240" w:lineRule="atLeast"/>
      <w:ind w:left="1100"/>
      <w:jc w:val="both"/>
    </w:pPr>
    <w:rPr>
      <w:rFonts w:ascii="Arial" w:eastAsia="Andale Sans UI" w:hAnsi="Arial" w:cs="Arial"/>
      <w:kern w:val="1"/>
    </w:rPr>
  </w:style>
  <w:style w:type="paragraph" w:customStyle="1" w:styleId="para-1">
    <w:name w:val="para-1"/>
    <w:basedOn w:val="a"/>
    <w:rsid w:val="00A37A68"/>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rPr>
  </w:style>
  <w:style w:type="paragraph" w:customStyle="1" w:styleId="Standard">
    <w:name w:val="Standard"/>
    <w:rsid w:val="00A37A68"/>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para-2">
    <w:name w:val="para-2"/>
    <w:basedOn w:val="para-1"/>
    <w:rsid w:val="00A37A68"/>
    <w:pPr>
      <w:ind w:left="1588" w:hanging="1588"/>
    </w:pPr>
  </w:style>
  <w:style w:type="paragraph" w:styleId="af">
    <w:name w:val="Body Text Indent"/>
    <w:basedOn w:val="a"/>
    <w:link w:val="Char2"/>
    <w:rsid w:val="00A37A68"/>
    <w:pPr>
      <w:widowControl w:val="0"/>
      <w:suppressAutoHyphens/>
      <w:ind w:firstLine="1134"/>
      <w:jc w:val="both"/>
    </w:pPr>
    <w:rPr>
      <w:rFonts w:ascii="Arial" w:eastAsia="Andale Sans UI" w:hAnsi="Arial" w:cs="Arial"/>
      <w:kern w:val="1"/>
      <w:sz w:val="22"/>
    </w:rPr>
  </w:style>
  <w:style w:type="character" w:customStyle="1" w:styleId="Char2">
    <w:name w:val="Σώμα κείμενου με εσοχή Char"/>
    <w:basedOn w:val="a0"/>
    <w:link w:val="af"/>
    <w:rsid w:val="00A37A68"/>
    <w:rPr>
      <w:rFonts w:ascii="Arial" w:eastAsia="Andale Sans UI" w:hAnsi="Arial" w:cs="Arial"/>
      <w:kern w:val="1"/>
      <w:szCs w:val="24"/>
    </w:rPr>
  </w:style>
  <w:style w:type="paragraph" w:styleId="af0">
    <w:name w:val="endnote text"/>
    <w:basedOn w:val="a"/>
    <w:link w:val="Char3"/>
    <w:rsid w:val="00A37A68"/>
    <w:pPr>
      <w:widowControl w:val="0"/>
      <w:suppressLineNumbers/>
      <w:suppressAutoHyphens/>
      <w:ind w:left="339" w:hanging="339"/>
    </w:pPr>
    <w:rPr>
      <w:rFonts w:eastAsia="Andale Sans UI"/>
      <w:kern w:val="1"/>
      <w:sz w:val="20"/>
      <w:szCs w:val="20"/>
    </w:rPr>
  </w:style>
  <w:style w:type="character" w:customStyle="1" w:styleId="Char3">
    <w:name w:val="Κείμενο σημείωσης τέλους Char"/>
    <w:basedOn w:val="a0"/>
    <w:link w:val="af0"/>
    <w:rsid w:val="00A37A68"/>
    <w:rPr>
      <w:rFonts w:ascii="Times New Roman" w:eastAsia="Andale Sans UI" w:hAnsi="Times New Roman" w:cs="Times New Roman"/>
      <w:kern w:val="1"/>
      <w:sz w:val="20"/>
      <w:szCs w:val="20"/>
    </w:rPr>
  </w:style>
  <w:style w:type="paragraph" w:styleId="af1">
    <w:name w:val="footer"/>
    <w:basedOn w:val="a"/>
    <w:link w:val="Char4"/>
    <w:rsid w:val="00A37A68"/>
    <w:pPr>
      <w:widowControl w:val="0"/>
      <w:suppressLineNumbers/>
      <w:tabs>
        <w:tab w:val="center" w:pos="4819"/>
        <w:tab w:val="right" w:pos="9638"/>
      </w:tabs>
      <w:suppressAutoHyphens/>
    </w:pPr>
    <w:rPr>
      <w:rFonts w:eastAsia="Andale Sans UI"/>
      <w:kern w:val="1"/>
    </w:rPr>
  </w:style>
  <w:style w:type="character" w:customStyle="1" w:styleId="Char4">
    <w:name w:val="Υποσέλιδο Char"/>
    <w:basedOn w:val="a0"/>
    <w:link w:val="af1"/>
    <w:rsid w:val="00A37A68"/>
    <w:rPr>
      <w:rFonts w:ascii="Times New Roman" w:eastAsia="Andale Sans UI" w:hAnsi="Times New Roman" w:cs="Times New Roman"/>
      <w:kern w:val="1"/>
      <w:sz w:val="24"/>
      <w:szCs w:val="24"/>
    </w:rPr>
  </w:style>
  <w:style w:type="paragraph" w:customStyle="1" w:styleId="af2">
    <w:name w:val="Περιεχόμενα πίνακα"/>
    <w:basedOn w:val="a"/>
    <w:rsid w:val="00A37A68"/>
    <w:pPr>
      <w:widowControl w:val="0"/>
      <w:suppressLineNumbers/>
      <w:suppressAutoHyphens/>
    </w:pPr>
    <w:rPr>
      <w:rFonts w:eastAsia="Andale Sans UI"/>
      <w:kern w:val="1"/>
    </w:rPr>
  </w:style>
  <w:style w:type="paragraph" w:customStyle="1" w:styleId="af3">
    <w:name w:val="Επικεφαλίδα πίνακα"/>
    <w:basedOn w:val="af2"/>
    <w:rsid w:val="00A37A68"/>
    <w:pPr>
      <w:jc w:val="center"/>
    </w:pPr>
    <w:rPr>
      <w:b/>
      <w:bCs/>
    </w:rPr>
  </w:style>
  <w:style w:type="paragraph" w:customStyle="1" w:styleId="af4">
    <w:name w:val="Προμορφοποιημένο κείμενο"/>
    <w:basedOn w:val="a"/>
    <w:rsid w:val="00A37A68"/>
    <w:pPr>
      <w:widowControl w:val="0"/>
      <w:suppressAutoHyphens/>
    </w:pPr>
    <w:rPr>
      <w:rFonts w:ascii="Liberation Mono" w:eastAsia="Liberation Mono" w:hAnsi="Liberation Mono" w:cs="Liberation Mono"/>
      <w:kern w:val="1"/>
      <w:sz w:val="20"/>
      <w:szCs w:val="20"/>
    </w:rPr>
  </w:style>
  <w:style w:type="paragraph" w:styleId="af5">
    <w:name w:val="List Paragraph"/>
    <w:basedOn w:val="a"/>
    <w:uiPriority w:val="34"/>
    <w:qFormat/>
    <w:rsid w:val="00A37A68"/>
    <w:pPr>
      <w:widowControl w:val="0"/>
      <w:suppressAutoHyphens/>
      <w:ind w:left="720"/>
    </w:pPr>
    <w:rPr>
      <w:rFonts w:eastAsia="Andale Sans UI"/>
      <w:kern w:val="1"/>
    </w:rPr>
  </w:style>
  <w:style w:type="paragraph" w:customStyle="1" w:styleId="15">
    <w:name w:val="Σώμα κειμένου1"/>
    <w:basedOn w:val="a"/>
    <w:rsid w:val="00A37A68"/>
    <w:pPr>
      <w:suppressAutoHyphens/>
      <w:overflowPunct w:val="0"/>
      <w:autoSpaceDE w:val="0"/>
      <w:autoSpaceDN w:val="0"/>
      <w:adjustRightInd w:val="0"/>
      <w:ind w:left="284" w:firstLine="851"/>
      <w:jc w:val="both"/>
      <w:textAlignment w:val="baseline"/>
    </w:pPr>
    <w:rPr>
      <w:spacing w:val="-3"/>
      <w:sz w:val="22"/>
      <w:szCs w:val="20"/>
      <w:lang w:eastAsia="en-US"/>
    </w:rPr>
  </w:style>
  <w:style w:type="character" w:styleId="-">
    <w:name w:val="Hyperlink"/>
    <w:basedOn w:val="a0"/>
    <w:uiPriority w:val="99"/>
    <w:unhideWhenUsed/>
    <w:rsid w:val="00A37A68"/>
    <w:rPr>
      <w:color w:val="0000FF"/>
      <w:u w:val="single"/>
    </w:rPr>
  </w:style>
  <w:style w:type="paragraph" w:styleId="21">
    <w:name w:val="Body Text 2"/>
    <w:basedOn w:val="a"/>
    <w:link w:val="2Char0"/>
    <w:uiPriority w:val="99"/>
    <w:unhideWhenUsed/>
    <w:rsid w:val="000D591A"/>
    <w:pPr>
      <w:spacing w:after="120" w:line="480" w:lineRule="auto"/>
    </w:pPr>
  </w:style>
  <w:style w:type="character" w:customStyle="1" w:styleId="2Char0">
    <w:name w:val="Σώμα κείμενου 2 Char"/>
    <w:basedOn w:val="a0"/>
    <w:link w:val="21"/>
    <w:uiPriority w:val="99"/>
    <w:rsid w:val="000D591A"/>
    <w:rPr>
      <w:rFonts w:ascii="Times New Roman" w:eastAsia="Times New Roman" w:hAnsi="Times New Roman" w:cs="Times New Roman"/>
      <w:sz w:val="24"/>
      <w:szCs w:val="24"/>
      <w:lang w:eastAsia="el-GR"/>
    </w:rPr>
  </w:style>
  <w:style w:type="paragraph" w:styleId="af6">
    <w:name w:val="Balloon Text"/>
    <w:basedOn w:val="a"/>
    <w:link w:val="Char5"/>
    <w:uiPriority w:val="99"/>
    <w:semiHidden/>
    <w:unhideWhenUsed/>
    <w:rsid w:val="000D591A"/>
    <w:rPr>
      <w:rFonts w:ascii="Tahoma" w:hAnsi="Tahoma" w:cs="Tahoma"/>
      <w:sz w:val="16"/>
      <w:szCs w:val="16"/>
    </w:rPr>
  </w:style>
  <w:style w:type="character" w:customStyle="1" w:styleId="Char5">
    <w:name w:val="Κείμενο πλαισίου Char"/>
    <w:basedOn w:val="a0"/>
    <w:link w:val="af6"/>
    <w:uiPriority w:val="99"/>
    <w:semiHidden/>
    <w:rsid w:val="000D591A"/>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788037266">
      <w:bodyDiv w:val="1"/>
      <w:marLeft w:val="0"/>
      <w:marRight w:val="0"/>
      <w:marTop w:val="0"/>
      <w:marBottom w:val="0"/>
      <w:divBdr>
        <w:top w:val="none" w:sz="0" w:space="0" w:color="auto"/>
        <w:left w:val="none" w:sz="0" w:space="0" w:color="auto"/>
        <w:bottom w:val="none" w:sz="0" w:space="0" w:color="auto"/>
        <w:right w:val="none" w:sz="0" w:space="0" w:color="auto"/>
      </w:divBdr>
    </w:div>
    <w:div w:id="1887910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32</Pages>
  <Words>12715</Words>
  <Characters>68664</Characters>
  <Application>Microsoft Office Word</Application>
  <DocSecurity>0</DocSecurity>
  <Lines>572</Lines>
  <Paragraphs>162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81217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2017-09-28T04:51:00Z</cp:lastPrinted>
  <dcterms:created xsi:type="dcterms:W3CDTF">2017-09-27T05:27:00Z</dcterms:created>
  <dcterms:modified xsi:type="dcterms:W3CDTF">2017-09-28T04:54:00Z</dcterms:modified>
</cp:coreProperties>
</file>