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FD7FFD">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33155" w:rsidRPr="00B33155">
        <w:rPr>
          <w:rFonts w:ascii="Tahoma" w:hAnsi="Tahoma" w:cs="Tahoma"/>
          <w:sz w:val="22"/>
          <w:szCs w:val="22"/>
        </w:rPr>
        <w:t>ΑΔΑ: ΩΥΡΙΩΨΑ-Τ1Φ</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D7FFD" w:rsidRDefault="000845C9" w:rsidP="00FD7FF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D7FFD" w:rsidRPr="00FD7FFD">
        <w:rPr>
          <w:rFonts w:ascii="Tahoma" w:hAnsi="Tahoma" w:cs="Tahoma"/>
          <w:sz w:val="22"/>
          <w:szCs w:val="22"/>
        </w:rPr>
        <w:t xml:space="preserve">Έγκριση πρωτοκόλλου ποσοτικής παραλαβής υπηρεσιών οργάνωσης 13ου </w:t>
      </w:r>
    </w:p>
    <w:p w:rsidR="0041375B" w:rsidRDefault="00FD7FFD" w:rsidP="00FD7FFD">
      <w:pPr>
        <w:jc w:val="both"/>
        <w:rPr>
          <w:rFonts w:ascii="Tahoma" w:hAnsi="Tahoma" w:cs="Tahoma"/>
          <w:sz w:val="22"/>
          <w:szCs w:val="22"/>
        </w:rPr>
      </w:pPr>
      <w:r>
        <w:rPr>
          <w:rFonts w:ascii="Tahoma" w:hAnsi="Tahoma" w:cs="Tahoma"/>
          <w:sz w:val="22"/>
          <w:szCs w:val="22"/>
        </w:rPr>
        <w:t xml:space="preserve">                </w:t>
      </w:r>
      <w:r w:rsidRPr="00FD7FFD">
        <w:rPr>
          <w:rFonts w:ascii="Tahoma" w:hAnsi="Tahoma" w:cs="Tahoma"/>
          <w:sz w:val="22"/>
          <w:szCs w:val="22"/>
        </w:rPr>
        <w:t>Διάπλου Αμβρακικού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27E6">
        <w:rPr>
          <w:rStyle w:val="af"/>
          <w:rFonts w:ascii="Tahoma" w:hAnsi="Tahoma" w:cs="Tahoma"/>
          <w:i w:val="0"/>
          <w:sz w:val="22"/>
          <w:szCs w:val="22"/>
        </w:rPr>
        <w:t>1</w:t>
      </w:r>
      <w:r w:rsidR="00FD7FFD">
        <w:rPr>
          <w:rStyle w:val="af"/>
          <w:rFonts w:ascii="Tahoma" w:hAnsi="Tahoma" w:cs="Tahoma"/>
          <w:i w:val="0"/>
          <w:sz w:val="22"/>
          <w:szCs w:val="22"/>
        </w:rPr>
        <w:t>8</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FD7FFD" w:rsidRPr="00FD7FFD">
        <w:rPr>
          <w:rFonts w:ascii="Tahoma" w:hAnsi="Tahoma" w:cs="Tahoma"/>
          <w:sz w:val="22"/>
          <w:szCs w:val="22"/>
        </w:rPr>
        <w:t>Έγκριση πρωτοκόλλου ποσοτικής παραλαβής υπηρεσιών οργάνωσης 13ου Διάπλου Αμβρακικού</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tbl>
      <w:tblPr>
        <w:tblStyle w:val="a3"/>
        <w:tblW w:w="8748" w:type="dxa"/>
        <w:tblLook w:val="01E0"/>
      </w:tblPr>
      <w:tblGrid>
        <w:gridCol w:w="545"/>
        <w:gridCol w:w="2413"/>
        <w:gridCol w:w="1196"/>
        <w:gridCol w:w="1366"/>
        <w:gridCol w:w="2033"/>
        <w:gridCol w:w="1195"/>
      </w:tblGrid>
      <w:tr w:rsidR="00FD7FFD" w:rsidRPr="00FD7FFD" w:rsidTr="009E2667">
        <w:tc>
          <w:tcPr>
            <w:tcW w:w="535"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α/α</w:t>
            </w:r>
          </w:p>
        </w:tc>
        <w:tc>
          <w:tcPr>
            <w:tcW w:w="2417"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ΗΜΕΡ.ΠΑΡΑΛΑΒΗΣ</w:t>
            </w:r>
          </w:p>
        </w:tc>
        <w:tc>
          <w:tcPr>
            <w:tcW w:w="1197" w:type="dxa"/>
          </w:tcPr>
          <w:p w:rsidR="00FD7FFD" w:rsidRPr="00FD7FFD" w:rsidRDefault="00FD7FFD" w:rsidP="009E2667">
            <w:pPr>
              <w:rPr>
                <w:rFonts w:ascii="Tahoma" w:hAnsi="Tahoma" w:cs="Tahoma"/>
                <w:sz w:val="22"/>
                <w:szCs w:val="22"/>
              </w:rPr>
            </w:pPr>
            <w:r w:rsidRPr="00FD7FFD">
              <w:rPr>
                <w:rFonts w:ascii="Tahoma" w:hAnsi="Tahoma" w:cs="Tahoma"/>
                <w:sz w:val="22"/>
                <w:szCs w:val="22"/>
              </w:rPr>
              <w:t>ΚΑ ΕΞΟΔΩΝ</w:t>
            </w:r>
          </w:p>
        </w:tc>
        <w:tc>
          <w:tcPr>
            <w:tcW w:w="1368" w:type="dxa"/>
          </w:tcPr>
          <w:p w:rsidR="00FD7FFD" w:rsidRPr="00FD7FFD" w:rsidRDefault="00FD7FFD" w:rsidP="009E2667">
            <w:pPr>
              <w:rPr>
                <w:rFonts w:ascii="Tahoma" w:hAnsi="Tahoma" w:cs="Tahoma"/>
                <w:sz w:val="22"/>
                <w:szCs w:val="22"/>
              </w:rPr>
            </w:pPr>
            <w:r w:rsidRPr="00FD7FFD">
              <w:rPr>
                <w:rFonts w:ascii="Tahoma" w:hAnsi="Tahoma" w:cs="Tahoma"/>
                <w:sz w:val="22"/>
                <w:szCs w:val="22"/>
              </w:rPr>
              <w:t>ΤΙΜ ΠΩΛΗΣΗΣ</w:t>
            </w:r>
          </w:p>
        </w:tc>
        <w:tc>
          <w:tcPr>
            <w:tcW w:w="2036"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ΠΡΟΜΗΘΕΥΤΗΣ</w:t>
            </w:r>
          </w:p>
        </w:tc>
        <w:tc>
          <w:tcPr>
            <w:tcW w:w="1195"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 xml:space="preserve"> ΠΟΣΟ</w:t>
            </w:r>
          </w:p>
        </w:tc>
      </w:tr>
      <w:tr w:rsidR="00FD7FFD" w:rsidRPr="00FD7FFD" w:rsidTr="009E2667">
        <w:tc>
          <w:tcPr>
            <w:tcW w:w="535" w:type="dxa"/>
          </w:tcPr>
          <w:p w:rsidR="00FD7FFD" w:rsidRPr="00FD7FFD" w:rsidRDefault="00FD7FFD" w:rsidP="009E2667">
            <w:pPr>
              <w:rPr>
                <w:rFonts w:ascii="Tahoma" w:hAnsi="Tahoma" w:cs="Tahoma"/>
                <w:sz w:val="22"/>
                <w:szCs w:val="22"/>
              </w:rPr>
            </w:pPr>
            <w:r w:rsidRPr="00FD7FFD">
              <w:rPr>
                <w:rFonts w:ascii="Tahoma" w:hAnsi="Tahoma" w:cs="Tahoma"/>
                <w:sz w:val="22"/>
                <w:szCs w:val="22"/>
              </w:rPr>
              <w:t>1</w:t>
            </w:r>
          </w:p>
        </w:tc>
        <w:tc>
          <w:tcPr>
            <w:tcW w:w="2417"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2-08-2017</w:t>
            </w:r>
          </w:p>
        </w:tc>
        <w:tc>
          <w:tcPr>
            <w:tcW w:w="1197"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00-6443</w:t>
            </w:r>
          </w:p>
        </w:tc>
        <w:tc>
          <w:tcPr>
            <w:tcW w:w="1368"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001</w:t>
            </w:r>
          </w:p>
        </w:tc>
        <w:tc>
          <w:tcPr>
            <w:tcW w:w="2036"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ΤΣΙΡΟΓΙΑΝΝΗΣ ΠΕΡΙΚΛΗΣ</w:t>
            </w:r>
          </w:p>
        </w:tc>
        <w:tc>
          <w:tcPr>
            <w:tcW w:w="1195" w:type="dxa"/>
          </w:tcPr>
          <w:p w:rsidR="00FD7FFD" w:rsidRPr="00FD7FFD" w:rsidRDefault="00FD7FFD" w:rsidP="009E2667">
            <w:pPr>
              <w:rPr>
                <w:rFonts w:ascii="Tahoma" w:hAnsi="Tahoma" w:cs="Tahoma"/>
                <w:sz w:val="22"/>
                <w:szCs w:val="22"/>
              </w:rPr>
            </w:pPr>
            <w:r w:rsidRPr="00FD7FFD">
              <w:rPr>
                <w:rFonts w:ascii="Tahoma" w:hAnsi="Tahoma" w:cs="Tahoma"/>
                <w:sz w:val="22"/>
                <w:szCs w:val="22"/>
              </w:rPr>
              <w:t>2.880,52€</w:t>
            </w:r>
          </w:p>
        </w:tc>
      </w:tr>
    </w:tbl>
    <w:p w:rsidR="00FD7FFD" w:rsidRDefault="00FD7FFD"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p>
    <w:p w:rsidR="00410C6A" w:rsidRDefault="00410C6A" w:rsidP="00410C6A"/>
    <w:p w:rsidR="008727E6" w:rsidRPr="00B66C1F" w:rsidRDefault="008727E6" w:rsidP="008727E6">
      <w:pPr>
        <w:spacing w:line="276" w:lineRule="auto"/>
        <w:jc w:val="both"/>
        <w:rPr>
          <w:rStyle w:val="apple-style-span"/>
          <w:rFonts w:ascii="Tahoma" w:hAnsi="Tahoma" w:cs="Tahoma"/>
          <w:sz w:val="22"/>
          <w:szCs w:val="22"/>
          <w:shd w:val="clear" w:color="auto" w:fill="FFFFFF"/>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8727E6">
      <w:pPr>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FD7FFD" w:rsidRPr="00FD7FFD">
        <w:rPr>
          <w:rFonts w:ascii="Tahoma" w:hAnsi="Tahoma" w:cs="Tahoma"/>
          <w:sz w:val="22"/>
          <w:szCs w:val="22"/>
        </w:rPr>
        <w:t>ποσοτικής παραλαβής υπηρεσιών οργάνωσης 13ου Διάπλου Αμβρακικού</w:t>
      </w:r>
      <w:r w:rsidRPr="00CA4F94">
        <w:rPr>
          <w:rFonts w:ascii="Tahoma" w:hAnsi="Tahoma" w:cs="Tahoma"/>
          <w:sz w:val="22"/>
          <w:szCs w:val="22"/>
        </w:rPr>
        <w:t xml:space="preserve"> ως εξής:</w:t>
      </w:r>
    </w:p>
    <w:p w:rsidR="00FD7FFD" w:rsidRDefault="00FD7FFD" w:rsidP="008727E6">
      <w:pPr>
        <w:rPr>
          <w:rFonts w:ascii="Tahoma" w:hAnsi="Tahoma" w:cs="Tahoma"/>
          <w:sz w:val="22"/>
          <w:szCs w:val="22"/>
        </w:rPr>
      </w:pPr>
    </w:p>
    <w:tbl>
      <w:tblPr>
        <w:tblStyle w:val="a3"/>
        <w:tblW w:w="8748" w:type="dxa"/>
        <w:tblLook w:val="01E0"/>
      </w:tblPr>
      <w:tblGrid>
        <w:gridCol w:w="545"/>
        <w:gridCol w:w="2413"/>
        <w:gridCol w:w="1196"/>
        <w:gridCol w:w="1366"/>
        <w:gridCol w:w="2033"/>
        <w:gridCol w:w="1195"/>
      </w:tblGrid>
      <w:tr w:rsidR="00FD7FFD" w:rsidRPr="00FD7FFD" w:rsidTr="009E2667">
        <w:tc>
          <w:tcPr>
            <w:tcW w:w="535"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α/α</w:t>
            </w:r>
          </w:p>
        </w:tc>
        <w:tc>
          <w:tcPr>
            <w:tcW w:w="2417"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ΗΜΕΡ.ΠΑΡΑΛΑΒΗΣ</w:t>
            </w:r>
          </w:p>
        </w:tc>
        <w:tc>
          <w:tcPr>
            <w:tcW w:w="1197" w:type="dxa"/>
          </w:tcPr>
          <w:p w:rsidR="00FD7FFD" w:rsidRPr="00FD7FFD" w:rsidRDefault="00FD7FFD" w:rsidP="009E2667">
            <w:pPr>
              <w:rPr>
                <w:rFonts w:ascii="Tahoma" w:hAnsi="Tahoma" w:cs="Tahoma"/>
                <w:sz w:val="22"/>
                <w:szCs w:val="22"/>
              </w:rPr>
            </w:pPr>
            <w:r w:rsidRPr="00FD7FFD">
              <w:rPr>
                <w:rFonts w:ascii="Tahoma" w:hAnsi="Tahoma" w:cs="Tahoma"/>
                <w:sz w:val="22"/>
                <w:szCs w:val="22"/>
              </w:rPr>
              <w:t>ΚΑ ΕΞΟΔΩΝ</w:t>
            </w:r>
          </w:p>
        </w:tc>
        <w:tc>
          <w:tcPr>
            <w:tcW w:w="1368" w:type="dxa"/>
          </w:tcPr>
          <w:p w:rsidR="00FD7FFD" w:rsidRPr="00FD7FFD" w:rsidRDefault="00FD7FFD" w:rsidP="009E2667">
            <w:pPr>
              <w:rPr>
                <w:rFonts w:ascii="Tahoma" w:hAnsi="Tahoma" w:cs="Tahoma"/>
                <w:sz w:val="22"/>
                <w:szCs w:val="22"/>
              </w:rPr>
            </w:pPr>
            <w:r w:rsidRPr="00FD7FFD">
              <w:rPr>
                <w:rFonts w:ascii="Tahoma" w:hAnsi="Tahoma" w:cs="Tahoma"/>
                <w:sz w:val="22"/>
                <w:szCs w:val="22"/>
              </w:rPr>
              <w:t>ΤΙΜ ΠΩΛΗΣΗΣ</w:t>
            </w:r>
          </w:p>
        </w:tc>
        <w:tc>
          <w:tcPr>
            <w:tcW w:w="2036"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ΠΡΟΜΗΘΕΥΤΗΣ</w:t>
            </w:r>
          </w:p>
        </w:tc>
        <w:tc>
          <w:tcPr>
            <w:tcW w:w="1195"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 xml:space="preserve"> ΠΟΣΟ</w:t>
            </w:r>
          </w:p>
        </w:tc>
      </w:tr>
      <w:tr w:rsidR="00FD7FFD" w:rsidRPr="00FD7FFD" w:rsidTr="009E2667">
        <w:tc>
          <w:tcPr>
            <w:tcW w:w="535" w:type="dxa"/>
          </w:tcPr>
          <w:p w:rsidR="00FD7FFD" w:rsidRPr="00FD7FFD" w:rsidRDefault="00FD7FFD" w:rsidP="009E2667">
            <w:pPr>
              <w:rPr>
                <w:rFonts w:ascii="Tahoma" w:hAnsi="Tahoma" w:cs="Tahoma"/>
                <w:sz w:val="22"/>
                <w:szCs w:val="22"/>
              </w:rPr>
            </w:pPr>
            <w:r w:rsidRPr="00FD7FFD">
              <w:rPr>
                <w:rFonts w:ascii="Tahoma" w:hAnsi="Tahoma" w:cs="Tahoma"/>
                <w:sz w:val="22"/>
                <w:szCs w:val="22"/>
              </w:rPr>
              <w:t>1</w:t>
            </w:r>
          </w:p>
        </w:tc>
        <w:tc>
          <w:tcPr>
            <w:tcW w:w="2417" w:type="dxa"/>
          </w:tcPr>
          <w:p w:rsidR="00FD7FFD" w:rsidRPr="00FD7FFD" w:rsidRDefault="00FD7FFD" w:rsidP="009E2667">
            <w:pPr>
              <w:rPr>
                <w:rFonts w:ascii="Tahoma" w:hAnsi="Tahoma" w:cs="Tahoma"/>
                <w:sz w:val="22"/>
                <w:szCs w:val="22"/>
              </w:rPr>
            </w:pPr>
          </w:p>
          <w:p w:rsidR="00FD7FFD" w:rsidRPr="00FD7FFD" w:rsidRDefault="00FD7FFD" w:rsidP="009E2667">
            <w:pPr>
              <w:rPr>
                <w:rFonts w:ascii="Tahoma" w:hAnsi="Tahoma" w:cs="Tahoma"/>
                <w:sz w:val="22"/>
                <w:szCs w:val="22"/>
              </w:rPr>
            </w:pPr>
            <w:r w:rsidRPr="00FD7FFD">
              <w:rPr>
                <w:rFonts w:ascii="Tahoma" w:hAnsi="Tahoma" w:cs="Tahoma"/>
                <w:sz w:val="22"/>
                <w:szCs w:val="22"/>
              </w:rPr>
              <w:t>2-08-2017</w:t>
            </w:r>
          </w:p>
        </w:tc>
        <w:tc>
          <w:tcPr>
            <w:tcW w:w="1197"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00-6443</w:t>
            </w:r>
          </w:p>
        </w:tc>
        <w:tc>
          <w:tcPr>
            <w:tcW w:w="1368"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001</w:t>
            </w:r>
          </w:p>
        </w:tc>
        <w:tc>
          <w:tcPr>
            <w:tcW w:w="2036" w:type="dxa"/>
          </w:tcPr>
          <w:p w:rsidR="00FD7FFD" w:rsidRPr="00FD7FFD" w:rsidRDefault="00FD7FFD" w:rsidP="009E2667">
            <w:pPr>
              <w:rPr>
                <w:rFonts w:ascii="Tahoma" w:hAnsi="Tahoma" w:cs="Tahoma"/>
                <w:sz w:val="22"/>
                <w:szCs w:val="22"/>
                <w:lang w:val="en-US"/>
              </w:rPr>
            </w:pPr>
          </w:p>
          <w:p w:rsidR="00FD7FFD" w:rsidRPr="00FD7FFD" w:rsidRDefault="00FD7FFD" w:rsidP="009E2667">
            <w:pPr>
              <w:rPr>
                <w:rFonts w:ascii="Tahoma" w:hAnsi="Tahoma" w:cs="Tahoma"/>
                <w:sz w:val="22"/>
                <w:szCs w:val="22"/>
              </w:rPr>
            </w:pPr>
            <w:r w:rsidRPr="00FD7FFD">
              <w:rPr>
                <w:rFonts w:ascii="Tahoma" w:hAnsi="Tahoma" w:cs="Tahoma"/>
                <w:sz w:val="22"/>
                <w:szCs w:val="22"/>
              </w:rPr>
              <w:t>ΤΣΙΡΟΓΙΑΝΝΗΣ ΠΕΡΙΚΛΗΣ</w:t>
            </w:r>
          </w:p>
        </w:tc>
        <w:tc>
          <w:tcPr>
            <w:tcW w:w="1195" w:type="dxa"/>
          </w:tcPr>
          <w:p w:rsidR="00FD7FFD" w:rsidRPr="00FD7FFD" w:rsidRDefault="00FD7FFD" w:rsidP="009E2667">
            <w:pPr>
              <w:rPr>
                <w:rFonts w:ascii="Tahoma" w:hAnsi="Tahoma" w:cs="Tahoma"/>
                <w:sz w:val="22"/>
                <w:szCs w:val="22"/>
              </w:rPr>
            </w:pPr>
            <w:r w:rsidRPr="00FD7FFD">
              <w:rPr>
                <w:rFonts w:ascii="Tahoma" w:hAnsi="Tahoma" w:cs="Tahoma"/>
                <w:sz w:val="22"/>
                <w:szCs w:val="22"/>
              </w:rPr>
              <w:t>2.880,52€</w:t>
            </w:r>
          </w:p>
        </w:tc>
      </w:tr>
    </w:tbl>
    <w:p w:rsidR="00B078F3" w:rsidRPr="00A439F8" w:rsidRDefault="00B44D0F" w:rsidP="008727E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FD7FFD">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883" w:rsidRDefault="00F63883">
      <w:r>
        <w:separator/>
      </w:r>
    </w:p>
  </w:endnote>
  <w:endnote w:type="continuationSeparator" w:id="0">
    <w:p w:rsidR="00F63883" w:rsidRDefault="00F638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C3597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C3597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3315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883" w:rsidRDefault="00F63883">
      <w:r>
        <w:separator/>
      </w:r>
    </w:p>
  </w:footnote>
  <w:footnote w:type="continuationSeparator" w:id="0">
    <w:p w:rsidR="00F63883" w:rsidRDefault="00F63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6A5"/>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1D51"/>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155"/>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597F"/>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63883"/>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2279C-E7E5-4C90-8E01-4760A7FAC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590</Words>
  <Characters>3189</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2017-09-06T08:26:00Z</dcterms:created>
  <dcterms:modified xsi:type="dcterms:W3CDTF">2017-09-06T10:07:00Z</dcterms:modified>
</cp:coreProperties>
</file>