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31E15"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3B2365">
        <w:rPr>
          <w:rFonts w:ascii="Tahoma" w:hAnsi="Tahoma" w:cs="Tahoma"/>
          <w:b/>
          <w:bCs/>
          <w:sz w:val="22"/>
          <w:szCs w:val="22"/>
        </w:rPr>
        <w:t>1</w:t>
      </w:r>
      <w:r w:rsidR="004E4C9F">
        <w:rPr>
          <w:rFonts w:ascii="Tahoma" w:hAnsi="Tahoma" w:cs="Tahoma"/>
          <w:b/>
          <w:bCs/>
          <w:sz w:val="22"/>
          <w:szCs w:val="22"/>
        </w:rPr>
        <w:t>6</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9B69B9">
        <w:rPr>
          <w:rFonts w:ascii="Tahoma" w:hAnsi="Tahoma" w:cs="Tahoma"/>
          <w:sz w:val="22"/>
          <w:szCs w:val="22"/>
        </w:rPr>
        <w:tab/>
      </w:r>
      <w:r w:rsidR="00631E15" w:rsidRPr="00631E15">
        <w:rPr>
          <w:rFonts w:ascii="Tahoma" w:hAnsi="Tahoma" w:cs="Tahoma"/>
          <w:sz w:val="22"/>
          <w:szCs w:val="22"/>
        </w:rPr>
        <w:t>ΑΔΑ: ΨΒΘΙΩΨΑ-ΠΧΚ</w:t>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41375B" w:rsidRDefault="000845C9" w:rsidP="004E4C9F">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4E4C9F" w:rsidRPr="004E4C9F">
        <w:rPr>
          <w:rFonts w:ascii="Tahoma" w:hAnsi="Tahoma" w:cs="Tahoma"/>
          <w:sz w:val="22"/>
          <w:szCs w:val="22"/>
        </w:rPr>
        <w:t>Αποδοχή απόφασης ένταξης της πράξης «Ανέγερση νέου κτιρίου για τη στέγαση του  1ου Ειδικού Δημοτικού Σχολείου και 1ου Ειδικού Νηπιαγωγείου Άρτας» στα πλαίσια της πρόσκλησης 41/2017 του Επιχειρησιακού Προγράμματος «ΗΠΕΙΡΟΣ 2014-2020» και αποδοχή της πίστωσης»</w:t>
      </w:r>
      <w:r w:rsidR="003F4F59" w:rsidRPr="003F4F59">
        <w:rPr>
          <w:rFonts w:ascii="Tahoma" w:hAnsi="Tahoma" w:cs="Tahoma"/>
          <w:sz w:val="22"/>
          <w:szCs w:val="22"/>
        </w:rPr>
        <w:t>»</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9148D3" w:rsidRDefault="00402CCE" w:rsidP="009148D3">
      <w:pPr>
        <w:spacing w:line="276" w:lineRule="auto"/>
        <w:jc w:val="both"/>
        <w:rPr>
          <w:rFonts w:ascii="Tahoma" w:hAnsi="Tahoma" w:cs="Tahoma"/>
          <w:sz w:val="22"/>
          <w:szCs w:val="22"/>
        </w:rPr>
      </w:pPr>
      <w:r w:rsidRPr="0062174A">
        <w:rPr>
          <w:rStyle w:val="af"/>
          <w:rFonts w:ascii="Tahoma" w:hAnsi="Tahoma" w:cs="Tahoma"/>
          <w:i w:val="0"/>
          <w:sz w:val="22"/>
          <w:szCs w:val="22"/>
        </w:rPr>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4E4C9F">
        <w:rPr>
          <w:rStyle w:val="af"/>
          <w:rFonts w:ascii="Tahoma" w:hAnsi="Tahoma" w:cs="Tahoma"/>
          <w:i w:val="0"/>
          <w:sz w:val="22"/>
          <w:szCs w:val="22"/>
        </w:rPr>
        <w:t>2</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4E4C9F" w:rsidRPr="004E4C9F">
        <w:rPr>
          <w:rFonts w:ascii="Tahoma" w:hAnsi="Tahoma" w:cs="Tahoma"/>
          <w:sz w:val="22"/>
          <w:szCs w:val="22"/>
        </w:rPr>
        <w:t>Αποδοχή απόφασης ένταξης της πράξης «Ανέγερση νέου κτιρίου για τη στέγαση του  1ου Ειδικού Δημοτικού Σχολείου και 1ου Ειδικού Νηπιαγωγείου Άρτας» στα πλαίσια της πρόσκλησης 41/2017 του Επιχειρησιακού Προγράμματος «ΗΠΕΙΡΟΣ 2014-2020» και αποδοχή της πίστωσης»</w:t>
      </w:r>
      <w:r w:rsidR="009627BA" w:rsidRPr="009627BA">
        <w:rPr>
          <w:rFonts w:ascii="Tahoma" w:hAnsi="Tahoma" w:cs="Tahoma"/>
          <w:sz w:val="22"/>
          <w:szCs w:val="22"/>
        </w:rPr>
        <w:t xml:space="preserve"> </w:t>
      </w:r>
      <w:r w:rsidR="009148D3" w:rsidRPr="009148D3">
        <w:rPr>
          <w:rFonts w:ascii="Tahoma" w:hAnsi="Tahoma" w:cs="Tahoma"/>
          <w:sz w:val="22"/>
          <w:szCs w:val="22"/>
        </w:rPr>
        <w:t xml:space="preserve"> </w:t>
      </w:r>
      <w:r w:rsidR="009148D3" w:rsidRPr="00BC41C3">
        <w:rPr>
          <w:rFonts w:ascii="Tahoma" w:hAnsi="Tahoma" w:cs="Tahoma"/>
          <w:sz w:val="22"/>
          <w:szCs w:val="22"/>
        </w:rPr>
        <w:t>έδωσε το λόγο στον</w:t>
      </w:r>
      <w:r w:rsidR="009627BA">
        <w:rPr>
          <w:rFonts w:ascii="Tahoma" w:hAnsi="Tahoma" w:cs="Tahoma"/>
          <w:sz w:val="22"/>
          <w:szCs w:val="22"/>
        </w:rPr>
        <w:t xml:space="preserve"> </w:t>
      </w:r>
      <w:r w:rsidR="009148D3" w:rsidRPr="00BC41C3">
        <w:rPr>
          <w:rFonts w:ascii="Tahoma" w:hAnsi="Tahoma" w:cs="Tahoma"/>
          <w:sz w:val="22"/>
          <w:szCs w:val="22"/>
        </w:rPr>
        <w:t xml:space="preserve"> </w:t>
      </w:r>
      <w:r w:rsidR="009627BA">
        <w:rPr>
          <w:rFonts w:ascii="Tahoma" w:hAnsi="Tahoma" w:cs="Tahoma"/>
          <w:sz w:val="22"/>
          <w:szCs w:val="22"/>
        </w:rPr>
        <w:t xml:space="preserve">Δήμαρχο </w:t>
      </w:r>
      <w:r w:rsidR="009148D3" w:rsidRPr="00BC41C3">
        <w:rPr>
          <w:rFonts w:ascii="Tahoma" w:hAnsi="Tahoma" w:cs="Tahoma"/>
          <w:sz w:val="22"/>
          <w:szCs w:val="22"/>
        </w:rPr>
        <w:t xml:space="preserve">κ. </w:t>
      </w:r>
      <w:r w:rsidR="009627BA">
        <w:rPr>
          <w:rFonts w:ascii="Tahoma" w:hAnsi="Tahoma" w:cs="Tahoma"/>
          <w:sz w:val="22"/>
          <w:szCs w:val="22"/>
        </w:rPr>
        <w:t xml:space="preserve">Χρήστο </w:t>
      </w:r>
      <w:proofErr w:type="spellStart"/>
      <w:r w:rsidR="009627BA">
        <w:rPr>
          <w:rFonts w:ascii="Tahoma" w:hAnsi="Tahoma" w:cs="Tahoma"/>
          <w:sz w:val="22"/>
          <w:szCs w:val="22"/>
        </w:rPr>
        <w:t>Τσιρογιάννη</w:t>
      </w:r>
      <w:proofErr w:type="spellEnd"/>
      <w:r w:rsidR="000436B6">
        <w:rPr>
          <w:rFonts w:ascii="Tahoma" w:hAnsi="Tahoma" w:cs="Tahoma"/>
          <w:sz w:val="22"/>
          <w:szCs w:val="22"/>
        </w:rPr>
        <w:t xml:space="preserve"> ο οποίος παίρνοντας το λόγο είπε:</w:t>
      </w:r>
    </w:p>
    <w:p w:rsidR="004E4C9F" w:rsidRPr="004E4C9F" w:rsidRDefault="004E4C9F" w:rsidP="004E4C9F">
      <w:pPr>
        <w:spacing w:before="144" w:line="276" w:lineRule="auto"/>
        <w:ind w:right="144" w:firstLine="720"/>
        <w:jc w:val="both"/>
        <w:rPr>
          <w:rFonts w:ascii="Tahoma" w:hAnsi="Tahoma" w:cs="Tahoma"/>
          <w:color w:val="000000"/>
          <w:sz w:val="22"/>
          <w:szCs w:val="22"/>
        </w:rPr>
      </w:pPr>
      <w:r w:rsidRPr="004E4C9F">
        <w:rPr>
          <w:rFonts w:ascii="Tahoma" w:hAnsi="Tahoma" w:cs="Tahoma"/>
          <w:color w:val="000000"/>
          <w:sz w:val="22"/>
          <w:szCs w:val="22"/>
        </w:rPr>
        <w:t xml:space="preserve">Από την Ειδική Υπηρεσία Διαχείρισης Ε.Π. Περιφέρειας Ηπείρου δημοσιεύτηκε η πρόσκληση με κωδικό 41/2017 και με αρ. </w:t>
      </w:r>
      <w:proofErr w:type="spellStart"/>
      <w:r w:rsidRPr="004E4C9F">
        <w:rPr>
          <w:rFonts w:ascii="Tahoma" w:hAnsi="Tahoma" w:cs="Tahoma"/>
          <w:color w:val="000000"/>
          <w:sz w:val="22"/>
          <w:szCs w:val="22"/>
        </w:rPr>
        <w:t>πρωτ</w:t>
      </w:r>
      <w:proofErr w:type="spellEnd"/>
      <w:r w:rsidRPr="004E4C9F">
        <w:rPr>
          <w:rFonts w:ascii="Tahoma" w:hAnsi="Tahoma" w:cs="Tahoma"/>
          <w:color w:val="000000"/>
          <w:sz w:val="22"/>
          <w:szCs w:val="22"/>
        </w:rPr>
        <w:t>. 621/24-4-2017 με τίτλο «Υποδομές Προσχολικής και Σχολικής Εκπαίδευσης», στα πλαίσια του Άξονα Προτεραιότητας 4 «ΕΝΙΣΧΥΣΗ ΥΠΟΔΟΜΩΝ ΕΚΠΑΙΔΕΥΣΗΣ, ΥΓΕΙΑΣ ΚΑΙ ΠΡQΝΟΙΑΣ» ταυ Επιχειρησιακού Προγράμματος «ΗΠΕΙΡΟΣ» στο νέο ΕΣΠΑ 2014</w:t>
      </w:r>
      <w:r w:rsidRPr="004E4C9F">
        <w:rPr>
          <w:rFonts w:ascii="Tahoma" w:hAnsi="Tahoma" w:cs="Tahoma"/>
          <w:color w:val="000000"/>
          <w:sz w:val="22"/>
          <w:szCs w:val="22"/>
        </w:rPr>
        <w:softHyphen/>
      </w:r>
      <w:r w:rsidR="00922EED">
        <w:rPr>
          <w:rFonts w:ascii="Tahoma" w:hAnsi="Tahoma" w:cs="Tahoma"/>
          <w:color w:val="000000"/>
          <w:sz w:val="22"/>
          <w:szCs w:val="22"/>
        </w:rPr>
        <w:t>-</w:t>
      </w:r>
      <w:r w:rsidRPr="004E4C9F">
        <w:rPr>
          <w:rFonts w:ascii="Tahoma" w:hAnsi="Tahoma" w:cs="Tahoma"/>
          <w:color w:val="000000"/>
          <w:sz w:val="22"/>
          <w:szCs w:val="22"/>
        </w:rPr>
        <w:t xml:space="preserve">2020. Στα πλαίσια της ανωτέρω πρόσκλησης υποβλήθηκε, με την </w:t>
      </w:r>
      <w:proofErr w:type="spellStart"/>
      <w:r w:rsidRPr="004E4C9F">
        <w:rPr>
          <w:rFonts w:ascii="Tahoma" w:hAnsi="Tahoma" w:cs="Tahoma"/>
          <w:color w:val="000000"/>
          <w:sz w:val="22"/>
          <w:szCs w:val="22"/>
        </w:rPr>
        <w:t>αριθμ</w:t>
      </w:r>
      <w:proofErr w:type="spellEnd"/>
      <w:r w:rsidRPr="004E4C9F">
        <w:rPr>
          <w:rFonts w:ascii="Tahoma" w:hAnsi="Tahoma" w:cs="Tahoma"/>
          <w:color w:val="000000"/>
          <w:sz w:val="22"/>
          <w:szCs w:val="22"/>
        </w:rPr>
        <w:t xml:space="preserve">. </w:t>
      </w:r>
      <w:proofErr w:type="spellStart"/>
      <w:r w:rsidRPr="004E4C9F">
        <w:rPr>
          <w:rFonts w:ascii="Tahoma" w:hAnsi="Tahoma" w:cs="Tahoma"/>
          <w:color w:val="000000"/>
          <w:sz w:val="22"/>
          <w:szCs w:val="22"/>
        </w:rPr>
        <w:t>πρωτ</w:t>
      </w:r>
      <w:proofErr w:type="spellEnd"/>
      <w:r w:rsidRPr="004E4C9F">
        <w:rPr>
          <w:rFonts w:ascii="Tahoma" w:hAnsi="Tahoma" w:cs="Tahoma"/>
          <w:color w:val="000000"/>
          <w:sz w:val="22"/>
          <w:szCs w:val="22"/>
        </w:rPr>
        <w:t xml:space="preserve">. 23426/23-6-2017 αίτηση χρηματοδότησης του Δήμου </w:t>
      </w:r>
      <w:proofErr w:type="spellStart"/>
      <w:r w:rsidRPr="004E4C9F">
        <w:rPr>
          <w:rFonts w:ascii="Tahoma" w:hAnsi="Tahoma" w:cs="Tahoma"/>
          <w:color w:val="000000"/>
          <w:sz w:val="22"/>
          <w:szCs w:val="22"/>
        </w:rPr>
        <w:t>Αρταϊων</w:t>
      </w:r>
      <w:proofErr w:type="spellEnd"/>
      <w:r w:rsidRPr="004E4C9F">
        <w:rPr>
          <w:rFonts w:ascii="Tahoma" w:hAnsi="Tahoma" w:cs="Tahoma"/>
          <w:color w:val="000000"/>
          <w:sz w:val="22"/>
          <w:szCs w:val="22"/>
        </w:rPr>
        <w:t>, πρόταση για την ένταξη της πράξης «Ανέγερση νέου κτιρίου για τη στέγαση του 1</w:t>
      </w:r>
      <w:r w:rsidRPr="004E4C9F">
        <w:rPr>
          <w:rFonts w:ascii="Tahoma" w:hAnsi="Tahoma" w:cs="Tahoma"/>
          <w:color w:val="000000"/>
          <w:sz w:val="22"/>
          <w:szCs w:val="22"/>
          <w:vertAlign w:val="superscript"/>
        </w:rPr>
        <w:t>ου</w:t>
      </w:r>
      <w:r w:rsidRPr="004E4C9F">
        <w:rPr>
          <w:rFonts w:ascii="Tahoma" w:hAnsi="Tahoma" w:cs="Tahoma"/>
          <w:color w:val="000000"/>
          <w:sz w:val="22"/>
          <w:szCs w:val="22"/>
        </w:rPr>
        <w:t xml:space="preserve">  Ειδικού Δημοτικού σχολείων και 1</w:t>
      </w:r>
      <w:r w:rsidRPr="004E4C9F">
        <w:rPr>
          <w:rFonts w:ascii="Tahoma" w:hAnsi="Tahoma" w:cs="Tahoma"/>
          <w:color w:val="000000"/>
          <w:sz w:val="22"/>
          <w:szCs w:val="22"/>
          <w:vertAlign w:val="superscript"/>
        </w:rPr>
        <w:t>ου</w:t>
      </w:r>
      <w:r w:rsidRPr="004E4C9F">
        <w:rPr>
          <w:rFonts w:ascii="Tahoma" w:hAnsi="Tahoma" w:cs="Tahoma"/>
          <w:color w:val="000000"/>
          <w:sz w:val="22"/>
          <w:szCs w:val="22"/>
        </w:rPr>
        <w:t xml:space="preserve"> </w:t>
      </w:r>
      <w:r w:rsidRPr="004E4C9F">
        <w:rPr>
          <w:rFonts w:ascii="Tahoma" w:hAnsi="Tahoma" w:cs="Tahoma"/>
          <w:b/>
          <w:color w:val="000000"/>
          <w:sz w:val="22"/>
          <w:szCs w:val="22"/>
        </w:rPr>
        <w:t xml:space="preserve"> Ειδικού </w:t>
      </w:r>
      <w:r w:rsidRPr="004E4C9F">
        <w:rPr>
          <w:rFonts w:ascii="Tahoma" w:hAnsi="Tahoma" w:cs="Tahoma"/>
          <w:color w:val="000000"/>
          <w:sz w:val="22"/>
          <w:szCs w:val="22"/>
        </w:rPr>
        <w:t xml:space="preserve">Νηπιαγωγείου Άρτας» προϋπολογισμού 3.852.793,50 € και εντάχτηκε με την </w:t>
      </w:r>
      <w:proofErr w:type="spellStart"/>
      <w:r w:rsidRPr="004E4C9F">
        <w:rPr>
          <w:rFonts w:ascii="Tahoma" w:hAnsi="Tahoma" w:cs="Tahoma"/>
          <w:color w:val="000000"/>
          <w:sz w:val="22"/>
          <w:szCs w:val="22"/>
        </w:rPr>
        <w:t>αριθμ</w:t>
      </w:r>
      <w:proofErr w:type="spellEnd"/>
      <w:r w:rsidRPr="004E4C9F">
        <w:rPr>
          <w:rFonts w:ascii="Tahoma" w:hAnsi="Tahoma" w:cs="Tahoma"/>
          <w:color w:val="000000"/>
          <w:sz w:val="22"/>
          <w:szCs w:val="22"/>
        </w:rPr>
        <w:t>. 2100/7-9-2017 απόφαση Περιφερειάρχη Ηπείρου.</w:t>
      </w:r>
    </w:p>
    <w:p w:rsidR="004E4C9F" w:rsidRPr="004E4C9F" w:rsidRDefault="004E4C9F" w:rsidP="004E4C9F">
      <w:pPr>
        <w:spacing w:before="108" w:line="276" w:lineRule="auto"/>
        <w:rPr>
          <w:rFonts w:ascii="Tahoma" w:hAnsi="Tahoma" w:cs="Tahoma"/>
          <w:color w:val="000000"/>
          <w:sz w:val="22"/>
          <w:szCs w:val="22"/>
        </w:rPr>
      </w:pPr>
      <w:r w:rsidRPr="004E4C9F">
        <w:rPr>
          <w:rFonts w:ascii="Tahoma" w:hAnsi="Tahoma" w:cs="Tahoma"/>
          <w:color w:val="000000"/>
          <w:sz w:val="22"/>
          <w:szCs w:val="22"/>
        </w:rPr>
        <w:t>Καλείται το Δημοτικό Συμβούλιο όπως προβεί:</w:t>
      </w:r>
    </w:p>
    <w:p w:rsidR="004E4C9F" w:rsidRPr="004E4C9F" w:rsidRDefault="004E4C9F" w:rsidP="004E4C9F">
      <w:pPr>
        <w:numPr>
          <w:ilvl w:val="0"/>
          <w:numId w:val="9"/>
        </w:numPr>
        <w:tabs>
          <w:tab w:val="clear" w:pos="360"/>
          <w:tab w:val="decimal" w:pos="792"/>
        </w:tabs>
        <w:spacing w:before="108" w:line="276" w:lineRule="auto"/>
        <w:ind w:left="792" w:right="144" w:hanging="360"/>
        <w:jc w:val="both"/>
        <w:rPr>
          <w:rFonts w:ascii="Tahoma" w:hAnsi="Tahoma" w:cs="Tahoma"/>
          <w:color w:val="000000"/>
          <w:sz w:val="22"/>
          <w:szCs w:val="22"/>
        </w:rPr>
      </w:pPr>
      <w:r w:rsidRPr="004E4C9F">
        <w:rPr>
          <w:rFonts w:ascii="Tahoma" w:hAnsi="Tahoma" w:cs="Tahoma"/>
          <w:color w:val="000000"/>
          <w:sz w:val="22"/>
          <w:szCs w:val="22"/>
        </w:rPr>
        <w:t xml:space="preserve">Στην αποδοχή της απόφασης ένταξης της Πράξης «Ανέγερση νέου κτιρίου </w:t>
      </w:r>
      <w:r w:rsidRPr="004E4C9F">
        <w:rPr>
          <w:rFonts w:ascii="Tahoma" w:hAnsi="Tahoma" w:cs="Tahoma"/>
          <w:b/>
          <w:color w:val="000000"/>
          <w:sz w:val="22"/>
          <w:szCs w:val="22"/>
        </w:rPr>
        <w:t>για τη στέγαση του 1ου Ειδικού Δημοτικού σχολείου και 1</w:t>
      </w:r>
      <w:r w:rsidRPr="004E4C9F">
        <w:rPr>
          <w:rFonts w:ascii="Tahoma" w:hAnsi="Tahoma" w:cs="Tahoma"/>
          <w:b/>
          <w:color w:val="000000"/>
          <w:sz w:val="22"/>
          <w:szCs w:val="22"/>
          <w:vertAlign w:val="superscript"/>
        </w:rPr>
        <w:t xml:space="preserve">ου </w:t>
      </w:r>
      <w:r w:rsidRPr="004E4C9F">
        <w:rPr>
          <w:rFonts w:ascii="Tahoma" w:hAnsi="Tahoma" w:cs="Tahoma"/>
          <w:b/>
          <w:color w:val="000000"/>
          <w:sz w:val="22"/>
          <w:szCs w:val="22"/>
        </w:rPr>
        <w:t xml:space="preserve"> Ειδικού</w:t>
      </w:r>
      <w:r w:rsidRPr="004E4C9F">
        <w:rPr>
          <w:rFonts w:ascii="Tahoma" w:hAnsi="Tahoma" w:cs="Tahoma"/>
          <w:color w:val="000000"/>
          <w:sz w:val="22"/>
          <w:szCs w:val="22"/>
        </w:rPr>
        <w:t xml:space="preserve"> Νηπιαγωγείου Άρτας» στο Επιχειρησιακό </w:t>
      </w:r>
      <w:r w:rsidRPr="004E4C9F">
        <w:rPr>
          <w:rFonts w:ascii="Tahoma" w:hAnsi="Tahoma" w:cs="Tahoma"/>
          <w:b/>
          <w:color w:val="000000"/>
          <w:sz w:val="22"/>
          <w:szCs w:val="22"/>
        </w:rPr>
        <w:t xml:space="preserve">Πρόγραμμα «ΗΠΕΙΡΟΣ </w:t>
      </w:r>
      <w:r w:rsidRPr="004E4C9F">
        <w:rPr>
          <w:rFonts w:ascii="Tahoma" w:hAnsi="Tahoma" w:cs="Tahoma"/>
          <w:color w:val="000000"/>
          <w:sz w:val="22"/>
          <w:szCs w:val="22"/>
        </w:rPr>
        <w:t>2014</w:t>
      </w:r>
      <w:r w:rsidRPr="004E4C9F">
        <w:rPr>
          <w:rFonts w:ascii="Tahoma" w:hAnsi="Tahoma" w:cs="Tahoma"/>
          <w:color w:val="000000"/>
          <w:sz w:val="22"/>
          <w:szCs w:val="22"/>
        </w:rPr>
        <w:softHyphen/>
      </w:r>
      <w:r w:rsidR="00922EED">
        <w:rPr>
          <w:rFonts w:ascii="Tahoma" w:hAnsi="Tahoma" w:cs="Tahoma"/>
          <w:color w:val="000000"/>
          <w:sz w:val="22"/>
          <w:szCs w:val="22"/>
        </w:rPr>
        <w:t>-</w:t>
      </w:r>
      <w:r w:rsidRPr="004E4C9F">
        <w:rPr>
          <w:rFonts w:ascii="Tahoma" w:hAnsi="Tahoma" w:cs="Tahoma"/>
          <w:color w:val="000000"/>
          <w:sz w:val="22"/>
          <w:szCs w:val="22"/>
        </w:rPr>
        <w:t>2020» προϋπολογισμού 3.852.793,50 €.</w:t>
      </w:r>
    </w:p>
    <w:p w:rsidR="004E4C9F" w:rsidRDefault="004E4C9F" w:rsidP="004E4C9F">
      <w:pPr>
        <w:numPr>
          <w:ilvl w:val="0"/>
          <w:numId w:val="9"/>
        </w:numPr>
        <w:tabs>
          <w:tab w:val="clear" w:pos="360"/>
          <w:tab w:val="decimal" w:pos="792"/>
        </w:tabs>
        <w:spacing w:line="276" w:lineRule="auto"/>
        <w:ind w:left="792" w:right="144" w:hanging="360"/>
        <w:rPr>
          <w:rFonts w:ascii="Tahoma" w:hAnsi="Tahoma" w:cs="Tahoma"/>
          <w:color w:val="000000"/>
          <w:sz w:val="22"/>
          <w:szCs w:val="22"/>
        </w:rPr>
      </w:pPr>
      <w:r w:rsidRPr="004E4C9F">
        <w:rPr>
          <w:rFonts w:ascii="Tahoma" w:hAnsi="Tahoma" w:cs="Tahoma"/>
          <w:color w:val="000000"/>
          <w:sz w:val="22"/>
          <w:szCs w:val="22"/>
        </w:rPr>
        <w:t>Στην αποδοχή της σχετικής πίστωσης ποσού 3.852.793,50 € για την υλοποίησή της πράξης</w:t>
      </w:r>
      <w:r>
        <w:rPr>
          <w:rFonts w:ascii="Tahoma" w:hAnsi="Tahoma" w:cs="Tahoma"/>
          <w:color w:val="000000"/>
          <w:sz w:val="22"/>
          <w:szCs w:val="22"/>
        </w:rPr>
        <w:t>.</w:t>
      </w:r>
    </w:p>
    <w:p w:rsidR="004E4C9F" w:rsidRPr="004E4C9F" w:rsidRDefault="004E4C9F" w:rsidP="004E4C9F">
      <w:pPr>
        <w:tabs>
          <w:tab w:val="decimal" w:pos="792"/>
        </w:tabs>
        <w:spacing w:line="276" w:lineRule="auto"/>
        <w:ind w:left="792" w:right="144"/>
        <w:rPr>
          <w:rFonts w:ascii="Tahoma" w:hAnsi="Tahoma" w:cs="Tahoma"/>
          <w:color w:val="000000"/>
          <w:sz w:val="22"/>
          <w:szCs w:val="22"/>
        </w:rPr>
      </w:pP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9148D3" w:rsidRDefault="0083090C" w:rsidP="009148D3">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w:t>
      </w:r>
      <w:r w:rsidR="000436B6">
        <w:rPr>
          <w:rFonts w:ascii="Verdana" w:hAnsi="Verdana" w:cs="Arial"/>
          <w:color w:val="000000"/>
          <w:sz w:val="20"/>
          <w:szCs w:val="20"/>
          <w:shd w:val="clear" w:color="auto" w:fill="FFFFFF"/>
        </w:rPr>
        <w:t xml:space="preserve">και </w:t>
      </w:r>
      <w:r>
        <w:rPr>
          <w:rFonts w:ascii="Verdana" w:hAnsi="Verdana" w:cs="Arial"/>
          <w:color w:val="000000"/>
          <w:sz w:val="20"/>
          <w:szCs w:val="20"/>
          <w:shd w:val="clear" w:color="auto" w:fill="FFFFFF"/>
        </w:rPr>
        <w:t>την εισήγηση</w:t>
      </w:r>
      <w:r w:rsidR="00A03E17" w:rsidRPr="00A03E17">
        <w:rPr>
          <w:rFonts w:ascii="Verdana" w:hAnsi="Verdana" w:cs="Arial"/>
          <w:color w:val="000000"/>
          <w:sz w:val="20"/>
          <w:szCs w:val="20"/>
          <w:shd w:val="clear" w:color="auto" w:fill="FFFFFF"/>
        </w:rPr>
        <w:t xml:space="preserve"> </w:t>
      </w:r>
    </w:p>
    <w:p w:rsidR="009148D3" w:rsidRPr="006C065A" w:rsidRDefault="009148D3" w:rsidP="009148D3">
      <w:pPr>
        <w:rPr>
          <w:rStyle w:val="af"/>
          <w:rFonts w:ascii="Tahoma" w:hAnsi="Tahoma" w:cs="Tahoma"/>
          <w:i w:val="0"/>
          <w:sz w:val="22"/>
          <w:szCs w:val="22"/>
        </w:rPr>
      </w:pPr>
    </w:p>
    <w:p w:rsidR="009148D3" w:rsidRDefault="009148D3" w:rsidP="009148D3">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0436B6">
        <w:rPr>
          <w:rFonts w:ascii="Verdana" w:hAnsi="Verdana"/>
          <w:b/>
          <w:sz w:val="20"/>
          <w:szCs w:val="20"/>
          <w:shd w:val="clear" w:color="auto" w:fill="FFFFFF"/>
        </w:rPr>
        <w:t>ΟΜΟΦΩΝΑ</w:t>
      </w:r>
    </w:p>
    <w:p w:rsidR="004E4C9F" w:rsidRPr="004E4C9F" w:rsidRDefault="000436B6" w:rsidP="004E4C9F">
      <w:pPr>
        <w:tabs>
          <w:tab w:val="decimal" w:pos="792"/>
        </w:tabs>
        <w:spacing w:before="108" w:line="276" w:lineRule="auto"/>
        <w:ind w:right="144"/>
        <w:jc w:val="both"/>
        <w:rPr>
          <w:rFonts w:ascii="Tahoma" w:hAnsi="Tahoma" w:cs="Tahoma"/>
          <w:color w:val="000000"/>
          <w:sz w:val="22"/>
          <w:szCs w:val="22"/>
        </w:rPr>
      </w:pPr>
      <w:r w:rsidRPr="009627BA">
        <w:rPr>
          <w:rStyle w:val="af"/>
          <w:rFonts w:ascii="Tahoma" w:hAnsi="Tahoma" w:cs="Tahoma"/>
          <w:sz w:val="22"/>
          <w:szCs w:val="22"/>
        </w:rPr>
        <w:t xml:space="preserve">Α.- </w:t>
      </w:r>
      <w:r w:rsidR="009627BA" w:rsidRPr="009627BA">
        <w:rPr>
          <w:rFonts w:ascii="Tahoma" w:hAnsi="Tahoma" w:cs="Tahoma"/>
          <w:sz w:val="22"/>
          <w:szCs w:val="22"/>
        </w:rPr>
        <w:t xml:space="preserve">Την </w:t>
      </w:r>
      <w:r w:rsidR="004E4C9F" w:rsidRPr="004E4C9F">
        <w:rPr>
          <w:rFonts w:ascii="Tahoma" w:hAnsi="Tahoma" w:cs="Tahoma"/>
          <w:color w:val="000000"/>
          <w:sz w:val="22"/>
          <w:szCs w:val="22"/>
        </w:rPr>
        <w:t xml:space="preserve">αποδοχή της απόφασης ένταξης της Πράξης «Ανέγερση νέου κτιρίου </w:t>
      </w:r>
      <w:r w:rsidR="004E4C9F" w:rsidRPr="004E4C9F">
        <w:rPr>
          <w:rFonts w:ascii="Tahoma" w:hAnsi="Tahoma" w:cs="Tahoma"/>
          <w:b/>
          <w:color w:val="000000"/>
          <w:sz w:val="22"/>
          <w:szCs w:val="22"/>
        </w:rPr>
        <w:t>για τη στέγαση του 1ου Ειδικού Δημοτικού σχολείου και 1</w:t>
      </w:r>
      <w:r w:rsidR="004E4C9F" w:rsidRPr="004E4C9F">
        <w:rPr>
          <w:rFonts w:ascii="Tahoma" w:hAnsi="Tahoma" w:cs="Tahoma"/>
          <w:b/>
          <w:color w:val="000000"/>
          <w:sz w:val="22"/>
          <w:szCs w:val="22"/>
          <w:vertAlign w:val="superscript"/>
        </w:rPr>
        <w:t xml:space="preserve">ου </w:t>
      </w:r>
      <w:r w:rsidR="004E4C9F" w:rsidRPr="004E4C9F">
        <w:rPr>
          <w:rFonts w:ascii="Tahoma" w:hAnsi="Tahoma" w:cs="Tahoma"/>
          <w:b/>
          <w:color w:val="000000"/>
          <w:sz w:val="22"/>
          <w:szCs w:val="22"/>
        </w:rPr>
        <w:t xml:space="preserve"> Ειδικού</w:t>
      </w:r>
      <w:r w:rsidR="004E4C9F" w:rsidRPr="004E4C9F">
        <w:rPr>
          <w:rFonts w:ascii="Tahoma" w:hAnsi="Tahoma" w:cs="Tahoma"/>
          <w:color w:val="000000"/>
          <w:sz w:val="22"/>
          <w:szCs w:val="22"/>
        </w:rPr>
        <w:t xml:space="preserve"> Νηπιαγωγείου Άρτας» στο Επιχειρησιακό </w:t>
      </w:r>
      <w:r w:rsidR="004E4C9F" w:rsidRPr="004E4C9F">
        <w:rPr>
          <w:rFonts w:ascii="Tahoma" w:hAnsi="Tahoma" w:cs="Tahoma"/>
          <w:b/>
          <w:color w:val="000000"/>
          <w:sz w:val="22"/>
          <w:szCs w:val="22"/>
        </w:rPr>
        <w:t xml:space="preserve">Πρόγραμμα «ΗΠΕΙΡΟΣ </w:t>
      </w:r>
      <w:r w:rsidR="004E4C9F" w:rsidRPr="004E4C9F">
        <w:rPr>
          <w:rFonts w:ascii="Tahoma" w:hAnsi="Tahoma" w:cs="Tahoma"/>
          <w:color w:val="000000"/>
          <w:sz w:val="22"/>
          <w:szCs w:val="22"/>
        </w:rPr>
        <w:t>2014</w:t>
      </w:r>
      <w:r w:rsidR="00922EED">
        <w:rPr>
          <w:rFonts w:ascii="Tahoma" w:hAnsi="Tahoma" w:cs="Tahoma"/>
          <w:color w:val="000000"/>
          <w:sz w:val="22"/>
          <w:szCs w:val="22"/>
        </w:rPr>
        <w:t>-</w:t>
      </w:r>
      <w:r w:rsidR="004E4C9F" w:rsidRPr="004E4C9F">
        <w:rPr>
          <w:rFonts w:ascii="Tahoma" w:hAnsi="Tahoma" w:cs="Tahoma"/>
          <w:color w:val="000000"/>
          <w:sz w:val="22"/>
          <w:szCs w:val="22"/>
        </w:rPr>
        <w:softHyphen/>
        <w:t>2020» προϋπολογισμού 3.852.793,50 €.</w:t>
      </w:r>
    </w:p>
    <w:p w:rsidR="004E4C9F" w:rsidRPr="004E4C9F" w:rsidRDefault="004E4C9F" w:rsidP="004E4C9F">
      <w:pPr>
        <w:tabs>
          <w:tab w:val="decimal" w:pos="792"/>
        </w:tabs>
        <w:spacing w:line="276" w:lineRule="auto"/>
        <w:ind w:right="144"/>
        <w:rPr>
          <w:rFonts w:ascii="Tahoma" w:hAnsi="Tahoma" w:cs="Tahoma"/>
          <w:color w:val="000000"/>
          <w:sz w:val="22"/>
          <w:szCs w:val="22"/>
        </w:rPr>
      </w:pPr>
      <w:r>
        <w:rPr>
          <w:rFonts w:ascii="Tahoma" w:hAnsi="Tahoma" w:cs="Tahoma"/>
          <w:color w:val="000000"/>
          <w:sz w:val="22"/>
          <w:szCs w:val="22"/>
        </w:rPr>
        <w:t>Β.- Τ</w:t>
      </w:r>
      <w:r w:rsidRPr="004E4C9F">
        <w:rPr>
          <w:rFonts w:ascii="Tahoma" w:hAnsi="Tahoma" w:cs="Tahoma"/>
          <w:color w:val="000000"/>
          <w:sz w:val="22"/>
          <w:szCs w:val="22"/>
        </w:rPr>
        <w:t>ην αποδοχή της σχετικής πίστωσης ποσού 3.852.793,50 € για την υλοποίησή της πράξης,</w:t>
      </w:r>
    </w:p>
    <w:p w:rsidR="00951894" w:rsidRPr="00BD15AA" w:rsidRDefault="004E4C9F" w:rsidP="00BD15AA">
      <w:pPr>
        <w:rPr>
          <w:rFonts w:ascii="Tahoma" w:hAnsi="Tahoma" w:cs="Tahoma"/>
          <w:sz w:val="22"/>
          <w:szCs w:val="22"/>
        </w:rPr>
      </w:pPr>
      <w:r>
        <w:rPr>
          <w:rFonts w:ascii="Tahoma" w:hAnsi="Tahoma" w:cs="Tahoma"/>
          <w:sz w:val="22"/>
          <w:szCs w:val="22"/>
        </w:rPr>
        <w:t>Γ.- Εξουσιοδοτεί και α</w:t>
      </w:r>
      <w:r w:rsidR="00DC007E" w:rsidRPr="00BD15AA">
        <w:rPr>
          <w:rFonts w:ascii="Tahoma" w:hAnsi="Tahoma" w:cs="Tahoma"/>
          <w:sz w:val="22"/>
          <w:szCs w:val="22"/>
        </w:rPr>
        <w:t>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3B2365">
        <w:rPr>
          <w:rFonts w:ascii="Tahoma" w:hAnsi="Tahoma" w:cs="Tahoma"/>
          <w:b/>
          <w:sz w:val="22"/>
          <w:szCs w:val="22"/>
        </w:rPr>
        <w:t>1</w:t>
      </w:r>
      <w:r w:rsidR="004E4C9F">
        <w:rPr>
          <w:rFonts w:ascii="Tahoma" w:hAnsi="Tahoma" w:cs="Tahoma"/>
          <w:b/>
          <w:sz w:val="22"/>
          <w:szCs w:val="22"/>
        </w:rPr>
        <w:t>6</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008" w:rsidRDefault="00421008">
      <w:r>
        <w:separator/>
      </w:r>
    </w:p>
  </w:endnote>
  <w:endnote w:type="continuationSeparator" w:id="0">
    <w:p w:rsidR="00421008" w:rsidRDefault="0042100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056A8C"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056A8C">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631E15">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008" w:rsidRDefault="00421008">
      <w:r>
        <w:separator/>
      </w:r>
    </w:p>
  </w:footnote>
  <w:footnote w:type="continuationSeparator" w:id="0">
    <w:p w:rsidR="00421008" w:rsidRDefault="00421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539C5"/>
    <w:multiLevelType w:val="hybridMultilevel"/>
    <w:tmpl w:val="400A2C3E"/>
    <w:lvl w:ilvl="0" w:tplc="11E4B820">
      <w:numFmt w:val="bullet"/>
      <w:lvlText w:val=""/>
      <w:lvlJc w:val="left"/>
      <w:pPr>
        <w:ind w:left="360" w:hanging="360"/>
      </w:pPr>
      <w:rPr>
        <w:rFonts w:ascii="Wingdings" w:eastAsiaTheme="minorHAnsi" w:hAnsi="Wingdings" w:cstheme="minorBid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245745D2"/>
    <w:multiLevelType w:val="multilevel"/>
    <w:tmpl w:val="3F5E7E84"/>
    <w:lvl w:ilvl="0">
      <w:start w:val="1"/>
      <w:numFmt w:val="decimal"/>
      <w:lvlText w:val="%1."/>
      <w:lvlJc w:val="left"/>
      <w:pPr>
        <w:tabs>
          <w:tab w:val="decimal" w:pos="360"/>
        </w:tabs>
        <w:ind w:left="720"/>
      </w:pPr>
      <w:rPr>
        <w:rFonts w:ascii="Verdana" w:hAnsi="Verdana"/>
        <w:strike w:val="0"/>
        <w:color w:val="000000"/>
        <w:spacing w:val="4"/>
        <w:w w:val="100"/>
        <w:sz w:val="19"/>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5">
    <w:nsid w:val="43960D89"/>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4222BCF"/>
    <w:multiLevelType w:val="hybridMultilevel"/>
    <w:tmpl w:val="058E618E"/>
    <w:lvl w:ilvl="0" w:tplc="1A360C16">
      <w:numFmt w:val="bullet"/>
      <w:lvlText w:val=""/>
      <w:lvlJc w:val="left"/>
      <w:pPr>
        <w:ind w:left="502" w:hanging="360"/>
      </w:pPr>
      <w:rPr>
        <w:rFonts w:ascii="Wingdings" w:eastAsiaTheme="minorHAnsi" w:hAnsi="Wingdings" w:cstheme="minorBidi"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9">
    <w:nsid w:val="7FD5604A"/>
    <w:multiLevelType w:val="multilevel"/>
    <w:tmpl w:val="3F5E7E84"/>
    <w:lvl w:ilvl="0">
      <w:start w:val="1"/>
      <w:numFmt w:val="decimal"/>
      <w:lvlText w:val="%1."/>
      <w:lvlJc w:val="left"/>
      <w:pPr>
        <w:tabs>
          <w:tab w:val="decimal" w:pos="360"/>
        </w:tabs>
        <w:ind w:left="720"/>
      </w:pPr>
      <w:rPr>
        <w:rFonts w:ascii="Verdana" w:hAnsi="Verdana"/>
        <w:strike w:val="0"/>
        <w:color w:val="000000"/>
        <w:spacing w:val="4"/>
        <w:w w:val="100"/>
        <w:sz w:val="19"/>
        <w:vertAlign w:val="baseli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5"/>
  </w:num>
  <w:num w:numId="6">
    <w:abstractNumId w:val="2"/>
  </w:num>
  <w:num w:numId="7">
    <w:abstractNumId w:val="8"/>
  </w:num>
  <w:num w:numId="8">
    <w:abstractNumId w:val="0"/>
  </w:num>
  <w:num w:numId="9">
    <w:abstractNumId w:val="9"/>
  </w:num>
  <w:num w:numId="10">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4258"/>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36B6"/>
    <w:rsid w:val="000475AC"/>
    <w:rsid w:val="00053DC8"/>
    <w:rsid w:val="00056132"/>
    <w:rsid w:val="00056556"/>
    <w:rsid w:val="00056A8C"/>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B1000"/>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2365"/>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7E3"/>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1008"/>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367A"/>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4C9F"/>
    <w:rsid w:val="004E6C41"/>
    <w:rsid w:val="004F0632"/>
    <w:rsid w:val="004F0A30"/>
    <w:rsid w:val="004F27CD"/>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1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C547A"/>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48D3"/>
    <w:rsid w:val="00915B8A"/>
    <w:rsid w:val="00917671"/>
    <w:rsid w:val="00917A2F"/>
    <w:rsid w:val="00917F65"/>
    <w:rsid w:val="00920294"/>
    <w:rsid w:val="00921AAF"/>
    <w:rsid w:val="00922192"/>
    <w:rsid w:val="00922E4B"/>
    <w:rsid w:val="00922EED"/>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7BA"/>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3688"/>
    <w:rsid w:val="00C34423"/>
    <w:rsid w:val="00C4370A"/>
    <w:rsid w:val="00C455F6"/>
    <w:rsid w:val="00C45F31"/>
    <w:rsid w:val="00C519F9"/>
    <w:rsid w:val="00C52C35"/>
    <w:rsid w:val="00C55AE8"/>
    <w:rsid w:val="00C55C21"/>
    <w:rsid w:val="00C61C69"/>
    <w:rsid w:val="00C63A84"/>
    <w:rsid w:val="00C63CCF"/>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E8A"/>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57B49C-2A39-4F16-A6F4-CD63849C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873</Words>
  <Characters>4715</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4</cp:revision>
  <cp:lastPrinted>2017-09-15T07:54:00Z</cp:lastPrinted>
  <dcterms:created xsi:type="dcterms:W3CDTF">2017-09-19T06:55:00Z</dcterms:created>
  <dcterms:modified xsi:type="dcterms:W3CDTF">2017-09-19T11:35:00Z</dcterms:modified>
</cp:coreProperties>
</file>