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C173C5"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8A2D46">
        <w:rPr>
          <w:rFonts w:ascii="Verdana" w:hAnsi="Verdana" w:cs="Liberation Sans"/>
          <w:b/>
          <w:spacing w:val="20"/>
        </w:rPr>
        <w:t>13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8B0F57" w:rsidRDefault="00B204C5" w:rsidP="00B411B6">
      <w:pPr>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8A2D46">
        <w:rPr>
          <w:rFonts w:ascii="Tahoma" w:hAnsi="Tahoma" w:cs="Tahoma"/>
          <w:b/>
          <w:bCs/>
          <w:sz w:val="22"/>
          <w:szCs w:val="22"/>
        </w:rPr>
        <w:t>317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0C5B93" w:rsidRPr="00AD1AAF">
        <w:rPr>
          <w:rFonts w:ascii="Tahoma" w:hAnsi="Tahoma" w:cs="Tahoma"/>
          <w:sz w:val="22"/>
          <w:szCs w:val="22"/>
        </w:rPr>
        <w:t xml:space="preserve">  </w:t>
      </w:r>
      <w:r w:rsidR="0053061F" w:rsidRPr="0053061F">
        <w:rPr>
          <w:rFonts w:ascii="Tahoma" w:hAnsi="Tahoma" w:cs="Tahoma"/>
          <w:b/>
          <w:sz w:val="22"/>
          <w:szCs w:val="22"/>
        </w:rPr>
        <w:t>ΑΔΑ: 6ΩΚΡΩΨΑ-84Λ</w:t>
      </w:r>
    </w:p>
    <w:p w:rsidR="00B411B6" w:rsidRDefault="000C5B93" w:rsidP="00B411B6">
      <w:pPr>
        <w:rPr>
          <w:rFonts w:ascii="Helvetica" w:hAnsi="Helvetica"/>
          <w:b/>
          <w:bCs/>
          <w:color w:val="000000"/>
          <w:sz w:val="12"/>
          <w:szCs w:val="12"/>
        </w:rPr>
      </w:pPr>
      <w:r w:rsidRPr="00AD1AAF">
        <w:rPr>
          <w:rFonts w:ascii="Tahoma" w:hAnsi="Tahoma" w:cs="Tahoma"/>
          <w:sz w:val="22"/>
          <w:szCs w:val="22"/>
        </w:rPr>
        <w:t xml:space="preserve">          </w:t>
      </w:r>
      <w:r w:rsidR="00247F0C" w:rsidRPr="006C2BF5">
        <w:rPr>
          <w:rFonts w:ascii="Tahoma" w:hAnsi="Tahoma" w:cs="Tahoma"/>
          <w:sz w:val="22"/>
          <w:szCs w:val="22"/>
        </w:rPr>
        <w:t xml:space="preserve">       </w:t>
      </w:r>
      <w:r w:rsidR="00B411B6">
        <w:rPr>
          <w:rFonts w:ascii="Tahoma" w:hAnsi="Tahoma" w:cs="Tahoma"/>
          <w:sz w:val="22"/>
          <w:szCs w:val="22"/>
        </w:rPr>
        <w:t xml:space="preserve">         </w:t>
      </w:r>
    </w:p>
    <w:p w:rsidR="008A2D46" w:rsidRPr="008A2D46" w:rsidRDefault="000845C9" w:rsidP="008A2D46">
      <w:pPr>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A2D46" w:rsidRPr="008A2D46">
        <w:rPr>
          <w:rFonts w:ascii="Tahoma" w:hAnsi="Tahoma" w:cs="Tahoma"/>
          <w:sz w:val="22"/>
          <w:szCs w:val="22"/>
        </w:rPr>
        <w:t xml:space="preserve">Επανάληψη της υπ.αρ.278/2017 απόφασης Δ.Σ. Δήμου </w:t>
      </w:r>
      <w:proofErr w:type="spellStart"/>
      <w:r w:rsidR="008A2D46" w:rsidRPr="008A2D46">
        <w:rPr>
          <w:rFonts w:ascii="Tahoma" w:hAnsi="Tahoma" w:cs="Tahoma"/>
          <w:sz w:val="22"/>
          <w:szCs w:val="22"/>
        </w:rPr>
        <w:t>Αρταίων</w:t>
      </w:r>
      <w:proofErr w:type="spellEnd"/>
      <w:r w:rsidR="008A2D46" w:rsidRPr="008A2D46">
        <w:rPr>
          <w:rFonts w:ascii="Tahoma" w:hAnsi="Tahoma" w:cs="Tahoma"/>
          <w:sz w:val="22"/>
          <w:szCs w:val="22"/>
        </w:rPr>
        <w:t xml:space="preserve">, </w:t>
      </w:r>
    </w:p>
    <w:p w:rsidR="008A2D46" w:rsidRPr="008A2D46" w:rsidRDefault="008A2D46" w:rsidP="008A2D46">
      <w:pPr>
        <w:rPr>
          <w:rFonts w:ascii="Tahoma" w:hAnsi="Tahoma" w:cs="Tahoma"/>
          <w:sz w:val="22"/>
          <w:szCs w:val="22"/>
        </w:rPr>
      </w:pPr>
      <w:r w:rsidRPr="008A2D46">
        <w:rPr>
          <w:rFonts w:ascii="Tahoma" w:hAnsi="Tahoma" w:cs="Tahoma"/>
          <w:sz w:val="22"/>
          <w:szCs w:val="22"/>
        </w:rPr>
        <w:t xml:space="preserve">             «Έγκριση πραγματοποίησης δαπάνης για τη </w:t>
      </w:r>
      <w:proofErr w:type="spellStart"/>
      <w:r w:rsidRPr="008A2D46">
        <w:rPr>
          <w:rFonts w:ascii="Tahoma" w:hAnsi="Tahoma" w:cs="Tahoma"/>
          <w:sz w:val="22"/>
          <w:szCs w:val="22"/>
        </w:rPr>
        <w:t>συνδιοργάνωση</w:t>
      </w:r>
      <w:proofErr w:type="spellEnd"/>
      <w:r w:rsidRPr="008A2D46">
        <w:rPr>
          <w:rFonts w:ascii="Tahoma" w:hAnsi="Tahoma" w:cs="Tahoma"/>
          <w:sz w:val="22"/>
          <w:szCs w:val="22"/>
        </w:rPr>
        <w:t xml:space="preserve"> με τη ΔΕΥΑ </w:t>
      </w:r>
    </w:p>
    <w:p w:rsidR="008A2D46" w:rsidRPr="008A2D46" w:rsidRDefault="008A2D46" w:rsidP="008A2D46">
      <w:pPr>
        <w:rPr>
          <w:rFonts w:ascii="Tahoma" w:hAnsi="Tahoma" w:cs="Tahoma"/>
          <w:sz w:val="22"/>
          <w:szCs w:val="22"/>
        </w:rPr>
      </w:pPr>
      <w:r w:rsidRPr="008A2D46">
        <w:rPr>
          <w:rFonts w:ascii="Tahoma" w:hAnsi="Tahoma" w:cs="Tahoma"/>
          <w:sz w:val="22"/>
          <w:szCs w:val="22"/>
        </w:rPr>
        <w:t xml:space="preserve">               στην Άρτα της 28ης Πανελλήνιας Γενικής Συνέλευσης της Ένωσης </w:t>
      </w:r>
    </w:p>
    <w:p w:rsidR="008A2D46" w:rsidRPr="008A2D46" w:rsidRDefault="008A2D46" w:rsidP="008A2D46">
      <w:pPr>
        <w:rPr>
          <w:rFonts w:ascii="Tahoma" w:hAnsi="Tahoma" w:cs="Tahoma"/>
          <w:sz w:val="22"/>
          <w:szCs w:val="22"/>
        </w:rPr>
      </w:pPr>
      <w:r w:rsidRPr="008A2D46">
        <w:rPr>
          <w:rFonts w:ascii="Tahoma" w:hAnsi="Tahoma" w:cs="Tahoma"/>
          <w:sz w:val="22"/>
          <w:szCs w:val="22"/>
        </w:rPr>
        <w:t xml:space="preserve">               Δημοτικών Επιχειρήσεων Ύδρευσης Αποχέτευσης Ελλάδος (ΕΔΕΥΑ)» και </w:t>
      </w:r>
    </w:p>
    <w:p w:rsidR="0041375B" w:rsidRDefault="008A2D46" w:rsidP="008A2D46">
      <w:pPr>
        <w:rPr>
          <w:rFonts w:ascii="Tahoma" w:hAnsi="Tahoma" w:cs="Tahoma"/>
          <w:sz w:val="22"/>
          <w:szCs w:val="22"/>
        </w:rPr>
      </w:pPr>
      <w:r w:rsidRPr="008A2D46">
        <w:rPr>
          <w:rFonts w:ascii="Tahoma" w:hAnsi="Tahoma" w:cs="Tahoma"/>
          <w:sz w:val="22"/>
          <w:szCs w:val="22"/>
        </w:rPr>
        <w:t xml:space="preserve">               διάθεση ποσού 3.000,00€</w:t>
      </w:r>
      <w:r w:rsidR="001A7910" w:rsidRPr="001A7910">
        <w:rPr>
          <w:rFonts w:ascii="Tahoma" w:hAnsi="Tahoma" w:cs="Tahoma"/>
          <w:sz w:val="22"/>
          <w:szCs w:val="22"/>
        </w:rPr>
        <w:t>»</w:t>
      </w:r>
      <w:r w:rsidR="002B7960" w:rsidRPr="002B7960">
        <w:rPr>
          <w:rFonts w:ascii="Tahoma" w:hAnsi="Tahoma" w:cs="Tahoma"/>
          <w:sz w:val="22"/>
          <w:szCs w:val="22"/>
        </w:rPr>
        <w:t xml:space="preserve">    </w:t>
      </w:r>
    </w:p>
    <w:p w:rsidR="0094158A" w:rsidRPr="00A43F1C" w:rsidRDefault="0041375B" w:rsidP="0041375B">
      <w:pPr>
        <w:rPr>
          <w:rStyle w:val="apple-converted-space"/>
          <w:color w:val="000000"/>
          <w:sz w:val="22"/>
          <w:szCs w:val="22"/>
          <w:shd w:val="clear" w:color="auto" w:fill="FFFFFF"/>
        </w:rPr>
      </w:pPr>
      <w:r>
        <w:rPr>
          <w:rFonts w:ascii="Tahoma" w:hAnsi="Tahoma" w:cs="Tahoma"/>
          <w:sz w:val="22"/>
          <w:szCs w:val="22"/>
        </w:rPr>
        <w:t xml:space="preserve">                </w:t>
      </w:r>
    </w:p>
    <w:bookmarkEnd w:id="0"/>
    <w:bookmarkEnd w:id="1"/>
    <w:bookmarkEnd w:id="2"/>
    <w:bookmarkEnd w:id="3"/>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EA5277">
        <w:rPr>
          <w:rFonts w:ascii="Tahoma" w:hAnsi="Tahoma" w:cs="Tahoma"/>
          <w:sz w:val="22"/>
          <w:szCs w:val="22"/>
        </w:rPr>
        <w:t xml:space="preserve">εικοστή </w:t>
      </w:r>
      <w:r w:rsidR="008A2D46">
        <w:rPr>
          <w:rFonts w:ascii="Tahoma" w:hAnsi="Tahoma" w:cs="Tahoma"/>
          <w:sz w:val="22"/>
          <w:szCs w:val="22"/>
        </w:rPr>
        <w:t>τετάρτη</w:t>
      </w:r>
      <w:r w:rsidRPr="00DB7164">
        <w:rPr>
          <w:rFonts w:ascii="Tahoma" w:hAnsi="Tahoma" w:cs="Tahoma"/>
          <w:sz w:val="22"/>
          <w:szCs w:val="22"/>
        </w:rPr>
        <w:t xml:space="preserve"> (</w:t>
      </w:r>
      <w:r w:rsidR="007F2027">
        <w:rPr>
          <w:rFonts w:ascii="Tahoma" w:hAnsi="Tahoma" w:cs="Tahoma"/>
          <w:sz w:val="22"/>
          <w:szCs w:val="22"/>
        </w:rPr>
        <w:t>2</w:t>
      </w:r>
      <w:r w:rsidR="008A2D46">
        <w:rPr>
          <w:rFonts w:ascii="Tahoma" w:hAnsi="Tahoma" w:cs="Tahoma"/>
          <w:sz w:val="22"/>
          <w:szCs w:val="22"/>
        </w:rPr>
        <w:t>4</w:t>
      </w:r>
      <w:r w:rsidRPr="00DB7164">
        <w:rPr>
          <w:rFonts w:ascii="Tahoma" w:hAnsi="Tahoma" w:cs="Tahoma"/>
          <w:sz w:val="22"/>
          <w:szCs w:val="22"/>
        </w:rPr>
        <w:t xml:space="preserve">η) του μηνός  </w:t>
      </w:r>
      <w:r w:rsidR="00667C64" w:rsidRPr="00CC10E6">
        <w:rPr>
          <w:rFonts w:ascii="Tahoma" w:hAnsi="Tahoma" w:cs="Tahoma"/>
          <w:sz w:val="22"/>
          <w:szCs w:val="22"/>
        </w:rPr>
        <w:t>Μαΐου</w:t>
      </w:r>
      <w:r w:rsidRPr="00DB7164">
        <w:rPr>
          <w:rFonts w:ascii="Tahoma" w:hAnsi="Tahoma" w:cs="Tahoma"/>
          <w:sz w:val="22"/>
          <w:szCs w:val="22"/>
        </w:rPr>
        <w:t xml:space="preserve"> του έτους 2017 ημέρα  </w:t>
      </w:r>
      <w:r w:rsidR="008A2D46">
        <w:rPr>
          <w:rFonts w:ascii="Tahoma" w:hAnsi="Tahoma" w:cs="Tahoma"/>
          <w:sz w:val="22"/>
          <w:szCs w:val="22"/>
        </w:rPr>
        <w:t>Τετάρτη</w:t>
      </w:r>
      <w:r w:rsidRPr="00DB7164">
        <w:rPr>
          <w:rFonts w:ascii="Tahoma" w:hAnsi="Tahoma" w:cs="Tahoma"/>
          <w:sz w:val="22"/>
          <w:szCs w:val="22"/>
        </w:rPr>
        <w:t xml:space="preserve">   και ώρα </w:t>
      </w:r>
      <w:r w:rsidR="008A2D46">
        <w:rPr>
          <w:rFonts w:ascii="Tahoma" w:hAnsi="Tahoma" w:cs="Tahoma"/>
          <w:sz w:val="22"/>
          <w:szCs w:val="22"/>
        </w:rPr>
        <w:t>14</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DB7164">
        <w:rPr>
          <w:rFonts w:ascii="Tahoma" w:hAnsi="Tahoma" w:cs="Tahoma"/>
          <w:color w:val="000000"/>
          <w:sz w:val="22"/>
          <w:szCs w:val="22"/>
          <w:shd w:val="clear" w:color="auto" w:fill="FFFFFF"/>
        </w:rPr>
        <w:t>πρωτ</w:t>
      </w:r>
      <w:proofErr w:type="spellEnd"/>
      <w:r w:rsidRPr="00DB7164">
        <w:rPr>
          <w:rFonts w:ascii="Tahoma" w:hAnsi="Tahoma" w:cs="Tahoma"/>
          <w:color w:val="000000"/>
          <w:sz w:val="22"/>
          <w:szCs w:val="22"/>
          <w:shd w:val="clear" w:color="auto" w:fill="FFFFFF"/>
        </w:rPr>
        <w:t xml:space="preserve">. </w:t>
      </w:r>
      <w:r w:rsidR="008A2D46">
        <w:rPr>
          <w:rFonts w:ascii="Verdana" w:hAnsi="Verdana"/>
          <w:sz w:val="20"/>
          <w:szCs w:val="20"/>
        </w:rPr>
        <w:t>12495</w:t>
      </w:r>
      <w:r w:rsidR="007F2027" w:rsidRPr="007F2027">
        <w:rPr>
          <w:rFonts w:ascii="Verdana" w:hAnsi="Verdana"/>
          <w:sz w:val="20"/>
          <w:szCs w:val="20"/>
        </w:rPr>
        <w:t>/</w:t>
      </w:r>
      <w:r w:rsidR="008A2D46">
        <w:rPr>
          <w:rFonts w:ascii="Verdana" w:hAnsi="Verdana"/>
          <w:sz w:val="20"/>
          <w:szCs w:val="20"/>
        </w:rPr>
        <w:t>24</w:t>
      </w:r>
      <w:r w:rsidR="007F2027" w:rsidRPr="007F2027">
        <w:rPr>
          <w:rFonts w:ascii="Verdana" w:hAnsi="Verdana"/>
          <w:sz w:val="20"/>
          <w:szCs w:val="20"/>
        </w:rPr>
        <w:t>-5-2017</w:t>
      </w:r>
      <w:r w:rsidR="007F2027">
        <w:rPr>
          <w:rFonts w:ascii="Verdana" w:hAnsi="Verdana"/>
          <w:sz w:val="20"/>
          <w:szCs w:val="20"/>
        </w:rPr>
        <w:t xml:space="preserve"> </w:t>
      </w:r>
      <w:r w:rsidRPr="00DB7164">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8789" w:type="dxa"/>
        <w:tblLook w:val="0000"/>
      </w:tblPr>
      <w:tblGrid>
        <w:gridCol w:w="4511"/>
        <w:gridCol w:w="4278"/>
      </w:tblGrid>
      <w:tr w:rsidR="00331204" w:rsidTr="00C308D2">
        <w:trPr>
          <w:trHeight w:val="3822"/>
        </w:trPr>
        <w:tc>
          <w:tcPr>
            <w:tcW w:w="4511" w:type="dxa"/>
          </w:tcPr>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Μπαλάγκας</w:t>
            </w:r>
            <w:proofErr w:type="spellEnd"/>
            <w:r w:rsidRPr="00331204">
              <w:rPr>
                <w:rFonts w:ascii="Tahoma" w:hAnsi="Tahoma" w:cs="Tahoma"/>
                <w:bCs/>
                <w:color w:val="000000"/>
                <w:sz w:val="22"/>
                <w:szCs w:val="22"/>
              </w:rPr>
              <w:t xml:space="preserve"> Γεώργιος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Πατήλας</w:t>
            </w:r>
            <w:proofErr w:type="spellEnd"/>
            <w:r w:rsidRPr="00331204">
              <w:rPr>
                <w:rFonts w:ascii="Tahoma" w:hAnsi="Tahoma" w:cs="Tahoma"/>
                <w:bCs/>
                <w:color w:val="000000"/>
                <w:sz w:val="22"/>
                <w:szCs w:val="22"/>
              </w:rPr>
              <w:t xml:space="preserve"> Κων/νος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Τράμπας Κων/νος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Πανέτας</w:t>
            </w:r>
            <w:proofErr w:type="spellEnd"/>
            <w:r w:rsidRPr="00331204">
              <w:rPr>
                <w:rFonts w:ascii="Tahoma" w:hAnsi="Tahoma" w:cs="Tahoma"/>
                <w:bCs/>
                <w:color w:val="000000"/>
                <w:sz w:val="22"/>
                <w:szCs w:val="22"/>
              </w:rPr>
              <w:t xml:space="preserve"> Γεώργιος</w:t>
            </w:r>
          </w:p>
          <w:p w:rsidR="00331204" w:rsidRPr="00331204" w:rsidRDefault="00331204" w:rsidP="00331204">
            <w:pPr>
              <w:pStyle w:val="a9"/>
              <w:numPr>
                <w:ilvl w:val="0"/>
                <w:numId w:val="22"/>
              </w:numPr>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Χαρακλιάς</w:t>
            </w:r>
            <w:proofErr w:type="spellEnd"/>
            <w:r w:rsidRPr="00331204">
              <w:rPr>
                <w:rFonts w:ascii="Tahoma" w:hAnsi="Tahoma" w:cs="Tahoma"/>
                <w:bCs/>
                <w:color w:val="000000"/>
                <w:sz w:val="22"/>
                <w:szCs w:val="22"/>
              </w:rPr>
              <w:t xml:space="preserve"> Κων/νος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Κοτσαρίνης</w:t>
            </w:r>
            <w:proofErr w:type="spellEnd"/>
            <w:r w:rsidRPr="00331204">
              <w:rPr>
                <w:rFonts w:ascii="Tahoma" w:hAnsi="Tahoma" w:cs="Tahoma"/>
                <w:bCs/>
                <w:color w:val="000000"/>
                <w:sz w:val="22"/>
                <w:szCs w:val="22"/>
              </w:rPr>
              <w:t xml:space="preserve"> Μιχαήλ</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Ζέρβας Κων/νος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Καραγεώργος</w:t>
            </w:r>
            <w:proofErr w:type="spellEnd"/>
            <w:r w:rsidRPr="00331204">
              <w:rPr>
                <w:rFonts w:ascii="Tahoma" w:hAnsi="Tahoma" w:cs="Tahoma"/>
                <w:bCs/>
                <w:color w:val="000000"/>
                <w:sz w:val="22"/>
                <w:szCs w:val="22"/>
              </w:rPr>
              <w:t xml:space="preserve"> Γεώργιος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Σιαφάκας</w:t>
            </w:r>
            <w:proofErr w:type="spellEnd"/>
            <w:r w:rsidRPr="00331204">
              <w:rPr>
                <w:rFonts w:ascii="Tahoma" w:hAnsi="Tahoma" w:cs="Tahoma"/>
                <w:bCs/>
                <w:color w:val="000000"/>
                <w:sz w:val="22"/>
                <w:szCs w:val="22"/>
              </w:rPr>
              <w:t xml:space="preserve"> Χριστόφορος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Λιλής Γεώργιος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proofErr w:type="spellStart"/>
            <w:r w:rsidRPr="00331204">
              <w:rPr>
                <w:rFonts w:ascii="Tahoma" w:hAnsi="Tahoma" w:cs="Tahoma"/>
                <w:bCs/>
                <w:color w:val="000000"/>
                <w:sz w:val="22"/>
                <w:szCs w:val="22"/>
              </w:rPr>
              <w:t>Λιόντος</w:t>
            </w:r>
            <w:proofErr w:type="spellEnd"/>
            <w:r w:rsidRPr="00331204">
              <w:rPr>
                <w:rFonts w:ascii="Tahoma" w:hAnsi="Tahoma" w:cs="Tahoma"/>
                <w:bCs/>
                <w:color w:val="000000"/>
                <w:sz w:val="22"/>
                <w:szCs w:val="22"/>
              </w:rPr>
              <w:t xml:space="preserve"> Νικόλαος</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 xml:space="preserve">Γραμματικού- </w:t>
            </w:r>
            <w:proofErr w:type="spellStart"/>
            <w:r w:rsidRPr="00331204">
              <w:rPr>
                <w:rFonts w:ascii="Tahoma" w:hAnsi="Tahoma" w:cs="Tahoma"/>
                <w:bCs/>
                <w:color w:val="000000"/>
                <w:sz w:val="22"/>
                <w:szCs w:val="22"/>
              </w:rPr>
              <w:t>Παπατσίμπα</w:t>
            </w:r>
            <w:proofErr w:type="spellEnd"/>
            <w:r w:rsidRPr="00331204">
              <w:rPr>
                <w:rFonts w:ascii="Tahoma" w:hAnsi="Tahoma" w:cs="Tahoma"/>
                <w:bCs/>
                <w:color w:val="000000"/>
                <w:sz w:val="22"/>
                <w:szCs w:val="22"/>
              </w:rPr>
              <w:t xml:space="preserve"> Θεανώ</w:t>
            </w:r>
          </w:p>
          <w:p w:rsidR="00331204" w:rsidRPr="00331204" w:rsidRDefault="00331204" w:rsidP="00331204">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Σφήκας Δημήτριος</w:t>
            </w:r>
          </w:p>
          <w:p w:rsidR="00331204" w:rsidRPr="00C308D2" w:rsidRDefault="00331204" w:rsidP="00C308D2">
            <w:pPr>
              <w:pStyle w:val="a9"/>
              <w:numPr>
                <w:ilvl w:val="0"/>
                <w:numId w:val="22"/>
              </w:numPr>
              <w:tabs>
                <w:tab w:val="left" w:pos="742"/>
              </w:tabs>
              <w:autoSpaceDE w:val="0"/>
              <w:autoSpaceDN w:val="0"/>
              <w:adjustRightInd w:val="0"/>
              <w:ind w:left="426" w:hanging="426"/>
              <w:rPr>
                <w:rFonts w:ascii="Tahoma" w:hAnsi="Tahoma" w:cs="Tahoma"/>
                <w:bCs/>
                <w:color w:val="000000"/>
                <w:sz w:val="22"/>
                <w:szCs w:val="22"/>
              </w:rPr>
            </w:pPr>
            <w:r w:rsidRPr="00331204">
              <w:rPr>
                <w:rFonts w:ascii="Tahoma" w:hAnsi="Tahoma" w:cs="Tahoma"/>
                <w:bCs/>
                <w:color w:val="000000"/>
                <w:sz w:val="22"/>
                <w:szCs w:val="22"/>
              </w:rPr>
              <w:t>Λώλος Ανδρέας</w:t>
            </w:r>
            <w:r w:rsidR="00C308D2">
              <w:rPr>
                <w:rFonts w:ascii="Tahoma" w:hAnsi="Tahoma" w:cs="Tahoma"/>
                <w:bCs/>
                <w:color w:val="000000"/>
                <w:sz w:val="22"/>
                <w:szCs w:val="22"/>
              </w:rPr>
              <w:t xml:space="preserve"> (Πρόεδρος Δ.Σ.) </w:t>
            </w:r>
          </w:p>
        </w:tc>
        <w:tc>
          <w:tcPr>
            <w:tcW w:w="4278" w:type="dxa"/>
          </w:tcPr>
          <w:p w:rsidR="00C308D2" w:rsidRPr="00C308D2" w:rsidRDefault="00C308D2" w:rsidP="00C308D2">
            <w:pPr>
              <w:pStyle w:val="a9"/>
              <w:numPr>
                <w:ilvl w:val="0"/>
                <w:numId w:val="22"/>
              </w:numPr>
              <w:tabs>
                <w:tab w:val="left" w:pos="742"/>
              </w:tabs>
              <w:autoSpaceDE w:val="0"/>
              <w:autoSpaceDN w:val="0"/>
              <w:adjustRightInd w:val="0"/>
              <w:ind w:left="426" w:hanging="117"/>
              <w:rPr>
                <w:rFonts w:ascii="Tahoma" w:hAnsi="Tahoma" w:cs="Tahoma"/>
                <w:bCs/>
                <w:color w:val="000000"/>
                <w:sz w:val="22"/>
                <w:szCs w:val="22"/>
              </w:rPr>
            </w:pPr>
            <w:proofErr w:type="spellStart"/>
            <w:r w:rsidRPr="00331204">
              <w:rPr>
                <w:rFonts w:ascii="Tahoma" w:hAnsi="Tahoma" w:cs="Tahoma"/>
                <w:bCs/>
                <w:color w:val="000000"/>
                <w:sz w:val="22"/>
                <w:szCs w:val="22"/>
              </w:rPr>
              <w:t>Μιλτιάδους</w:t>
            </w:r>
            <w:proofErr w:type="spellEnd"/>
            <w:r w:rsidRPr="00331204">
              <w:rPr>
                <w:rFonts w:ascii="Tahoma" w:hAnsi="Tahoma" w:cs="Tahoma"/>
                <w:bCs/>
                <w:color w:val="000000"/>
                <w:sz w:val="22"/>
                <w:szCs w:val="22"/>
              </w:rPr>
              <w:t xml:space="preserve"> Γεώργιος</w:t>
            </w:r>
          </w:p>
          <w:p w:rsidR="00C308D2" w:rsidRDefault="00C308D2"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331204">
              <w:rPr>
                <w:rFonts w:ascii="Tahoma" w:hAnsi="Tahoma" w:cs="Tahoma"/>
                <w:bCs/>
                <w:color w:val="000000"/>
                <w:sz w:val="22"/>
                <w:szCs w:val="22"/>
              </w:rPr>
              <w:t>Κουτρούμπα</w:t>
            </w:r>
            <w:proofErr w:type="spellEnd"/>
            <w:r w:rsidRPr="00331204">
              <w:rPr>
                <w:rFonts w:ascii="Tahoma" w:hAnsi="Tahoma" w:cs="Tahoma"/>
                <w:bCs/>
                <w:color w:val="000000"/>
                <w:sz w:val="22"/>
                <w:szCs w:val="22"/>
              </w:rPr>
              <w:t xml:space="preserve"> Άννα- Μαρία</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Βλάχος</w:t>
            </w:r>
            <w:proofErr w:type="spellEnd"/>
            <w:r w:rsidRPr="00D42710">
              <w:rPr>
                <w:rFonts w:ascii="Tahoma" w:hAnsi="Tahoma" w:cs="Tahoma"/>
                <w:bCs/>
                <w:color w:val="000000"/>
                <w:sz w:val="22"/>
                <w:szCs w:val="22"/>
              </w:rPr>
              <w:t xml:space="preserve"> Μιχαήλ</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Στασινός</w:t>
            </w:r>
            <w:proofErr w:type="spellEnd"/>
            <w:r w:rsidRPr="00D42710">
              <w:rPr>
                <w:rFonts w:ascii="Tahoma" w:hAnsi="Tahoma" w:cs="Tahoma"/>
                <w:bCs/>
                <w:color w:val="000000"/>
                <w:sz w:val="22"/>
                <w:szCs w:val="22"/>
              </w:rPr>
              <w:t xml:space="preserve"> Παύλος</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Κοσμάς Ηλίας</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Παπαλέξης Ιωάννης</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Βασιλάκη- </w:t>
            </w:r>
            <w:proofErr w:type="spellStart"/>
            <w:r w:rsidRPr="00D42710">
              <w:rPr>
                <w:rFonts w:ascii="Tahoma" w:hAnsi="Tahoma" w:cs="Tahoma"/>
                <w:bCs/>
                <w:color w:val="000000"/>
                <w:sz w:val="22"/>
                <w:szCs w:val="22"/>
              </w:rPr>
              <w:t>Μητρογιώργου</w:t>
            </w:r>
            <w:proofErr w:type="spellEnd"/>
            <w:r w:rsidRPr="00D42710">
              <w:rPr>
                <w:rFonts w:ascii="Tahoma" w:hAnsi="Tahoma" w:cs="Tahoma"/>
                <w:bCs/>
                <w:color w:val="000000"/>
                <w:sz w:val="22"/>
                <w:szCs w:val="22"/>
              </w:rPr>
              <w:t xml:space="preserve"> Βικτωρία</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Βλάρας</w:t>
            </w:r>
            <w:proofErr w:type="spellEnd"/>
            <w:r w:rsidRPr="00D42710">
              <w:rPr>
                <w:rFonts w:ascii="Tahoma" w:hAnsi="Tahoma" w:cs="Tahoma"/>
                <w:bCs/>
                <w:color w:val="000000"/>
                <w:sz w:val="22"/>
                <w:szCs w:val="22"/>
              </w:rPr>
              <w:t xml:space="preserve"> Γρηγόριος</w:t>
            </w:r>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Κιτσαντά</w:t>
            </w:r>
            <w:proofErr w:type="spellEnd"/>
            <w:r w:rsidRPr="00D42710">
              <w:rPr>
                <w:rFonts w:ascii="Tahoma" w:hAnsi="Tahoma" w:cs="Tahoma"/>
                <w:bCs/>
                <w:color w:val="000000"/>
                <w:sz w:val="22"/>
                <w:szCs w:val="22"/>
              </w:rPr>
              <w:t xml:space="preserve"> </w:t>
            </w:r>
            <w:proofErr w:type="spellStart"/>
            <w:r w:rsidRPr="00D42710">
              <w:rPr>
                <w:rFonts w:ascii="Tahoma" w:hAnsi="Tahoma" w:cs="Tahoma"/>
                <w:bCs/>
                <w:color w:val="000000"/>
                <w:sz w:val="22"/>
                <w:szCs w:val="22"/>
              </w:rPr>
              <w:t>Ευαγγελίτσα</w:t>
            </w:r>
            <w:proofErr w:type="spellEnd"/>
          </w:p>
          <w:p w:rsidR="00D42710"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Ξυλογιάννης</w:t>
            </w:r>
            <w:proofErr w:type="spellEnd"/>
            <w:r w:rsidRPr="00D42710">
              <w:rPr>
                <w:rFonts w:ascii="Tahoma" w:hAnsi="Tahoma" w:cs="Tahoma"/>
                <w:bCs/>
                <w:color w:val="000000"/>
                <w:sz w:val="22"/>
                <w:szCs w:val="22"/>
              </w:rPr>
              <w:t xml:space="preserve"> Άγγελος</w:t>
            </w:r>
          </w:p>
          <w:p w:rsidR="00D42710" w:rsidRPr="00D42710" w:rsidRDefault="00D3036A"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r w:rsidRPr="00D42710">
              <w:rPr>
                <w:rFonts w:ascii="Tahoma" w:hAnsi="Tahoma" w:cs="Tahoma"/>
                <w:bCs/>
                <w:color w:val="000000"/>
                <w:sz w:val="22"/>
                <w:szCs w:val="22"/>
              </w:rPr>
              <w:t xml:space="preserve">Παπαϊωάννου </w:t>
            </w:r>
            <w:r w:rsidR="00D42710" w:rsidRPr="00D42710">
              <w:rPr>
                <w:rFonts w:ascii="Tahoma" w:hAnsi="Tahoma" w:cs="Tahoma"/>
                <w:bCs/>
                <w:color w:val="000000"/>
                <w:sz w:val="22"/>
                <w:szCs w:val="22"/>
              </w:rPr>
              <w:t xml:space="preserve">Κων/νος </w:t>
            </w:r>
          </w:p>
          <w:p w:rsidR="00331204" w:rsidRPr="00D42710" w:rsidRDefault="00D42710" w:rsidP="00D42710">
            <w:pPr>
              <w:pStyle w:val="a9"/>
              <w:numPr>
                <w:ilvl w:val="0"/>
                <w:numId w:val="22"/>
              </w:numPr>
              <w:tabs>
                <w:tab w:val="left" w:pos="742"/>
              </w:tabs>
              <w:autoSpaceDE w:val="0"/>
              <w:autoSpaceDN w:val="0"/>
              <w:adjustRightInd w:val="0"/>
              <w:ind w:left="734" w:hanging="425"/>
              <w:rPr>
                <w:rFonts w:ascii="Tahoma" w:hAnsi="Tahoma" w:cs="Tahoma"/>
                <w:bCs/>
                <w:color w:val="000000"/>
                <w:sz w:val="22"/>
                <w:szCs w:val="22"/>
              </w:rPr>
            </w:pPr>
            <w:proofErr w:type="spellStart"/>
            <w:r w:rsidRPr="00D42710">
              <w:rPr>
                <w:rFonts w:ascii="Tahoma" w:hAnsi="Tahoma" w:cs="Tahoma"/>
                <w:bCs/>
                <w:color w:val="000000"/>
                <w:sz w:val="22"/>
                <w:szCs w:val="22"/>
              </w:rPr>
              <w:t>Πετανίτης</w:t>
            </w:r>
            <w:proofErr w:type="spellEnd"/>
            <w:r w:rsidRPr="00D42710">
              <w:rPr>
                <w:rFonts w:ascii="Tahoma" w:hAnsi="Tahoma" w:cs="Tahoma"/>
                <w:bCs/>
                <w:color w:val="000000"/>
                <w:sz w:val="22"/>
                <w:szCs w:val="22"/>
              </w:rPr>
              <w:t xml:space="preserve"> Δημήτριος</w:t>
            </w:r>
          </w:p>
          <w:p w:rsidR="00331204" w:rsidRPr="00331204" w:rsidRDefault="00331204" w:rsidP="00331204">
            <w:pPr>
              <w:tabs>
                <w:tab w:val="left" w:pos="742"/>
              </w:tabs>
              <w:autoSpaceDE w:val="0"/>
              <w:autoSpaceDN w:val="0"/>
              <w:adjustRightInd w:val="0"/>
              <w:rPr>
                <w:rFonts w:ascii="Tahoma" w:hAnsi="Tahoma" w:cs="Tahoma"/>
                <w:bCs/>
                <w:color w:val="000000"/>
              </w:rPr>
            </w:pPr>
          </w:p>
        </w:tc>
      </w:tr>
    </w:tbl>
    <w:p w:rsidR="00D42710" w:rsidRDefault="00AD1AAF" w:rsidP="00C308D2">
      <w:pPr>
        <w:tabs>
          <w:tab w:val="left" w:pos="742"/>
        </w:tabs>
        <w:autoSpaceDE w:val="0"/>
        <w:autoSpaceDN w:val="0"/>
        <w:adjustRightInd w:val="0"/>
        <w:spacing w:line="276" w:lineRule="auto"/>
        <w:rPr>
          <w:rFonts w:ascii="Tahoma" w:hAnsi="Tahoma" w:cs="Tahoma"/>
          <w:bCs/>
          <w:color w:val="000000"/>
          <w:sz w:val="22"/>
          <w:szCs w:val="22"/>
        </w:rPr>
      </w:pPr>
      <w:r w:rsidRPr="00DB7164">
        <w:rPr>
          <w:rFonts w:ascii="Tahoma" w:hAnsi="Tahoma" w:cs="Tahoma"/>
          <w:b/>
          <w:sz w:val="22"/>
          <w:szCs w:val="22"/>
        </w:rPr>
        <w:t>Απουσίαζαν</w:t>
      </w:r>
      <w:r w:rsidRPr="00DB7164">
        <w:rPr>
          <w:rFonts w:ascii="Tahoma" w:hAnsi="Tahoma" w:cs="Tahoma"/>
          <w:sz w:val="22"/>
          <w:szCs w:val="22"/>
        </w:rPr>
        <w:t>, αν και κλήθηκαν νόμιμα οι:</w:t>
      </w:r>
      <w:r w:rsidR="00CC10E6" w:rsidRPr="00CC10E6">
        <w:rPr>
          <w:rFonts w:ascii="Tahoma" w:hAnsi="Tahoma" w:cs="Tahoma"/>
          <w:sz w:val="22"/>
          <w:szCs w:val="22"/>
        </w:rPr>
        <w:t xml:space="preserve"> </w:t>
      </w:r>
      <w:r w:rsidR="00D42710" w:rsidRPr="00F45103">
        <w:rPr>
          <w:rFonts w:ascii="Tahoma" w:hAnsi="Tahoma" w:cs="Tahoma"/>
          <w:bCs/>
          <w:color w:val="000000"/>
          <w:sz w:val="22"/>
          <w:szCs w:val="22"/>
        </w:rPr>
        <w:t>Παπάζογλου Χαράλαμπος</w:t>
      </w:r>
      <w:r w:rsidR="00D42710" w:rsidRPr="00F60F9A">
        <w:rPr>
          <w:rFonts w:ascii="Tahoma" w:hAnsi="Tahoma" w:cs="Tahoma"/>
          <w:bCs/>
          <w:color w:val="000000"/>
        </w:rPr>
        <w:t xml:space="preserve">, </w:t>
      </w:r>
      <w:proofErr w:type="spellStart"/>
      <w:r w:rsidR="00D42710" w:rsidRPr="00F45103">
        <w:rPr>
          <w:rFonts w:ascii="Tahoma" w:hAnsi="Tahoma" w:cs="Tahoma"/>
          <w:bCs/>
          <w:color w:val="000000"/>
          <w:sz w:val="22"/>
          <w:szCs w:val="22"/>
        </w:rPr>
        <w:t>Νταλάκας</w:t>
      </w:r>
      <w:proofErr w:type="spellEnd"/>
      <w:r w:rsidR="00D42710" w:rsidRPr="00F45103">
        <w:rPr>
          <w:rFonts w:ascii="Tahoma" w:hAnsi="Tahoma" w:cs="Tahoma"/>
          <w:bCs/>
          <w:color w:val="000000"/>
          <w:sz w:val="22"/>
          <w:szCs w:val="22"/>
        </w:rPr>
        <w:t xml:space="preserve"> Δημήτριος</w:t>
      </w:r>
      <w:r w:rsidR="00D42710" w:rsidRPr="00F60F9A">
        <w:rPr>
          <w:rFonts w:ascii="Tahoma" w:hAnsi="Tahoma" w:cs="Tahoma"/>
          <w:bCs/>
          <w:color w:val="000000"/>
        </w:rPr>
        <w:t xml:space="preserve">, </w:t>
      </w:r>
      <w:r w:rsidR="00D42710" w:rsidRPr="00F45103">
        <w:rPr>
          <w:rFonts w:ascii="Tahoma" w:hAnsi="Tahoma" w:cs="Tahoma"/>
          <w:bCs/>
          <w:color w:val="000000"/>
          <w:sz w:val="22"/>
          <w:szCs w:val="22"/>
        </w:rPr>
        <w:t>Παπαμιχαήλ Κων/νος</w:t>
      </w:r>
      <w:r w:rsidR="00D42710" w:rsidRPr="00F60F9A">
        <w:rPr>
          <w:rFonts w:ascii="Tahoma" w:hAnsi="Tahoma" w:cs="Tahoma"/>
          <w:bCs/>
          <w:color w:val="000000"/>
        </w:rPr>
        <w:t>,</w:t>
      </w:r>
      <w:r w:rsidR="007F541A" w:rsidRPr="007F541A">
        <w:rPr>
          <w:rFonts w:ascii="Tahoma" w:hAnsi="Tahoma" w:cs="Tahoma"/>
          <w:bCs/>
          <w:color w:val="000000"/>
        </w:rPr>
        <w:t xml:space="preserve"> </w:t>
      </w:r>
      <w:proofErr w:type="spellStart"/>
      <w:r w:rsidR="00D42710" w:rsidRPr="00F45103">
        <w:rPr>
          <w:rFonts w:ascii="Tahoma" w:hAnsi="Tahoma" w:cs="Tahoma"/>
          <w:bCs/>
          <w:color w:val="000000"/>
          <w:sz w:val="22"/>
          <w:szCs w:val="22"/>
        </w:rPr>
        <w:t>Ζυγουβέλης</w:t>
      </w:r>
      <w:proofErr w:type="spellEnd"/>
      <w:r w:rsidR="00D42710" w:rsidRPr="00F45103">
        <w:rPr>
          <w:rFonts w:ascii="Tahoma" w:hAnsi="Tahoma" w:cs="Tahoma"/>
          <w:bCs/>
          <w:color w:val="000000"/>
          <w:sz w:val="22"/>
          <w:szCs w:val="22"/>
        </w:rPr>
        <w:t xml:space="preserve"> Παναγιώτης</w:t>
      </w:r>
      <w:r w:rsidR="00D42710" w:rsidRPr="00F60F9A">
        <w:rPr>
          <w:rFonts w:ascii="Tahoma" w:hAnsi="Tahoma" w:cs="Tahoma"/>
          <w:bCs/>
          <w:color w:val="000000"/>
        </w:rPr>
        <w:t>,</w:t>
      </w:r>
      <w:r w:rsidR="007F541A" w:rsidRPr="007F541A">
        <w:rPr>
          <w:rFonts w:ascii="Tahoma" w:hAnsi="Tahoma" w:cs="Tahoma"/>
          <w:bCs/>
          <w:color w:val="000000"/>
        </w:rPr>
        <w:t xml:space="preserve"> </w:t>
      </w:r>
      <w:proofErr w:type="spellStart"/>
      <w:r w:rsidR="00D42710" w:rsidRPr="00F45103">
        <w:rPr>
          <w:rFonts w:ascii="Tahoma" w:hAnsi="Tahoma" w:cs="Tahoma"/>
          <w:bCs/>
          <w:color w:val="000000"/>
          <w:sz w:val="22"/>
          <w:szCs w:val="22"/>
        </w:rPr>
        <w:t>Ντέμσια</w:t>
      </w:r>
      <w:proofErr w:type="spellEnd"/>
      <w:r w:rsidR="00D42710" w:rsidRPr="00F45103">
        <w:rPr>
          <w:rFonts w:ascii="Tahoma" w:hAnsi="Tahoma" w:cs="Tahoma"/>
          <w:bCs/>
          <w:color w:val="000000"/>
          <w:sz w:val="22"/>
          <w:szCs w:val="22"/>
        </w:rPr>
        <w:t xml:space="preserve"> Αικατερίνη</w:t>
      </w:r>
      <w:r w:rsidR="00D42710" w:rsidRPr="00F60F9A">
        <w:rPr>
          <w:rFonts w:ascii="Tahoma" w:hAnsi="Tahoma" w:cs="Tahoma"/>
          <w:bCs/>
          <w:color w:val="000000"/>
        </w:rPr>
        <w:t>,</w:t>
      </w:r>
      <w:r w:rsidR="007F541A" w:rsidRPr="007F541A">
        <w:rPr>
          <w:rFonts w:ascii="Tahoma" w:hAnsi="Tahoma" w:cs="Tahoma"/>
          <w:bCs/>
          <w:color w:val="000000"/>
        </w:rPr>
        <w:t xml:space="preserve"> </w:t>
      </w:r>
      <w:proofErr w:type="spellStart"/>
      <w:r w:rsidR="00D42710" w:rsidRPr="00F45103">
        <w:rPr>
          <w:rFonts w:ascii="Tahoma" w:hAnsi="Tahoma" w:cs="Tahoma"/>
          <w:bCs/>
          <w:color w:val="000000"/>
          <w:sz w:val="22"/>
          <w:szCs w:val="22"/>
        </w:rPr>
        <w:t>Κατσαντούλα</w:t>
      </w:r>
      <w:proofErr w:type="spellEnd"/>
      <w:r w:rsidR="00D42710" w:rsidRPr="00F45103">
        <w:rPr>
          <w:rFonts w:ascii="Tahoma" w:hAnsi="Tahoma" w:cs="Tahoma"/>
          <w:bCs/>
          <w:color w:val="000000"/>
          <w:sz w:val="22"/>
          <w:szCs w:val="22"/>
        </w:rPr>
        <w:t xml:space="preserve"> Αναστασία</w:t>
      </w:r>
      <w:r w:rsidR="007F541A" w:rsidRPr="007F541A">
        <w:rPr>
          <w:rFonts w:ascii="Tahoma" w:hAnsi="Tahoma" w:cs="Tahoma"/>
          <w:bCs/>
          <w:color w:val="000000"/>
          <w:sz w:val="22"/>
          <w:szCs w:val="22"/>
        </w:rPr>
        <w:t xml:space="preserve"> </w:t>
      </w:r>
      <w:r w:rsidR="007F541A">
        <w:rPr>
          <w:rFonts w:ascii="Tahoma" w:hAnsi="Tahoma" w:cs="Tahoma"/>
          <w:bCs/>
          <w:color w:val="000000"/>
          <w:sz w:val="22"/>
          <w:szCs w:val="22"/>
        </w:rPr>
        <w:t xml:space="preserve">και </w:t>
      </w:r>
      <w:proofErr w:type="spellStart"/>
      <w:r w:rsidR="00D42710" w:rsidRPr="00F45103">
        <w:rPr>
          <w:rFonts w:ascii="Tahoma" w:hAnsi="Tahoma" w:cs="Tahoma"/>
          <w:bCs/>
          <w:color w:val="000000"/>
          <w:sz w:val="22"/>
          <w:szCs w:val="22"/>
        </w:rPr>
        <w:t>Παπακίτσος</w:t>
      </w:r>
      <w:proofErr w:type="spellEnd"/>
      <w:r w:rsidR="00D42710" w:rsidRPr="00F45103">
        <w:rPr>
          <w:rFonts w:ascii="Tahoma" w:hAnsi="Tahoma" w:cs="Tahoma"/>
          <w:bCs/>
          <w:color w:val="000000"/>
          <w:sz w:val="22"/>
          <w:szCs w:val="22"/>
        </w:rPr>
        <w:t xml:space="preserve"> Στέφανος</w:t>
      </w:r>
      <w:r w:rsidR="00C308D2">
        <w:rPr>
          <w:rFonts w:ascii="Tahoma" w:hAnsi="Tahoma" w:cs="Tahoma"/>
          <w:bCs/>
          <w:color w:val="000000"/>
          <w:sz w:val="22"/>
          <w:szCs w:val="22"/>
        </w:rPr>
        <w:t>.</w:t>
      </w:r>
    </w:p>
    <w:p w:rsidR="00A053BC" w:rsidRDefault="00A053BC" w:rsidP="00C308D2">
      <w:pPr>
        <w:tabs>
          <w:tab w:val="left" w:pos="742"/>
        </w:tabs>
        <w:autoSpaceDE w:val="0"/>
        <w:autoSpaceDN w:val="0"/>
        <w:adjustRightInd w:val="0"/>
        <w:spacing w:line="276" w:lineRule="auto"/>
        <w:rPr>
          <w:rFonts w:ascii="Tahoma" w:hAnsi="Tahoma" w:cs="Tahoma"/>
          <w:bCs/>
          <w:color w:val="000000"/>
          <w:sz w:val="22"/>
          <w:szCs w:val="22"/>
        </w:rPr>
      </w:pPr>
    </w:p>
    <w:p w:rsidR="008A2D46" w:rsidRPr="008A2D46" w:rsidRDefault="00C308D2" w:rsidP="00A053BC">
      <w:pPr>
        <w:spacing w:line="276" w:lineRule="auto"/>
        <w:jc w:val="both"/>
        <w:rPr>
          <w:rFonts w:ascii="Tahoma" w:hAnsi="Tahoma" w:cs="Tahoma"/>
          <w:sz w:val="22"/>
          <w:szCs w:val="22"/>
        </w:rPr>
      </w:pPr>
      <w:r>
        <w:rPr>
          <w:rFonts w:ascii="Tahoma" w:hAnsi="Tahoma" w:cs="Tahoma"/>
          <w:sz w:val="22"/>
          <w:szCs w:val="22"/>
        </w:rPr>
        <w:t xml:space="preserve"> </w:t>
      </w:r>
      <w:r w:rsidR="00FB5C69">
        <w:rPr>
          <w:rFonts w:ascii="Tahoma" w:hAnsi="Tahoma" w:cs="Tahoma"/>
          <w:sz w:val="22"/>
          <w:szCs w:val="22"/>
        </w:rPr>
        <w:t xml:space="preserve"> </w:t>
      </w:r>
      <w:r w:rsidR="00743BA9" w:rsidRPr="002B7960">
        <w:rPr>
          <w:rStyle w:val="af"/>
          <w:rFonts w:ascii="Tahoma" w:hAnsi="Tahoma" w:cs="Tahoma"/>
          <w:i w:val="0"/>
          <w:sz w:val="22"/>
          <w:szCs w:val="22"/>
        </w:rPr>
        <w:t xml:space="preserve">Ο Πρόεδρος κήρυξε την έναρξη της συνεδρίασης και εισηγούμενος το </w:t>
      </w:r>
      <w:r w:rsidR="008A2D46">
        <w:rPr>
          <w:rStyle w:val="af"/>
          <w:rFonts w:ascii="Tahoma" w:hAnsi="Tahoma" w:cs="Tahoma"/>
          <w:i w:val="0"/>
          <w:sz w:val="22"/>
          <w:szCs w:val="22"/>
        </w:rPr>
        <w:t>μοναδικό</w:t>
      </w:r>
      <w:r w:rsidR="00CC10E6" w:rsidRPr="002B7960">
        <w:rPr>
          <w:rStyle w:val="af"/>
          <w:rFonts w:ascii="Tahoma" w:hAnsi="Tahoma" w:cs="Tahoma"/>
          <w:i w:val="0"/>
          <w:sz w:val="22"/>
          <w:szCs w:val="22"/>
        </w:rPr>
        <w:t xml:space="preserve"> </w:t>
      </w:r>
      <w:r w:rsidR="00682C3C" w:rsidRPr="002B7960">
        <w:rPr>
          <w:rStyle w:val="af"/>
          <w:rFonts w:ascii="Tahoma" w:hAnsi="Tahoma" w:cs="Tahoma"/>
          <w:i w:val="0"/>
          <w:sz w:val="22"/>
          <w:szCs w:val="22"/>
        </w:rPr>
        <w:t xml:space="preserve"> </w:t>
      </w:r>
      <w:r w:rsidR="00743BA9" w:rsidRPr="002B7960">
        <w:rPr>
          <w:rStyle w:val="af"/>
          <w:rFonts w:ascii="Tahoma" w:hAnsi="Tahoma" w:cs="Tahoma"/>
          <w:i w:val="0"/>
          <w:sz w:val="22"/>
          <w:szCs w:val="22"/>
        </w:rPr>
        <w:t>θέμα της ημερήσιας διάταξης «</w:t>
      </w:r>
      <w:r w:rsidR="008A2D46" w:rsidRPr="008A2D46">
        <w:rPr>
          <w:rFonts w:ascii="Tahoma" w:hAnsi="Tahoma" w:cs="Tahoma"/>
          <w:sz w:val="22"/>
          <w:szCs w:val="22"/>
        </w:rPr>
        <w:t xml:space="preserve">Επανάληψη της υπ.αρ.278/2017 απόφασης Δ.Σ. Δήμου </w:t>
      </w:r>
      <w:proofErr w:type="spellStart"/>
      <w:r w:rsidR="008A2D46" w:rsidRPr="008A2D46">
        <w:rPr>
          <w:rFonts w:ascii="Tahoma" w:hAnsi="Tahoma" w:cs="Tahoma"/>
          <w:sz w:val="22"/>
          <w:szCs w:val="22"/>
        </w:rPr>
        <w:t>Αρταίων</w:t>
      </w:r>
      <w:proofErr w:type="spellEnd"/>
      <w:r w:rsidR="008A2D46" w:rsidRPr="008A2D46">
        <w:rPr>
          <w:rFonts w:ascii="Tahoma" w:hAnsi="Tahoma" w:cs="Tahoma"/>
          <w:sz w:val="22"/>
          <w:szCs w:val="22"/>
        </w:rPr>
        <w:t xml:space="preserve">, </w:t>
      </w:r>
    </w:p>
    <w:p w:rsidR="00917F65" w:rsidRDefault="008A2D46" w:rsidP="00A053BC">
      <w:pPr>
        <w:spacing w:line="276" w:lineRule="auto"/>
        <w:jc w:val="both"/>
        <w:rPr>
          <w:rFonts w:ascii="Tahoma" w:hAnsi="Tahoma" w:cs="Tahoma"/>
          <w:sz w:val="22"/>
          <w:szCs w:val="22"/>
        </w:rPr>
      </w:pPr>
      <w:r w:rsidRPr="008A2D46">
        <w:rPr>
          <w:rFonts w:ascii="Tahoma" w:hAnsi="Tahoma" w:cs="Tahoma"/>
          <w:sz w:val="22"/>
          <w:szCs w:val="22"/>
        </w:rPr>
        <w:t xml:space="preserve">«Έγκριση πραγματοποίησης δαπάνης για τη </w:t>
      </w:r>
      <w:proofErr w:type="spellStart"/>
      <w:r w:rsidRPr="008A2D46">
        <w:rPr>
          <w:rFonts w:ascii="Tahoma" w:hAnsi="Tahoma" w:cs="Tahoma"/>
          <w:sz w:val="22"/>
          <w:szCs w:val="22"/>
        </w:rPr>
        <w:t>συνδιοργάνωση</w:t>
      </w:r>
      <w:proofErr w:type="spellEnd"/>
      <w:r w:rsidRPr="008A2D46">
        <w:rPr>
          <w:rFonts w:ascii="Tahoma" w:hAnsi="Tahoma" w:cs="Tahoma"/>
          <w:sz w:val="22"/>
          <w:szCs w:val="22"/>
        </w:rPr>
        <w:t xml:space="preserve"> με τη ΔΕΥΑ στην Άρτα της 28ης Πανελλήνιας Γενικής Συνέλευσης της Ένωσης Δημοτικών Επιχειρήσεων Ύδρευσης Αποχέτευσης Ελλάδος (ΕΔΕΥΑ)» και διάθεση ποσού 3.000,00€</w:t>
      </w:r>
      <w:r w:rsidR="00917F65" w:rsidRPr="001A7910">
        <w:rPr>
          <w:rFonts w:ascii="Tahoma" w:hAnsi="Tahoma" w:cs="Tahoma"/>
          <w:sz w:val="22"/>
          <w:szCs w:val="22"/>
        </w:rPr>
        <w:t>»</w:t>
      </w:r>
      <w:r w:rsidR="00917F65">
        <w:rPr>
          <w:rFonts w:ascii="Tahoma" w:hAnsi="Tahoma" w:cs="Tahoma"/>
          <w:sz w:val="22"/>
          <w:szCs w:val="22"/>
        </w:rPr>
        <w:t xml:space="preserve"> </w:t>
      </w:r>
      <w:r w:rsidR="00E72944">
        <w:rPr>
          <w:rFonts w:ascii="Tahoma" w:hAnsi="Tahoma" w:cs="Tahoma"/>
          <w:sz w:val="22"/>
          <w:szCs w:val="22"/>
        </w:rPr>
        <w:t xml:space="preserve">έδωσε το λόγο στον Αντιδήμαρχο κ. </w:t>
      </w:r>
      <w:proofErr w:type="spellStart"/>
      <w:r w:rsidR="008B0F57">
        <w:rPr>
          <w:rFonts w:ascii="Tahoma" w:hAnsi="Tahoma" w:cs="Tahoma"/>
          <w:sz w:val="22"/>
          <w:szCs w:val="22"/>
        </w:rPr>
        <w:t>Χαρακλιά</w:t>
      </w:r>
      <w:proofErr w:type="spellEnd"/>
      <w:r w:rsidR="00E72944">
        <w:rPr>
          <w:rFonts w:ascii="Tahoma" w:hAnsi="Tahoma" w:cs="Tahoma"/>
          <w:sz w:val="22"/>
          <w:szCs w:val="22"/>
        </w:rPr>
        <w:t xml:space="preserve">, ο οποίος </w:t>
      </w:r>
      <w:r w:rsidR="008B0F57">
        <w:rPr>
          <w:rFonts w:ascii="Tahoma" w:hAnsi="Tahoma" w:cs="Tahoma"/>
          <w:sz w:val="22"/>
          <w:szCs w:val="22"/>
        </w:rPr>
        <w:t>παίρνοντας το λόγο είπε</w:t>
      </w:r>
      <w:r w:rsidR="00E72944">
        <w:rPr>
          <w:rFonts w:ascii="Tahoma" w:hAnsi="Tahoma" w:cs="Tahoma"/>
          <w:sz w:val="22"/>
          <w:szCs w:val="22"/>
        </w:rPr>
        <w:t>:</w:t>
      </w:r>
    </w:p>
    <w:p w:rsidR="00A053BC" w:rsidRDefault="00A053BC" w:rsidP="00A053BC">
      <w:pPr>
        <w:spacing w:line="276" w:lineRule="auto"/>
        <w:jc w:val="both"/>
        <w:rPr>
          <w:rFonts w:ascii="Tahoma" w:hAnsi="Tahoma" w:cs="Tahoma"/>
          <w:sz w:val="22"/>
          <w:szCs w:val="22"/>
        </w:rPr>
      </w:pPr>
    </w:p>
    <w:p w:rsidR="008A2D46" w:rsidRDefault="00E72944" w:rsidP="00A053BC">
      <w:pPr>
        <w:spacing w:line="276" w:lineRule="auto"/>
        <w:jc w:val="both"/>
        <w:rPr>
          <w:rFonts w:ascii="Tahoma" w:hAnsi="Tahoma" w:cs="Tahoma"/>
          <w:sz w:val="22"/>
          <w:szCs w:val="22"/>
        </w:rPr>
      </w:pPr>
      <w:r w:rsidRPr="008A2D46">
        <w:rPr>
          <w:rFonts w:ascii="Tahoma" w:hAnsi="Tahoma" w:cs="Tahoma"/>
          <w:sz w:val="22"/>
          <w:szCs w:val="22"/>
        </w:rPr>
        <w:t xml:space="preserve">  </w:t>
      </w:r>
      <w:r w:rsidR="008A2D46" w:rsidRPr="008A2D46">
        <w:rPr>
          <w:rFonts w:ascii="Tahoma" w:hAnsi="Tahoma" w:cs="Tahoma"/>
          <w:sz w:val="22"/>
          <w:szCs w:val="22"/>
        </w:rPr>
        <w:t xml:space="preserve">Με την υπ. Αρ. 278/2017 το Δ.Σ. του Δήμου </w:t>
      </w:r>
      <w:proofErr w:type="spellStart"/>
      <w:r w:rsidR="008A2D46" w:rsidRPr="008A2D46">
        <w:rPr>
          <w:rFonts w:ascii="Tahoma" w:hAnsi="Tahoma" w:cs="Tahoma"/>
          <w:sz w:val="22"/>
          <w:szCs w:val="22"/>
        </w:rPr>
        <w:t>Αρταίων</w:t>
      </w:r>
      <w:proofErr w:type="spellEnd"/>
      <w:r w:rsidR="008A2D46" w:rsidRPr="008A2D46">
        <w:rPr>
          <w:rFonts w:ascii="Tahoma" w:hAnsi="Tahoma" w:cs="Tahoma"/>
          <w:sz w:val="22"/>
          <w:szCs w:val="22"/>
        </w:rPr>
        <w:t xml:space="preserve"> αποφάσισε την έγκριση πραγματοποίησης δαπάνης και τη διάθεση ποσού 3.000,00€ για τη </w:t>
      </w:r>
      <w:proofErr w:type="spellStart"/>
      <w:r w:rsidR="008A2D46" w:rsidRPr="008A2D46">
        <w:rPr>
          <w:rFonts w:ascii="Tahoma" w:hAnsi="Tahoma" w:cs="Tahoma"/>
          <w:sz w:val="22"/>
          <w:szCs w:val="22"/>
        </w:rPr>
        <w:t>συνδιοργάνωση</w:t>
      </w:r>
      <w:proofErr w:type="spellEnd"/>
      <w:r w:rsidR="008A2D46" w:rsidRPr="008A2D46">
        <w:rPr>
          <w:rFonts w:ascii="Tahoma" w:hAnsi="Tahoma" w:cs="Tahoma"/>
          <w:sz w:val="22"/>
          <w:szCs w:val="22"/>
        </w:rPr>
        <w:t xml:space="preserve"> με τη ΔΕΥΑ της 28</w:t>
      </w:r>
      <w:r w:rsidR="008A2D46" w:rsidRPr="008A2D46">
        <w:rPr>
          <w:rFonts w:ascii="Tahoma" w:hAnsi="Tahoma" w:cs="Tahoma"/>
          <w:sz w:val="22"/>
          <w:szCs w:val="22"/>
          <w:vertAlign w:val="superscript"/>
        </w:rPr>
        <w:t>ης</w:t>
      </w:r>
      <w:r w:rsidR="008A2D46" w:rsidRPr="008A2D46">
        <w:rPr>
          <w:rFonts w:ascii="Tahoma" w:hAnsi="Tahoma" w:cs="Tahoma"/>
          <w:sz w:val="22"/>
          <w:szCs w:val="22"/>
        </w:rPr>
        <w:t xml:space="preserve"> Πανελλήνιας Γενικής Συνέλευσης της Ένωσης Δημοτικών Επιχειρήσεων Ύδρευσης Αποχέτευσης Ελλάδος (ΕΔΕΥΑ). Ωστόσο, λόγω προβλήματος στο διαδίκτυο, δεν κατέστη δυνατή η ανάρτηση του αιτήματος προς τις Οικονομικές Υπηρεσίες του Δήμου για </w:t>
      </w:r>
      <w:r w:rsidR="008A2D46" w:rsidRPr="008A2D46">
        <w:rPr>
          <w:rFonts w:ascii="Tahoma" w:hAnsi="Tahoma" w:cs="Tahoma"/>
          <w:sz w:val="22"/>
          <w:szCs w:val="22"/>
        </w:rPr>
        <w:lastRenderedPageBreak/>
        <w:t>δέσμευση του ποσού στην ιστοσελίδα του ΚΗΜΔΗΣ, με αποτέλεσμα να μη φαίνεται ότι προηγείται της απόφασης Δ.Σ. και να έχει ισχύ.</w:t>
      </w:r>
    </w:p>
    <w:p w:rsidR="00A053BC" w:rsidRPr="008A2D46" w:rsidRDefault="00A053BC" w:rsidP="00A053BC">
      <w:pPr>
        <w:spacing w:line="276" w:lineRule="auto"/>
        <w:jc w:val="both"/>
        <w:rPr>
          <w:rFonts w:ascii="Tahoma" w:hAnsi="Tahoma" w:cs="Tahoma"/>
          <w:sz w:val="22"/>
          <w:szCs w:val="22"/>
        </w:rPr>
      </w:pPr>
    </w:p>
    <w:p w:rsidR="008A2D46" w:rsidRPr="008A2D46" w:rsidRDefault="008A2D46" w:rsidP="008A2D46">
      <w:pPr>
        <w:spacing w:line="276" w:lineRule="auto"/>
        <w:jc w:val="both"/>
        <w:rPr>
          <w:rFonts w:ascii="Tahoma" w:hAnsi="Tahoma" w:cs="Tahoma"/>
          <w:sz w:val="22"/>
          <w:szCs w:val="22"/>
        </w:rPr>
      </w:pPr>
      <w:r w:rsidRPr="008A2D46">
        <w:rPr>
          <w:rFonts w:ascii="Tahoma" w:hAnsi="Tahoma" w:cs="Tahoma"/>
          <w:sz w:val="22"/>
          <w:szCs w:val="22"/>
        </w:rPr>
        <w:t>Προς αυτό το σκοπό προτείνουμε:</w:t>
      </w:r>
    </w:p>
    <w:p w:rsidR="008A2D46" w:rsidRPr="008A2D46" w:rsidRDefault="008A2D46" w:rsidP="008A2D46">
      <w:pPr>
        <w:pStyle w:val="a9"/>
        <w:numPr>
          <w:ilvl w:val="0"/>
          <w:numId w:val="24"/>
        </w:numPr>
        <w:spacing w:after="200" w:line="276" w:lineRule="auto"/>
        <w:jc w:val="both"/>
        <w:rPr>
          <w:rFonts w:ascii="Tahoma" w:hAnsi="Tahoma" w:cs="Tahoma"/>
          <w:sz w:val="22"/>
          <w:szCs w:val="22"/>
        </w:rPr>
      </w:pPr>
      <w:r w:rsidRPr="008A2D46">
        <w:rPr>
          <w:rFonts w:ascii="Tahoma" w:hAnsi="Tahoma" w:cs="Tahoma"/>
          <w:sz w:val="22"/>
          <w:szCs w:val="22"/>
        </w:rPr>
        <w:t>Την επανάληψη της απόφασης, προκειμένου να έπεται χρονικά του αναρτημένου πλέον στην ιστοσελίδα του ΚΗΜΔΗΣ αιτήματος προς τις Οικονομικές Υπηρεσίες του Δήμου για δέσμευση του ποσού. Σας επισημαίνουμε ότι το περιεχόμενο της απόφασης δεν αλλάζει στο ελάχιστο, παρά μόνο η ημερομηνία λήψης αυτής, κατά συνέπεια η νέα απόφαση αφορά όπως και η προηγούμενη:</w:t>
      </w:r>
    </w:p>
    <w:p w:rsidR="008A2D46" w:rsidRPr="008A2D46" w:rsidRDefault="008A2D46" w:rsidP="008A2D46">
      <w:pPr>
        <w:pStyle w:val="a9"/>
        <w:numPr>
          <w:ilvl w:val="0"/>
          <w:numId w:val="24"/>
        </w:numPr>
        <w:spacing w:after="200" w:line="276" w:lineRule="auto"/>
        <w:jc w:val="both"/>
        <w:rPr>
          <w:rFonts w:ascii="Tahoma" w:hAnsi="Tahoma" w:cs="Tahoma"/>
          <w:sz w:val="22"/>
          <w:szCs w:val="22"/>
        </w:rPr>
      </w:pPr>
      <w:r w:rsidRPr="008A2D46">
        <w:rPr>
          <w:rFonts w:ascii="Tahoma" w:hAnsi="Tahoma" w:cs="Tahoma"/>
          <w:sz w:val="22"/>
          <w:szCs w:val="22"/>
        </w:rPr>
        <w:t xml:space="preserve">Στην έγκριση </w:t>
      </w:r>
      <w:proofErr w:type="spellStart"/>
      <w:r w:rsidRPr="008A2D46">
        <w:rPr>
          <w:rFonts w:ascii="Tahoma" w:hAnsi="Tahoma" w:cs="Tahoma"/>
          <w:sz w:val="22"/>
          <w:szCs w:val="22"/>
        </w:rPr>
        <w:t>συνδιοργάνωσης</w:t>
      </w:r>
      <w:proofErr w:type="spellEnd"/>
      <w:r w:rsidRPr="008A2D46">
        <w:rPr>
          <w:rFonts w:ascii="Tahoma" w:hAnsi="Tahoma" w:cs="Tahoma"/>
          <w:sz w:val="22"/>
          <w:szCs w:val="22"/>
        </w:rPr>
        <w:t xml:space="preserve"> της εν λόγω Συνέλευσης με τη ΔΕΥΑ</w:t>
      </w:r>
      <w:r w:rsidR="00B43517">
        <w:rPr>
          <w:rFonts w:ascii="Tahoma" w:hAnsi="Tahoma" w:cs="Tahoma"/>
          <w:sz w:val="22"/>
          <w:szCs w:val="22"/>
        </w:rPr>
        <w:t xml:space="preserve">Α το κόστος της οποίας θα ανέλθει στο ποσό των 10.000,00€ εκ των οποίων η ΔΕΥΑΑ </w:t>
      </w:r>
      <w:r w:rsidR="00CA40A9">
        <w:rPr>
          <w:rFonts w:ascii="Tahoma" w:hAnsi="Tahoma" w:cs="Tahoma"/>
          <w:sz w:val="22"/>
          <w:szCs w:val="22"/>
        </w:rPr>
        <w:t xml:space="preserve">θα αναλάβει </w:t>
      </w:r>
      <w:r w:rsidR="00B43517">
        <w:rPr>
          <w:rFonts w:ascii="Tahoma" w:hAnsi="Tahoma" w:cs="Tahoma"/>
          <w:sz w:val="22"/>
          <w:szCs w:val="22"/>
        </w:rPr>
        <w:t>μέρος της</w:t>
      </w:r>
      <w:r w:rsidR="00CA40A9">
        <w:rPr>
          <w:rFonts w:ascii="Tahoma" w:hAnsi="Tahoma" w:cs="Tahoma"/>
          <w:sz w:val="22"/>
          <w:szCs w:val="22"/>
        </w:rPr>
        <w:t xml:space="preserve"> διατροφή</w:t>
      </w:r>
      <w:r w:rsidR="00B43517">
        <w:rPr>
          <w:rFonts w:ascii="Tahoma" w:hAnsi="Tahoma" w:cs="Tahoma"/>
          <w:sz w:val="22"/>
          <w:szCs w:val="22"/>
        </w:rPr>
        <w:t>ς</w:t>
      </w:r>
      <w:r w:rsidR="00B43517" w:rsidRPr="00B43517">
        <w:rPr>
          <w:rFonts w:ascii="Tahoma" w:hAnsi="Tahoma" w:cs="Tahoma"/>
          <w:sz w:val="22"/>
          <w:szCs w:val="22"/>
        </w:rPr>
        <w:t>,</w:t>
      </w:r>
      <w:r w:rsidR="00CA40A9">
        <w:rPr>
          <w:rFonts w:ascii="Tahoma" w:hAnsi="Tahoma" w:cs="Tahoma"/>
          <w:sz w:val="22"/>
          <w:szCs w:val="22"/>
        </w:rPr>
        <w:t xml:space="preserve"> </w:t>
      </w:r>
      <w:r w:rsidR="00B43517">
        <w:rPr>
          <w:rFonts w:ascii="Tahoma" w:hAnsi="Tahoma" w:cs="Tahoma"/>
          <w:sz w:val="22"/>
          <w:szCs w:val="22"/>
        </w:rPr>
        <w:t xml:space="preserve">της </w:t>
      </w:r>
      <w:r w:rsidR="00CA40A9">
        <w:rPr>
          <w:rFonts w:ascii="Tahoma" w:hAnsi="Tahoma" w:cs="Tahoma"/>
          <w:sz w:val="22"/>
          <w:szCs w:val="22"/>
        </w:rPr>
        <w:t>διαμονή</w:t>
      </w:r>
      <w:r w:rsidR="00B43517">
        <w:rPr>
          <w:rFonts w:ascii="Tahoma" w:hAnsi="Tahoma" w:cs="Tahoma"/>
          <w:sz w:val="22"/>
          <w:szCs w:val="22"/>
        </w:rPr>
        <w:t>ς</w:t>
      </w:r>
      <w:r w:rsidR="00B43517" w:rsidRPr="00B43517">
        <w:rPr>
          <w:rFonts w:ascii="Tahoma" w:hAnsi="Tahoma" w:cs="Tahoma"/>
          <w:sz w:val="22"/>
          <w:szCs w:val="22"/>
        </w:rPr>
        <w:t>,</w:t>
      </w:r>
      <w:r w:rsidR="00B43517">
        <w:rPr>
          <w:rFonts w:ascii="Tahoma" w:hAnsi="Tahoma" w:cs="Tahoma"/>
          <w:sz w:val="22"/>
          <w:szCs w:val="22"/>
        </w:rPr>
        <w:t xml:space="preserve"> της </w:t>
      </w:r>
      <w:r w:rsidR="00B43517" w:rsidRPr="00B43517">
        <w:rPr>
          <w:rFonts w:ascii="Tahoma" w:hAnsi="Tahoma" w:cs="Tahoma"/>
          <w:sz w:val="22"/>
          <w:szCs w:val="22"/>
        </w:rPr>
        <w:t xml:space="preserve"> </w:t>
      </w:r>
      <w:r w:rsidR="00CA40A9">
        <w:rPr>
          <w:rFonts w:ascii="Tahoma" w:hAnsi="Tahoma" w:cs="Tahoma"/>
          <w:sz w:val="22"/>
          <w:szCs w:val="22"/>
        </w:rPr>
        <w:t>μετακίνηση</w:t>
      </w:r>
      <w:r w:rsidR="00B43517">
        <w:rPr>
          <w:rFonts w:ascii="Tahoma" w:hAnsi="Tahoma" w:cs="Tahoma"/>
          <w:sz w:val="22"/>
          <w:szCs w:val="22"/>
        </w:rPr>
        <w:t>ς</w:t>
      </w:r>
      <w:r w:rsidR="00CA40A9">
        <w:rPr>
          <w:rFonts w:ascii="Tahoma" w:hAnsi="Tahoma" w:cs="Tahoma"/>
          <w:sz w:val="22"/>
          <w:szCs w:val="22"/>
        </w:rPr>
        <w:t xml:space="preserve"> και </w:t>
      </w:r>
      <w:r w:rsidR="00B43517">
        <w:rPr>
          <w:rFonts w:ascii="Tahoma" w:hAnsi="Tahoma" w:cs="Tahoma"/>
          <w:sz w:val="22"/>
          <w:szCs w:val="22"/>
        </w:rPr>
        <w:t xml:space="preserve">της </w:t>
      </w:r>
      <w:r w:rsidR="00CA40A9">
        <w:rPr>
          <w:rFonts w:ascii="Tahoma" w:hAnsi="Tahoma" w:cs="Tahoma"/>
          <w:sz w:val="22"/>
          <w:szCs w:val="22"/>
        </w:rPr>
        <w:t>δημοσιότητα</w:t>
      </w:r>
      <w:r w:rsidR="00B43517">
        <w:rPr>
          <w:rFonts w:ascii="Tahoma" w:hAnsi="Tahoma" w:cs="Tahoma"/>
          <w:sz w:val="22"/>
          <w:szCs w:val="22"/>
        </w:rPr>
        <w:t>ς</w:t>
      </w:r>
      <w:r w:rsidR="00CA40A9">
        <w:rPr>
          <w:rFonts w:ascii="Tahoma" w:hAnsi="Tahoma" w:cs="Tahoma"/>
          <w:sz w:val="22"/>
          <w:szCs w:val="22"/>
        </w:rPr>
        <w:t xml:space="preserve"> ύψους 7.000,00€</w:t>
      </w:r>
      <w:r w:rsidRPr="008A2D46">
        <w:rPr>
          <w:rFonts w:ascii="Tahoma" w:hAnsi="Tahoma" w:cs="Tahoma"/>
          <w:sz w:val="22"/>
          <w:szCs w:val="22"/>
        </w:rPr>
        <w:t>.</w:t>
      </w:r>
    </w:p>
    <w:p w:rsidR="008A2D46" w:rsidRDefault="008A2D46" w:rsidP="008A2D46">
      <w:pPr>
        <w:pStyle w:val="a9"/>
        <w:numPr>
          <w:ilvl w:val="0"/>
          <w:numId w:val="24"/>
        </w:numPr>
        <w:spacing w:after="200" w:line="276" w:lineRule="auto"/>
        <w:jc w:val="both"/>
        <w:rPr>
          <w:rFonts w:ascii="Tahoma" w:hAnsi="Tahoma" w:cs="Tahoma"/>
          <w:sz w:val="22"/>
          <w:szCs w:val="22"/>
        </w:rPr>
      </w:pPr>
      <w:r w:rsidRPr="008A2D46">
        <w:rPr>
          <w:rFonts w:ascii="Tahoma" w:hAnsi="Tahoma" w:cs="Tahoma"/>
          <w:sz w:val="22"/>
          <w:szCs w:val="22"/>
        </w:rPr>
        <w:t xml:space="preserve">στην έγκριση πραγματοποίησης δαπάνης ύψους 3.000€ για τις ανάγκες </w:t>
      </w:r>
      <w:r w:rsidR="00B43517">
        <w:rPr>
          <w:rFonts w:ascii="Tahoma" w:hAnsi="Tahoma" w:cs="Tahoma"/>
          <w:sz w:val="22"/>
          <w:szCs w:val="22"/>
        </w:rPr>
        <w:t xml:space="preserve">μέρους της </w:t>
      </w:r>
      <w:r w:rsidRPr="008A2D46">
        <w:rPr>
          <w:rFonts w:ascii="Tahoma" w:hAnsi="Tahoma" w:cs="Tahoma"/>
          <w:sz w:val="22"/>
          <w:szCs w:val="22"/>
        </w:rPr>
        <w:t>προβολής (εκτύπωση χαρτών, τουριστικών οδηγών κ.α.) και της φιλοξενίας των συμμετεχόντων (μεταφορά κατά τις ξεναγήσεις, παράθεση ενός γεύματος κ.α.) στην 28</w:t>
      </w:r>
      <w:r w:rsidRPr="008A2D46">
        <w:rPr>
          <w:rFonts w:ascii="Tahoma" w:hAnsi="Tahoma" w:cs="Tahoma"/>
          <w:sz w:val="22"/>
          <w:szCs w:val="22"/>
          <w:vertAlign w:val="superscript"/>
        </w:rPr>
        <w:t>η</w:t>
      </w:r>
      <w:r w:rsidRPr="008A2D46">
        <w:rPr>
          <w:rFonts w:ascii="Tahoma" w:hAnsi="Tahoma" w:cs="Tahoma"/>
          <w:sz w:val="22"/>
          <w:szCs w:val="22"/>
        </w:rPr>
        <w:t xml:space="preserve"> Πανελλήνια Γ.Σ. των ΔΕΥΑ. </w:t>
      </w:r>
    </w:p>
    <w:p w:rsidR="008A2D46" w:rsidRDefault="008A2D46" w:rsidP="008A2D46">
      <w:pPr>
        <w:pStyle w:val="a9"/>
        <w:numPr>
          <w:ilvl w:val="0"/>
          <w:numId w:val="24"/>
        </w:numPr>
        <w:spacing w:after="200" w:line="276" w:lineRule="auto"/>
        <w:jc w:val="both"/>
        <w:rPr>
          <w:rFonts w:ascii="Tahoma" w:hAnsi="Tahoma" w:cs="Tahoma"/>
          <w:sz w:val="22"/>
          <w:szCs w:val="22"/>
        </w:rPr>
      </w:pPr>
      <w:r w:rsidRPr="008A2D46">
        <w:rPr>
          <w:rFonts w:ascii="Tahoma" w:hAnsi="Tahoma" w:cs="Tahoma"/>
          <w:sz w:val="22"/>
          <w:szCs w:val="22"/>
        </w:rPr>
        <w:t xml:space="preserve">Τη διάθεση του προαναφερθέντος ποσού </w:t>
      </w:r>
      <w:r w:rsidR="00B43517">
        <w:rPr>
          <w:rFonts w:ascii="Tahoma" w:hAnsi="Tahoma" w:cs="Tahoma"/>
          <w:sz w:val="22"/>
          <w:szCs w:val="22"/>
        </w:rPr>
        <w:t xml:space="preserve">(3.000,00€), </w:t>
      </w:r>
      <w:r w:rsidRPr="008A2D46">
        <w:rPr>
          <w:rFonts w:ascii="Tahoma" w:hAnsi="Tahoma" w:cs="Tahoma"/>
          <w:sz w:val="22"/>
          <w:szCs w:val="22"/>
        </w:rPr>
        <w:t>το οποίο θα βαρύνει τον Κ.Α. 00-6443 «Δαπάνες Δεξιώσεων και Εθνικών και Τοπικών Εορτών» του προϋπολογισμού έτους 2017.</w:t>
      </w:r>
    </w:p>
    <w:p w:rsidR="00E85968" w:rsidRPr="0041375B" w:rsidRDefault="00917F65" w:rsidP="008A2D46">
      <w:pPr>
        <w:spacing w:line="276" w:lineRule="auto"/>
        <w:jc w:val="both"/>
        <w:rPr>
          <w:rFonts w:ascii="Tahoma" w:hAnsi="Tahoma" w:cs="Tahoma"/>
          <w:sz w:val="22"/>
          <w:szCs w:val="22"/>
        </w:rPr>
      </w:pPr>
      <w:r>
        <w:rPr>
          <w:rFonts w:ascii="Tahoma" w:hAnsi="Tahoma" w:cs="Tahoma"/>
          <w:sz w:val="22"/>
          <w:szCs w:val="22"/>
        </w:rPr>
        <w:t xml:space="preserve">  </w:t>
      </w:r>
      <w:r w:rsidR="00E85968" w:rsidRPr="0041375B">
        <w:rPr>
          <w:rFonts w:ascii="Tahoma" w:hAnsi="Tahoma" w:cs="Tahoma"/>
          <w:sz w:val="22"/>
          <w:szCs w:val="22"/>
        </w:rPr>
        <w:t xml:space="preserve">Στη συνέχεια ο Πρόεδρος έδωσε το λόγο στους </w:t>
      </w:r>
      <w:proofErr w:type="spellStart"/>
      <w:r w:rsidR="00E85968" w:rsidRPr="0041375B">
        <w:rPr>
          <w:rFonts w:ascii="Tahoma" w:hAnsi="Tahoma" w:cs="Tahoma"/>
          <w:sz w:val="22"/>
          <w:szCs w:val="22"/>
        </w:rPr>
        <w:t>κ.κ</w:t>
      </w:r>
      <w:proofErr w:type="spellEnd"/>
      <w:r w:rsidR="00E85968"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5968" w:rsidRPr="0041375B" w:rsidRDefault="00E85968" w:rsidP="00E85968">
      <w:pPr>
        <w:spacing w:line="276" w:lineRule="auto"/>
        <w:jc w:val="both"/>
        <w:rPr>
          <w:rFonts w:ascii="Tahoma" w:hAnsi="Tahoma" w:cs="Tahoma"/>
          <w:sz w:val="22"/>
          <w:szCs w:val="22"/>
        </w:rPr>
      </w:pPr>
    </w:p>
    <w:p w:rsidR="00F97C52" w:rsidRDefault="00F97C52" w:rsidP="00F97C52">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053BC" w:rsidRDefault="00A053BC" w:rsidP="00F97C52">
      <w:pPr>
        <w:spacing w:line="276" w:lineRule="auto"/>
        <w:rPr>
          <w:rFonts w:ascii="Verdana" w:hAnsi="Verdana" w:cs="Arial"/>
          <w:b/>
          <w:color w:val="000000"/>
          <w:sz w:val="20"/>
          <w:szCs w:val="20"/>
        </w:rPr>
      </w:pPr>
    </w:p>
    <w:p w:rsidR="00F97C52" w:rsidRDefault="00F97C52" w:rsidP="00F97C52">
      <w:pPr>
        <w:spacing w:line="276" w:lineRule="auto"/>
        <w:rPr>
          <w:rFonts w:ascii="Tahoma" w:hAnsi="Tahoma" w:cs="Tahoma"/>
          <w:color w:val="000000"/>
          <w:sz w:val="22"/>
          <w:szCs w:val="22"/>
          <w:shd w:val="clear" w:color="auto" w:fill="FFFFFF"/>
        </w:rPr>
      </w:pPr>
      <w:r w:rsidRPr="008B0F57">
        <w:rPr>
          <w:rFonts w:ascii="Tahoma" w:hAnsi="Tahoma" w:cs="Tahoma"/>
          <w:color w:val="000000"/>
          <w:sz w:val="22"/>
          <w:szCs w:val="22"/>
          <w:shd w:val="clear" w:color="auto" w:fill="FFFFFF"/>
        </w:rPr>
        <w:t>Αφού έλαβε υπόψη διατάξεις του ΔΚΚ 3463/2006, του Ν. 3852/2010  την εισήγηση</w:t>
      </w:r>
      <w:r w:rsidR="008B0F57" w:rsidRPr="008B0F57">
        <w:rPr>
          <w:rFonts w:ascii="Tahoma" w:hAnsi="Tahoma" w:cs="Tahoma"/>
          <w:color w:val="000000"/>
          <w:sz w:val="22"/>
          <w:szCs w:val="22"/>
          <w:shd w:val="clear" w:color="auto" w:fill="FFFFFF"/>
        </w:rPr>
        <w:t xml:space="preserve"> και γενομένης ψηφοφορίας κατά την οποία ο</w:t>
      </w:r>
      <w:r w:rsidR="008B0F57">
        <w:rPr>
          <w:rFonts w:ascii="Tahoma" w:hAnsi="Tahoma" w:cs="Tahoma"/>
          <w:color w:val="000000"/>
          <w:sz w:val="22"/>
          <w:szCs w:val="22"/>
          <w:shd w:val="clear" w:color="auto" w:fill="FFFFFF"/>
        </w:rPr>
        <w:t>ι</w:t>
      </w:r>
      <w:r w:rsidR="008B0F57" w:rsidRPr="008B0F57">
        <w:rPr>
          <w:rFonts w:ascii="Tahoma" w:hAnsi="Tahoma" w:cs="Tahoma"/>
          <w:color w:val="000000"/>
          <w:sz w:val="22"/>
          <w:szCs w:val="22"/>
          <w:shd w:val="clear" w:color="auto" w:fill="FFFFFF"/>
        </w:rPr>
        <w:t xml:space="preserve"> </w:t>
      </w:r>
      <w:proofErr w:type="spellStart"/>
      <w:r w:rsidR="008B0F57" w:rsidRPr="008B0F57">
        <w:rPr>
          <w:rFonts w:ascii="Tahoma" w:hAnsi="Tahoma" w:cs="Tahoma"/>
          <w:color w:val="000000"/>
          <w:sz w:val="22"/>
          <w:szCs w:val="22"/>
          <w:shd w:val="clear" w:color="auto" w:fill="FFFFFF"/>
        </w:rPr>
        <w:t>κ.</w:t>
      </w:r>
      <w:r w:rsidR="008B0F57">
        <w:rPr>
          <w:rFonts w:ascii="Tahoma" w:hAnsi="Tahoma" w:cs="Tahoma"/>
          <w:color w:val="000000"/>
          <w:sz w:val="22"/>
          <w:szCs w:val="22"/>
          <w:shd w:val="clear" w:color="auto" w:fill="FFFFFF"/>
        </w:rPr>
        <w:t>κ</w:t>
      </w:r>
      <w:proofErr w:type="spellEnd"/>
      <w:r w:rsidR="008B0F57">
        <w:rPr>
          <w:rFonts w:ascii="Tahoma" w:hAnsi="Tahoma" w:cs="Tahoma"/>
          <w:color w:val="000000"/>
          <w:sz w:val="22"/>
          <w:szCs w:val="22"/>
          <w:shd w:val="clear" w:color="auto" w:fill="FFFFFF"/>
        </w:rPr>
        <w:t xml:space="preserve">. </w:t>
      </w:r>
      <w:proofErr w:type="spellStart"/>
      <w:r w:rsidR="008B0F57" w:rsidRPr="008B0F57">
        <w:rPr>
          <w:rFonts w:ascii="Tahoma" w:hAnsi="Tahoma" w:cs="Tahoma"/>
          <w:color w:val="000000"/>
          <w:sz w:val="22"/>
          <w:szCs w:val="22"/>
          <w:shd w:val="clear" w:color="auto" w:fill="FFFFFF"/>
        </w:rPr>
        <w:t>Ξυλογιάννης</w:t>
      </w:r>
      <w:proofErr w:type="spellEnd"/>
      <w:r w:rsidR="008B0F57" w:rsidRPr="008B0F57">
        <w:rPr>
          <w:rFonts w:ascii="Tahoma" w:hAnsi="Tahoma" w:cs="Tahoma"/>
          <w:color w:val="000000"/>
          <w:sz w:val="22"/>
          <w:szCs w:val="22"/>
          <w:shd w:val="clear" w:color="auto" w:fill="FFFFFF"/>
        </w:rPr>
        <w:t xml:space="preserve"> και </w:t>
      </w:r>
      <w:proofErr w:type="spellStart"/>
      <w:r w:rsidR="008B0F57" w:rsidRPr="008B0F57">
        <w:rPr>
          <w:rFonts w:ascii="Tahoma" w:hAnsi="Tahoma" w:cs="Tahoma"/>
          <w:color w:val="000000"/>
          <w:sz w:val="22"/>
          <w:szCs w:val="22"/>
          <w:shd w:val="clear" w:color="auto" w:fill="FFFFFF"/>
        </w:rPr>
        <w:t>Παπαιωάννου</w:t>
      </w:r>
      <w:proofErr w:type="spellEnd"/>
      <w:r w:rsidR="008B0F57" w:rsidRPr="008B0F57">
        <w:rPr>
          <w:rFonts w:ascii="Tahoma" w:hAnsi="Tahoma" w:cs="Tahoma"/>
          <w:color w:val="000000"/>
          <w:sz w:val="22"/>
          <w:szCs w:val="22"/>
          <w:shd w:val="clear" w:color="auto" w:fill="FFFFFF"/>
        </w:rPr>
        <w:t xml:space="preserve"> ψήφισαν ΛΕΥΚΟ</w:t>
      </w:r>
      <w:r w:rsidR="008A2D46">
        <w:rPr>
          <w:rFonts w:ascii="Tahoma" w:hAnsi="Tahoma" w:cs="Tahoma"/>
          <w:color w:val="000000"/>
          <w:sz w:val="22"/>
          <w:szCs w:val="22"/>
          <w:shd w:val="clear" w:color="auto" w:fill="FFFFFF"/>
        </w:rPr>
        <w:t xml:space="preserve"> ενώ η κα </w:t>
      </w:r>
      <w:proofErr w:type="spellStart"/>
      <w:r w:rsidR="008A2D46">
        <w:rPr>
          <w:rFonts w:ascii="Tahoma" w:hAnsi="Tahoma" w:cs="Tahoma"/>
          <w:color w:val="000000"/>
          <w:sz w:val="22"/>
          <w:szCs w:val="22"/>
          <w:shd w:val="clear" w:color="auto" w:fill="FFFFFF"/>
        </w:rPr>
        <w:t>Κιτσαντά</w:t>
      </w:r>
      <w:proofErr w:type="spellEnd"/>
      <w:r w:rsidR="008A2D46">
        <w:rPr>
          <w:rFonts w:ascii="Tahoma" w:hAnsi="Tahoma" w:cs="Tahoma"/>
          <w:color w:val="000000"/>
          <w:sz w:val="22"/>
          <w:szCs w:val="22"/>
          <w:shd w:val="clear" w:color="auto" w:fill="FFFFFF"/>
        </w:rPr>
        <w:t xml:space="preserve"> ΠΑΡΟΥΣΑ</w:t>
      </w:r>
    </w:p>
    <w:p w:rsidR="00A053BC" w:rsidRPr="008B0F57" w:rsidRDefault="00A053BC" w:rsidP="00F97C52">
      <w:pPr>
        <w:spacing w:line="276" w:lineRule="auto"/>
        <w:rPr>
          <w:rFonts w:ascii="Tahoma" w:hAnsi="Tahoma" w:cs="Tahoma"/>
          <w:color w:val="000000"/>
          <w:sz w:val="22"/>
          <w:szCs w:val="22"/>
          <w:shd w:val="clear" w:color="auto" w:fill="FFFFFF"/>
        </w:rPr>
      </w:pPr>
    </w:p>
    <w:p w:rsidR="00F97C52" w:rsidRDefault="00F97C52" w:rsidP="00F97C52">
      <w:pPr>
        <w:rPr>
          <w:rFonts w:ascii="Verdana" w:hAnsi="Verdana"/>
          <w:b/>
          <w:sz w:val="20"/>
          <w:szCs w:val="20"/>
          <w:shd w:val="clear" w:color="auto" w:fill="FFFFFF"/>
        </w:rPr>
      </w:pPr>
      <w:r w:rsidRPr="00FD5E76">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8B0F57">
        <w:rPr>
          <w:rFonts w:ascii="Verdana" w:hAnsi="Verdana"/>
          <w:b/>
          <w:sz w:val="20"/>
          <w:szCs w:val="20"/>
          <w:shd w:val="clear" w:color="auto" w:fill="FFFFFF"/>
        </w:rPr>
        <w:t>ΚΑΤΑ ΠΛΕΙΟΨΗΦΙΑ</w:t>
      </w:r>
    </w:p>
    <w:p w:rsidR="00E72944" w:rsidRDefault="00E72944" w:rsidP="00E72944">
      <w:pPr>
        <w:widowControl w:val="0"/>
        <w:spacing w:line="276" w:lineRule="auto"/>
        <w:jc w:val="both"/>
        <w:rPr>
          <w:rFonts w:ascii="Verdana" w:hAnsi="Verdana"/>
          <w:b/>
          <w:sz w:val="20"/>
          <w:szCs w:val="20"/>
          <w:shd w:val="clear" w:color="auto" w:fill="FFFFFF"/>
        </w:rPr>
      </w:pPr>
    </w:p>
    <w:p w:rsidR="008A2D46" w:rsidRPr="008A2D46" w:rsidRDefault="008A2D46" w:rsidP="008A2D46">
      <w:pPr>
        <w:spacing w:after="200" w:line="276" w:lineRule="auto"/>
        <w:ind w:left="60"/>
        <w:jc w:val="both"/>
        <w:rPr>
          <w:rFonts w:ascii="Tahoma" w:hAnsi="Tahoma" w:cs="Tahoma"/>
          <w:sz w:val="22"/>
          <w:szCs w:val="22"/>
        </w:rPr>
      </w:pPr>
      <w:r>
        <w:rPr>
          <w:rFonts w:ascii="Tahoma" w:hAnsi="Tahoma" w:cs="Tahoma"/>
          <w:sz w:val="22"/>
          <w:szCs w:val="22"/>
        </w:rPr>
        <w:t xml:space="preserve">Α.- </w:t>
      </w:r>
      <w:r w:rsidRPr="008A2D46">
        <w:rPr>
          <w:rFonts w:ascii="Tahoma" w:hAnsi="Tahoma" w:cs="Tahoma"/>
          <w:sz w:val="22"/>
          <w:szCs w:val="22"/>
        </w:rPr>
        <w:t>Την επανάληψη της απόφασης, προκειμένου να έπεται χρονικά του αναρτημένου πλέον στην ιστοσελίδα του ΚΗΜΔΗΣ αιτήματος προς τις Οικονομικές Υπηρεσίες του Δήμου για δέσμευση του ποσού. Σας επισημαίνουμε ότι το περιεχόμενο της απόφασης δεν αλλάζει στο ελάχιστο, παρά μόνο η ημερομηνία λήψης αυτής, κατά συνέπεια η νέα απόφαση αφορά όπως και η προηγούμενη:</w:t>
      </w:r>
    </w:p>
    <w:p w:rsidR="00B43517" w:rsidRDefault="008A2D46" w:rsidP="00B43517">
      <w:pPr>
        <w:spacing w:after="200" w:line="276" w:lineRule="auto"/>
        <w:jc w:val="both"/>
        <w:rPr>
          <w:rFonts w:ascii="Tahoma" w:hAnsi="Tahoma" w:cs="Tahoma"/>
          <w:sz w:val="22"/>
          <w:szCs w:val="22"/>
        </w:rPr>
      </w:pPr>
      <w:r w:rsidRPr="00B43517">
        <w:rPr>
          <w:rFonts w:ascii="Tahoma" w:hAnsi="Tahoma" w:cs="Tahoma"/>
          <w:sz w:val="22"/>
          <w:szCs w:val="22"/>
        </w:rPr>
        <w:t xml:space="preserve">Β.- </w:t>
      </w:r>
      <w:r w:rsidR="00B43517">
        <w:rPr>
          <w:rFonts w:ascii="Tahoma" w:hAnsi="Tahoma" w:cs="Tahoma"/>
          <w:sz w:val="22"/>
          <w:szCs w:val="22"/>
        </w:rPr>
        <w:t>Τ</w:t>
      </w:r>
      <w:r w:rsidR="00CA40A9" w:rsidRPr="00B43517">
        <w:rPr>
          <w:rFonts w:ascii="Tahoma" w:hAnsi="Tahoma" w:cs="Tahoma"/>
          <w:sz w:val="22"/>
          <w:szCs w:val="22"/>
        </w:rPr>
        <w:t xml:space="preserve">ην έγκριση </w:t>
      </w:r>
      <w:proofErr w:type="spellStart"/>
      <w:r w:rsidR="00CA40A9" w:rsidRPr="00B43517">
        <w:rPr>
          <w:rFonts w:ascii="Tahoma" w:hAnsi="Tahoma" w:cs="Tahoma"/>
          <w:sz w:val="22"/>
          <w:szCs w:val="22"/>
        </w:rPr>
        <w:t>συνδιοργάνωσης</w:t>
      </w:r>
      <w:proofErr w:type="spellEnd"/>
      <w:r w:rsidR="00CA40A9" w:rsidRPr="00B43517">
        <w:rPr>
          <w:rFonts w:ascii="Tahoma" w:hAnsi="Tahoma" w:cs="Tahoma"/>
          <w:sz w:val="22"/>
          <w:szCs w:val="22"/>
        </w:rPr>
        <w:t xml:space="preserve"> </w:t>
      </w:r>
      <w:r w:rsidR="00B43517" w:rsidRPr="00B43517">
        <w:rPr>
          <w:rFonts w:ascii="Tahoma" w:hAnsi="Tahoma" w:cs="Tahoma"/>
          <w:sz w:val="22"/>
          <w:szCs w:val="22"/>
        </w:rPr>
        <w:t>με τη ΔΕΥΑΑ</w:t>
      </w:r>
      <w:r w:rsidR="00B43517">
        <w:rPr>
          <w:rFonts w:ascii="Tahoma" w:hAnsi="Tahoma" w:cs="Tahoma"/>
          <w:sz w:val="22"/>
          <w:szCs w:val="22"/>
        </w:rPr>
        <w:t>,</w:t>
      </w:r>
      <w:r w:rsidR="00B43517" w:rsidRPr="00B43517">
        <w:rPr>
          <w:rFonts w:ascii="Tahoma" w:hAnsi="Tahoma" w:cs="Tahoma"/>
          <w:sz w:val="22"/>
          <w:szCs w:val="22"/>
        </w:rPr>
        <w:t xml:space="preserve"> της </w:t>
      </w:r>
      <w:r w:rsidR="00B43517" w:rsidRPr="008A2D46">
        <w:rPr>
          <w:rFonts w:ascii="Tahoma" w:hAnsi="Tahoma" w:cs="Tahoma"/>
          <w:sz w:val="22"/>
          <w:szCs w:val="22"/>
        </w:rPr>
        <w:t>28</w:t>
      </w:r>
      <w:r w:rsidR="00B43517" w:rsidRPr="008A2D46">
        <w:rPr>
          <w:rFonts w:ascii="Tahoma" w:hAnsi="Tahoma" w:cs="Tahoma"/>
          <w:sz w:val="22"/>
          <w:szCs w:val="22"/>
          <w:vertAlign w:val="superscript"/>
        </w:rPr>
        <w:t>η</w:t>
      </w:r>
      <w:r w:rsidR="00B43517">
        <w:rPr>
          <w:rFonts w:ascii="Tahoma" w:hAnsi="Tahoma" w:cs="Tahoma"/>
          <w:sz w:val="22"/>
          <w:szCs w:val="22"/>
          <w:vertAlign w:val="superscript"/>
        </w:rPr>
        <w:t>ς</w:t>
      </w:r>
      <w:r w:rsidR="00B43517" w:rsidRPr="008A2D46">
        <w:rPr>
          <w:rFonts w:ascii="Tahoma" w:hAnsi="Tahoma" w:cs="Tahoma"/>
          <w:sz w:val="22"/>
          <w:szCs w:val="22"/>
        </w:rPr>
        <w:t xml:space="preserve"> Πανελλήνια</w:t>
      </w:r>
      <w:r w:rsidR="00B43517">
        <w:rPr>
          <w:rFonts w:ascii="Tahoma" w:hAnsi="Tahoma" w:cs="Tahoma"/>
          <w:sz w:val="22"/>
          <w:szCs w:val="22"/>
        </w:rPr>
        <w:t>ς</w:t>
      </w:r>
      <w:r w:rsidR="00B43517" w:rsidRPr="008A2D46">
        <w:rPr>
          <w:rFonts w:ascii="Tahoma" w:hAnsi="Tahoma" w:cs="Tahoma"/>
          <w:sz w:val="22"/>
          <w:szCs w:val="22"/>
        </w:rPr>
        <w:t xml:space="preserve"> Γ.Σ. των ΔΕΥΑ</w:t>
      </w:r>
      <w:r w:rsidR="00B43517" w:rsidRPr="00B43517">
        <w:rPr>
          <w:rFonts w:ascii="Tahoma" w:hAnsi="Tahoma" w:cs="Tahoma"/>
          <w:sz w:val="22"/>
          <w:szCs w:val="22"/>
        </w:rPr>
        <w:t xml:space="preserve"> το κόστος της οποίας θα ανέλθει στο ποσό των 10.000,00€</w:t>
      </w:r>
      <w:r w:rsidR="00B43517">
        <w:rPr>
          <w:rFonts w:ascii="Tahoma" w:hAnsi="Tahoma" w:cs="Tahoma"/>
          <w:sz w:val="22"/>
          <w:szCs w:val="22"/>
        </w:rPr>
        <w:t>.</w:t>
      </w:r>
    </w:p>
    <w:p w:rsidR="00B43517" w:rsidRDefault="00B43517" w:rsidP="00B43517">
      <w:pPr>
        <w:spacing w:after="200" w:line="276" w:lineRule="auto"/>
        <w:jc w:val="both"/>
        <w:rPr>
          <w:rFonts w:ascii="Tahoma" w:hAnsi="Tahoma" w:cs="Tahoma"/>
          <w:sz w:val="22"/>
          <w:szCs w:val="22"/>
        </w:rPr>
      </w:pPr>
      <w:r>
        <w:rPr>
          <w:rFonts w:ascii="Tahoma" w:hAnsi="Tahoma" w:cs="Tahoma"/>
          <w:sz w:val="22"/>
          <w:szCs w:val="22"/>
        </w:rPr>
        <w:t>Η</w:t>
      </w:r>
      <w:r w:rsidRPr="00B43517">
        <w:rPr>
          <w:rFonts w:ascii="Tahoma" w:hAnsi="Tahoma" w:cs="Tahoma"/>
          <w:sz w:val="22"/>
          <w:szCs w:val="22"/>
        </w:rPr>
        <w:t xml:space="preserve"> ΔΕΥΑΑ θα αναλάβει μέρος της διατροφής, της διαμονής, της  μετακίνησης και της δημοσιότητας ύψους 7.000,00€.</w:t>
      </w:r>
    </w:p>
    <w:p w:rsidR="00B43517" w:rsidRPr="00B43517" w:rsidRDefault="00A053BC" w:rsidP="00B43517">
      <w:pPr>
        <w:spacing w:after="200" w:line="276" w:lineRule="auto"/>
        <w:jc w:val="both"/>
        <w:rPr>
          <w:rFonts w:ascii="Tahoma" w:hAnsi="Tahoma" w:cs="Tahoma"/>
          <w:sz w:val="22"/>
          <w:szCs w:val="22"/>
        </w:rPr>
      </w:pPr>
      <w:r>
        <w:rPr>
          <w:rFonts w:ascii="Tahoma" w:hAnsi="Tahoma" w:cs="Tahoma"/>
          <w:sz w:val="22"/>
          <w:szCs w:val="22"/>
        </w:rPr>
        <w:t xml:space="preserve">Ο Δήμος </w:t>
      </w:r>
      <w:proofErr w:type="spellStart"/>
      <w:r>
        <w:rPr>
          <w:rFonts w:ascii="Tahoma" w:hAnsi="Tahoma" w:cs="Tahoma"/>
          <w:sz w:val="22"/>
          <w:szCs w:val="22"/>
        </w:rPr>
        <w:t>Αρταίων</w:t>
      </w:r>
      <w:proofErr w:type="spellEnd"/>
      <w:r>
        <w:rPr>
          <w:rFonts w:ascii="Tahoma" w:hAnsi="Tahoma" w:cs="Tahoma"/>
          <w:sz w:val="22"/>
          <w:szCs w:val="22"/>
        </w:rPr>
        <w:t xml:space="preserve"> θα αναλάβει </w:t>
      </w:r>
      <w:r w:rsidRPr="00B43517">
        <w:rPr>
          <w:rFonts w:ascii="Tahoma" w:hAnsi="Tahoma" w:cs="Tahoma"/>
          <w:sz w:val="22"/>
          <w:szCs w:val="22"/>
        </w:rPr>
        <w:t>μέρος της</w:t>
      </w:r>
      <w:r w:rsidRPr="00A053BC">
        <w:rPr>
          <w:rFonts w:ascii="Tahoma" w:hAnsi="Tahoma" w:cs="Tahoma"/>
          <w:sz w:val="22"/>
          <w:szCs w:val="22"/>
        </w:rPr>
        <w:t xml:space="preserve"> </w:t>
      </w:r>
      <w:r w:rsidRPr="008A2D46">
        <w:rPr>
          <w:rFonts w:ascii="Tahoma" w:hAnsi="Tahoma" w:cs="Tahoma"/>
          <w:sz w:val="22"/>
          <w:szCs w:val="22"/>
        </w:rPr>
        <w:t>προβολής (εκτύπωση χαρτών, τουριστικών οδηγών κ.α.) και της φιλοξενίας των συμμετεχόντων (μεταφορά κατά τις ξεναγήσεις, παράθεση ενός γεύματος κ.α.)</w:t>
      </w:r>
      <w:r>
        <w:rPr>
          <w:rFonts w:ascii="Tahoma" w:hAnsi="Tahoma" w:cs="Tahoma"/>
          <w:sz w:val="22"/>
          <w:szCs w:val="22"/>
        </w:rPr>
        <w:t xml:space="preserve"> ύψους 3.000,00€</w:t>
      </w:r>
    </w:p>
    <w:p w:rsidR="008A2D46" w:rsidRPr="008A2D46" w:rsidRDefault="008A2D46" w:rsidP="00B43517">
      <w:pPr>
        <w:spacing w:after="200" w:line="276" w:lineRule="auto"/>
        <w:jc w:val="both"/>
        <w:rPr>
          <w:rFonts w:ascii="Tahoma" w:hAnsi="Tahoma" w:cs="Tahoma"/>
          <w:sz w:val="22"/>
          <w:szCs w:val="22"/>
        </w:rPr>
      </w:pPr>
      <w:r>
        <w:rPr>
          <w:rFonts w:ascii="Tahoma" w:hAnsi="Tahoma" w:cs="Tahoma"/>
          <w:sz w:val="22"/>
          <w:szCs w:val="22"/>
        </w:rPr>
        <w:t>Γ.- Τ</w:t>
      </w:r>
      <w:r w:rsidRPr="008A2D46">
        <w:rPr>
          <w:rFonts w:ascii="Tahoma" w:hAnsi="Tahoma" w:cs="Tahoma"/>
          <w:sz w:val="22"/>
          <w:szCs w:val="22"/>
        </w:rPr>
        <w:t>ην έγκριση πραγματοποίησης δαπάνης ύψους 3.000€ για τις ανάγκες της προβολής (εκτύπωση χαρτών, τουριστικών οδηγών κ.α.) και της φιλοξενίας των συμμετεχόντων (μεταφορά κατά τις ξεναγήσεις, παράθεση ενός γεύματος κ.α.) στην 28</w:t>
      </w:r>
      <w:r w:rsidRPr="008A2D46">
        <w:rPr>
          <w:rFonts w:ascii="Tahoma" w:hAnsi="Tahoma" w:cs="Tahoma"/>
          <w:sz w:val="22"/>
          <w:szCs w:val="22"/>
          <w:vertAlign w:val="superscript"/>
        </w:rPr>
        <w:t>η</w:t>
      </w:r>
      <w:r w:rsidRPr="008A2D46">
        <w:rPr>
          <w:rFonts w:ascii="Tahoma" w:hAnsi="Tahoma" w:cs="Tahoma"/>
          <w:sz w:val="22"/>
          <w:szCs w:val="22"/>
        </w:rPr>
        <w:t xml:space="preserve"> Πανελλήνια Γ.Σ. των ΔΕΥΑ. </w:t>
      </w:r>
    </w:p>
    <w:p w:rsidR="008A2D46" w:rsidRPr="008A2D46" w:rsidRDefault="008A2D46" w:rsidP="008A2D46">
      <w:pPr>
        <w:spacing w:after="200" w:line="276" w:lineRule="auto"/>
        <w:ind w:left="60"/>
        <w:jc w:val="both"/>
        <w:rPr>
          <w:rFonts w:ascii="Tahoma" w:hAnsi="Tahoma" w:cs="Tahoma"/>
          <w:sz w:val="22"/>
          <w:szCs w:val="22"/>
        </w:rPr>
      </w:pPr>
      <w:r>
        <w:rPr>
          <w:rFonts w:ascii="Tahoma" w:hAnsi="Tahoma" w:cs="Tahoma"/>
          <w:sz w:val="22"/>
          <w:szCs w:val="22"/>
        </w:rPr>
        <w:lastRenderedPageBreak/>
        <w:t xml:space="preserve">Δ.- </w:t>
      </w:r>
      <w:r w:rsidRPr="008A2D46">
        <w:rPr>
          <w:rFonts w:ascii="Tahoma" w:hAnsi="Tahoma" w:cs="Tahoma"/>
          <w:sz w:val="22"/>
          <w:szCs w:val="22"/>
        </w:rPr>
        <w:t>Τη διάθεση του προαναφερθέντος ποσού, το οποίο θα βαρύνει τον Κ.Α. 00-6443 «Δαπάνες Δεξιώσεων και Εθνικών και Τοπικών Εορτών» του προϋπολογισμού έτους 2017.</w:t>
      </w:r>
    </w:p>
    <w:p w:rsidR="00A816BE" w:rsidRPr="00AE3DA9" w:rsidRDefault="002B7960" w:rsidP="00F97C52">
      <w:pPr>
        <w:widowControl w:val="0"/>
        <w:spacing w:line="276" w:lineRule="auto"/>
        <w:jc w:val="both"/>
        <w:rPr>
          <w:rFonts w:ascii="Tahoma" w:hAnsi="Tahoma" w:cs="Tahoma"/>
          <w:sz w:val="22"/>
          <w:szCs w:val="22"/>
          <w:shd w:val="clear" w:color="auto" w:fill="FFFFFF"/>
        </w:rPr>
      </w:pPr>
      <w:r w:rsidRPr="0011483A">
        <w:rPr>
          <w:rFonts w:ascii="Tahoma" w:hAnsi="Tahoma" w:cs="Tahoma"/>
          <w:sz w:val="22"/>
          <w:szCs w:val="22"/>
        </w:rPr>
        <w:t xml:space="preserve"> </w:t>
      </w:r>
      <w:r w:rsidR="00A816BE" w:rsidRPr="0011483A">
        <w:rPr>
          <w:rFonts w:ascii="Tahoma" w:hAnsi="Tahoma" w:cs="Tahoma"/>
          <w:sz w:val="22"/>
          <w:szCs w:val="22"/>
        </w:rPr>
        <w:t>Αναθέτει</w:t>
      </w:r>
      <w:r w:rsidR="00A816BE" w:rsidRPr="00A816BE">
        <w:rPr>
          <w:rFonts w:ascii="Tahoma" w:hAnsi="Tahoma" w:cs="Tahoma"/>
          <w:sz w:val="22"/>
          <w:szCs w:val="22"/>
          <w:shd w:val="clear" w:color="auto" w:fill="FFFFFF"/>
        </w:rPr>
        <w:t xml:space="preserve"> κάθε παραπέρα ενέργεια στον κ. Δήμαρχο</w:t>
      </w:r>
    </w:p>
    <w:p w:rsidR="0047567C" w:rsidRDefault="0047567C" w:rsidP="00AD1AAF">
      <w:pPr>
        <w:pStyle w:val="a4"/>
        <w:spacing w:line="276" w:lineRule="auto"/>
        <w:rPr>
          <w:rFonts w:ascii="Tahoma" w:hAnsi="Tahoma" w:cs="Tahoma"/>
          <w:b/>
          <w:sz w:val="22"/>
          <w:szCs w:val="22"/>
        </w:rPr>
      </w:pPr>
      <w:r w:rsidRPr="00AD1AAF">
        <w:rPr>
          <w:rFonts w:ascii="Tahoma" w:hAnsi="Tahoma" w:cs="Tahoma"/>
          <w:b/>
          <w:sz w:val="22"/>
          <w:szCs w:val="22"/>
        </w:rPr>
        <w:t>Η απόφαση αυτή έλαβε αρ</w:t>
      </w:r>
      <w:r w:rsidR="00F85AB9" w:rsidRPr="00AD1AAF">
        <w:rPr>
          <w:rFonts w:ascii="Tahoma" w:hAnsi="Tahoma" w:cs="Tahoma"/>
          <w:b/>
          <w:sz w:val="22"/>
          <w:szCs w:val="22"/>
        </w:rPr>
        <w:t>ιθ</w:t>
      </w:r>
      <w:r w:rsidRPr="00AD1AAF">
        <w:rPr>
          <w:rFonts w:ascii="Tahoma" w:hAnsi="Tahoma" w:cs="Tahoma"/>
          <w:b/>
          <w:sz w:val="22"/>
          <w:szCs w:val="22"/>
        </w:rPr>
        <w:t>.</w:t>
      </w:r>
      <w:r w:rsidR="002257EF">
        <w:rPr>
          <w:rFonts w:ascii="Tahoma" w:hAnsi="Tahoma" w:cs="Tahoma"/>
          <w:b/>
          <w:sz w:val="22"/>
          <w:szCs w:val="22"/>
        </w:rPr>
        <w:t xml:space="preserve"> </w:t>
      </w:r>
      <w:r w:rsidR="008A2D46">
        <w:rPr>
          <w:rFonts w:ascii="Tahoma" w:hAnsi="Tahoma" w:cs="Tahoma"/>
          <w:b/>
          <w:sz w:val="22"/>
          <w:szCs w:val="22"/>
        </w:rPr>
        <w:t>317</w:t>
      </w:r>
      <w:r w:rsidRPr="00AD1AAF">
        <w:rPr>
          <w:rFonts w:ascii="Tahoma" w:hAnsi="Tahoma" w:cs="Tahoma"/>
          <w:b/>
          <w:sz w:val="22"/>
          <w:szCs w:val="22"/>
        </w:rPr>
        <w:t>/201</w:t>
      </w:r>
      <w:r w:rsidR="00E24664" w:rsidRPr="00AD1AAF">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8A0D9D" w:rsidRPr="00A816BE" w:rsidRDefault="008A0D9D" w:rsidP="00D340E5">
      <w:pPr>
        <w:pStyle w:val="a4"/>
        <w:rPr>
          <w:rFonts w:ascii="Tahoma" w:hAnsi="Tahoma" w:cs="Tahoma"/>
          <w:i/>
          <w:sz w:val="14"/>
          <w:szCs w:val="14"/>
        </w:rPr>
      </w:pPr>
    </w:p>
    <w:p w:rsidR="00951070" w:rsidRDefault="0047567C" w:rsidP="00D340E5">
      <w:pPr>
        <w:pStyle w:val="a4"/>
        <w:rPr>
          <w:lang w:val="en-US"/>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951070" w:rsidSect="008B0F57">
      <w:footerReference w:type="even" r:id="rId9"/>
      <w:footerReference w:type="default" r:id="rId10"/>
      <w:pgSz w:w="11906" w:h="16838"/>
      <w:pgMar w:top="426" w:right="1274" w:bottom="426" w:left="1800"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BEA" w:rsidRDefault="00C05BEA">
      <w:r>
        <w:separator/>
      </w:r>
    </w:p>
  </w:endnote>
  <w:endnote w:type="continuationSeparator" w:id="0">
    <w:p w:rsidR="00C05BEA" w:rsidRDefault="00C05B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2DF" w:rsidRDefault="006C287F" w:rsidP="00430383">
    <w:pPr>
      <w:pStyle w:val="a6"/>
      <w:framePr w:wrap="around" w:vAnchor="text" w:hAnchor="margin" w:xAlign="right" w:y="1"/>
      <w:rPr>
        <w:rStyle w:val="a7"/>
      </w:rPr>
    </w:pPr>
    <w:r>
      <w:rPr>
        <w:rStyle w:val="a7"/>
      </w:rPr>
      <w:fldChar w:fldCharType="begin"/>
    </w:r>
    <w:r w:rsidR="002832DF">
      <w:rPr>
        <w:rStyle w:val="a7"/>
      </w:rPr>
      <w:instrText xml:space="preserve">PAGE  </w:instrText>
    </w:r>
    <w:r>
      <w:rPr>
        <w:rStyle w:val="a7"/>
      </w:rPr>
      <w:fldChar w:fldCharType="end"/>
    </w:r>
  </w:p>
  <w:p w:rsidR="002832DF" w:rsidRDefault="002832DF"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8430063"/>
      <w:docPartObj>
        <w:docPartGallery w:val="Page Numbers (Bottom of Page)"/>
        <w:docPartUnique/>
      </w:docPartObj>
    </w:sdtPr>
    <w:sdtContent>
      <w:p w:rsidR="00241FAA" w:rsidRDefault="006C287F">
        <w:pPr>
          <w:pStyle w:val="a6"/>
          <w:jc w:val="right"/>
        </w:pPr>
        <w:fldSimple w:instr=" PAGE   \* MERGEFORMAT ">
          <w:r w:rsidR="00A053BC">
            <w:rPr>
              <w:noProof/>
            </w:rPr>
            <w:t>1</w:t>
          </w:r>
        </w:fldSimple>
      </w:p>
    </w:sdtContent>
  </w:sdt>
  <w:p w:rsidR="002832DF" w:rsidRPr="0033417F" w:rsidRDefault="002832DF"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BEA" w:rsidRDefault="00C05BEA">
      <w:r>
        <w:separator/>
      </w:r>
    </w:p>
  </w:footnote>
  <w:footnote w:type="continuationSeparator" w:id="0">
    <w:p w:rsidR="00C05BEA" w:rsidRDefault="00C05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B067C"/>
    <w:multiLevelType w:val="hybridMultilevel"/>
    <w:tmpl w:val="FEE2E99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6B45FF1"/>
    <w:multiLevelType w:val="hybridMultilevel"/>
    <w:tmpl w:val="CB924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045BA8"/>
    <w:multiLevelType w:val="hybridMultilevel"/>
    <w:tmpl w:val="E6FCF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BD5C0E"/>
    <w:multiLevelType w:val="hybridMultilevel"/>
    <w:tmpl w:val="533CB5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76E085C"/>
    <w:multiLevelType w:val="hybridMultilevel"/>
    <w:tmpl w:val="B73E731E"/>
    <w:lvl w:ilvl="0" w:tplc="43B29604">
      <w:start w:val="1"/>
      <w:numFmt w:val="decimal"/>
      <w:lvlText w:val="%1."/>
      <w:lvlJc w:val="left"/>
      <w:pPr>
        <w:ind w:left="645" w:hanging="360"/>
      </w:pPr>
      <w:rPr>
        <w:rFonts w:cs="Times New Roman"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6">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8">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9">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3A7F59D7"/>
    <w:multiLevelType w:val="hybridMultilevel"/>
    <w:tmpl w:val="9DD0E5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FCF31E5"/>
    <w:multiLevelType w:val="hybridMultilevel"/>
    <w:tmpl w:val="778CCF1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3FD7994"/>
    <w:multiLevelType w:val="hybridMultilevel"/>
    <w:tmpl w:val="3B56B3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440E12DE"/>
    <w:multiLevelType w:val="hybridMultilevel"/>
    <w:tmpl w:val="5A26C6A8"/>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46C35C91"/>
    <w:multiLevelType w:val="hybridMultilevel"/>
    <w:tmpl w:val="49EE9F8C"/>
    <w:lvl w:ilvl="0" w:tplc="04080011">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AB96794"/>
    <w:multiLevelType w:val="hybridMultilevel"/>
    <w:tmpl w:val="D5E8DE98"/>
    <w:lvl w:ilvl="0" w:tplc="29AC1184">
      <w:start w:val="1"/>
      <w:numFmt w:val="decimal"/>
      <w:lvlText w:val="%1."/>
      <w:lvlJc w:val="left"/>
      <w:pPr>
        <w:tabs>
          <w:tab w:val="num" w:pos="1080"/>
        </w:tabs>
        <w:ind w:left="1080" w:hanging="360"/>
      </w:pPr>
      <w:rPr>
        <w:rFonts w:hint="default"/>
        <w:b w:val="0"/>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7">
    <w:nsid w:val="520136E6"/>
    <w:multiLevelType w:val="hybridMultilevel"/>
    <w:tmpl w:val="A7B66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D3E6F7D"/>
    <w:multiLevelType w:val="hybridMultilevel"/>
    <w:tmpl w:val="B78CEFC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3E516C9"/>
    <w:multiLevelType w:val="hybridMultilevel"/>
    <w:tmpl w:val="EA9E3970"/>
    <w:lvl w:ilvl="0" w:tplc="12162DF2">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nsid w:val="6FEF7E0D"/>
    <w:multiLevelType w:val="hybridMultilevel"/>
    <w:tmpl w:val="24ECF61E"/>
    <w:lvl w:ilvl="0" w:tplc="07467284">
      <w:start w:val="1"/>
      <w:numFmt w:val="bullet"/>
      <w:lvlText w:val=""/>
      <w:lvlJc w:val="left"/>
      <w:pPr>
        <w:tabs>
          <w:tab w:val="num" w:pos="0"/>
        </w:tabs>
        <w:ind w:left="284" w:hanging="284"/>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20737CE"/>
    <w:multiLevelType w:val="hybridMultilevel"/>
    <w:tmpl w:val="2C3EB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2"/>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0"/>
  </w:num>
  <w:num w:numId="5">
    <w:abstractNumId w:val="21"/>
  </w:num>
  <w:num w:numId="6">
    <w:abstractNumId w:val="13"/>
  </w:num>
  <w:num w:numId="7">
    <w:abstractNumId w:val="5"/>
  </w:num>
  <w:num w:numId="8">
    <w:abstractNumId w:val="22"/>
  </w:num>
  <w:num w:numId="9">
    <w:abstractNumId w:val="6"/>
  </w:num>
  <w:num w:numId="10">
    <w:abstractNumId w:val="16"/>
  </w:num>
  <w:num w:numId="11">
    <w:abstractNumId w:val="19"/>
  </w:num>
  <w:num w:numId="12">
    <w:abstractNumId w:val="8"/>
  </w:num>
  <w:num w:numId="13">
    <w:abstractNumId w:val="2"/>
  </w:num>
  <w:num w:numId="14">
    <w:abstractNumId w:val="1"/>
  </w:num>
  <w:num w:numId="15">
    <w:abstractNumId w:val="11"/>
  </w:num>
  <w:num w:numId="16">
    <w:abstractNumId w:val="18"/>
  </w:num>
  <w:num w:numId="17">
    <w:abstractNumId w:val="4"/>
  </w:num>
  <w:num w:numId="18">
    <w:abstractNumId w:val="9"/>
  </w:num>
  <w:num w:numId="19">
    <w:abstractNumId w:val="15"/>
  </w:num>
  <w:num w:numId="20">
    <w:abstractNumId w:val="10"/>
  </w:num>
  <w:num w:numId="21">
    <w:abstractNumId w:val="3"/>
  </w:num>
  <w:num w:numId="22">
    <w:abstractNumId w:val="7"/>
  </w:num>
  <w:num w:numId="23">
    <w:abstractNumId w:val="14"/>
  </w:num>
  <w:num w:numId="2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5769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21BB7"/>
    <w:rsid w:val="00025710"/>
    <w:rsid w:val="00025B76"/>
    <w:rsid w:val="00030F01"/>
    <w:rsid w:val="00032725"/>
    <w:rsid w:val="00033D3D"/>
    <w:rsid w:val="000341AD"/>
    <w:rsid w:val="00035CD2"/>
    <w:rsid w:val="00036182"/>
    <w:rsid w:val="0003796E"/>
    <w:rsid w:val="00042477"/>
    <w:rsid w:val="000475AC"/>
    <w:rsid w:val="00056132"/>
    <w:rsid w:val="00056556"/>
    <w:rsid w:val="00060E96"/>
    <w:rsid w:val="000619AF"/>
    <w:rsid w:val="00061D0E"/>
    <w:rsid w:val="00066F10"/>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631A"/>
    <w:rsid w:val="000D7E13"/>
    <w:rsid w:val="000E149A"/>
    <w:rsid w:val="000E1CFB"/>
    <w:rsid w:val="000E22C1"/>
    <w:rsid w:val="000E6155"/>
    <w:rsid w:val="000E6E77"/>
    <w:rsid w:val="000E7463"/>
    <w:rsid w:val="000F3E49"/>
    <w:rsid w:val="000F442F"/>
    <w:rsid w:val="000F4F23"/>
    <w:rsid w:val="000F6EE4"/>
    <w:rsid w:val="000F7EC1"/>
    <w:rsid w:val="00101DC5"/>
    <w:rsid w:val="001049AD"/>
    <w:rsid w:val="00104A2E"/>
    <w:rsid w:val="00105A39"/>
    <w:rsid w:val="00112F86"/>
    <w:rsid w:val="0011483A"/>
    <w:rsid w:val="00120EBB"/>
    <w:rsid w:val="001236D5"/>
    <w:rsid w:val="00124B27"/>
    <w:rsid w:val="00126AD9"/>
    <w:rsid w:val="00136998"/>
    <w:rsid w:val="00137725"/>
    <w:rsid w:val="00141F37"/>
    <w:rsid w:val="001429F0"/>
    <w:rsid w:val="00142C34"/>
    <w:rsid w:val="00145669"/>
    <w:rsid w:val="00150FC6"/>
    <w:rsid w:val="00151472"/>
    <w:rsid w:val="00151D15"/>
    <w:rsid w:val="0015387C"/>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F2"/>
    <w:rsid w:val="001F3DEC"/>
    <w:rsid w:val="001F54E3"/>
    <w:rsid w:val="001F557F"/>
    <w:rsid w:val="001F602E"/>
    <w:rsid w:val="001F6115"/>
    <w:rsid w:val="001F796E"/>
    <w:rsid w:val="00200B72"/>
    <w:rsid w:val="00204D36"/>
    <w:rsid w:val="00206F6D"/>
    <w:rsid w:val="002070C6"/>
    <w:rsid w:val="00210DEB"/>
    <w:rsid w:val="00210E9C"/>
    <w:rsid w:val="00212371"/>
    <w:rsid w:val="00212444"/>
    <w:rsid w:val="002128F8"/>
    <w:rsid w:val="00216AF1"/>
    <w:rsid w:val="00216D4B"/>
    <w:rsid w:val="002210B4"/>
    <w:rsid w:val="002215C3"/>
    <w:rsid w:val="0022318B"/>
    <w:rsid w:val="0022443C"/>
    <w:rsid w:val="002257EF"/>
    <w:rsid w:val="0022688E"/>
    <w:rsid w:val="00227799"/>
    <w:rsid w:val="002315E0"/>
    <w:rsid w:val="00232639"/>
    <w:rsid w:val="00232A8A"/>
    <w:rsid w:val="00233D57"/>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14EB"/>
    <w:rsid w:val="002E31BF"/>
    <w:rsid w:val="002E414A"/>
    <w:rsid w:val="002E4631"/>
    <w:rsid w:val="002E7021"/>
    <w:rsid w:val="002F06F2"/>
    <w:rsid w:val="002F5452"/>
    <w:rsid w:val="002F60C8"/>
    <w:rsid w:val="002F7FDB"/>
    <w:rsid w:val="00301568"/>
    <w:rsid w:val="003018C3"/>
    <w:rsid w:val="003036FD"/>
    <w:rsid w:val="00305240"/>
    <w:rsid w:val="0030542F"/>
    <w:rsid w:val="003066C0"/>
    <w:rsid w:val="0031307A"/>
    <w:rsid w:val="00314415"/>
    <w:rsid w:val="00320390"/>
    <w:rsid w:val="00325547"/>
    <w:rsid w:val="00326122"/>
    <w:rsid w:val="003271E1"/>
    <w:rsid w:val="00331204"/>
    <w:rsid w:val="00331C46"/>
    <w:rsid w:val="00333C46"/>
    <w:rsid w:val="003340FF"/>
    <w:rsid w:val="0033417F"/>
    <w:rsid w:val="00334A13"/>
    <w:rsid w:val="003378AD"/>
    <w:rsid w:val="00345EA7"/>
    <w:rsid w:val="003466D4"/>
    <w:rsid w:val="0036025A"/>
    <w:rsid w:val="00360B9A"/>
    <w:rsid w:val="00362FA6"/>
    <w:rsid w:val="00364AD2"/>
    <w:rsid w:val="003673C0"/>
    <w:rsid w:val="00367C0D"/>
    <w:rsid w:val="00374B36"/>
    <w:rsid w:val="00375538"/>
    <w:rsid w:val="00375C2C"/>
    <w:rsid w:val="00375E99"/>
    <w:rsid w:val="0037642B"/>
    <w:rsid w:val="00377F5E"/>
    <w:rsid w:val="003809BA"/>
    <w:rsid w:val="003809DE"/>
    <w:rsid w:val="003835C9"/>
    <w:rsid w:val="00383A02"/>
    <w:rsid w:val="003875D0"/>
    <w:rsid w:val="003923BB"/>
    <w:rsid w:val="003932C4"/>
    <w:rsid w:val="00396CB5"/>
    <w:rsid w:val="003A3F57"/>
    <w:rsid w:val="003A4EE8"/>
    <w:rsid w:val="003B1FD8"/>
    <w:rsid w:val="003B3156"/>
    <w:rsid w:val="003B6ED5"/>
    <w:rsid w:val="003B7363"/>
    <w:rsid w:val="003C0D34"/>
    <w:rsid w:val="003C50EC"/>
    <w:rsid w:val="003C5EBB"/>
    <w:rsid w:val="003C7BC2"/>
    <w:rsid w:val="003D1254"/>
    <w:rsid w:val="003D3BB6"/>
    <w:rsid w:val="003D3EE9"/>
    <w:rsid w:val="003D4C70"/>
    <w:rsid w:val="003E02A6"/>
    <w:rsid w:val="003E0923"/>
    <w:rsid w:val="003E1972"/>
    <w:rsid w:val="003E3BB7"/>
    <w:rsid w:val="003E48F0"/>
    <w:rsid w:val="003E6B70"/>
    <w:rsid w:val="003E70EB"/>
    <w:rsid w:val="003F1C8D"/>
    <w:rsid w:val="003F27CD"/>
    <w:rsid w:val="003F32D8"/>
    <w:rsid w:val="00400D26"/>
    <w:rsid w:val="00401700"/>
    <w:rsid w:val="0040313B"/>
    <w:rsid w:val="0041291E"/>
    <w:rsid w:val="00412DA9"/>
    <w:rsid w:val="0041375B"/>
    <w:rsid w:val="004165AB"/>
    <w:rsid w:val="00417193"/>
    <w:rsid w:val="00422299"/>
    <w:rsid w:val="004256C0"/>
    <w:rsid w:val="00425C4C"/>
    <w:rsid w:val="00426515"/>
    <w:rsid w:val="00427AA2"/>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57F40"/>
    <w:rsid w:val="00460AB1"/>
    <w:rsid w:val="00465910"/>
    <w:rsid w:val="0047567C"/>
    <w:rsid w:val="00475741"/>
    <w:rsid w:val="00476C66"/>
    <w:rsid w:val="00480299"/>
    <w:rsid w:val="00481894"/>
    <w:rsid w:val="00485568"/>
    <w:rsid w:val="00485CB9"/>
    <w:rsid w:val="00490BCC"/>
    <w:rsid w:val="00493FEF"/>
    <w:rsid w:val="004953A4"/>
    <w:rsid w:val="004A05BD"/>
    <w:rsid w:val="004A3AAA"/>
    <w:rsid w:val="004A4E1F"/>
    <w:rsid w:val="004A7E4A"/>
    <w:rsid w:val="004B34B7"/>
    <w:rsid w:val="004B5052"/>
    <w:rsid w:val="004B53BF"/>
    <w:rsid w:val="004B79A0"/>
    <w:rsid w:val="004C2940"/>
    <w:rsid w:val="004C2A29"/>
    <w:rsid w:val="004C670D"/>
    <w:rsid w:val="004D0BDB"/>
    <w:rsid w:val="004D1485"/>
    <w:rsid w:val="004D1554"/>
    <w:rsid w:val="004D1C3F"/>
    <w:rsid w:val="004D315A"/>
    <w:rsid w:val="004D36E4"/>
    <w:rsid w:val="004D52B0"/>
    <w:rsid w:val="004D770D"/>
    <w:rsid w:val="004E080C"/>
    <w:rsid w:val="004E29EF"/>
    <w:rsid w:val="004E3A42"/>
    <w:rsid w:val="004E48EB"/>
    <w:rsid w:val="004E6C41"/>
    <w:rsid w:val="004F0632"/>
    <w:rsid w:val="004F0A30"/>
    <w:rsid w:val="004F48C2"/>
    <w:rsid w:val="004F52AC"/>
    <w:rsid w:val="004F531A"/>
    <w:rsid w:val="004F71AF"/>
    <w:rsid w:val="0050184C"/>
    <w:rsid w:val="005021C3"/>
    <w:rsid w:val="00504BF4"/>
    <w:rsid w:val="005127EB"/>
    <w:rsid w:val="00514624"/>
    <w:rsid w:val="005151CD"/>
    <w:rsid w:val="00522188"/>
    <w:rsid w:val="0052706E"/>
    <w:rsid w:val="0053061F"/>
    <w:rsid w:val="00532332"/>
    <w:rsid w:val="00532EC4"/>
    <w:rsid w:val="00534F17"/>
    <w:rsid w:val="0053706A"/>
    <w:rsid w:val="0053784C"/>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40F6"/>
    <w:rsid w:val="00576CAF"/>
    <w:rsid w:val="00577494"/>
    <w:rsid w:val="005779EF"/>
    <w:rsid w:val="005825CC"/>
    <w:rsid w:val="005832C9"/>
    <w:rsid w:val="00583E30"/>
    <w:rsid w:val="0058525A"/>
    <w:rsid w:val="00585F24"/>
    <w:rsid w:val="00587D67"/>
    <w:rsid w:val="00596653"/>
    <w:rsid w:val="005A03B9"/>
    <w:rsid w:val="005A0C98"/>
    <w:rsid w:val="005A17EE"/>
    <w:rsid w:val="005A6BC1"/>
    <w:rsid w:val="005A6BE8"/>
    <w:rsid w:val="005A6CAD"/>
    <w:rsid w:val="005B018C"/>
    <w:rsid w:val="005B1E7F"/>
    <w:rsid w:val="005B5C35"/>
    <w:rsid w:val="005B6F75"/>
    <w:rsid w:val="005B714D"/>
    <w:rsid w:val="005C1F15"/>
    <w:rsid w:val="005C21F9"/>
    <w:rsid w:val="005C27FC"/>
    <w:rsid w:val="005C4856"/>
    <w:rsid w:val="005C496D"/>
    <w:rsid w:val="005C635D"/>
    <w:rsid w:val="005C7FD8"/>
    <w:rsid w:val="005D0AB7"/>
    <w:rsid w:val="005D25E0"/>
    <w:rsid w:val="005D35E1"/>
    <w:rsid w:val="005D3EB7"/>
    <w:rsid w:val="005D4EF8"/>
    <w:rsid w:val="005E0B3A"/>
    <w:rsid w:val="005E2689"/>
    <w:rsid w:val="005E3343"/>
    <w:rsid w:val="005E420D"/>
    <w:rsid w:val="005E71F2"/>
    <w:rsid w:val="005F0D02"/>
    <w:rsid w:val="005F101D"/>
    <w:rsid w:val="005F17B8"/>
    <w:rsid w:val="005F70B9"/>
    <w:rsid w:val="006015ED"/>
    <w:rsid w:val="00603168"/>
    <w:rsid w:val="006055E3"/>
    <w:rsid w:val="00605E97"/>
    <w:rsid w:val="0060613D"/>
    <w:rsid w:val="0061234D"/>
    <w:rsid w:val="00616643"/>
    <w:rsid w:val="00620FCF"/>
    <w:rsid w:val="006212D6"/>
    <w:rsid w:val="006219BC"/>
    <w:rsid w:val="00621E72"/>
    <w:rsid w:val="00623019"/>
    <w:rsid w:val="0062430E"/>
    <w:rsid w:val="006262B5"/>
    <w:rsid w:val="00631E52"/>
    <w:rsid w:val="00633486"/>
    <w:rsid w:val="00635212"/>
    <w:rsid w:val="00647EF2"/>
    <w:rsid w:val="006510C0"/>
    <w:rsid w:val="00651B81"/>
    <w:rsid w:val="006528A6"/>
    <w:rsid w:val="00654DC5"/>
    <w:rsid w:val="00654E55"/>
    <w:rsid w:val="00657E1D"/>
    <w:rsid w:val="006608F8"/>
    <w:rsid w:val="00662BA5"/>
    <w:rsid w:val="00662C56"/>
    <w:rsid w:val="00667C64"/>
    <w:rsid w:val="00670BAD"/>
    <w:rsid w:val="00672F32"/>
    <w:rsid w:val="00675AE2"/>
    <w:rsid w:val="00676B06"/>
    <w:rsid w:val="006816E8"/>
    <w:rsid w:val="00682C3C"/>
    <w:rsid w:val="00684561"/>
    <w:rsid w:val="00685A74"/>
    <w:rsid w:val="006877A8"/>
    <w:rsid w:val="00692662"/>
    <w:rsid w:val="00692AB9"/>
    <w:rsid w:val="00693F6D"/>
    <w:rsid w:val="006966A5"/>
    <w:rsid w:val="006A27A0"/>
    <w:rsid w:val="006A3A09"/>
    <w:rsid w:val="006B748A"/>
    <w:rsid w:val="006C13D1"/>
    <w:rsid w:val="006C287F"/>
    <w:rsid w:val="006C2BF5"/>
    <w:rsid w:val="006D1A4A"/>
    <w:rsid w:val="006D2CCC"/>
    <w:rsid w:val="006D3B7B"/>
    <w:rsid w:val="006D425B"/>
    <w:rsid w:val="006D6F4F"/>
    <w:rsid w:val="006D7E10"/>
    <w:rsid w:val="006E2D1C"/>
    <w:rsid w:val="006F19C0"/>
    <w:rsid w:val="006F2A74"/>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7AF5"/>
    <w:rsid w:val="00740A80"/>
    <w:rsid w:val="00743BA9"/>
    <w:rsid w:val="0074547D"/>
    <w:rsid w:val="007457C5"/>
    <w:rsid w:val="00751591"/>
    <w:rsid w:val="007520A7"/>
    <w:rsid w:val="007541F8"/>
    <w:rsid w:val="00756808"/>
    <w:rsid w:val="00760C53"/>
    <w:rsid w:val="00761C62"/>
    <w:rsid w:val="007634A6"/>
    <w:rsid w:val="00767E2B"/>
    <w:rsid w:val="00771010"/>
    <w:rsid w:val="00774863"/>
    <w:rsid w:val="00774C52"/>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E1583"/>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FEA"/>
    <w:rsid w:val="008441A6"/>
    <w:rsid w:val="00845149"/>
    <w:rsid w:val="00847FA1"/>
    <w:rsid w:val="0085114A"/>
    <w:rsid w:val="00851B90"/>
    <w:rsid w:val="00851D13"/>
    <w:rsid w:val="0085591F"/>
    <w:rsid w:val="00855EBA"/>
    <w:rsid w:val="008564AF"/>
    <w:rsid w:val="008604F3"/>
    <w:rsid w:val="00860D63"/>
    <w:rsid w:val="00862406"/>
    <w:rsid w:val="00863940"/>
    <w:rsid w:val="00864E5B"/>
    <w:rsid w:val="00865B0B"/>
    <w:rsid w:val="008670F6"/>
    <w:rsid w:val="00871E92"/>
    <w:rsid w:val="00872465"/>
    <w:rsid w:val="00874424"/>
    <w:rsid w:val="0087658C"/>
    <w:rsid w:val="00886939"/>
    <w:rsid w:val="00886FE6"/>
    <w:rsid w:val="00890DE9"/>
    <w:rsid w:val="008A0D9D"/>
    <w:rsid w:val="008A2981"/>
    <w:rsid w:val="008A2D46"/>
    <w:rsid w:val="008A2F0E"/>
    <w:rsid w:val="008A4F8B"/>
    <w:rsid w:val="008A6AD0"/>
    <w:rsid w:val="008A6F34"/>
    <w:rsid w:val="008B07BE"/>
    <w:rsid w:val="008B0F57"/>
    <w:rsid w:val="008B2627"/>
    <w:rsid w:val="008B4419"/>
    <w:rsid w:val="008B53F9"/>
    <w:rsid w:val="008B7485"/>
    <w:rsid w:val="008C056B"/>
    <w:rsid w:val="008C3391"/>
    <w:rsid w:val="008C3674"/>
    <w:rsid w:val="008C5D9E"/>
    <w:rsid w:val="008C6663"/>
    <w:rsid w:val="008D08AE"/>
    <w:rsid w:val="008D0940"/>
    <w:rsid w:val="008D0AA0"/>
    <w:rsid w:val="008D3168"/>
    <w:rsid w:val="008D33D0"/>
    <w:rsid w:val="008D3768"/>
    <w:rsid w:val="008D3FDF"/>
    <w:rsid w:val="008D6581"/>
    <w:rsid w:val="008D65B4"/>
    <w:rsid w:val="008E21B2"/>
    <w:rsid w:val="008F1D32"/>
    <w:rsid w:val="008F54BD"/>
    <w:rsid w:val="008F5DEE"/>
    <w:rsid w:val="008F685C"/>
    <w:rsid w:val="0090002B"/>
    <w:rsid w:val="00903060"/>
    <w:rsid w:val="009041A7"/>
    <w:rsid w:val="0090753F"/>
    <w:rsid w:val="00910CD2"/>
    <w:rsid w:val="009140ED"/>
    <w:rsid w:val="00915B8A"/>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E0337"/>
    <w:rsid w:val="009E1445"/>
    <w:rsid w:val="009E4501"/>
    <w:rsid w:val="009E50DD"/>
    <w:rsid w:val="009F404E"/>
    <w:rsid w:val="009F4DFA"/>
    <w:rsid w:val="009F5465"/>
    <w:rsid w:val="009F6600"/>
    <w:rsid w:val="009F7240"/>
    <w:rsid w:val="009F7AB3"/>
    <w:rsid w:val="00A032DC"/>
    <w:rsid w:val="00A053BC"/>
    <w:rsid w:val="00A122DA"/>
    <w:rsid w:val="00A13469"/>
    <w:rsid w:val="00A155A1"/>
    <w:rsid w:val="00A1599B"/>
    <w:rsid w:val="00A22D9D"/>
    <w:rsid w:val="00A24E77"/>
    <w:rsid w:val="00A32908"/>
    <w:rsid w:val="00A33F6D"/>
    <w:rsid w:val="00A414D0"/>
    <w:rsid w:val="00A414D2"/>
    <w:rsid w:val="00A42B90"/>
    <w:rsid w:val="00A43F1C"/>
    <w:rsid w:val="00A47C2D"/>
    <w:rsid w:val="00A51014"/>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900F6"/>
    <w:rsid w:val="00A9319D"/>
    <w:rsid w:val="00A939D8"/>
    <w:rsid w:val="00A93ACD"/>
    <w:rsid w:val="00A94265"/>
    <w:rsid w:val="00A96B75"/>
    <w:rsid w:val="00A97BF4"/>
    <w:rsid w:val="00A97C02"/>
    <w:rsid w:val="00AA0497"/>
    <w:rsid w:val="00AA18A9"/>
    <w:rsid w:val="00AA480E"/>
    <w:rsid w:val="00AA4B5E"/>
    <w:rsid w:val="00AA61AA"/>
    <w:rsid w:val="00AA639F"/>
    <w:rsid w:val="00AA7C97"/>
    <w:rsid w:val="00AB7BE9"/>
    <w:rsid w:val="00AC38C0"/>
    <w:rsid w:val="00AD1839"/>
    <w:rsid w:val="00AD1AAF"/>
    <w:rsid w:val="00AD33E8"/>
    <w:rsid w:val="00AD3EB6"/>
    <w:rsid w:val="00AD4617"/>
    <w:rsid w:val="00AE07D8"/>
    <w:rsid w:val="00AE3DA9"/>
    <w:rsid w:val="00AE4980"/>
    <w:rsid w:val="00AE65AD"/>
    <w:rsid w:val="00AF16AD"/>
    <w:rsid w:val="00AF326C"/>
    <w:rsid w:val="00AF3C7B"/>
    <w:rsid w:val="00B02846"/>
    <w:rsid w:val="00B030B9"/>
    <w:rsid w:val="00B05152"/>
    <w:rsid w:val="00B10AD2"/>
    <w:rsid w:val="00B145E1"/>
    <w:rsid w:val="00B14907"/>
    <w:rsid w:val="00B204C5"/>
    <w:rsid w:val="00B2455C"/>
    <w:rsid w:val="00B246AD"/>
    <w:rsid w:val="00B2622A"/>
    <w:rsid w:val="00B31B57"/>
    <w:rsid w:val="00B332F2"/>
    <w:rsid w:val="00B33BA1"/>
    <w:rsid w:val="00B3517C"/>
    <w:rsid w:val="00B4071D"/>
    <w:rsid w:val="00B411B6"/>
    <w:rsid w:val="00B43517"/>
    <w:rsid w:val="00B443F8"/>
    <w:rsid w:val="00B5254F"/>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F31"/>
    <w:rsid w:val="00C519F9"/>
    <w:rsid w:val="00C55AE8"/>
    <w:rsid w:val="00C61C69"/>
    <w:rsid w:val="00C63A84"/>
    <w:rsid w:val="00C63CCF"/>
    <w:rsid w:val="00C6572A"/>
    <w:rsid w:val="00C729B1"/>
    <w:rsid w:val="00C734F1"/>
    <w:rsid w:val="00C74B70"/>
    <w:rsid w:val="00C77C6E"/>
    <w:rsid w:val="00C8014A"/>
    <w:rsid w:val="00C85058"/>
    <w:rsid w:val="00C85AD9"/>
    <w:rsid w:val="00C86B32"/>
    <w:rsid w:val="00C9037F"/>
    <w:rsid w:val="00C90BFA"/>
    <w:rsid w:val="00C90D20"/>
    <w:rsid w:val="00C92EAD"/>
    <w:rsid w:val="00C97C6B"/>
    <w:rsid w:val="00CA017C"/>
    <w:rsid w:val="00CA3560"/>
    <w:rsid w:val="00CA40A9"/>
    <w:rsid w:val="00CB5AF8"/>
    <w:rsid w:val="00CC10E6"/>
    <w:rsid w:val="00CC3473"/>
    <w:rsid w:val="00CC5B74"/>
    <w:rsid w:val="00CC68A2"/>
    <w:rsid w:val="00CD1933"/>
    <w:rsid w:val="00CD1B1E"/>
    <w:rsid w:val="00CD250A"/>
    <w:rsid w:val="00CD383F"/>
    <w:rsid w:val="00CD4F96"/>
    <w:rsid w:val="00CD5725"/>
    <w:rsid w:val="00CE0397"/>
    <w:rsid w:val="00CE0E14"/>
    <w:rsid w:val="00CE360A"/>
    <w:rsid w:val="00CE66E1"/>
    <w:rsid w:val="00CF45C5"/>
    <w:rsid w:val="00D01816"/>
    <w:rsid w:val="00D0181F"/>
    <w:rsid w:val="00D024E4"/>
    <w:rsid w:val="00D04574"/>
    <w:rsid w:val="00D052F8"/>
    <w:rsid w:val="00D10AE0"/>
    <w:rsid w:val="00D15512"/>
    <w:rsid w:val="00D2302B"/>
    <w:rsid w:val="00D24142"/>
    <w:rsid w:val="00D248E8"/>
    <w:rsid w:val="00D25057"/>
    <w:rsid w:val="00D27C0C"/>
    <w:rsid w:val="00D3036A"/>
    <w:rsid w:val="00D340E5"/>
    <w:rsid w:val="00D364EA"/>
    <w:rsid w:val="00D36B48"/>
    <w:rsid w:val="00D37E17"/>
    <w:rsid w:val="00D42710"/>
    <w:rsid w:val="00D5436E"/>
    <w:rsid w:val="00D614C7"/>
    <w:rsid w:val="00D633DE"/>
    <w:rsid w:val="00D63F7D"/>
    <w:rsid w:val="00D647D0"/>
    <w:rsid w:val="00D67629"/>
    <w:rsid w:val="00D67F69"/>
    <w:rsid w:val="00D7145C"/>
    <w:rsid w:val="00D714BF"/>
    <w:rsid w:val="00D7561B"/>
    <w:rsid w:val="00D83931"/>
    <w:rsid w:val="00D84221"/>
    <w:rsid w:val="00D912E0"/>
    <w:rsid w:val="00D971B0"/>
    <w:rsid w:val="00D97A2E"/>
    <w:rsid w:val="00DA17C2"/>
    <w:rsid w:val="00DA1865"/>
    <w:rsid w:val="00DA2B2A"/>
    <w:rsid w:val="00DA3DC3"/>
    <w:rsid w:val="00DA44BC"/>
    <w:rsid w:val="00DA4DCB"/>
    <w:rsid w:val="00DA69B1"/>
    <w:rsid w:val="00DA7A71"/>
    <w:rsid w:val="00DB27DD"/>
    <w:rsid w:val="00DB6377"/>
    <w:rsid w:val="00DC4CD6"/>
    <w:rsid w:val="00DC6664"/>
    <w:rsid w:val="00DD2C7A"/>
    <w:rsid w:val="00DD4288"/>
    <w:rsid w:val="00DD6288"/>
    <w:rsid w:val="00DE0215"/>
    <w:rsid w:val="00DE05E9"/>
    <w:rsid w:val="00DE5021"/>
    <w:rsid w:val="00DE5AC5"/>
    <w:rsid w:val="00E007C7"/>
    <w:rsid w:val="00E02424"/>
    <w:rsid w:val="00E073ED"/>
    <w:rsid w:val="00E1025B"/>
    <w:rsid w:val="00E117BE"/>
    <w:rsid w:val="00E12CDD"/>
    <w:rsid w:val="00E133A5"/>
    <w:rsid w:val="00E13C18"/>
    <w:rsid w:val="00E21094"/>
    <w:rsid w:val="00E23C15"/>
    <w:rsid w:val="00E24664"/>
    <w:rsid w:val="00E26B53"/>
    <w:rsid w:val="00E33378"/>
    <w:rsid w:val="00E33502"/>
    <w:rsid w:val="00E4520E"/>
    <w:rsid w:val="00E47DDC"/>
    <w:rsid w:val="00E537A0"/>
    <w:rsid w:val="00E554AC"/>
    <w:rsid w:val="00E56200"/>
    <w:rsid w:val="00E63159"/>
    <w:rsid w:val="00E64E0C"/>
    <w:rsid w:val="00E65A59"/>
    <w:rsid w:val="00E66ED9"/>
    <w:rsid w:val="00E7059A"/>
    <w:rsid w:val="00E728F4"/>
    <w:rsid w:val="00E72944"/>
    <w:rsid w:val="00E73846"/>
    <w:rsid w:val="00E74EC9"/>
    <w:rsid w:val="00E7506F"/>
    <w:rsid w:val="00E83421"/>
    <w:rsid w:val="00E85968"/>
    <w:rsid w:val="00E908B4"/>
    <w:rsid w:val="00E95FDB"/>
    <w:rsid w:val="00E96451"/>
    <w:rsid w:val="00EA0DED"/>
    <w:rsid w:val="00EA5277"/>
    <w:rsid w:val="00EA559A"/>
    <w:rsid w:val="00EB18E1"/>
    <w:rsid w:val="00EB4512"/>
    <w:rsid w:val="00EB5D82"/>
    <w:rsid w:val="00EC0C7C"/>
    <w:rsid w:val="00EC179C"/>
    <w:rsid w:val="00EC5294"/>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49D"/>
    <w:rsid w:val="00F97C52"/>
    <w:rsid w:val="00FA6940"/>
    <w:rsid w:val="00FA6A2E"/>
    <w:rsid w:val="00FA6AAA"/>
    <w:rsid w:val="00FB1FBD"/>
    <w:rsid w:val="00FB283F"/>
    <w:rsid w:val="00FB39F9"/>
    <w:rsid w:val="00FB40A8"/>
    <w:rsid w:val="00FB4E24"/>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customStyle="1" w:styleId="Char0">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character" w:customStyle="1" w:styleId="Char1">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2">
    <w:name w:val="Χωρίς διάστιχο2"/>
    <w:rsid w:val="00550B73"/>
    <w:rPr>
      <w:rFonts w:ascii="Calibri" w:eastAsia="Calibri" w:hAnsi="Calibri"/>
      <w:sz w:val="22"/>
      <w:szCs w:val="22"/>
    </w:rPr>
  </w:style>
  <w:style w:type="paragraph" w:customStyle="1" w:styleId="23">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7"/>
    <w:rsid w:val="00550B73"/>
    <w:pPr>
      <w:spacing w:line="276" w:lineRule="auto"/>
      <w:ind w:firstLine="210"/>
    </w:pPr>
    <w:rPr>
      <w:rFonts w:ascii="Calibri" w:hAnsi="Calibri" w:cs="Arial"/>
      <w:sz w:val="22"/>
      <w:szCs w:val="22"/>
      <w:lang w:eastAsia="en-US"/>
    </w:rPr>
  </w:style>
  <w:style w:type="character" w:customStyle="1" w:styleId="Char7">
    <w:name w:val="Σώμα κείμενου Πρώτη Εσοχή Char"/>
    <w:basedOn w:val="Char3"/>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ACABA-457F-484D-803D-FD850D9F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977</Words>
  <Characters>5279</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2017-06-01T13:32:00Z</cp:lastPrinted>
  <dcterms:created xsi:type="dcterms:W3CDTF">2017-05-24T11:12:00Z</dcterms:created>
  <dcterms:modified xsi:type="dcterms:W3CDTF">2017-06-01T13:34:00Z</dcterms:modified>
</cp:coreProperties>
</file>