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02" w:rsidRDefault="005558F6" w:rsidP="00220A02">
      <w:pPr>
        <w:rPr>
          <w:rFonts w:ascii="Comic Sans MS" w:hAnsi="Comic Sans MS"/>
          <w:b/>
          <w:sz w:val="20"/>
          <w:szCs w:val="20"/>
        </w:rPr>
      </w:pPr>
      <w:r w:rsidRPr="005558F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20A02" w:rsidRDefault="00220A02" w:rsidP="00220A0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6008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220A02" w:rsidRDefault="00220A02" w:rsidP="00220A0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A04E9">
                    <w:t>ΩΠ5ΔΩΨΑ-8ΞΥ</w:t>
                  </w:r>
                </w:p>
                <w:p w:rsidR="00220A02" w:rsidRDefault="00220A02" w:rsidP="00220A0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20A02" w:rsidRDefault="00220A02" w:rsidP="00220A02"/>
              </w:txbxContent>
            </v:textbox>
          </v:shape>
        </w:pict>
      </w:r>
      <w:r w:rsidR="00220A0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20A02" w:rsidRDefault="00220A02" w:rsidP="00220A0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20A02" w:rsidRDefault="00220A02" w:rsidP="00220A0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20A02" w:rsidRDefault="00220A02" w:rsidP="00220A0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20A02" w:rsidRDefault="00220A02" w:rsidP="00220A0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20A02" w:rsidRDefault="00220A02" w:rsidP="00220A02">
      <w:pPr>
        <w:jc w:val="center"/>
        <w:rPr>
          <w:rFonts w:ascii="Comic Sans MS" w:hAnsi="Comic Sans MS"/>
          <w:b/>
          <w:sz w:val="20"/>
          <w:szCs w:val="20"/>
        </w:rPr>
      </w:pPr>
    </w:p>
    <w:p w:rsidR="00220A02" w:rsidRDefault="00220A02" w:rsidP="00220A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20A02" w:rsidRDefault="00220A02" w:rsidP="00220A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220A02" w:rsidRDefault="00220A02" w:rsidP="00220A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20A02" w:rsidRDefault="00220A02" w:rsidP="00220A02">
      <w:pPr>
        <w:jc w:val="both"/>
        <w:rPr>
          <w:rFonts w:ascii="Comic Sans MS" w:hAnsi="Comic Sans MS"/>
          <w:b/>
          <w:sz w:val="20"/>
          <w:szCs w:val="20"/>
        </w:rPr>
      </w:pPr>
    </w:p>
    <w:p w:rsidR="00220A02" w:rsidRDefault="00220A02" w:rsidP="00220A0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460084">
        <w:rPr>
          <w:rFonts w:ascii="Comic Sans MS" w:hAnsi="Comic Sans MS" w:cs="Arial"/>
          <w:b/>
          <w:sz w:val="20"/>
          <w:szCs w:val="20"/>
        </w:rPr>
        <w:t>Έγκριση ή μη πρακτικού δημοπρασίας για την ανάδειξη προσωρινού μειοδότη του έργου</w:t>
      </w:r>
      <w:r w:rsidR="00460084" w:rsidRPr="0038213B">
        <w:rPr>
          <w:rFonts w:ascii="Comic Sans MS" w:hAnsi="Comic Sans MS" w:cs="Arial"/>
          <w:b/>
          <w:sz w:val="20"/>
          <w:szCs w:val="20"/>
        </w:rPr>
        <w:t>:</w:t>
      </w:r>
      <w:r w:rsidR="00460084">
        <w:rPr>
          <w:rFonts w:ascii="Comic Sans MS" w:hAnsi="Comic Sans MS" w:cs="Arial"/>
          <w:b/>
          <w:sz w:val="20"/>
          <w:szCs w:val="20"/>
        </w:rPr>
        <w:t xml:space="preserve"> Διαμόρφωση Παιδικών Χαρών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20A02" w:rsidRDefault="00220A02" w:rsidP="00220A0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20A02" w:rsidRDefault="00220A02" w:rsidP="00220A0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20A02" w:rsidRDefault="00220A02" w:rsidP="00220A0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20A02" w:rsidTr="00220A0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2" w:rsidRDefault="00220A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20A02" w:rsidRDefault="00220A02" w:rsidP="0024192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20A02" w:rsidRDefault="00220A0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20A02" w:rsidRDefault="00220A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220A02" w:rsidRDefault="00220A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220A02" w:rsidRDefault="00220A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220A02" w:rsidRDefault="00220A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2" w:rsidRDefault="00220A0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220A02" w:rsidRDefault="00220A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20A02" w:rsidRDefault="00220A0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20A02" w:rsidRDefault="00220A02" w:rsidP="00220A0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220A02" w:rsidRDefault="00220A02" w:rsidP="00220A0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220A02" w:rsidRDefault="00220A02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041BE3" w:rsidP="00B06E1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δημοπρασίας για την ανάδειξη προσωρινού μειοδότη του έργου</w:t>
      </w:r>
      <w:r w:rsidRPr="0038213B"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Διαμόρφωση Παιδικών Χαρών.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01-08-2017 πρακτικό της επιτροπής διαγωνισμού το οποίο έχει ως εξής: </w:t>
      </w:r>
      <w:r w:rsidR="00B06E14" w:rsidRPr="00B06E14">
        <w:rPr>
          <w:rFonts w:ascii="Comic Sans MS" w:hAnsi="Comic Sans MS"/>
          <w:sz w:val="20"/>
          <w:szCs w:val="20"/>
        </w:rPr>
        <w:t xml:space="preserve">Στην Άρτα σήμερα την 01/08/2017,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390/2016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</w:t>
      </w:r>
      <w:r w:rsidR="00B06E14" w:rsidRPr="00B06E14">
        <w:rPr>
          <w:rFonts w:ascii="Comic Sans MS" w:hAnsi="Comic Sans MS"/>
          <w:b/>
          <w:sz w:val="20"/>
          <w:szCs w:val="20"/>
        </w:rPr>
        <w:t>«Διαμόρφωση παιδικών χαρών».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(</w:t>
      </w:r>
      <w:proofErr w:type="spellStart"/>
      <w:r w:rsidRPr="00B06E14">
        <w:rPr>
          <w:rFonts w:ascii="Comic Sans MS" w:hAnsi="Comic Sans MS"/>
          <w:sz w:val="20"/>
          <w:szCs w:val="20"/>
        </w:rPr>
        <w:t>Αριθμ</w:t>
      </w:r>
      <w:proofErr w:type="spellEnd"/>
      <w:r w:rsidRPr="00B06E14">
        <w:rPr>
          <w:rFonts w:ascii="Comic Sans MS" w:hAnsi="Comic Sans MS"/>
          <w:sz w:val="20"/>
          <w:szCs w:val="20"/>
        </w:rPr>
        <w:t>. Διακήρυξης 26023/6-7-2017)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B06E14">
        <w:rPr>
          <w:rFonts w:ascii="Comic Sans MS" w:hAnsi="Comic Sans MS"/>
          <w:sz w:val="20"/>
          <w:szCs w:val="20"/>
        </w:rPr>
        <w:t>Γκανιάτσα</w:t>
      </w:r>
      <w:proofErr w:type="spellEnd"/>
      <w:r w:rsidRPr="00B06E14">
        <w:rPr>
          <w:rFonts w:ascii="Comic Sans MS" w:hAnsi="Comic Sans MS"/>
          <w:sz w:val="20"/>
          <w:szCs w:val="20"/>
        </w:rPr>
        <w:t xml:space="preserve"> Ευαγγελία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B06E14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B06E1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06E14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B06E14">
        <w:rPr>
          <w:rFonts w:ascii="Comic Sans MS" w:hAnsi="Comic Sans MS"/>
          <w:sz w:val="20"/>
          <w:szCs w:val="20"/>
        </w:rPr>
        <w:t>Νούτση</w:t>
      </w:r>
      <w:proofErr w:type="spellEnd"/>
      <w:r w:rsidRPr="00B06E14">
        <w:rPr>
          <w:rFonts w:ascii="Comic Sans MS" w:hAnsi="Comic Sans MS"/>
          <w:sz w:val="20"/>
          <w:szCs w:val="20"/>
        </w:rPr>
        <w:t xml:space="preserve"> Μιράντα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b/>
          <w:sz w:val="20"/>
          <w:szCs w:val="20"/>
        </w:rPr>
        <w:t>1.</w:t>
      </w:r>
      <w:r w:rsidRPr="00B06E14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b/>
          <w:sz w:val="20"/>
          <w:szCs w:val="20"/>
        </w:rPr>
        <w:t xml:space="preserve">2. </w:t>
      </w:r>
      <w:r w:rsidRPr="00B06E14">
        <w:rPr>
          <w:rFonts w:ascii="Comic Sans MS" w:hAnsi="Comic Sans MS"/>
          <w:sz w:val="20"/>
          <w:szCs w:val="20"/>
        </w:rPr>
        <w:t>Στη συνέχεια,</w:t>
      </w:r>
      <w:r w:rsidRPr="00B06E14">
        <w:rPr>
          <w:rFonts w:ascii="Comic Sans MS" w:hAnsi="Comic Sans MS"/>
          <w:b/>
          <w:sz w:val="20"/>
          <w:szCs w:val="20"/>
        </w:rPr>
        <w:t xml:space="preserve"> </w:t>
      </w:r>
      <w:r w:rsidRPr="00B06E14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B06E14">
        <w:rPr>
          <w:rFonts w:ascii="Comic Sans MS" w:hAnsi="Comic Sans MS"/>
          <w:sz w:val="20"/>
          <w:szCs w:val="20"/>
        </w:rPr>
        <w:t>κ.λ.π</w:t>
      </w:r>
      <w:proofErr w:type="spellEnd"/>
      <w:r w:rsidRPr="00B06E14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B06E14" w:rsidRPr="00B06E14" w:rsidTr="00E97D44">
        <w:trPr>
          <w:gridAfter w:val="1"/>
          <w:wAfter w:w="50" w:type="dxa"/>
          <w:trHeight w:val="276"/>
        </w:trPr>
        <w:tc>
          <w:tcPr>
            <w:tcW w:w="817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b/>
                <w:sz w:val="18"/>
                <w:szCs w:val="18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b/>
                <w:sz w:val="18"/>
                <w:szCs w:val="18"/>
                <w:u w:val="single"/>
              </w:rPr>
              <w:t xml:space="preserve">Ονοματεπώνυμο 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ΑΤΕΚ Δ. ΤΖΙΚΕΡΑΣ &amp; ΣΙΑ ΟΕ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ΤΑΣΙΟΣ ΑΝΑΣΤΑΣΙΟΣ ΕΔΕ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ΜΠΟΥΖΑΝΗΣ ΧΡΙΣΤΟΦΟΡΟΣ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ΤΑΤΣΗΣ ΒΑΣΙΛΕΙΟΣ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ΠΕΡΙΚΛΗΣ ΧΡ. ΖΩΤΟΣ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ΜΠΟΥΓΑΣ ΔΗΜΗΤΡΙΟΣ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ΑΛΕΞΟΠΟΥΛΟΥ ΧΡΙΣΤΙΝΑ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ΓΕΩΡΓΟΥΛΑΣ ΛΑΜΠΡΟΣ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9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ΑΝΑΣΤΑΣΟΠΟΥΛΟΣ ΘΕΟΔΩΡΟΣ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Ι.ΚΑΛΛΙΑΣ &amp; ΣΙΑ ΕΕ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ΤΕΧΝΟΔΟΜΗ ΑΤΕ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ΓΚΕΣΟΥΛΗΣ ΚΩΝΣΤΑΝΤΙΝΟΣ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ΚΑΤΕΡΟΣ ΧΡΗΣΤΟΣ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ΜΠΙΤΧΑΒΑΣ ΧΡΗΣΤΟΣ</w:t>
            </w:r>
          </w:p>
        </w:tc>
      </w:tr>
    </w:tbl>
    <w:p w:rsidR="00B06E14" w:rsidRPr="00B06E14" w:rsidRDefault="00B06E14" w:rsidP="00B06E14">
      <w:pPr>
        <w:jc w:val="both"/>
        <w:rPr>
          <w:rFonts w:ascii="Comic Sans MS" w:hAnsi="Comic Sans MS"/>
          <w:sz w:val="18"/>
          <w:szCs w:val="18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b/>
          <w:sz w:val="20"/>
          <w:szCs w:val="20"/>
        </w:rPr>
        <w:t>3.</w:t>
      </w:r>
      <w:r w:rsidRPr="00B06E14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B06E14" w:rsidRPr="00B06E14" w:rsidRDefault="00B06E14" w:rsidP="00B06E14">
      <w:pPr>
        <w:jc w:val="both"/>
        <w:rPr>
          <w:rFonts w:ascii="Comic Sans MS" w:hAnsi="Comic Sans MS"/>
          <w:sz w:val="18"/>
          <w:szCs w:val="18"/>
        </w:rPr>
      </w:pPr>
      <w:r w:rsidRPr="00B06E14">
        <w:rPr>
          <w:rFonts w:ascii="Comic Sans MS" w:hAnsi="Comic Sans MS"/>
          <w:sz w:val="20"/>
          <w:szCs w:val="20"/>
        </w:rPr>
        <w:t xml:space="preserve">Από τον έλεγχο των δικαιολογητικών έγιναν δεκτοί οι παρακάτω προσφέροντες.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B06E14" w:rsidRPr="00B06E14" w:rsidTr="00E97D44">
        <w:trPr>
          <w:gridAfter w:val="1"/>
          <w:wAfter w:w="50" w:type="dxa"/>
          <w:trHeight w:val="276"/>
        </w:trPr>
        <w:tc>
          <w:tcPr>
            <w:tcW w:w="817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b/>
                <w:sz w:val="18"/>
                <w:szCs w:val="18"/>
                <w:u w:val="single"/>
              </w:rPr>
              <w:lastRenderedPageBreak/>
              <w:t>Α/Α</w:t>
            </w:r>
          </w:p>
        </w:tc>
        <w:tc>
          <w:tcPr>
            <w:tcW w:w="7655" w:type="dxa"/>
            <w:gridSpan w:val="2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b/>
                <w:sz w:val="18"/>
                <w:szCs w:val="18"/>
                <w:u w:val="single"/>
              </w:rPr>
              <w:t xml:space="preserve">Ονοματεπώνυμο 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ΑΤΕΚ Δ. ΤΖΙΚΕΡΑΣ &amp; ΣΙΑ ΟΕ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ΤΑΣΙΟΣ ΑΝΑΣΤΑΣΙΟΣ ΕΔΕ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ΜΠΟΥΖΑΝΗΣ ΧΡΙΣΤΟΦΟΡΟΣ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ΤΑΤΣΗΣ ΒΑΣΙΛΕΙΟΣ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ΠΕΡΙΚΛΗΣ ΧΡ. ΖΩΤΟΣ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ΜΠΟΥΓΑΣ ΔΗΜΗΤΡΙΟΣ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ΑΛΕΞΟΠΟΥΛΟΥ ΧΡΙΣΤΙΝΑ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ΓΕΩΡΓΟΥΛΑΣ ΛΑΜΠΡΟΣ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9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ΑΝΑΣΤΑΣΟΠΟΥΛΟΣ ΘΕΟΔΩΡΟΣ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Ι.ΚΑΛΛΙΑΣ &amp; ΣΙΑ ΕΕ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 xml:space="preserve">  11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ΤΕΧΝΟΔΟΜΗ ΑΤΕ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ΓΚΕΣΟΥΛΗΣ ΚΩΝΣΤΑΝΤΙΝΟΣ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ΚΑΤΕΡΟΣ ΧΡΗΣΤΟΣ</w:t>
            </w:r>
          </w:p>
        </w:tc>
      </w:tr>
      <w:tr w:rsidR="00B06E14" w:rsidRPr="00B06E14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ΜΠΙΤΧΑΒΑΣ ΧΡΗΣΤΟΣ</w:t>
            </w:r>
          </w:p>
        </w:tc>
      </w:tr>
    </w:tbl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b/>
          <w:sz w:val="20"/>
          <w:szCs w:val="20"/>
        </w:rPr>
        <w:t xml:space="preserve">4. </w:t>
      </w:r>
      <w:r w:rsidRPr="00B06E14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εξής: </w:t>
      </w:r>
    </w:p>
    <w:p w:rsidR="00B06E14" w:rsidRPr="00B06E14" w:rsidRDefault="00B06E14" w:rsidP="00B06E14">
      <w:pPr>
        <w:jc w:val="both"/>
        <w:rPr>
          <w:rFonts w:ascii="Comic Sans MS" w:hAnsi="Comic Sans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B06E14" w:rsidRPr="00B06E14" w:rsidTr="00E97D44">
        <w:tc>
          <w:tcPr>
            <w:tcW w:w="828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b/>
                <w:sz w:val="18"/>
                <w:szCs w:val="18"/>
                <w:u w:val="single"/>
              </w:rPr>
              <w:t>Α/Α</w:t>
            </w:r>
          </w:p>
        </w:tc>
        <w:tc>
          <w:tcPr>
            <w:tcW w:w="4860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b/>
                <w:sz w:val="18"/>
                <w:szCs w:val="18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b/>
                <w:sz w:val="18"/>
                <w:szCs w:val="18"/>
                <w:u w:val="single"/>
              </w:rPr>
            </w:pPr>
            <w:r w:rsidRPr="00B06E14">
              <w:rPr>
                <w:rFonts w:ascii="Comic Sans MS" w:hAnsi="Comic Sans MS"/>
                <w:b/>
                <w:sz w:val="18"/>
                <w:szCs w:val="18"/>
                <w:u w:val="single"/>
              </w:rPr>
              <w:t>Ποσοστό έκπτωσης</w:t>
            </w:r>
          </w:p>
        </w:tc>
      </w:tr>
      <w:tr w:rsidR="00B06E14" w:rsidRPr="00B06E14" w:rsidTr="00E97D44">
        <w:tc>
          <w:tcPr>
            <w:tcW w:w="828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4860" w:type="dxa"/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ΜΠΟΥΓΑΣ ΔΗΜΗΤΡΙΟΣ</w:t>
            </w:r>
          </w:p>
        </w:tc>
        <w:tc>
          <w:tcPr>
            <w:tcW w:w="2834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57,52%</w:t>
            </w:r>
          </w:p>
        </w:tc>
      </w:tr>
      <w:tr w:rsidR="00B06E14" w:rsidRPr="00B06E14" w:rsidTr="00E97D44">
        <w:tc>
          <w:tcPr>
            <w:tcW w:w="828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  <w:tc>
          <w:tcPr>
            <w:tcW w:w="4860" w:type="dxa"/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ΜΠΙΤΧΑΒΑΣ ΧΡΗΣΤΟΣ</w:t>
            </w:r>
          </w:p>
        </w:tc>
        <w:tc>
          <w:tcPr>
            <w:tcW w:w="2834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56,13%</w:t>
            </w:r>
          </w:p>
        </w:tc>
      </w:tr>
      <w:tr w:rsidR="00B06E14" w:rsidRPr="00B06E14" w:rsidTr="00E97D44">
        <w:tc>
          <w:tcPr>
            <w:tcW w:w="828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4860" w:type="dxa"/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ΤΑΣΙΟΣ ΑΝΑΣΤΑΣΙΟΣ ΕΔΕ</w:t>
            </w:r>
          </w:p>
        </w:tc>
        <w:tc>
          <w:tcPr>
            <w:tcW w:w="2834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53,65%</w:t>
            </w:r>
          </w:p>
        </w:tc>
      </w:tr>
      <w:tr w:rsidR="00B06E14" w:rsidRPr="00B06E14" w:rsidTr="00E97D44">
        <w:tc>
          <w:tcPr>
            <w:tcW w:w="828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4860" w:type="dxa"/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ΤΑΤΣΗΣ ΒΑΣΙΛΕΙΟΣ</w:t>
            </w:r>
          </w:p>
        </w:tc>
        <w:tc>
          <w:tcPr>
            <w:tcW w:w="2834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53,49%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ΠΕΡΙΚΛΗΣ ΧΡ. ΖΩΤΟΣ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53,01%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ΑΝΑΣΤΑΣΟΠΟΥΛΟΣ ΘΕΟΔΩΡΟΣ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51,01%</w:t>
            </w:r>
          </w:p>
        </w:tc>
      </w:tr>
      <w:tr w:rsidR="00B06E14" w:rsidRPr="00B06E14" w:rsidTr="00E97D44">
        <w:tc>
          <w:tcPr>
            <w:tcW w:w="828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7</w:t>
            </w:r>
          </w:p>
        </w:tc>
        <w:tc>
          <w:tcPr>
            <w:tcW w:w="4860" w:type="dxa"/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ΜΠΟΥΖΑΝΗΣ ΧΡΙΣΤΟΦΟΡΟΣ</w:t>
            </w:r>
          </w:p>
        </w:tc>
        <w:tc>
          <w:tcPr>
            <w:tcW w:w="2834" w:type="dxa"/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50,88%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ΑΤΕΚ Δ. ΤΖΙΚΕΡΑΣ &amp; ΣΙΑ ΟΕ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49,83%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  <w:lang w:val="en-US"/>
              </w:rPr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Ι.ΚΑΛΛΙΑΣ &amp; ΣΙΑ ΕΕ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43%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ΓΚΕΣΟΥΛΗΣ ΚΩΝΣΤΑΝΤΙΝΟΣ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43%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ΓΕΩΡΓΟΥΛΑΣ ΛΑΜΠΡΟΣ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42,54%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ΤΕΧΝΟΔΟΜΗ ΑΤΕ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35%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ΑΛΕΞΟΠΟΥΛΟΥ ΧΡΙΣΤΙΝΑ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27%</w:t>
            </w:r>
          </w:p>
        </w:tc>
      </w:tr>
      <w:tr w:rsidR="00B06E14" w:rsidRPr="00B06E14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14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ΚΑΤΕΡΟΣ ΧΡΗΣΤΟΣ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14" w:rsidRPr="00B06E14" w:rsidRDefault="00B06E14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06E14">
              <w:rPr>
                <w:rFonts w:ascii="Comic Sans MS" w:hAnsi="Comic Sans MS"/>
                <w:sz w:val="18"/>
                <w:szCs w:val="18"/>
              </w:rPr>
              <w:t>23%</w:t>
            </w:r>
          </w:p>
        </w:tc>
      </w:tr>
    </w:tbl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 xml:space="preserve">1. την υπ’ αριθ. 26023/6-7-2017 Διακήρυξη του Δημάρχου 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3. τις διατάξεις του Ν.4412/2016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4. την υπ’ αριθ. 24633/3-7-2017 απόφαση ανάληψης υποχρέωσης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Α-827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 xml:space="preserve">6. το αριθ. 191/3-8-2017 έγγραφο του γραφείου ΕΦΚΑ Άρτας (ΤΣΜΕΔΕ), το αριθ. 425/1-8-2017 έγγραφο του γραφείου ΕΦΚΑ Ιωαννίνων (ΤΣΜΕΔΕ), το αριθ.1075/02-8-2017 έγγραφο του γραφείου ΕΦΚΑ Πάτρας (ΤΣΜΕΔΕ), το αριθ. 311361-1/2-8-2017 έγγραφο της τράπεζας </w:t>
      </w:r>
      <w:proofErr w:type="spellStart"/>
      <w:r w:rsidRPr="00B06E14">
        <w:rPr>
          <w:rFonts w:ascii="Comic Sans MS" w:hAnsi="Comic Sans MS"/>
          <w:sz w:val="20"/>
          <w:szCs w:val="20"/>
        </w:rPr>
        <w:t>πειραιώς</w:t>
      </w:r>
      <w:proofErr w:type="spellEnd"/>
      <w:r w:rsidRPr="00B06E14">
        <w:rPr>
          <w:rFonts w:ascii="Comic Sans MS" w:hAnsi="Comic Sans MS"/>
          <w:sz w:val="20"/>
          <w:szCs w:val="20"/>
        </w:rPr>
        <w:t xml:space="preserve">, περί γνησιότητας εγγυητικών επιστολών συμμετοχής 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</w:p>
    <w:p w:rsidR="00B06E14" w:rsidRPr="00B06E14" w:rsidRDefault="00B06E14" w:rsidP="00B06E14">
      <w:pPr>
        <w:jc w:val="both"/>
        <w:rPr>
          <w:rFonts w:ascii="Comic Sans MS" w:hAnsi="Comic Sans MS"/>
          <w:sz w:val="20"/>
          <w:szCs w:val="20"/>
        </w:rPr>
      </w:pPr>
      <w:r w:rsidRPr="00B06E14">
        <w:rPr>
          <w:rFonts w:ascii="Comic Sans MS" w:hAnsi="Comic Sans MS"/>
          <w:sz w:val="20"/>
          <w:szCs w:val="20"/>
        </w:rPr>
        <w:lastRenderedPageBreak/>
        <w:t>Την ανάδειξη του ΜΠΟΥΓΑ ΔΗΜΗΤΡΙΟΥ ως προσωρινού αναδόχου του έργου «</w:t>
      </w:r>
      <w:r w:rsidRPr="00B06E14">
        <w:rPr>
          <w:rFonts w:ascii="Comic Sans MS" w:hAnsi="Comic Sans MS"/>
          <w:b/>
          <w:sz w:val="20"/>
          <w:szCs w:val="20"/>
        </w:rPr>
        <w:t>Διαμόρφωση παιδικών χαρών</w:t>
      </w:r>
      <w:r w:rsidRPr="00B06E14">
        <w:rPr>
          <w:rFonts w:ascii="Comic Sans MS" w:hAnsi="Comic Sans MS"/>
          <w:sz w:val="20"/>
          <w:szCs w:val="20"/>
        </w:rPr>
        <w:t xml:space="preserve">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041BE3" w:rsidRDefault="00041BE3" w:rsidP="00041BE3">
      <w:pPr>
        <w:jc w:val="both"/>
        <w:rPr>
          <w:rFonts w:ascii="Comic Sans MS" w:hAnsi="Comic Sans MS"/>
          <w:sz w:val="20"/>
          <w:szCs w:val="20"/>
        </w:rPr>
      </w:pPr>
    </w:p>
    <w:p w:rsidR="00041BE3" w:rsidRDefault="00041BE3" w:rsidP="00041BE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41BE3" w:rsidRPr="008D2338" w:rsidRDefault="00041BE3" w:rsidP="00041BE3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41BE3" w:rsidRPr="008D2338" w:rsidRDefault="00041BE3" w:rsidP="00041BE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>463/2006, Ν.3852/2010, το από 03-08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041BE3" w:rsidRDefault="00041BE3" w:rsidP="00041BE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41BE3" w:rsidRDefault="00041BE3" w:rsidP="00041BE3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03-08-2017 πρακτικό της επιτροπής διαγωνισμού που αφορά την ανάδειξη</w:t>
      </w:r>
      <w:r w:rsidR="00B06E14">
        <w:rPr>
          <w:rFonts w:ascii="Comic Sans MS" w:hAnsi="Comic Sans MS"/>
          <w:sz w:val="20"/>
          <w:szCs w:val="20"/>
        </w:rPr>
        <w:t xml:space="preserve"> </w:t>
      </w:r>
      <w:r w:rsidR="00B06E14" w:rsidRPr="00B06E14">
        <w:rPr>
          <w:rFonts w:ascii="Comic Sans MS" w:hAnsi="Comic Sans MS"/>
          <w:sz w:val="20"/>
          <w:szCs w:val="20"/>
        </w:rPr>
        <w:t>του ΜΠΟΥΓΑ ΔΗΜΗΤΡΙΟΥ ως προσωρινού αναδόχου του έργου «</w:t>
      </w:r>
      <w:r w:rsidR="00B06E14" w:rsidRPr="00B06E14">
        <w:rPr>
          <w:rFonts w:ascii="Comic Sans MS" w:hAnsi="Comic Sans MS"/>
          <w:b/>
          <w:sz w:val="20"/>
          <w:szCs w:val="20"/>
        </w:rPr>
        <w:t>Διαμόρφωση παιδικών χαρών</w:t>
      </w:r>
      <w:r w:rsidR="00B06E14" w:rsidRPr="00B06E14">
        <w:rPr>
          <w:rFonts w:ascii="Comic Sans MS" w:hAnsi="Comic Sans MS"/>
          <w:sz w:val="20"/>
          <w:szCs w:val="20"/>
        </w:rPr>
        <w:t xml:space="preserve">», </w:t>
      </w:r>
      <w:r w:rsidRPr="007242D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με ποσοστό έκπτωσης </w:t>
      </w:r>
      <w:r w:rsidR="00B06E14">
        <w:rPr>
          <w:rFonts w:ascii="Comic Sans MS" w:hAnsi="Comic Sans MS"/>
          <w:b/>
          <w:sz w:val="20"/>
          <w:szCs w:val="20"/>
        </w:rPr>
        <w:t>57,52</w:t>
      </w:r>
      <w:r>
        <w:rPr>
          <w:rFonts w:ascii="Comic Sans MS" w:hAnsi="Comic Sans MS"/>
          <w:b/>
          <w:sz w:val="20"/>
          <w:szCs w:val="20"/>
        </w:rPr>
        <w:t>%</w:t>
      </w:r>
      <w:r w:rsidRPr="007242DA">
        <w:rPr>
          <w:rFonts w:ascii="Comic Sans MS" w:hAnsi="Comic Sans MS"/>
          <w:sz w:val="20"/>
          <w:szCs w:val="20"/>
        </w:rPr>
        <w:t xml:space="preserve">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041BE3" w:rsidRPr="007242DA" w:rsidRDefault="00041BE3" w:rsidP="00041BE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041BE3" w:rsidRDefault="00041BE3" w:rsidP="00041B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41BE3" w:rsidRDefault="00041BE3" w:rsidP="00041BE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434/2017</w:t>
      </w:r>
    </w:p>
    <w:p w:rsidR="00041BE3" w:rsidRDefault="00041BE3" w:rsidP="00041BE3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41BE3" w:rsidRDefault="00041BE3" w:rsidP="00041BE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41BE3" w:rsidRDefault="00041BE3" w:rsidP="00041BE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41BE3" w:rsidRDefault="00041BE3" w:rsidP="00041BE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41BE3" w:rsidRDefault="00041BE3" w:rsidP="00041BE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41BE3" w:rsidRDefault="00041BE3" w:rsidP="00041B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41BE3" w:rsidRDefault="00041BE3" w:rsidP="00041B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41BE3" w:rsidRDefault="00041BE3" w:rsidP="00041B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41BE3" w:rsidRDefault="00041BE3" w:rsidP="00041B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41BE3" w:rsidRDefault="00041BE3" w:rsidP="00041B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41BE3" w:rsidRDefault="00041BE3" w:rsidP="00041BE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41BE3" w:rsidRDefault="00041BE3" w:rsidP="00041BE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041BE3" w:rsidRDefault="00041BE3" w:rsidP="00041BE3"/>
    <w:p w:rsidR="00041BE3" w:rsidRDefault="00041BE3" w:rsidP="00041BE3"/>
    <w:p w:rsidR="00291748" w:rsidRDefault="00291748"/>
    <w:sectPr w:rsidR="00291748" w:rsidSect="002917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BE3"/>
    <w:rsid w:val="00041BE3"/>
    <w:rsid w:val="00220A02"/>
    <w:rsid w:val="00291748"/>
    <w:rsid w:val="00384BF7"/>
    <w:rsid w:val="00460084"/>
    <w:rsid w:val="004C1FA0"/>
    <w:rsid w:val="004D4098"/>
    <w:rsid w:val="005558F6"/>
    <w:rsid w:val="00B06E14"/>
    <w:rsid w:val="00CF272D"/>
    <w:rsid w:val="00E5589B"/>
    <w:rsid w:val="00FA0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20A0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20A0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20A0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0A0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1183</Words>
  <Characters>6394</Characters>
  <Application>Microsoft Office Word</Application>
  <DocSecurity>0</DocSecurity>
  <Lines>53</Lines>
  <Paragraphs>15</Paragraphs>
  <ScaleCrop>false</ScaleCrop>
  <Company/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2017-08-10T09:52:00Z</dcterms:created>
  <dcterms:modified xsi:type="dcterms:W3CDTF">2017-08-10T11:43:00Z</dcterms:modified>
</cp:coreProperties>
</file>