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43" w:rsidRDefault="000B0E43" w:rsidP="006E4CCE">
      <w:pPr>
        <w:spacing w:line="276" w:lineRule="auto"/>
        <w:jc w:val="both"/>
        <w:rPr>
          <w:rFonts w:ascii="Comic Sans MS" w:hAnsi="Comic Sans MS"/>
          <w:sz w:val="20"/>
          <w:szCs w:val="20"/>
          <w:lang w:val="en-US"/>
        </w:rPr>
      </w:pPr>
    </w:p>
    <w:p w:rsidR="000B0E43" w:rsidRDefault="009D03AB" w:rsidP="000B0E43">
      <w:pPr>
        <w:rPr>
          <w:rFonts w:ascii="Comic Sans MS" w:hAnsi="Comic Sans MS"/>
          <w:b/>
          <w:sz w:val="20"/>
          <w:szCs w:val="20"/>
        </w:rPr>
      </w:pPr>
      <w:r w:rsidRPr="009D03A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B0E43" w:rsidRDefault="000B0E43" w:rsidP="000B0E43">
                  <w:pPr>
                    <w:rPr>
                      <w:rFonts w:ascii="Comic Sans MS" w:hAnsi="Comic Sans MS"/>
                      <w:b/>
                      <w:sz w:val="20"/>
                      <w:szCs w:val="20"/>
                    </w:rPr>
                  </w:pPr>
                  <w:r>
                    <w:rPr>
                      <w:rFonts w:ascii="Comic Sans MS" w:hAnsi="Comic Sans MS"/>
                      <w:b/>
                      <w:sz w:val="20"/>
                      <w:szCs w:val="20"/>
                    </w:rPr>
                    <w:t xml:space="preserve">     Αριθ. Απόφασης </w:t>
                  </w:r>
                  <w:r w:rsidRPr="000B0E43">
                    <w:rPr>
                      <w:rFonts w:ascii="Comic Sans MS" w:hAnsi="Comic Sans MS"/>
                      <w:b/>
                      <w:sz w:val="20"/>
                      <w:szCs w:val="20"/>
                    </w:rPr>
                    <w:t>373</w:t>
                  </w:r>
                  <w:r>
                    <w:rPr>
                      <w:rFonts w:ascii="Comic Sans MS" w:hAnsi="Comic Sans MS"/>
                      <w:b/>
                      <w:sz w:val="20"/>
                      <w:szCs w:val="20"/>
                    </w:rPr>
                    <w:t>/2017</w:t>
                  </w:r>
                </w:p>
                <w:p w:rsidR="000B0E43" w:rsidRDefault="000B0E43" w:rsidP="000B0E43">
                  <w:pPr>
                    <w:rPr>
                      <w:rFonts w:ascii="Comic Sans MS" w:hAnsi="Comic Sans MS"/>
                      <w:sz w:val="18"/>
                      <w:szCs w:val="18"/>
                    </w:rPr>
                  </w:pPr>
                  <w:r>
                    <w:rPr>
                      <w:rFonts w:ascii="Comic Sans MS" w:hAnsi="Comic Sans MS"/>
                      <w:b/>
                      <w:sz w:val="20"/>
                      <w:szCs w:val="20"/>
                    </w:rPr>
                    <w:t xml:space="preserve">      ΑΔΑ:</w:t>
                  </w:r>
                  <w:r w:rsidRPr="000B0E43">
                    <w:t xml:space="preserve"> </w:t>
                  </w:r>
                  <w:r>
                    <w:t>6ΛΝΛΩΨΑ-2ΙΣ</w:t>
                  </w:r>
                </w:p>
                <w:p w:rsidR="000B0E43" w:rsidRDefault="000B0E43" w:rsidP="000B0E43">
                  <w:pPr>
                    <w:rPr>
                      <w:rFonts w:ascii="Verdana" w:hAnsi="Verdana"/>
                      <w:b/>
                      <w:sz w:val="20"/>
                      <w:szCs w:val="20"/>
                    </w:rPr>
                  </w:pPr>
                </w:p>
                <w:p w:rsidR="000B0E43" w:rsidRDefault="000B0E43" w:rsidP="000B0E43"/>
              </w:txbxContent>
            </v:textbox>
          </v:shape>
        </w:pict>
      </w:r>
      <w:r w:rsidR="000B0E43">
        <w:rPr>
          <w:rFonts w:ascii="Comic Sans MS" w:hAnsi="Comic Sans MS" w:cs="Arial"/>
          <w:b/>
          <w:color w:val="000000"/>
          <w:sz w:val="20"/>
          <w:szCs w:val="20"/>
        </w:rPr>
        <w:t>ΑΝΑΡΤΗΤΕΑ ΣΤΟ ΔΙΑΔΙΚΤΥΟ</w:t>
      </w:r>
    </w:p>
    <w:p w:rsidR="000B0E43" w:rsidRDefault="000B0E43" w:rsidP="000B0E4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B0E43" w:rsidRDefault="000B0E43" w:rsidP="000B0E4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B0E43" w:rsidRDefault="000B0E43" w:rsidP="000B0E43">
      <w:pPr>
        <w:rPr>
          <w:rFonts w:ascii="Comic Sans MS" w:hAnsi="Comic Sans MS" w:cs="Arial"/>
          <w:b/>
          <w:sz w:val="20"/>
          <w:szCs w:val="20"/>
        </w:rPr>
      </w:pPr>
      <w:r>
        <w:rPr>
          <w:rFonts w:ascii="Comic Sans MS" w:hAnsi="Comic Sans MS" w:cs="Arial"/>
          <w:b/>
          <w:sz w:val="20"/>
          <w:szCs w:val="20"/>
        </w:rPr>
        <w:t xml:space="preserve">  ΝΟΜΟΣ ΑΡΤΑΣ</w:t>
      </w:r>
    </w:p>
    <w:p w:rsidR="000B0E43" w:rsidRDefault="000B0E43" w:rsidP="000B0E4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B0E43" w:rsidRDefault="000B0E43" w:rsidP="000B0E43">
      <w:pPr>
        <w:jc w:val="center"/>
        <w:rPr>
          <w:rFonts w:ascii="Comic Sans MS" w:hAnsi="Comic Sans MS"/>
          <w:b/>
          <w:sz w:val="20"/>
          <w:szCs w:val="20"/>
        </w:rPr>
      </w:pPr>
    </w:p>
    <w:p w:rsidR="000B0E43" w:rsidRDefault="000B0E43" w:rsidP="000B0E43">
      <w:pPr>
        <w:jc w:val="center"/>
        <w:rPr>
          <w:rFonts w:ascii="Comic Sans MS" w:hAnsi="Comic Sans MS"/>
          <w:b/>
          <w:sz w:val="20"/>
          <w:szCs w:val="20"/>
        </w:rPr>
      </w:pPr>
      <w:r>
        <w:rPr>
          <w:rFonts w:ascii="Comic Sans MS" w:hAnsi="Comic Sans MS"/>
          <w:b/>
          <w:sz w:val="20"/>
          <w:szCs w:val="20"/>
        </w:rPr>
        <w:t>ΑΠΟΣΠΑΣΜΑ</w:t>
      </w:r>
    </w:p>
    <w:p w:rsidR="000B0E43" w:rsidRDefault="000B0E43" w:rsidP="000B0E43">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0B0E43" w:rsidRDefault="000B0E43" w:rsidP="000B0E4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B0E43" w:rsidRDefault="000B0E43" w:rsidP="000B0E43">
      <w:pPr>
        <w:jc w:val="both"/>
        <w:rPr>
          <w:rFonts w:ascii="Comic Sans MS" w:hAnsi="Comic Sans MS"/>
          <w:b/>
          <w:sz w:val="20"/>
          <w:szCs w:val="20"/>
        </w:rPr>
      </w:pPr>
    </w:p>
    <w:p w:rsidR="000B0E43" w:rsidRDefault="000B0E43" w:rsidP="000B0E43">
      <w:pPr>
        <w:jc w:val="both"/>
        <w:rPr>
          <w:rFonts w:ascii="Comic Sans MS" w:hAnsi="Comic Sans MS" w:cs="Arial"/>
          <w:b/>
          <w:sz w:val="20"/>
          <w:szCs w:val="20"/>
        </w:rPr>
      </w:pPr>
      <w:r>
        <w:rPr>
          <w:rFonts w:ascii="Comic Sans MS" w:hAnsi="Comic Sans MS"/>
          <w:b/>
          <w:sz w:val="20"/>
          <w:szCs w:val="20"/>
        </w:rPr>
        <w:t xml:space="preserve">  ΘΕΜΑ: ‘‘</w:t>
      </w:r>
      <w:r w:rsidRPr="000B0E43">
        <w:rPr>
          <w:rFonts w:ascii="Comic Sans MS" w:hAnsi="Comic Sans MS" w:cs="Arial"/>
          <w:b/>
          <w:sz w:val="20"/>
          <w:szCs w:val="20"/>
        </w:rPr>
        <w:t xml:space="preserve">Έγκριση όρων διακήρυξης συνοπτικού διαγωνισμού για την προμήθεια: Προμήθεια υλικών για συντήρηση κτιρίων, λοιπών εγκαταστάσεων κλπ Δ.Ε. </w:t>
      </w:r>
      <w:proofErr w:type="spellStart"/>
      <w:r w:rsidRPr="000B0E43">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0B0E43" w:rsidRDefault="000B0E43" w:rsidP="000B0E43">
      <w:pPr>
        <w:jc w:val="both"/>
        <w:rPr>
          <w:rFonts w:ascii="Comic Sans MS" w:hAnsi="Comic Sans MS" w:cs="Arial"/>
          <w:sz w:val="20"/>
          <w:szCs w:val="20"/>
        </w:rPr>
      </w:pPr>
      <w:r>
        <w:rPr>
          <w:rFonts w:ascii="Comic Sans MS" w:hAnsi="Comic Sans MS"/>
          <w:b/>
          <w:sz w:val="20"/>
          <w:szCs w:val="20"/>
        </w:rPr>
        <w:t xml:space="preserve">  </w:t>
      </w:r>
    </w:p>
    <w:p w:rsidR="000B0E43" w:rsidRDefault="000B0E43" w:rsidP="000B0E4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B0E43" w:rsidRPr="00A565C6" w:rsidRDefault="000B0E43" w:rsidP="000B0E43">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B0E43"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0B0E43" w:rsidRPr="00A565C6" w:rsidRDefault="000B0E43"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0B0E43" w:rsidRPr="00A565C6" w:rsidRDefault="000B0E43"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0B0E43" w:rsidRPr="00A565C6" w:rsidRDefault="000B0E43"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0B0E43" w:rsidRPr="00A565C6" w:rsidRDefault="000B0E43"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0B0E43" w:rsidRPr="00A565C6" w:rsidRDefault="000B0E43"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0B0E43" w:rsidRPr="00A565C6" w:rsidRDefault="000B0E43"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0B0E43" w:rsidRPr="00A565C6" w:rsidRDefault="000B0E43"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B0E43" w:rsidRPr="00A565C6" w:rsidRDefault="000B0E43"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0B0E43" w:rsidRPr="00A565C6" w:rsidRDefault="000B0E43" w:rsidP="00F03752">
            <w:pPr>
              <w:rPr>
                <w:rFonts w:ascii="Comic Sans MS" w:hAnsi="Comic Sans MS"/>
                <w:b/>
                <w:sz w:val="20"/>
                <w:szCs w:val="20"/>
              </w:rPr>
            </w:pPr>
            <w:r w:rsidRPr="00A565C6">
              <w:rPr>
                <w:rFonts w:ascii="Comic Sans MS" w:hAnsi="Comic Sans MS"/>
                <w:b/>
                <w:sz w:val="20"/>
              </w:rPr>
              <w:t xml:space="preserve">            2.Παπαϊωάννου Κων/νος</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0B0E43" w:rsidRPr="00A565C6" w:rsidRDefault="000B0E43" w:rsidP="00F03752">
            <w:pPr>
              <w:pStyle w:val="2"/>
              <w:spacing w:line="240" w:lineRule="auto"/>
              <w:ind w:right="43"/>
              <w:rPr>
                <w:rFonts w:ascii="Comic Sans MS" w:hAnsi="Comic Sans MS"/>
                <w:b/>
                <w:sz w:val="20"/>
              </w:rPr>
            </w:pPr>
            <w:r w:rsidRPr="00A565C6">
              <w:rPr>
                <w:rFonts w:ascii="Comic Sans MS" w:hAnsi="Comic Sans MS"/>
                <w:b/>
                <w:sz w:val="20"/>
              </w:rPr>
              <w:t xml:space="preserve">          </w:t>
            </w:r>
          </w:p>
          <w:p w:rsidR="000B0E43" w:rsidRPr="00A565C6" w:rsidRDefault="000B0E43" w:rsidP="00F03752">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0B0E43" w:rsidRPr="00A565C6" w:rsidRDefault="000B0E43" w:rsidP="000B0E43">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0B0E43" w:rsidRPr="00A565C6" w:rsidRDefault="000B0E43" w:rsidP="000B0E43">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0B0E43" w:rsidRPr="00A565C6" w:rsidRDefault="000B0E43" w:rsidP="000B0E43">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0B0E43" w:rsidRPr="00F74A2B" w:rsidRDefault="000B0E43" w:rsidP="000B0E43">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0B0E43" w:rsidRPr="000B0E43" w:rsidRDefault="000B0E43" w:rsidP="006E4CCE">
      <w:pPr>
        <w:spacing w:line="276" w:lineRule="auto"/>
        <w:jc w:val="both"/>
        <w:rPr>
          <w:rFonts w:ascii="Comic Sans MS" w:hAnsi="Comic Sans MS"/>
          <w:sz w:val="20"/>
          <w:szCs w:val="20"/>
        </w:rPr>
      </w:pPr>
    </w:p>
    <w:p w:rsidR="000B0E43" w:rsidRPr="000B0E43" w:rsidRDefault="000B0E43" w:rsidP="006E4CCE">
      <w:pPr>
        <w:spacing w:line="276" w:lineRule="auto"/>
        <w:jc w:val="both"/>
        <w:rPr>
          <w:rFonts w:ascii="Comic Sans MS" w:hAnsi="Comic Sans MS"/>
          <w:sz w:val="20"/>
          <w:szCs w:val="20"/>
        </w:rPr>
      </w:pPr>
    </w:p>
    <w:p w:rsidR="000B0E43" w:rsidRPr="000B0E43" w:rsidRDefault="000B0E43" w:rsidP="006E4CCE">
      <w:pPr>
        <w:spacing w:line="276" w:lineRule="auto"/>
        <w:jc w:val="both"/>
        <w:rPr>
          <w:rFonts w:ascii="Comic Sans MS" w:hAnsi="Comic Sans MS"/>
          <w:sz w:val="20"/>
          <w:szCs w:val="20"/>
        </w:rPr>
      </w:pPr>
    </w:p>
    <w:p w:rsidR="006E4CCE" w:rsidRPr="00E91C6D" w:rsidRDefault="00CB6230" w:rsidP="006E4CCE">
      <w:pPr>
        <w:spacing w:line="276" w:lineRule="auto"/>
        <w:jc w:val="both"/>
        <w:rPr>
          <w:rFonts w:ascii="Comic Sans MS" w:hAnsi="Comic Sans MS"/>
          <w:sz w:val="20"/>
          <w:szCs w:val="20"/>
        </w:rPr>
      </w:pPr>
      <w:r w:rsidRPr="00E91C6D">
        <w:rPr>
          <w:rFonts w:ascii="Comic Sans MS" w:hAnsi="Comic Sans MS"/>
          <w:sz w:val="20"/>
          <w:szCs w:val="20"/>
        </w:rPr>
        <w:t xml:space="preserve">Ο κ. Πρόεδρος εισηγούμενος το </w:t>
      </w:r>
      <w:r w:rsidR="00DD6DE6" w:rsidRPr="00E91C6D">
        <w:rPr>
          <w:rFonts w:ascii="Comic Sans MS" w:hAnsi="Comic Sans MS"/>
          <w:sz w:val="20"/>
          <w:szCs w:val="20"/>
        </w:rPr>
        <w:t>9</w:t>
      </w:r>
      <w:r w:rsidRPr="00E91C6D">
        <w:rPr>
          <w:rFonts w:ascii="Comic Sans MS" w:hAnsi="Comic Sans MS"/>
          <w:sz w:val="20"/>
          <w:szCs w:val="20"/>
          <w:vertAlign w:val="superscript"/>
        </w:rPr>
        <w:t>ο</w:t>
      </w:r>
      <w:r w:rsidR="00DD6DE6" w:rsidRPr="00E91C6D">
        <w:rPr>
          <w:rFonts w:ascii="Comic Sans MS" w:hAnsi="Comic Sans MS"/>
          <w:sz w:val="20"/>
          <w:szCs w:val="20"/>
        </w:rPr>
        <w:t xml:space="preserve"> τακτικό</w:t>
      </w:r>
      <w:r w:rsidRPr="00E91C6D">
        <w:rPr>
          <w:rFonts w:ascii="Comic Sans MS" w:hAnsi="Comic Sans MS"/>
          <w:sz w:val="20"/>
          <w:szCs w:val="20"/>
        </w:rPr>
        <w:t xml:space="preserve"> Θέμα:</w:t>
      </w:r>
      <w:r w:rsidRPr="00E91C6D">
        <w:rPr>
          <w:rFonts w:ascii="Comic Sans MS" w:hAnsi="Comic Sans MS" w:cs="Arial"/>
          <w:b/>
          <w:sz w:val="20"/>
          <w:szCs w:val="20"/>
        </w:rPr>
        <w:t xml:space="preserve"> </w:t>
      </w:r>
      <w:r w:rsidR="00DD6DE6" w:rsidRPr="000B0E43">
        <w:rPr>
          <w:rFonts w:ascii="Comic Sans MS" w:hAnsi="Comic Sans MS" w:cs="Arial"/>
          <w:b/>
          <w:sz w:val="20"/>
          <w:szCs w:val="20"/>
        </w:rPr>
        <w:t xml:space="preserve">Έγκριση όρων διακήρυξης συνοπτικού διαγωνισμού για την προμήθεια: Προμήθεια υλικών για συντήρηση κτιρίων, λοιπών εγκαταστάσεων κλπ Δ.Ε. </w:t>
      </w:r>
      <w:proofErr w:type="spellStart"/>
      <w:r w:rsidR="00DD6DE6" w:rsidRPr="000B0E43">
        <w:rPr>
          <w:rFonts w:ascii="Comic Sans MS" w:hAnsi="Comic Sans MS" w:cs="Arial"/>
          <w:b/>
          <w:sz w:val="20"/>
          <w:szCs w:val="20"/>
        </w:rPr>
        <w:t>Αρταίων</w:t>
      </w:r>
      <w:proofErr w:type="spellEnd"/>
      <w:r w:rsidR="00DD6DE6" w:rsidRPr="00E91C6D">
        <w:rPr>
          <w:rFonts w:ascii="Comic Sans MS" w:hAnsi="Comic Sans MS" w:cs="Arial"/>
          <w:b/>
          <w:sz w:val="20"/>
          <w:szCs w:val="20"/>
        </w:rPr>
        <w:t>.</w:t>
      </w:r>
      <w:r w:rsidR="00DD6DE6" w:rsidRPr="00E91C6D">
        <w:rPr>
          <w:rFonts w:ascii="Comic Sans MS" w:hAnsi="Comic Sans MS" w:cs="Arial"/>
          <w:sz w:val="20"/>
          <w:szCs w:val="20"/>
        </w:rPr>
        <w:t xml:space="preserve"> </w:t>
      </w:r>
      <w:r w:rsidRPr="00E91C6D">
        <w:rPr>
          <w:rFonts w:ascii="Comic Sans MS" w:hAnsi="Comic Sans MS" w:cs="Arial"/>
          <w:sz w:val="20"/>
          <w:szCs w:val="20"/>
        </w:rPr>
        <w:t>είπε:</w:t>
      </w:r>
      <w:r w:rsidRPr="00E91C6D">
        <w:rPr>
          <w:rFonts w:ascii="Comic Sans MS" w:hAnsi="Comic Sans MS" w:cs="Arial"/>
          <w:b/>
          <w:sz w:val="20"/>
          <w:szCs w:val="20"/>
        </w:rPr>
        <w:t xml:space="preserve"> </w:t>
      </w:r>
      <w:r w:rsidR="00181397">
        <w:rPr>
          <w:rFonts w:ascii="Comic Sans MS" w:hAnsi="Comic Sans MS"/>
          <w:sz w:val="20"/>
          <w:szCs w:val="20"/>
        </w:rPr>
        <w:t>Η παρούσα προμήθεια</w:t>
      </w:r>
      <w:r w:rsidR="006E4CCE" w:rsidRPr="00E91C6D">
        <w:rPr>
          <w:rFonts w:ascii="Comic Sans MS" w:hAnsi="Comic Sans MS"/>
          <w:sz w:val="20"/>
          <w:szCs w:val="20"/>
        </w:rPr>
        <w:t xml:space="preserve"> αφορά την προμήθεια υλικών για την συντήρηση των:</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Α) Κτιρίων του Δήμου. (Οικονομικών, </w:t>
      </w:r>
      <w:proofErr w:type="spellStart"/>
      <w:r w:rsidRPr="00E91C6D">
        <w:rPr>
          <w:rFonts w:ascii="Comic Sans MS" w:hAnsi="Comic Sans MS"/>
          <w:sz w:val="20"/>
          <w:szCs w:val="20"/>
        </w:rPr>
        <w:t>Διοικ</w:t>
      </w:r>
      <w:proofErr w:type="spellEnd"/>
      <w:r w:rsidRPr="00E91C6D">
        <w:rPr>
          <w:rFonts w:ascii="Comic Sans MS" w:hAnsi="Comic Sans MS"/>
          <w:sz w:val="20"/>
          <w:szCs w:val="20"/>
        </w:rPr>
        <w:t>/</w:t>
      </w:r>
      <w:proofErr w:type="spellStart"/>
      <w:r w:rsidRPr="00E91C6D">
        <w:rPr>
          <w:rFonts w:ascii="Comic Sans MS" w:hAnsi="Comic Sans MS"/>
          <w:sz w:val="20"/>
          <w:szCs w:val="20"/>
        </w:rPr>
        <w:t>κων</w:t>
      </w:r>
      <w:proofErr w:type="spellEnd"/>
      <w:r w:rsidRPr="00E91C6D">
        <w:rPr>
          <w:rFonts w:ascii="Comic Sans MS" w:hAnsi="Comic Sans MS"/>
          <w:sz w:val="20"/>
          <w:szCs w:val="20"/>
        </w:rPr>
        <w:t xml:space="preserve">, Τεχνικών Υπηρεσιών και Κοιμητηρίου) </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Β)    Λοιπών    εγκαταστάσεων   του   Δήμου. (   Πρασίνου ,    Καθαριότητας, </w:t>
      </w:r>
      <w:proofErr w:type="spellStart"/>
      <w:r w:rsidRPr="00E91C6D">
        <w:rPr>
          <w:rFonts w:ascii="Comic Sans MS" w:hAnsi="Comic Sans MS"/>
          <w:sz w:val="20"/>
          <w:szCs w:val="20"/>
        </w:rPr>
        <w:t>Ηλ</w:t>
      </w:r>
      <w:proofErr w:type="spellEnd"/>
      <w:r w:rsidRPr="00E91C6D">
        <w:rPr>
          <w:rFonts w:ascii="Comic Sans MS" w:hAnsi="Comic Sans MS"/>
          <w:sz w:val="20"/>
          <w:szCs w:val="20"/>
        </w:rPr>
        <w:t>/φωτισμού και Κοιμητηρίου)</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Γ)  Λοιπών Υπηρεσιών του Δήμου. (λαϊκή αγορά)</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Δ) Ασφαλτοστρωμένων οδών του Δήμου.</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Ε) Πλατειών, κοινοχρήστων χώρων, </w:t>
      </w:r>
      <w:proofErr w:type="spellStart"/>
      <w:r w:rsidRPr="00E91C6D">
        <w:rPr>
          <w:rFonts w:ascii="Comic Sans MS" w:hAnsi="Comic Sans MS"/>
          <w:sz w:val="20"/>
          <w:szCs w:val="20"/>
        </w:rPr>
        <w:t>ευρυχώριων</w:t>
      </w:r>
      <w:proofErr w:type="spellEnd"/>
      <w:r w:rsidRPr="00E91C6D">
        <w:rPr>
          <w:rFonts w:ascii="Comic Sans MS" w:hAnsi="Comic Sans MS"/>
          <w:sz w:val="20"/>
          <w:szCs w:val="20"/>
        </w:rPr>
        <w:t xml:space="preserve">,  πεζοδρόμων  και πεζοδρομίων του Δήμου </w:t>
      </w:r>
      <w:proofErr w:type="spellStart"/>
      <w:r w:rsidRPr="00E91C6D">
        <w:rPr>
          <w:rFonts w:ascii="Comic Sans MS" w:hAnsi="Comic Sans MS"/>
          <w:sz w:val="20"/>
          <w:szCs w:val="20"/>
        </w:rPr>
        <w:t>Αρταίων</w:t>
      </w:r>
      <w:proofErr w:type="spellEnd"/>
      <w:r w:rsidRPr="00E91C6D">
        <w:rPr>
          <w:rFonts w:ascii="Comic Sans MS" w:hAnsi="Comic Sans MS"/>
          <w:sz w:val="20"/>
          <w:szCs w:val="20"/>
        </w:rPr>
        <w:t xml:space="preserve"> και πιο συγκεκριμένα τις ανάγκες της Δημοτικές Ενότητας </w:t>
      </w:r>
      <w:proofErr w:type="spellStart"/>
      <w:r w:rsidRPr="00E91C6D">
        <w:rPr>
          <w:rFonts w:ascii="Comic Sans MS" w:hAnsi="Comic Sans MS"/>
          <w:sz w:val="20"/>
          <w:szCs w:val="20"/>
        </w:rPr>
        <w:t>Αρταίων</w:t>
      </w:r>
      <w:proofErr w:type="spellEnd"/>
      <w:r w:rsidRPr="00E91C6D">
        <w:rPr>
          <w:rFonts w:ascii="Comic Sans MS" w:hAnsi="Comic Sans MS"/>
          <w:sz w:val="20"/>
          <w:szCs w:val="20"/>
        </w:rPr>
        <w:t xml:space="preserve">.  </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Η </w:t>
      </w:r>
      <w:r w:rsidR="00181397">
        <w:rPr>
          <w:rFonts w:ascii="Comic Sans MS" w:hAnsi="Comic Sans MS"/>
          <w:sz w:val="20"/>
          <w:szCs w:val="20"/>
        </w:rPr>
        <w:t xml:space="preserve"> παραπάνω </w:t>
      </w:r>
      <w:r w:rsidRPr="00E91C6D">
        <w:rPr>
          <w:rFonts w:ascii="Comic Sans MS" w:hAnsi="Comic Sans MS"/>
          <w:sz w:val="20"/>
          <w:szCs w:val="20"/>
        </w:rPr>
        <w:t>πρ</w:t>
      </w:r>
      <w:r w:rsidR="00181397">
        <w:rPr>
          <w:rFonts w:ascii="Comic Sans MS" w:hAnsi="Comic Sans MS"/>
          <w:sz w:val="20"/>
          <w:szCs w:val="20"/>
        </w:rPr>
        <w:t>ομήθεια  αφορά  οικοδομικά</w:t>
      </w:r>
      <w:r w:rsidRPr="00E91C6D">
        <w:rPr>
          <w:rFonts w:ascii="Comic Sans MS" w:hAnsi="Comic Sans MS"/>
          <w:sz w:val="20"/>
          <w:szCs w:val="20"/>
        </w:rPr>
        <w:t>,</w:t>
      </w:r>
      <w:r w:rsidR="00181397">
        <w:rPr>
          <w:rFonts w:ascii="Comic Sans MS" w:hAnsi="Comic Sans MS"/>
          <w:sz w:val="20"/>
          <w:szCs w:val="20"/>
        </w:rPr>
        <w:t xml:space="preserve"> </w:t>
      </w:r>
      <w:r w:rsidRPr="00E91C6D">
        <w:rPr>
          <w:rFonts w:ascii="Comic Sans MS" w:hAnsi="Comic Sans MS"/>
          <w:sz w:val="20"/>
          <w:szCs w:val="20"/>
        </w:rPr>
        <w:t>υδραυλικά υλικά, υλικά ελαιοχρωματισμού ,</w:t>
      </w:r>
      <w:proofErr w:type="spellStart"/>
      <w:r w:rsidRPr="00E91C6D">
        <w:rPr>
          <w:rFonts w:ascii="Comic Sans MS" w:hAnsi="Comic Sans MS"/>
          <w:sz w:val="20"/>
          <w:szCs w:val="20"/>
        </w:rPr>
        <w:t>κ.λ.π</w:t>
      </w:r>
      <w:proofErr w:type="spellEnd"/>
      <w:r w:rsidRPr="00E91C6D">
        <w:rPr>
          <w:rFonts w:ascii="Comic Sans MS" w:hAnsi="Comic Sans MS"/>
          <w:sz w:val="20"/>
          <w:szCs w:val="20"/>
        </w:rPr>
        <w:t xml:space="preserve">.  </w:t>
      </w:r>
    </w:p>
    <w:p w:rsidR="006E4CCE" w:rsidRPr="00E91C6D" w:rsidRDefault="006E4CCE" w:rsidP="006E4CCE">
      <w:pPr>
        <w:spacing w:line="276" w:lineRule="auto"/>
        <w:rPr>
          <w:rFonts w:ascii="Comic Sans MS" w:hAnsi="Comic Sans MS"/>
          <w:sz w:val="20"/>
          <w:szCs w:val="20"/>
        </w:rPr>
      </w:pPr>
      <w:r w:rsidRPr="00E91C6D">
        <w:rPr>
          <w:rFonts w:ascii="Comic Sans MS" w:hAnsi="Comic Sans MS"/>
          <w:sz w:val="20"/>
          <w:szCs w:val="20"/>
        </w:rPr>
        <w:t xml:space="preserve">  Συγκεκριμένα στον προϋπολογισμό της μελέτης αναφέρονται αναλυτικά όλα τα υλικά ταξινομημένα σε ομάδες  όπως φαίνονται παρακάτω :</w:t>
      </w:r>
    </w:p>
    <w:p w:rsidR="006E4CCE" w:rsidRPr="00E91C6D" w:rsidRDefault="006E4CCE" w:rsidP="006E4CCE">
      <w:pPr>
        <w:spacing w:line="276" w:lineRule="auto"/>
        <w:rPr>
          <w:rFonts w:ascii="Comic Sans MS" w:hAnsi="Comic Sans MS"/>
          <w:sz w:val="20"/>
          <w:szCs w:val="20"/>
        </w:rPr>
      </w:pPr>
    </w:p>
    <w:tbl>
      <w:tblPr>
        <w:tblW w:w="0" w:type="auto"/>
        <w:tblLook w:val="04A0"/>
      </w:tblPr>
      <w:tblGrid>
        <w:gridCol w:w="5352"/>
        <w:gridCol w:w="3170"/>
      </w:tblGrid>
      <w:tr w:rsidR="006E4CCE" w:rsidRPr="00E91C6D" w:rsidTr="003E327F">
        <w:tc>
          <w:tcPr>
            <w:tcW w:w="5920" w:type="dxa"/>
          </w:tcPr>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Ομάδα 1</w:t>
            </w:r>
            <w:r w:rsidRPr="00E91C6D">
              <w:rPr>
                <w:rFonts w:ascii="Comic Sans MS" w:hAnsi="Comic Sans MS"/>
                <w:b/>
                <w:sz w:val="20"/>
                <w:szCs w:val="20"/>
              </w:rPr>
              <w:t xml:space="preserve"> :</w:t>
            </w:r>
            <w:r w:rsidRPr="00E91C6D">
              <w:rPr>
                <w:rFonts w:ascii="Comic Sans MS" w:hAnsi="Comic Sans MS"/>
                <w:sz w:val="20"/>
                <w:szCs w:val="20"/>
              </w:rPr>
              <w:t xml:space="preserve">  Ξυλουργικά </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Ομάδα 2 : Οικοδομικά υλικά</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Ομάδα 3 :  Άσφαλτος</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Ομάδα 4 : Σιδηρουργικά</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Ομάδα 5 : Υδραυλικά</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 xml:space="preserve">Ομάδα 6 : Χρώματα </w:t>
            </w:r>
          </w:p>
        </w:tc>
        <w:tc>
          <w:tcPr>
            <w:tcW w:w="3476" w:type="dxa"/>
          </w:tcPr>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lang w:val="en-US"/>
              </w:rPr>
              <w:t>1.636,52</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5.</w:t>
            </w:r>
            <w:r w:rsidRPr="00E91C6D">
              <w:rPr>
                <w:rFonts w:ascii="Comic Sans MS" w:hAnsi="Comic Sans MS"/>
                <w:sz w:val="20"/>
                <w:szCs w:val="20"/>
                <w:lang w:val="en-US"/>
              </w:rPr>
              <w:t>352,42</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2.419,20</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4.</w:t>
            </w:r>
            <w:r w:rsidRPr="00E91C6D">
              <w:rPr>
                <w:rFonts w:ascii="Comic Sans MS" w:hAnsi="Comic Sans MS"/>
                <w:sz w:val="20"/>
                <w:szCs w:val="20"/>
                <w:lang w:val="en-US"/>
              </w:rPr>
              <w:t>391,64</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rPr>
              <w:t xml:space="preserve">   498,24</w:t>
            </w:r>
          </w:p>
          <w:p w:rsidR="006E4CCE" w:rsidRPr="00E91C6D" w:rsidRDefault="006E4CCE" w:rsidP="003E327F">
            <w:pPr>
              <w:spacing w:line="276" w:lineRule="auto"/>
              <w:rPr>
                <w:rFonts w:ascii="Comic Sans MS" w:hAnsi="Comic Sans MS"/>
                <w:sz w:val="20"/>
                <w:szCs w:val="20"/>
              </w:rPr>
            </w:pPr>
            <w:r w:rsidRPr="00E91C6D">
              <w:rPr>
                <w:rFonts w:ascii="Comic Sans MS" w:hAnsi="Comic Sans MS"/>
                <w:sz w:val="20"/>
                <w:szCs w:val="20"/>
                <w:lang w:val="en-US"/>
              </w:rPr>
              <w:t>4.992,06</w:t>
            </w:r>
          </w:p>
        </w:tc>
      </w:tr>
      <w:tr w:rsidR="006E4CCE" w:rsidRPr="00E91C6D" w:rsidTr="003E327F">
        <w:tc>
          <w:tcPr>
            <w:tcW w:w="5920" w:type="dxa"/>
          </w:tcPr>
          <w:p w:rsidR="006E4CCE" w:rsidRPr="00E91C6D" w:rsidRDefault="006E4CCE" w:rsidP="003E327F">
            <w:pPr>
              <w:spacing w:line="276" w:lineRule="auto"/>
              <w:rPr>
                <w:rFonts w:ascii="Comic Sans MS" w:hAnsi="Comic Sans MS"/>
                <w:b/>
                <w:sz w:val="20"/>
                <w:szCs w:val="20"/>
              </w:rPr>
            </w:pPr>
          </w:p>
        </w:tc>
        <w:tc>
          <w:tcPr>
            <w:tcW w:w="3476" w:type="dxa"/>
          </w:tcPr>
          <w:p w:rsidR="006E4CCE" w:rsidRPr="00E91C6D" w:rsidRDefault="006E4CCE" w:rsidP="003E327F">
            <w:pPr>
              <w:spacing w:line="276" w:lineRule="auto"/>
              <w:rPr>
                <w:rFonts w:ascii="Comic Sans MS" w:hAnsi="Comic Sans MS"/>
                <w:sz w:val="20"/>
                <w:szCs w:val="20"/>
              </w:rPr>
            </w:pPr>
          </w:p>
        </w:tc>
      </w:tr>
    </w:tbl>
    <w:p w:rsidR="006E4CCE" w:rsidRPr="00E91C6D" w:rsidRDefault="006E4CCE" w:rsidP="006E4CCE">
      <w:pPr>
        <w:jc w:val="both"/>
        <w:rPr>
          <w:rFonts w:ascii="Comic Sans MS" w:hAnsi="Comic Sans MS"/>
          <w:b/>
          <w:color w:val="FF0000"/>
          <w:sz w:val="20"/>
          <w:szCs w:val="20"/>
        </w:rPr>
      </w:pPr>
      <w:r w:rsidRPr="00E91C6D">
        <w:rPr>
          <w:rFonts w:ascii="Comic Sans MS" w:hAnsi="Comic Sans MS"/>
          <w:sz w:val="20"/>
          <w:szCs w:val="20"/>
        </w:rPr>
        <w:t xml:space="preserve">Η Προϋπολογιζόμενη δαπάνη είναι </w:t>
      </w:r>
      <w:r w:rsidRPr="00E91C6D">
        <w:rPr>
          <w:rFonts w:ascii="Comic Sans MS" w:hAnsi="Comic Sans MS"/>
          <w:b/>
          <w:sz w:val="20"/>
          <w:szCs w:val="20"/>
        </w:rPr>
        <w:t xml:space="preserve">19.290,08 </w:t>
      </w:r>
      <w:r w:rsidRPr="00E91C6D">
        <w:rPr>
          <w:rFonts w:ascii="Comic Sans MS" w:hAnsi="Comic Sans MS"/>
          <w:sz w:val="20"/>
          <w:szCs w:val="20"/>
        </w:rPr>
        <w:t xml:space="preserve">€ χωρίς Φ.Π.Α. και </w:t>
      </w:r>
      <w:r w:rsidRPr="00E91C6D">
        <w:rPr>
          <w:rFonts w:ascii="Comic Sans MS" w:hAnsi="Comic Sans MS"/>
          <w:b/>
          <w:sz w:val="20"/>
          <w:szCs w:val="20"/>
        </w:rPr>
        <w:t>23.919,70</w:t>
      </w:r>
      <w:r w:rsidRPr="00E91C6D">
        <w:rPr>
          <w:rFonts w:ascii="Comic Sans MS" w:hAnsi="Comic Sans MS"/>
          <w:sz w:val="20"/>
          <w:szCs w:val="20"/>
        </w:rPr>
        <w:t xml:space="preserve"> € με Φ.Π. Α. (24%),  και χρηματοδοτείται από ΔΗΜΟΤΙΚΑ ΕΣΟΔΑ. Η παραπάνω δαπάνη, έχει εγγραφεί στον προϋπολογισμό του Δήμου για το οικονομικό έτος 2017 και συγκεκριμένα στους </w:t>
      </w:r>
      <w:r w:rsidRPr="00E91C6D">
        <w:rPr>
          <w:rFonts w:ascii="Comic Sans MS" w:hAnsi="Comic Sans MS"/>
          <w:b/>
          <w:sz w:val="20"/>
          <w:szCs w:val="20"/>
        </w:rPr>
        <w:t>Κ.Α. 30-6661.002 (</w:t>
      </w:r>
      <w:r w:rsidRPr="00E91C6D">
        <w:rPr>
          <w:rFonts w:ascii="Comic Sans MS" w:hAnsi="Comic Sans MS"/>
          <w:sz w:val="20"/>
          <w:szCs w:val="20"/>
        </w:rPr>
        <w:t>3.100,00</w:t>
      </w:r>
      <w:r w:rsidRPr="00E91C6D">
        <w:rPr>
          <w:rFonts w:ascii="Comic Sans MS" w:hAnsi="Comic Sans MS"/>
          <w:b/>
          <w:sz w:val="20"/>
          <w:szCs w:val="20"/>
        </w:rPr>
        <w:t>), Κ.Α. 30-6662.008 (</w:t>
      </w:r>
      <w:r w:rsidRPr="00E91C6D">
        <w:rPr>
          <w:rFonts w:ascii="Comic Sans MS" w:hAnsi="Comic Sans MS"/>
          <w:sz w:val="20"/>
          <w:szCs w:val="20"/>
        </w:rPr>
        <w:t>17.700,00</w:t>
      </w:r>
      <w:r w:rsidRPr="00E91C6D">
        <w:rPr>
          <w:rFonts w:ascii="Comic Sans MS" w:hAnsi="Comic Sans MS"/>
          <w:b/>
          <w:sz w:val="20"/>
          <w:szCs w:val="20"/>
        </w:rPr>
        <w:t>), Κ.Α. 30-6662.009 (</w:t>
      </w:r>
      <w:r w:rsidRPr="00E91C6D">
        <w:rPr>
          <w:rFonts w:ascii="Comic Sans MS" w:hAnsi="Comic Sans MS"/>
          <w:sz w:val="20"/>
          <w:szCs w:val="20"/>
        </w:rPr>
        <w:t>3.000,00)</w:t>
      </w:r>
      <w:r w:rsidRPr="00E91C6D">
        <w:rPr>
          <w:rFonts w:ascii="Comic Sans MS" w:hAnsi="Comic Sans MS"/>
          <w:b/>
          <w:sz w:val="20"/>
          <w:szCs w:val="20"/>
        </w:rPr>
        <w:t>, Κ.Α. 20-6262.002 (</w:t>
      </w:r>
      <w:r w:rsidRPr="00E91C6D">
        <w:rPr>
          <w:rFonts w:ascii="Comic Sans MS" w:hAnsi="Comic Sans MS"/>
          <w:sz w:val="20"/>
          <w:szCs w:val="20"/>
        </w:rPr>
        <w:t>122,40)</w:t>
      </w:r>
      <w:r w:rsidRPr="00E91C6D">
        <w:rPr>
          <w:rFonts w:ascii="Comic Sans MS" w:hAnsi="Comic Sans MS"/>
          <w:b/>
          <w:sz w:val="20"/>
          <w:szCs w:val="20"/>
        </w:rPr>
        <w:t xml:space="preserve">  </w:t>
      </w:r>
      <w:r w:rsidR="00E91C6D">
        <w:rPr>
          <w:rFonts w:ascii="Comic Sans MS" w:hAnsi="Comic Sans MS"/>
          <w:sz w:val="20"/>
          <w:szCs w:val="20"/>
        </w:rPr>
        <w:t xml:space="preserve">Καλείται η Οικονομική Επιτροπή να προβεί στη σύνταξη των όρων διακήρυξης για την παραπάνω προμήθεια. </w:t>
      </w:r>
      <w:r w:rsidRPr="00E91C6D">
        <w:rPr>
          <w:rFonts w:ascii="Comic Sans MS" w:hAnsi="Comic Sans MS"/>
          <w:sz w:val="20"/>
          <w:szCs w:val="20"/>
        </w:rPr>
        <w:t xml:space="preserve">   </w:t>
      </w:r>
    </w:p>
    <w:p w:rsidR="006E4CCE" w:rsidRPr="00E91C6D" w:rsidRDefault="006E4CCE" w:rsidP="006E4CCE">
      <w:pPr>
        <w:ind w:firstLine="720"/>
        <w:rPr>
          <w:rFonts w:ascii="Comic Sans MS" w:hAnsi="Comic Sans MS"/>
          <w:sz w:val="20"/>
          <w:szCs w:val="20"/>
        </w:rPr>
      </w:pPr>
    </w:p>
    <w:p w:rsidR="009A7C2F" w:rsidRDefault="009A7C2F" w:rsidP="009A7C2F">
      <w:pPr>
        <w:autoSpaceDN/>
        <w:jc w:val="both"/>
        <w:rPr>
          <w:rFonts w:ascii="Segoe Script" w:hAnsi="Segoe Script"/>
          <w:sz w:val="18"/>
          <w:szCs w:val="18"/>
        </w:rPr>
      </w:pPr>
    </w:p>
    <w:p w:rsidR="00CB6230" w:rsidRPr="009A7C2F" w:rsidRDefault="00CB6230" w:rsidP="00CB6230">
      <w:pPr>
        <w:jc w:val="both"/>
        <w:rPr>
          <w:rFonts w:ascii="Comic Sans MS" w:hAnsi="Comic Sans MS"/>
          <w:sz w:val="20"/>
          <w:szCs w:val="20"/>
        </w:rPr>
      </w:pPr>
      <w:r w:rsidRPr="009A7C2F">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B6230" w:rsidRDefault="00CB6230" w:rsidP="00CB6230">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B6230" w:rsidRDefault="00CB6230" w:rsidP="009A7C2F">
      <w:pPr>
        <w:jc w:val="both"/>
        <w:rPr>
          <w:rFonts w:ascii="Comic Sans MS" w:hAnsi="Comic Sans MS"/>
          <w:sz w:val="20"/>
          <w:szCs w:val="20"/>
        </w:rPr>
      </w:pPr>
      <w:r w:rsidRPr="009A7C2F">
        <w:rPr>
          <w:rFonts w:ascii="Comic Sans MS" w:hAnsi="Comic Sans MS"/>
          <w:sz w:val="20"/>
          <w:szCs w:val="20"/>
        </w:rPr>
        <w:t>Αφού έλαβε υπόψη διατάξεις Έχοντας υπόψη:</w:t>
      </w:r>
      <w:r w:rsidR="00DD6DE6">
        <w:rPr>
          <w:rFonts w:ascii="Segoe Script" w:hAnsi="Segoe Script"/>
          <w:sz w:val="18"/>
          <w:szCs w:val="18"/>
        </w:rPr>
        <w:t xml:space="preserve"> </w:t>
      </w:r>
      <w:r w:rsidR="009A7C2F">
        <w:rPr>
          <w:rFonts w:ascii="Comic Sans MS" w:hAnsi="Comic Sans MS"/>
          <w:sz w:val="20"/>
          <w:szCs w:val="20"/>
        </w:rPr>
        <w:t xml:space="preserve">Ν. 3463/2006 και Ν.3852/2010, Ν. 4412/2016 και την εισήγηση του Προέδρου. </w:t>
      </w:r>
    </w:p>
    <w:p w:rsidR="009A7C2F" w:rsidRPr="009A7C2F" w:rsidRDefault="009A7C2F" w:rsidP="009A7C2F">
      <w:pPr>
        <w:jc w:val="both"/>
        <w:rPr>
          <w:rFonts w:ascii="Comic Sans MS" w:hAnsi="Comic Sans MS"/>
          <w:sz w:val="20"/>
          <w:szCs w:val="20"/>
        </w:rPr>
      </w:pPr>
    </w:p>
    <w:p w:rsidR="00CB6230" w:rsidRDefault="00CB6230" w:rsidP="00CB6230">
      <w:pPr>
        <w:spacing w:line="360" w:lineRule="auto"/>
        <w:jc w:val="center"/>
        <w:rPr>
          <w:rFonts w:ascii="Segoe Script" w:hAnsi="Segoe Script"/>
          <w:b/>
          <w:sz w:val="18"/>
          <w:szCs w:val="18"/>
        </w:rPr>
      </w:pPr>
      <w:r>
        <w:rPr>
          <w:rFonts w:ascii="Segoe Script" w:hAnsi="Segoe Script"/>
          <w:b/>
          <w:sz w:val="18"/>
          <w:szCs w:val="18"/>
        </w:rPr>
        <w:t>ΑΠΟΦΑΣΙΖΕΙ ΟΜΟΦΩΝΑ</w:t>
      </w:r>
    </w:p>
    <w:p w:rsidR="00273794" w:rsidRPr="00C25F40" w:rsidRDefault="009A7C2F" w:rsidP="00273794">
      <w:pPr>
        <w:pStyle w:val="Web"/>
        <w:spacing w:before="0" w:after="0"/>
        <w:jc w:val="both"/>
      </w:pPr>
      <w:r>
        <w:rPr>
          <w:rFonts w:ascii="Comic Sans MS" w:hAnsi="Comic Sans MS"/>
          <w:b/>
          <w:sz w:val="20"/>
          <w:szCs w:val="20"/>
        </w:rPr>
        <w:t>Α</w:t>
      </w:r>
      <w:r w:rsidR="00CB6230" w:rsidRPr="009A7C2F">
        <w:rPr>
          <w:rFonts w:ascii="Comic Sans MS" w:hAnsi="Comic Sans MS"/>
          <w:sz w:val="20"/>
          <w:szCs w:val="20"/>
        </w:rPr>
        <w:t xml:space="preserve">. Προκηρύσσει  </w:t>
      </w:r>
      <w:r w:rsidR="00273794" w:rsidRPr="00273794">
        <w:rPr>
          <w:rFonts w:ascii="Comic Sans MS" w:hAnsi="Comic Sans MS"/>
          <w:sz w:val="20"/>
          <w:szCs w:val="20"/>
        </w:rPr>
        <w:t xml:space="preserve">συνοπτικό μειοδοτικό διαγωνισμό με σφραγισμένες προσφορές για την </w:t>
      </w:r>
      <w:r w:rsidR="00273794" w:rsidRPr="00273794">
        <w:rPr>
          <w:rFonts w:ascii="Comic Sans MS" w:hAnsi="Comic Sans MS"/>
          <w:b/>
          <w:sz w:val="20"/>
          <w:szCs w:val="20"/>
        </w:rPr>
        <w:t xml:space="preserve">προμήθεια υλικών για συντήρηση κτιρίων, λοιπών εγκαταστάσεων </w:t>
      </w:r>
      <w:proofErr w:type="spellStart"/>
      <w:r w:rsidR="00273794" w:rsidRPr="00273794">
        <w:rPr>
          <w:rFonts w:ascii="Comic Sans MS" w:hAnsi="Comic Sans MS"/>
          <w:b/>
          <w:sz w:val="20"/>
          <w:szCs w:val="20"/>
        </w:rPr>
        <w:t>κ.λ.π</w:t>
      </w:r>
      <w:proofErr w:type="spellEnd"/>
      <w:r w:rsidR="00273794" w:rsidRPr="00273794">
        <w:rPr>
          <w:rFonts w:ascii="Comic Sans MS" w:hAnsi="Comic Sans MS"/>
          <w:b/>
          <w:sz w:val="20"/>
          <w:szCs w:val="20"/>
        </w:rPr>
        <w:t xml:space="preserve">. Δ.Ε. </w:t>
      </w:r>
      <w:proofErr w:type="spellStart"/>
      <w:r w:rsidR="00273794" w:rsidRPr="00273794">
        <w:rPr>
          <w:rFonts w:ascii="Comic Sans MS" w:hAnsi="Comic Sans MS"/>
          <w:b/>
          <w:sz w:val="20"/>
          <w:szCs w:val="20"/>
        </w:rPr>
        <w:t>Αρταίων</w:t>
      </w:r>
      <w:proofErr w:type="spellEnd"/>
      <w:r w:rsidR="00273794" w:rsidRPr="00273794">
        <w:rPr>
          <w:rFonts w:ascii="Comic Sans MS" w:hAnsi="Comic Sans MS"/>
          <w:sz w:val="20"/>
          <w:szCs w:val="20"/>
        </w:rPr>
        <w:t xml:space="preserve">, με κριτήριο κατακύρωσης την πλέον συμφέρουσα από οικονομική άποψη προσφορά </w:t>
      </w:r>
      <w:r w:rsidR="00273794" w:rsidRPr="00273794">
        <w:rPr>
          <w:rFonts w:ascii="Comic Sans MS" w:hAnsi="Comic Sans MS"/>
          <w:b/>
          <w:sz w:val="20"/>
          <w:szCs w:val="20"/>
        </w:rPr>
        <w:t xml:space="preserve">βάσει τιμής </w:t>
      </w:r>
      <w:r w:rsidR="00273794" w:rsidRPr="00273794">
        <w:rPr>
          <w:rFonts w:ascii="Comic Sans MS" w:hAnsi="Comic Sans MS"/>
          <w:sz w:val="20"/>
          <w:szCs w:val="20"/>
        </w:rPr>
        <w:t xml:space="preserve">(χαμηλότερη τιμή) για το σύνολο των υλικών, συνολικής προϋπολογισθείσης αξίας </w:t>
      </w:r>
      <w:r w:rsidR="00273794" w:rsidRPr="00273794">
        <w:rPr>
          <w:rFonts w:ascii="Comic Sans MS" w:hAnsi="Comic Sans MS"/>
          <w:b/>
          <w:bCs/>
          <w:sz w:val="20"/>
          <w:szCs w:val="20"/>
        </w:rPr>
        <w:t>23.919,70 €</w:t>
      </w:r>
      <w:r w:rsidR="00273794" w:rsidRPr="00273794">
        <w:rPr>
          <w:rFonts w:ascii="Comic Sans MS" w:hAnsi="Comic Sans MS"/>
          <w:sz w:val="20"/>
          <w:szCs w:val="20"/>
        </w:rPr>
        <w:t xml:space="preserve"> συμπεριλαμβανομένου του ΦΠΑ.</w:t>
      </w:r>
      <w:r w:rsidR="00273794" w:rsidRPr="00C25F40">
        <w:t xml:space="preserve"> </w:t>
      </w:r>
    </w:p>
    <w:p w:rsidR="009A7C2F" w:rsidRPr="009A7C2F" w:rsidRDefault="009A7C2F" w:rsidP="00CB6230">
      <w:pPr>
        <w:jc w:val="both"/>
        <w:rPr>
          <w:rFonts w:ascii="Comic Sans MS" w:hAnsi="Comic Sans MS"/>
          <w:sz w:val="20"/>
          <w:szCs w:val="20"/>
        </w:rPr>
      </w:pPr>
      <w:r>
        <w:rPr>
          <w:rFonts w:ascii="Comic Sans MS" w:hAnsi="Comic Sans MS"/>
          <w:sz w:val="20"/>
          <w:szCs w:val="20"/>
        </w:rPr>
        <w:lastRenderedPageBreak/>
        <w:t xml:space="preserve">                     </w:t>
      </w:r>
    </w:p>
    <w:p w:rsidR="009A7C2F" w:rsidRPr="009A7C2F" w:rsidRDefault="009A7C2F" w:rsidP="00CB6230">
      <w:pPr>
        <w:jc w:val="both"/>
        <w:rPr>
          <w:rFonts w:ascii="Comic Sans MS" w:hAnsi="Comic Sans MS"/>
          <w:sz w:val="20"/>
          <w:szCs w:val="20"/>
        </w:rPr>
      </w:pPr>
    </w:p>
    <w:p w:rsidR="009A7C2F" w:rsidRPr="009A7C2F" w:rsidRDefault="009A7C2F" w:rsidP="00CB6230">
      <w:pPr>
        <w:jc w:val="both"/>
        <w:rPr>
          <w:rFonts w:ascii="Comic Sans MS" w:hAnsi="Comic Sans MS"/>
          <w:sz w:val="20"/>
          <w:szCs w:val="20"/>
        </w:rPr>
      </w:pPr>
    </w:p>
    <w:p w:rsidR="00CB6230" w:rsidRDefault="009A7C2F" w:rsidP="00CB6230">
      <w:pPr>
        <w:rPr>
          <w:rFonts w:ascii="Comic Sans MS" w:hAnsi="Comic Sans MS"/>
          <w:sz w:val="20"/>
          <w:szCs w:val="20"/>
        </w:rPr>
      </w:pPr>
      <w:r>
        <w:rPr>
          <w:rFonts w:ascii="Comic Sans MS" w:hAnsi="Comic Sans MS"/>
          <w:b/>
          <w:sz w:val="20"/>
          <w:szCs w:val="20"/>
        </w:rPr>
        <w:t>Β</w:t>
      </w:r>
      <w:r w:rsidR="00CB6230" w:rsidRPr="009A7C2F">
        <w:rPr>
          <w:rFonts w:ascii="Comic Sans MS" w:hAnsi="Comic Sans MS"/>
          <w:b/>
          <w:sz w:val="20"/>
          <w:szCs w:val="20"/>
        </w:rPr>
        <w:t>.</w:t>
      </w:r>
      <w:r w:rsidR="00CB6230" w:rsidRPr="009A7C2F">
        <w:rPr>
          <w:rFonts w:ascii="Comic Sans MS" w:hAnsi="Comic Sans MS"/>
          <w:sz w:val="20"/>
          <w:szCs w:val="20"/>
        </w:rPr>
        <w:t xml:space="preserve"> Συντάσσει τους όρους του διαγωνισμού ως κάτωθι:</w:t>
      </w: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 Αναθέτουσα Αρχή - Στοιχεία επικοινωνίας</w:t>
      </w:r>
    </w:p>
    <w:tbl>
      <w:tblPr>
        <w:tblW w:w="9360" w:type="dxa"/>
        <w:tblInd w:w="108" w:type="dxa"/>
        <w:tblLayout w:type="fixed"/>
        <w:tblLook w:val="04A0"/>
      </w:tblPr>
      <w:tblGrid>
        <w:gridCol w:w="5248"/>
        <w:gridCol w:w="4112"/>
      </w:tblGrid>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ΔΗΜΟΣ ΑΡΤΑΙΩΝ</w:t>
            </w:r>
          </w:p>
        </w:tc>
      </w:tr>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ΠΕΡΙΦ. ΟΔΟΣ &amp; ΑΥΞΕΝΤΙΟΥ</w:t>
            </w:r>
          </w:p>
        </w:tc>
      </w:tr>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ΑΡΤΑ</w:t>
            </w:r>
          </w:p>
        </w:tc>
      </w:tr>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47132</w:t>
            </w:r>
          </w:p>
        </w:tc>
      </w:tr>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val="en-US" w:eastAsia="zh-CN"/>
              </w:rPr>
            </w:pPr>
            <w:r w:rsidRPr="00223094">
              <w:rPr>
                <w:rFonts w:ascii="Comic Sans MS" w:hAnsi="Comic Sans MS"/>
                <w:sz w:val="20"/>
                <w:szCs w:val="20"/>
                <w:lang w:val="en-US"/>
              </w:rPr>
              <w:t>EL541</w:t>
            </w:r>
          </w:p>
        </w:tc>
      </w:tr>
      <w:tr w:rsidR="00223094" w:rsidRPr="00F30A9E"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pacing w:line="276" w:lineRule="auto"/>
              <w:rPr>
                <w:rFonts w:ascii="Comic Sans MS" w:eastAsia="SimSun" w:hAnsi="Comic Sans MS" w:cs="Verdana"/>
                <w:sz w:val="20"/>
                <w:szCs w:val="20"/>
                <w:lang w:eastAsia="zh-CN"/>
              </w:rPr>
            </w:pPr>
            <w:r w:rsidRPr="00223094">
              <w:rPr>
                <w:rFonts w:ascii="Comic Sans MS" w:hAnsi="Comic Sans MS"/>
                <w:sz w:val="20"/>
                <w:szCs w:val="20"/>
              </w:rPr>
              <w:t>Τμήμα Προϋπολογισμού,</w:t>
            </w:r>
          </w:p>
          <w:p w:rsidR="00223094" w:rsidRPr="00223094" w:rsidRDefault="00223094">
            <w:pPr>
              <w:spacing w:line="276" w:lineRule="auto"/>
              <w:rPr>
                <w:rFonts w:ascii="Comic Sans MS" w:hAnsi="Comic Sans MS"/>
                <w:sz w:val="20"/>
                <w:szCs w:val="20"/>
              </w:rPr>
            </w:pPr>
            <w:r w:rsidRPr="00223094">
              <w:rPr>
                <w:rFonts w:ascii="Comic Sans MS" w:hAnsi="Comic Sans MS"/>
                <w:sz w:val="20"/>
                <w:szCs w:val="20"/>
              </w:rPr>
              <w:t>Λογιστηρίου &amp; Προμηθειών</w:t>
            </w:r>
          </w:p>
          <w:p w:rsidR="00223094" w:rsidRPr="00223094" w:rsidRDefault="00223094">
            <w:pPr>
              <w:spacing w:line="276" w:lineRule="auto"/>
              <w:rPr>
                <w:rFonts w:ascii="Comic Sans MS" w:hAnsi="Comic Sans MS"/>
                <w:sz w:val="20"/>
                <w:szCs w:val="20"/>
              </w:rPr>
            </w:pPr>
            <w:proofErr w:type="spellStart"/>
            <w:r w:rsidRPr="00223094">
              <w:rPr>
                <w:rFonts w:ascii="Comic Sans MS" w:hAnsi="Comic Sans MS"/>
                <w:sz w:val="20"/>
                <w:szCs w:val="20"/>
              </w:rPr>
              <w:t>Πετσιμέρης</w:t>
            </w:r>
            <w:proofErr w:type="spellEnd"/>
            <w:r w:rsidRPr="00223094">
              <w:rPr>
                <w:rFonts w:ascii="Comic Sans MS" w:hAnsi="Comic Sans MS"/>
                <w:sz w:val="20"/>
                <w:szCs w:val="20"/>
              </w:rPr>
              <w:t xml:space="preserve"> Άγγελος </w:t>
            </w:r>
          </w:p>
          <w:p w:rsidR="00223094" w:rsidRPr="00223094" w:rsidRDefault="00223094">
            <w:pPr>
              <w:spacing w:line="276" w:lineRule="auto"/>
              <w:rPr>
                <w:rFonts w:ascii="Comic Sans MS" w:hAnsi="Comic Sans MS"/>
                <w:sz w:val="20"/>
                <w:szCs w:val="20"/>
                <w:lang w:val="en-US"/>
              </w:rPr>
            </w:pPr>
            <w:proofErr w:type="spellStart"/>
            <w:r w:rsidRPr="00223094">
              <w:rPr>
                <w:rFonts w:ascii="Comic Sans MS" w:hAnsi="Comic Sans MS"/>
                <w:sz w:val="20"/>
                <w:szCs w:val="20"/>
              </w:rPr>
              <w:t>Τηλ</w:t>
            </w:r>
            <w:proofErr w:type="spellEnd"/>
            <w:r w:rsidRPr="00223094">
              <w:rPr>
                <w:rFonts w:ascii="Comic Sans MS" w:hAnsi="Comic Sans MS"/>
                <w:sz w:val="20"/>
                <w:szCs w:val="20"/>
                <w:lang w:val="en-US"/>
              </w:rPr>
              <w:t>.: 2681362243</w:t>
            </w:r>
          </w:p>
          <w:p w:rsidR="00223094" w:rsidRPr="00223094" w:rsidRDefault="00223094">
            <w:pPr>
              <w:spacing w:line="276" w:lineRule="auto"/>
              <w:rPr>
                <w:rFonts w:ascii="Comic Sans MS" w:hAnsi="Comic Sans MS"/>
                <w:sz w:val="20"/>
                <w:szCs w:val="20"/>
                <w:lang w:val="en-US"/>
              </w:rPr>
            </w:pPr>
            <w:r w:rsidRPr="00223094">
              <w:rPr>
                <w:rFonts w:ascii="Comic Sans MS" w:hAnsi="Comic Sans MS"/>
                <w:sz w:val="20"/>
                <w:szCs w:val="20"/>
                <w:lang w:val="en-US"/>
              </w:rPr>
              <w:t>Fax: 2681362269</w:t>
            </w:r>
          </w:p>
          <w:p w:rsidR="00223094" w:rsidRPr="00223094" w:rsidRDefault="00223094">
            <w:pPr>
              <w:snapToGrid w:val="0"/>
              <w:spacing w:line="276" w:lineRule="auto"/>
              <w:rPr>
                <w:rFonts w:ascii="Comic Sans MS" w:eastAsia="SimSun" w:hAnsi="Comic Sans MS" w:cs="Verdana"/>
                <w:sz w:val="20"/>
                <w:szCs w:val="20"/>
                <w:lang w:val="en-US" w:eastAsia="zh-CN"/>
              </w:rPr>
            </w:pPr>
            <w:r w:rsidRPr="00223094">
              <w:rPr>
                <w:rFonts w:ascii="Comic Sans MS" w:hAnsi="Comic Sans MS"/>
                <w:sz w:val="20"/>
                <w:szCs w:val="20"/>
                <w:lang w:val="en-US"/>
              </w:rPr>
              <w:t>e-mail: petsimeris@arta.gr</w:t>
            </w:r>
          </w:p>
        </w:tc>
      </w:tr>
      <w:tr w:rsidR="00223094" w:rsidRPr="00223094" w:rsidTr="00223094">
        <w:tc>
          <w:tcPr>
            <w:tcW w:w="5245" w:type="dxa"/>
            <w:tcBorders>
              <w:top w:val="single" w:sz="4" w:space="0" w:color="000000"/>
              <w:left w:val="single" w:sz="4" w:space="0" w:color="000000"/>
              <w:bottom w:val="single" w:sz="4" w:space="0" w:color="000000"/>
              <w:right w:val="nil"/>
            </w:tcBorders>
            <w:hideMark/>
          </w:tcPr>
          <w:p w:rsidR="00223094" w:rsidRPr="00223094" w:rsidRDefault="00223094">
            <w:pPr>
              <w:snapToGrid w:val="0"/>
              <w:spacing w:line="276" w:lineRule="auto"/>
              <w:rPr>
                <w:rFonts w:ascii="Comic Sans MS" w:eastAsia="SimSun" w:hAnsi="Comic Sans MS" w:cs="Verdana"/>
                <w:sz w:val="20"/>
                <w:szCs w:val="20"/>
                <w:lang w:eastAsia="zh-CN"/>
              </w:rPr>
            </w:pPr>
            <w:r w:rsidRPr="00223094">
              <w:rPr>
                <w:rFonts w:ascii="Comic Sans MS" w:hAnsi="Comic Sans MS"/>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hideMark/>
          </w:tcPr>
          <w:p w:rsidR="00223094" w:rsidRPr="00223094" w:rsidRDefault="00223094">
            <w:pPr>
              <w:snapToGrid w:val="0"/>
              <w:spacing w:line="276" w:lineRule="auto"/>
              <w:rPr>
                <w:rFonts w:ascii="Comic Sans MS" w:eastAsia="SimSun" w:hAnsi="Comic Sans MS" w:cs="Verdana"/>
                <w:sz w:val="20"/>
                <w:szCs w:val="20"/>
                <w:lang w:val="en-US" w:eastAsia="zh-CN"/>
              </w:rPr>
            </w:pPr>
            <w:r w:rsidRPr="00223094">
              <w:rPr>
                <w:rFonts w:ascii="Comic Sans MS" w:hAnsi="Comic Sans MS"/>
                <w:sz w:val="20"/>
                <w:szCs w:val="20"/>
                <w:lang w:val="en-US"/>
              </w:rPr>
              <w:t>www.arta.gr</w:t>
            </w:r>
          </w:p>
        </w:tc>
      </w:tr>
    </w:tbl>
    <w:p w:rsidR="00223094" w:rsidRPr="00223094" w:rsidRDefault="00223094" w:rsidP="00223094">
      <w:pPr>
        <w:rPr>
          <w:rFonts w:ascii="Comic Sans MS" w:eastAsia="SimSun" w:hAnsi="Comic Sans MS" w:cs="Verdana"/>
          <w:sz w:val="20"/>
          <w:szCs w:val="20"/>
          <w:lang w:eastAsia="zh-CN"/>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Ο διαγωνισμός θα διενεργηθεί στην αίθουσα συνεδριάσεων του Δημοτικού Συμβουλίου Δήμου </w:t>
      </w:r>
      <w:proofErr w:type="spellStart"/>
      <w:r w:rsidRPr="00223094">
        <w:rPr>
          <w:rFonts w:ascii="Comic Sans MS" w:hAnsi="Comic Sans MS"/>
          <w:sz w:val="20"/>
          <w:szCs w:val="20"/>
        </w:rPr>
        <w:t>Αρταίων</w:t>
      </w:r>
      <w:proofErr w:type="spellEnd"/>
      <w:r w:rsidRPr="00223094">
        <w:rPr>
          <w:rFonts w:ascii="Comic Sans MS" w:hAnsi="Comic Sans MS"/>
          <w:sz w:val="20"/>
          <w:szCs w:val="20"/>
        </w:rPr>
        <w:t>, την ………………, ώρα 10:30, ενώπιον της αρμόδιας Επιτροπής Διαγωνισμού που συγκροτήθηκε με την αριθ. 389/2016 (ΑΔΑ: 67ΙΤΩΨΑ-ΖΥ6) απόφαση Οικονομικής Επιτροπής.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Άρθρο 2: Παραλαβή εγγράφων σύμβασης και τευχών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1. Τα έγγραφα της σύμβασης κατά την έννοια της </w:t>
      </w:r>
      <w:proofErr w:type="spellStart"/>
      <w:r w:rsidRPr="00223094">
        <w:rPr>
          <w:rFonts w:ascii="Comic Sans MS" w:hAnsi="Comic Sans MS"/>
          <w:sz w:val="20"/>
          <w:szCs w:val="20"/>
        </w:rPr>
        <w:t>περιπτ</w:t>
      </w:r>
      <w:proofErr w:type="spellEnd"/>
      <w:r w:rsidRPr="00223094">
        <w:rPr>
          <w:rFonts w:ascii="Comic Sans MS" w:hAnsi="Comic Sans MS"/>
          <w:sz w:val="20"/>
          <w:szCs w:val="20"/>
        </w:rPr>
        <w:t>. 14 της παρ. 1 του άρθρου 2 του ν. 4412/2016 για τον παρόντα διαγωνισμό είναι κατ’ ελάχιστον τα ακόλουθα: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η παρούσα διακήρυξη,</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223094" w:rsidRPr="00223094" w:rsidRDefault="00223094" w:rsidP="00223094">
      <w:pPr>
        <w:rPr>
          <w:rFonts w:ascii="Comic Sans MS" w:hAnsi="Comic Sans MS"/>
          <w:sz w:val="20"/>
          <w:szCs w:val="20"/>
        </w:rPr>
      </w:pPr>
      <w:r w:rsidRPr="00223094">
        <w:rPr>
          <w:rFonts w:ascii="Comic Sans MS" w:hAnsi="Comic Sans MS"/>
          <w:sz w:val="20"/>
          <w:szCs w:val="20"/>
        </w:rPr>
        <w:t>γ) οι από 27-04-2017 τεχνικές προδιαγραφές που υπάρχουν στην μελέτη της Τεχνικής υπηρεσίας του Δήμου.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8" w:history="1">
        <w:r w:rsidRPr="00223094">
          <w:rPr>
            <w:rStyle w:val="-"/>
            <w:rFonts w:ascii="Comic Sans MS" w:hAnsi="Comic Sans MS" w:cs="Times New Roman"/>
            <w:sz w:val="20"/>
            <w:szCs w:val="20"/>
            <w:lang w:val="en-US"/>
          </w:rPr>
          <w:t>www</w:t>
        </w:r>
        <w:r w:rsidRPr="00223094">
          <w:rPr>
            <w:rStyle w:val="-"/>
            <w:rFonts w:ascii="Comic Sans MS" w:hAnsi="Comic Sans MS" w:cs="Times New Roman"/>
            <w:sz w:val="20"/>
            <w:szCs w:val="20"/>
          </w:rPr>
          <w:t>.</w:t>
        </w:r>
        <w:proofErr w:type="spellStart"/>
        <w:r w:rsidRPr="00223094">
          <w:rPr>
            <w:rStyle w:val="-"/>
            <w:rFonts w:ascii="Comic Sans MS" w:hAnsi="Comic Sans MS" w:cs="Times New Roman"/>
            <w:sz w:val="20"/>
            <w:szCs w:val="20"/>
            <w:lang w:val="en-US"/>
          </w:rPr>
          <w:t>arta</w:t>
        </w:r>
        <w:proofErr w:type="spellEnd"/>
        <w:r w:rsidRPr="00223094">
          <w:rPr>
            <w:rStyle w:val="-"/>
            <w:rFonts w:ascii="Comic Sans MS" w:hAnsi="Comic Sans MS" w:cs="Times New Roman"/>
            <w:sz w:val="20"/>
            <w:szCs w:val="20"/>
          </w:rPr>
          <w:t>.</w:t>
        </w:r>
        <w:proofErr w:type="spellStart"/>
        <w:r w:rsidRPr="00223094">
          <w:rPr>
            <w:rStyle w:val="-"/>
            <w:rFonts w:ascii="Comic Sans MS" w:hAnsi="Comic Sans MS" w:cs="Times New Roman"/>
            <w:sz w:val="20"/>
            <w:szCs w:val="20"/>
            <w:lang w:val="en-US"/>
          </w:rPr>
          <w:t>gr</w:t>
        </w:r>
        <w:proofErr w:type="spellEnd"/>
      </w:hyperlink>
      <w:r w:rsidRPr="00223094">
        <w:rPr>
          <w:rFonts w:ascii="Comic Sans MS" w:hAnsi="Comic Sans MS"/>
          <w:sz w:val="20"/>
          <w:szCs w:val="20"/>
        </w:rPr>
        <w:t>), στην επιλογή «Εφημερίδα της υπηρεσίας» - «Προκηρύξεις».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3: Αντικείμενο του διαγωνισμού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1. Ο διαγωνισμός αφορά την προμήθεια υλικών για συντήρηση κτιρίων, λοιπών εγκαταστάσεων κλπ Δ.Ε. </w:t>
      </w:r>
      <w:proofErr w:type="spellStart"/>
      <w:r w:rsidRPr="00223094">
        <w:rPr>
          <w:rFonts w:ascii="Comic Sans MS" w:hAnsi="Comic Sans MS"/>
          <w:sz w:val="20"/>
          <w:szCs w:val="20"/>
        </w:rPr>
        <w:t>Αρταίων</w:t>
      </w:r>
      <w:proofErr w:type="spellEnd"/>
      <w:r w:rsidRPr="00223094">
        <w:rPr>
          <w:rFonts w:ascii="Comic Sans MS" w:hAnsi="Comic Sans MS"/>
          <w:sz w:val="20"/>
          <w:szCs w:val="20"/>
        </w:rPr>
        <w:t>, όπως περιγράφεται στις  τεχνικές προδιαγραφές που αποτελούν αναπόσπαστο τμήμα της παρούσας.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2. Γίνονται δεκτές προσφορές για μέρος του αντικειμένου της σύμβασης (ομάδα), αλλά για το σύνολο των ειδών της ομάδας που θα κατατεθεί προσφορά</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4: Προϋπολογισμός της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Ο συνολικός προϋπολογισμός της σύμβασης ανέρχεται σε 23.919,70 Ευρώ και αναλύεται σε:</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Καθαρή αξία: 19.290,08</w:t>
      </w:r>
    </w:p>
    <w:p w:rsidR="00223094" w:rsidRPr="00223094" w:rsidRDefault="00223094" w:rsidP="00223094">
      <w:pPr>
        <w:rPr>
          <w:rFonts w:ascii="Comic Sans MS" w:hAnsi="Comic Sans MS"/>
          <w:sz w:val="20"/>
          <w:szCs w:val="20"/>
        </w:rPr>
      </w:pPr>
      <w:r w:rsidRPr="00223094">
        <w:rPr>
          <w:rFonts w:ascii="Comic Sans MS" w:hAnsi="Comic Sans MS"/>
          <w:sz w:val="20"/>
          <w:szCs w:val="20"/>
        </w:rPr>
        <w:t>Φόρος Προστιθέμενης Αξίας: 4.629,62</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5: Χρηματοδότηση της σύμβασης - Πληρωμή Αναδόχου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1. Η παρούσα σύμβαση χρηματοδοτείται από Δημοτικούς πόρους και βαρύνει τους κωδικούς 30-6661.002, 30-6662.008, 30-6662.009 και 20-6662.002. </w:t>
      </w:r>
    </w:p>
    <w:p w:rsidR="00223094" w:rsidRPr="00223094" w:rsidRDefault="00223094" w:rsidP="00223094">
      <w:pPr>
        <w:rPr>
          <w:rFonts w:ascii="Comic Sans MS" w:hAnsi="Comic Sans MS"/>
          <w:sz w:val="20"/>
          <w:szCs w:val="20"/>
        </w:rPr>
      </w:pPr>
      <w:r w:rsidRPr="00223094">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3. Ο Φ.Π.Α. βαρύνει το Δήμο. </w:t>
      </w:r>
    </w:p>
    <w:p w:rsidR="00223094" w:rsidRPr="00223094" w:rsidRDefault="00223094" w:rsidP="00223094">
      <w:pPr>
        <w:rPr>
          <w:rFonts w:ascii="Comic Sans MS" w:hAnsi="Comic Sans MS"/>
          <w:sz w:val="20"/>
          <w:szCs w:val="20"/>
        </w:rPr>
      </w:pPr>
      <w:r w:rsidRPr="00223094">
        <w:rPr>
          <w:rFonts w:ascii="Comic Sans MS" w:hAnsi="Comic Sans MS"/>
          <w:sz w:val="20"/>
          <w:szCs w:val="20"/>
        </w:rPr>
        <w:t>4. Οι πληρωμές θα γίνονται ανά 2μηνο συγκεντρώνοντας τα σχετικά τιμολόγια με τα αντίστοιχα πρωτόκολλα παραλαβής των τμηματικών παραδόσεων υλικών.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πληρωμή του εργολαβικού τιμήματος θα γίνεται σε EURO.</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6: Κριτήριο Ανάθεσης – Ανάδειξη Αναδόχου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7: Ημερομηνία λήξης της προθεσμίας παραλαβής των προσφορών –Τόπος διενέργειας του διαγωνισμού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 </w:t>
      </w:r>
      <w:proofErr w:type="spellStart"/>
      <w:r w:rsidRPr="00223094">
        <w:rPr>
          <w:rFonts w:ascii="Comic Sans MS" w:hAnsi="Comic Sans MS"/>
          <w:sz w:val="20"/>
          <w:szCs w:val="20"/>
        </w:rPr>
        <w:t>π.μ</w:t>
      </w:r>
      <w:proofErr w:type="spellEnd"/>
      <w:r w:rsidRPr="00223094">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223094">
        <w:rPr>
          <w:rFonts w:ascii="Comic Sans MS" w:hAnsi="Comic Sans MS"/>
          <w:sz w:val="20"/>
          <w:szCs w:val="20"/>
        </w:rPr>
        <w:t>Αρταίων</w:t>
      </w:r>
      <w:proofErr w:type="spellEnd"/>
      <w:r w:rsidRPr="00223094">
        <w:rPr>
          <w:rFonts w:ascii="Comic Sans MS" w:hAnsi="Comic Sans MS"/>
          <w:sz w:val="20"/>
          <w:szCs w:val="20"/>
        </w:rPr>
        <w:t xml:space="preserve"> στην αίθουσα συνεδριάσεων του Δημοτικού Συμβουλίου στον 3</w:t>
      </w:r>
      <w:r w:rsidRPr="00223094">
        <w:rPr>
          <w:rFonts w:ascii="Comic Sans MS" w:hAnsi="Comic Sans MS"/>
          <w:sz w:val="20"/>
          <w:szCs w:val="20"/>
          <w:vertAlign w:val="superscript"/>
        </w:rPr>
        <w:t>ο</w:t>
      </w:r>
      <w:r w:rsidRPr="00223094">
        <w:rPr>
          <w:rFonts w:ascii="Comic Sans MS" w:hAnsi="Comic Sans MS"/>
          <w:sz w:val="20"/>
          <w:szCs w:val="20"/>
        </w:rPr>
        <w:t xml:space="preserve"> όροφο.</w:t>
      </w:r>
    </w:p>
    <w:p w:rsidR="00223094" w:rsidRPr="00223094" w:rsidRDefault="00223094" w:rsidP="00223094">
      <w:pPr>
        <w:rPr>
          <w:rFonts w:ascii="Comic Sans MS" w:hAnsi="Comic Sans MS"/>
          <w:sz w:val="20"/>
          <w:szCs w:val="20"/>
        </w:rPr>
      </w:pPr>
      <w:r w:rsidRPr="00223094">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Άρθρο 8: Υποβολή φακέλου προσφοράς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w:t>
      </w:r>
      <w:r w:rsidRPr="00223094">
        <w:rPr>
          <w:rFonts w:ascii="Comic Sans MS" w:hAnsi="Comic Sans MS"/>
          <w:sz w:val="20"/>
          <w:szCs w:val="20"/>
        </w:rPr>
        <w:lastRenderedPageBreak/>
        <w:t xml:space="preserve">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223094" w:rsidRPr="00223094" w:rsidRDefault="00223094" w:rsidP="00223094">
      <w:pPr>
        <w:rPr>
          <w:rFonts w:ascii="Comic Sans MS" w:hAnsi="Comic Sans MS"/>
          <w:sz w:val="20"/>
          <w:szCs w:val="20"/>
        </w:rPr>
      </w:pPr>
      <w:r w:rsidRPr="00223094">
        <w:rPr>
          <w:rFonts w:ascii="Comic Sans MS" w:hAnsi="Comic Sans MS"/>
          <w:sz w:val="20"/>
          <w:szCs w:val="20"/>
        </w:rPr>
        <w:t>Προς τον Πρόεδρο της Επιτροπής Διαγωνισμού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Προσφορά του …………..</w:t>
      </w:r>
      <w:r w:rsidRPr="00223094">
        <w:rPr>
          <w:rStyle w:val="a7"/>
          <w:rFonts w:ascii="Comic Sans MS" w:hAnsi="Comic Sans MS"/>
          <w:sz w:val="20"/>
          <w:szCs w:val="20"/>
        </w:rPr>
        <w:footnoteReference w:id="1"/>
      </w:r>
      <w:r w:rsidRPr="00223094">
        <w:rPr>
          <w:rFonts w:ascii="Comic Sans MS" w:hAnsi="Comic Sans MS"/>
          <w:sz w:val="20"/>
          <w:szCs w:val="20"/>
        </w:rPr>
        <w:t xml:space="preserve"> </w:t>
      </w:r>
    </w:p>
    <w:p w:rsidR="00223094" w:rsidRPr="00223094" w:rsidRDefault="00223094" w:rsidP="00223094">
      <w:pPr>
        <w:rPr>
          <w:rFonts w:ascii="Comic Sans MS" w:hAnsi="Comic Sans MS"/>
          <w:sz w:val="20"/>
          <w:szCs w:val="20"/>
        </w:rPr>
      </w:pPr>
      <w:r w:rsidRPr="00223094">
        <w:rPr>
          <w:rFonts w:ascii="Comic Sans MS" w:hAnsi="Comic Sans MS"/>
          <w:sz w:val="20"/>
          <w:szCs w:val="20"/>
        </w:rPr>
        <w:t>για την προμήθεια : «ΠΡΟΜΗΘΕΙΑ ΥΛΙΚΩΝ ΓΙΑ ΣΥΝΤΗΡΗΣΗ ΚΤΙΡΙΩΝ, ΛΟΙΠΩΝ ΕΓΚΑΤΑΣΤΑΣΕΩΝ Κ.Λ.Π. Δ.Δ. ΑΡΤΑΙΩΝ»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με αναθέτουσα αρχή τον ΔΗΜΟ ΑΡΤΑΙΩΝ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και ημερομηνία λήξης προθεσμίας υποβολής προσφορών…..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Με την προσφορά υποβάλλονται τα ακόλουθα:</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223094" w:rsidRPr="00223094" w:rsidRDefault="00223094" w:rsidP="00223094">
      <w:pPr>
        <w:rPr>
          <w:rFonts w:ascii="Comic Sans MS" w:hAnsi="Comic Sans MS"/>
          <w:sz w:val="20"/>
          <w:szCs w:val="20"/>
        </w:rPr>
      </w:pPr>
      <w:r w:rsidRPr="00223094">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223094" w:rsidRPr="00223094" w:rsidRDefault="00223094" w:rsidP="00223094">
      <w:pPr>
        <w:rPr>
          <w:rFonts w:ascii="Comic Sans MS" w:hAnsi="Comic Sans MS"/>
          <w:sz w:val="20"/>
          <w:szCs w:val="20"/>
        </w:rPr>
      </w:pPr>
      <w:r w:rsidRPr="00223094">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223094" w:rsidRPr="00223094" w:rsidRDefault="00223094" w:rsidP="00223094">
      <w:pPr>
        <w:rPr>
          <w:rFonts w:ascii="Comic Sans MS" w:hAnsi="Comic Sans MS"/>
          <w:sz w:val="20"/>
          <w:szCs w:val="20"/>
        </w:rPr>
      </w:pPr>
      <w:r w:rsidRPr="00223094">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223094" w:rsidRPr="00223094" w:rsidRDefault="00223094" w:rsidP="00223094">
      <w:pPr>
        <w:rPr>
          <w:rFonts w:ascii="Comic Sans MS" w:hAnsi="Comic Sans MS"/>
          <w:sz w:val="20"/>
          <w:szCs w:val="20"/>
        </w:rPr>
      </w:pPr>
      <w:r w:rsidRPr="00223094">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223094" w:rsidRPr="00223094" w:rsidRDefault="00223094" w:rsidP="00223094">
      <w:pPr>
        <w:rPr>
          <w:rFonts w:ascii="Comic Sans MS" w:hAnsi="Comic Sans MS"/>
          <w:sz w:val="20"/>
          <w:szCs w:val="20"/>
        </w:rPr>
      </w:pPr>
      <w:r w:rsidRPr="00223094">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223094" w:rsidRPr="00223094" w:rsidRDefault="00223094" w:rsidP="00223094">
      <w:pPr>
        <w:rPr>
          <w:rFonts w:ascii="Comic Sans MS" w:hAnsi="Comic Sans MS"/>
          <w:sz w:val="20"/>
          <w:szCs w:val="20"/>
        </w:rPr>
      </w:pPr>
      <w:r w:rsidRPr="00223094">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9: Περιεχόμενο φακέλου προσφοράς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1. Ο φάκελος προσφοράς (προσφορά) των διαγωνιζομένων περιλαμβάνει, επί ποινή αποκλεισμού, τα ακόλουθα: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ξεχωριστό σφραγισμένο φάκελο με την ένδειξη «Δικαιολογητικά Συμμετοχής»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ξεχωριστό σφραγισμένο φάκελο με την ένδειξη «Τεχνική Προσφορά»</w:t>
      </w:r>
    </w:p>
    <w:p w:rsidR="00223094" w:rsidRPr="00223094" w:rsidRDefault="00223094" w:rsidP="00223094">
      <w:pPr>
        <w:rPr>
          <w:rFonts w:ascii="Comic Sans MS" w:hAnsi="Comic Sans MS"/>
          <w:sz w:val="20"/>
          <w:szCs w:val="20"/>
        </w:rPr>
      </w:pPr>
      <w:r w:rsidRPr="00223094">
        <w:rPr>
          <w:rFonts w:ascii="Comic Sans MS" w:hAnsi="Comic Sans MS"/>
          <w:sz w:val="20"/>
          <w:szCs w:val="20"/>
        </w:rPr>
        <w:t>(γ) ξεχωριστό σφραγισμένο φάκελο με την ένδειξη «Οικονομική Προσφορά»</w:t>
      </w:r>
    </w:p>
    <w:p w:rsidR="00223094" w:rsidRPr="00223094" w:rsidRDefault="00223094" w:rsidP="00223094">
      <w:pPr>
        <w:rPr>
          <w:rFonts w:ascii="Comic Sans MS" w:hAnsi="Comic Sans MS"/>
          <w:sz w:val="20"/>
          <w:szCs w:val="20"/>
        </w:rPr>
      </w:pPr>
      <w:r w:rsidRPr="00223094">
        <w:rPr>
          <w:rFonts w:ascii="Comic Sans MS" w:hAnsi="Comic Sans MS"/>
          <w:sz w:val="20"/>
          <w:szCs w:val="20"/>
        </w:rPr>
        <w:t>σύμφωνα με τα κατωτέρω:</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σύμβασης, περιλαμβάνει ιδίως τα έγγραφα και δικαιολογητικά, βάσει των οποίων θα αξιολογηθεί η καταλληλόλητα των προσφερόμενων ειδών (</w:t>
      </w:r>
      <w:proofErr w:type="spellStart"/>
      <w:r w:rsidRPr="00223094">
        <w:rPr>
          <w:rFonts w:ascii="Comic Sans MS" w:hAnsi="Comic Sans MS"/>
          <w:sz w:val="20"/>
          <w:szCs w:val="20"/>
        </w:rPr>
        <w:t>προσπέκτους</w:t>
      </w:r>
      <w:proofErr w:type="spellEnd"/>
      <w:r w:rsidRPr="00223094">
        <w:rPr>
          <w:rFonts w:ascii="Comic Sans MS" w:hAnsi="Comic Sans MS"/>
          <w:sz w:val="20"/>
          <w:szCs w:val="20"/>
        </w:rPr>
        <w:t>, πίνακας υλικών με τεχνικά στοιχεία κτλ).</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10: Σύστημα υποβολής οικονομικών προσφορών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1. Η τιμή του προς προμήθεια υλικού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στον τόπο και με τον τρόπο που προβλέπεται στα έγγραφα της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Η προσφερόμενη τιμή δίνεται σε ευρώ</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Κάθε διαγωνιζόμενος μπορεί να υποβάλει μόνο μία οικονομική προσφορά.  Η προσφορά μπορεί να είναι συνολική (για όλες τις ομάδες) ή για συγκεκριμένη ομάδα υλικών, για το σύνολο όμως των ειδών της ομάδας που δίνεται προσφορά.</w:t>
      </w:r>
    </w:p>
    <w:p w:rsidR="00223094" w:rsidRPr="00223094" w:rsidRDefault="00223094" w:rsidP="00223094">
      <w:pPr>
        <w:rPr>
          <w:rFonts w:ascii="Comic Sans MS" w:hAnsi="Comic Sans MS"/>
          <w:sz w:val="20"/>
          <w:szCs w:val="20"/>
        </w:rPr>
      </w:pPr>
      <w:r w:rsidRPr="00223094">
        <w:rPr>
          <w:rFonts w:ascii="Comic Sans MS" w:hAnsi="Comic Sans MS"/>
          <w:sz w:val="20"/>
          <w:szCs w:val="20"/>
        </w:rPr>
        <w:t>4. Δεν επιτρέπεται η υποβολή εναλλακτικών προσφορών.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5. Δεν επιτρέπεται η υποβολή αντιπροσφορών.</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Άρθρο 11: Παραλαβή προσφορών – Στάδια αποσφράγισης αξιολόγησης – Κατακύρωση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1. Παραλαβή και εξέταση των φακέλων προσφοράς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223094" w:rsidRPr="00223094" w:rsidRDefault="00223094" w:rsidP="00223094">
      <w:pPr>
        <w:rPr>
          <w:rFonts w:ascii="Comic Sans MS" w:hAnsi="Comic Sans MS"/>
          <w:color w:val="000000"/>
          <w:sz w:val="20"/>
          <w:szCs w:val="20"/>
          <w:shd w:val="clear" w:color="auto" w:fill="FFFFFF"/>
        </w:rPr>
      </w:pPr>
      <w:r w:rsidRPr="00223094">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223094">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 xml:space="preserve">β)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223094">
        <w:rPr>
          <w:rFonts w:ascii="Comic Sans MS" w:hAnsi="Comic Sans MS"/>
          <w:sz w:val="20"/>
          <w:szCs w:val="20"/>
        </w:rPr>
        <w:t>υπoβλήθηκαν</w:t>
      </w:r>
      <w:proofErr w:type="spellEnd"/>
      <w:r w:rsidRPr="00223094">
        <w:rPr>
          <w:rFonts w:ascii="Comic Sans MS" w:hAnsi="Comic Sans MS"/>
          <w:sz w:val="20"/>
          <w:szCs w:val="20"/>
        </w:rPr>
        <w:t xml:space="preserve"> από αυτούς,  σύμφωνα με το άρθρο 21 του Ν.4412/2016.</w:t>
      </w:r>
    </w:p>
    <w:p w:rsidR="00223094" w:rsidRPr="00223094" w:rsidRDefault="00223094" w:rsidP="00223094">
      <w:pPr>
        <w:rPr>
          <w:rFonts w:ascii="Comic Sans MS" w:hAnsi="Comic Sans MS"/>
          <w:color w:val="000000"/>
          <w:sz w:val="20"/>
          <w:szCs w:val="20"/>
          <w:shd w:val="clear" w:color="auto" w:fill="FFFFFF"/>
        </w:rPr>
      </w:pPr>
    </w:p>
    <w:p w:rsidR="00223094" w:rsidRPr="00223094" w:rsidRDefault="00223094" w:rsidP="00223094">
      <w:pPr>
        <w:rPr>
          <w:rFonts w:ascii="Comic Sans MS" w:hAnsi="Comic Sans MS"/>
          <w:sz w:val="20"/>
          <w:szCs w:val="20"/>
        </w:rPr>
      </w:pPr>
      <w:r w:rsidRPr="00223094">
        <w:rPr>
          <w:rFonts w:ascii="Comic Sans MS" w:hAnsi="Comic Sans MS"/>
          <w:color w:val="000000"/>
          <w:sz w:val="20"/>
          <w:szCs w:val="20"/>
          <w:shd w:val="clear" w:color="auto" w:fill="FFFFFF"/>
        </w:rPr>
        <w:t xml:space="preserve">2. Στάδια αποσφράγισης και αξιολόγησης προσφορών </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γ) Οι κατά τα ανωτέρω σφραγισμένοι φάκελοι με τα οικονομικά στοιχεία των προσφορών,</w:t>
      </w:r>
      <w:r w:rsidRPr="00223094">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223094">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223094">
        <w:rPr>
          <w:rFonts w:ascii="Comic Sans MS" w:hAnsi="Comic Sans MS"/>
          <w:sz w:val="20"/>
          <w:szCs w:val="20"/>
        </w:rPr>
        <w:t>κοινoποιείται</w:t>
      </w:r>
      <w:proofErr w:type="spellEnd"/>
      <w:r w:rsidRPr="00223094">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223094" w:rsidRPr="00223094" w:rsidRDefault="00223094" w:rsidP="00223094">
      <w:pPr>
        <w:rPr>
          <w:rFonts w:ascii="Comic Sans MS" w:hAnsi="Comic Sans MS"/>
          <w:sz w:val="20"/>
          <w:szCs w:val="20"/>
        </w:rPr>
      </w:pPr>
      <w:r w:rsidRPr="00223094">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3. Πρόσκληση υποβολής δικαιολογητικών - Κατακύρωση – Πρόσκληση για υπογραφή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223094" w:rsidRPr="00223094" w:rsidRDefault="00223094" w:rsidP="00223094">
      <w:pPr>
        <w:rPr>
          <w:rFonts w:ascii="Comic Sans MS" w:hAnsi="Comic Sans MS"/>
          <w:sz w:val="20"/>
          <w:szCs w:val="20"/>
        </w:rPr>
      </w:pPr>
      <w:r w:rsidRPr="00223094">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223094" w:rsidRPr="00223094" w:rsidRDefault="00223094" w:rsidP="00223094">
      <w:pPr>
        <w:rPr>
          <w:rFonts w:ascii="Comic Sans MS" w:hAnsi="Comic Sans MS"/>
          <w:sz w:val="20"/>
          <w:szCs w:val="20"/>
        </w:rPr>
      </w:pPr>
      <w:r w:rsidRPr="00223094">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223094">
        <w:rPr>
          <w:rFonts w:ascii="Comic Sans MS" w:hAnsi="Comic Sans MS"/>
          <w:sz w:val="20"/>
          <w:szCs w:val="20"/>
        </w:rPr>
        <w:t>πρoστασίας</w:t>
      </w:r>
      <w:proofErr w:type="spellEnd"/>
      <w:r w:rsidRPr="00223094">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223094">
        <w:rPr>
          <w:rFonts w:ascii="Comic Sans MS" w:hAnsi="Comic Sans MS"/>
          <w:sz w:val="20"/>
          <w:szCs w:val="20"/>
        </w:rPr>
        <w:t>επικαιροποιημένα</w:t>
      </w:r>
      <w:proofErr w:type="spellEnd"/>
      <w:r w:rsidRPr="00223094">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223094" w:rsidRPr="00223094" w:rsidRDefault="00223094" w:rsidP="00223094">
      <w:pPr>
        <w:rPr>
          <w:rFonts w:ascii="Comic Sans MS" w:hAnsi="Comic Sans MS"/>
          <w:color w:val="000000"/>
          <w:sz w:val="20"/>
          <w:szCs w:val="20"/>
          <w:shd w:val="clear" w:color="auto" w:fill="FFFFFF"/>
        </w:rPr>
      </w:pPr>
      <w:r w:rsidRPr="00223094">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23094" w:rsidRPr="00223094" w:rsidRDefault="00223094" w:rsidP="00223094">
      <w:pPr>
        <w:rPr>
          <w:rFonts w:ascii="Comic Sans MS" w:hAnsi="Comic Sans MS"/>
          <w:color w:val="000000"/>
          <w:sz w:val="20"/>
          <w:szCs w:val="20"/>
          <w:shd w:val="clear" w:color="auto" w:fill="FFFFFF"/>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12: Δικαιούμενοι συμμετοχής στον διαγωνισμό</w:t>
      </w:r>
    </w:p>
    <w:p w:rsidR="00223094" w:rsidRPr="00223094" w:rsidRDefault="00223094" w:rsidP="00223094">
      <w:pPr>
        <w:rPr>
          <w:rFonts w:ascii="Comic Sans MS" w:hAnsi="Comic Sans MS"/>
          <w:sz w:val="20"/>
          <w:szCs w:val="20"/>
        </w:rPr>
      </w:pPr>
      <w:r w:rsidRPr="00223094">
        <w:rPr>
          <w:rFonts w:ascii="Comic Sans MS" w:hAnsi="Comic Sans MS"/>
          <w:sz w:val="20"/>
          <w:szCs w:val="20"/>
        </w:rPr>
        <w:t>1. Δικαίωμα συμμετοχής έχουν φυσικά ή νομικά πρόσωπα, ή ενώσεις αυτών που δραστηριοποιούνται στο κλάδο των υλικών που περιγράφονται στην μελέτη,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 και που είναι εγκατεστημένα σε:</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σε κράτος-μέλος της Ένωσης,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β) σε κράτος-μέλος του Ευρωπαϊκού Οικονομικού Χώρου (Ε.Ο.Χ.),</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δ) σε τρίτες χώρες που δεν εμπίπτουν στην περίπτωση </w:t>
      </w:r>
      <w:proofErr w:type="spellStart"/>
      <w:r w:rsidRPr="00223094">
        <w:rPr>
          <w:rFonts w:ascii="Comic Sans MS" w:hAnsi="Comic Sans MS"/>
          <w:sz w:val="20"/>
          <w:szCs w:val="20"/>
        </w:rPr>
        <w:t>γ΄</w:t>
      </w:r>
      <w:proofErr w:type="spellEnd"/>
      <w:r w:rsidRPr="00223094">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223094" w:rsidRPr="00223094" w:rsidRDefault="00223094" w:rsidP="00223094">
      <w:pPr>
        <w:rPr>
          <w:rFonts w:ascii="Comic Sans MS" w:hAnsi="Comic Sans MS"/>
          <w:sz w:val="20"/>
          <w:szCs w:val="20"/>
        </w:rPr>
      </w:pPr>
      <w:r w:rsidRPr="00223094">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Οικονομικός φορέας συμμετέχει είτε μεμονωμένα είτε ως μέλος ένωσης.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13: Λόγοι αποκλεισμού</w:t>
      </w:r>
      <w:r w:rsidRPr="00223094">
        <w:rPr>
          <w:rStyle w:val="a7"/>
          <w:rFonts w:ascii="Comic Sans MS" w:hAnsi="Comic Sans MS"/>
          <w:sz w:val="20"/>
          <w:szCs w:val="20"/>
        </w:rPr>
        <w:t xml:space="preserve"> </w:t>
      </w:r>
      <w:r w:rsidRPr="00223094">
        <w:rPr>
          <w:rFonts w:ascii="Comic Sans MS" w:hAnsi="Comic Sans MS"/>
          <w:sz w:val="20"/>
          <w:szCs w:val="20"/>
        </w:rPr>
        <w:t xml:space="preserve"> </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223094" w:rsidRPr="00223094" w:rsidRDefault="00223094" w:rsidP="00223094">
      <w:pPr>
        <w:rPr>
          <w:rFonts w:ascii="Comic Sans MS" w:hAnsi="Comic Sans MS"/>
          <w:sz w:val="20"/>
          <w:szCs w:val="20"/>
        </w:rPr>
      </w:pPr>
      <w:r w:rsidRPr="00223094">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223094">
        <w:rPr>
          <w:rFonts w:ascii="Comic Sans MS" w:hAnsi="Comic Sans MS"/>
          <w:sz w:val="20"/>
          <w:szCs w:val="20"/>
        </w:rPr>
        <w:lastRenderedPageBreak/>
        <w:t>του Συμβουλίου (ΕΕ L 101 της 15.4.2011, σ. 1), η οποία ενσωματώθηκε στην εθνική νομοθεσία με το ν. 4198/2013 (Α΄ 215 ).</w:t>
      </w:r>
    </w:p>
    <w:p w:rsidR="00223094" w:rsidRPr="00223094" w:rsidRDefault="00223094" w:rsidP="00223094">
      <w:pPr>
        <w:rPr>
          <w:rFonts w:ascii="Comic Sans MS" w:hAnsi="Comic Sans MS"/>
          <w:sz w:val="20"/>
          <w:szCs w:val="20"/>
        </w:rPr>
      </w:pPr>
      <w:r w:rsidRPr="00223094">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υποχρέωση του προηγούμενου εδαφίου αφορά ιδίως: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223094" w:rsidRPr="00223094" w:rsidRDefault="00223094" w:rsidP="00223094">
      <w:pPr>
        <w:rPr>
          <w:rFonts w:ascii="Comic Sans MS" w:hAnsi="Comic Sans MS"/>
          <w:sz w:val="20"/>
          <w:szCs w:val="20"/>
        </w:rPr>
      </w:pPr>
      <w:proofErr w:type="spellStart"/>
      <w:r w:rsidRPr="00223094">
        <w:rPr>
          <w:rFonts w:ascii="Comic Sans MS" w:hAnsi="Comic Sans MS"/>
          <w:sz w:val="20"/>
          <w:szCs w:val="20"/>
        </w:rPr>
        <w:t>ββ</w:t>
      </w:r>
      <w:proofErr w:type="spellEnd"/>
      <w:r w:rsidRPr="00223094">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223094" w:rsidRPr="00223094" w:rsidRDefault="00223094" w:rsidP="00223094">
      <w:pPr>
        <w:rPr>
          <w:rFonts w:ascii="Comic Sans MS" w:eastAsiaTheme="minorHAnsi" w:hAnsi="Comic Sans MS"/>
          <w:sz w:val="20"/>
          <w:szCs w:val="20"/>
          <w:lang w:eastAsia="en-US"/>
        </w:rPr>
      </w:pPr>
      <w:r w:rsidRPr="00223094">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Pr="00223094">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23094" w:rsidRPr="00223094" w:rsidRDefault="00223094" w:rsidP="00223094">
      <w:pPr>
        <w:rPr>
          <w:rFonts w:ascii="Comic Sans MS" w:eastAsiaTheme="minorHAnsi" w:hAnsi="Comic Sans MS"/>
          <w:sz w:val="20"/>
          <w:szCs w:val="20"/>
          <w:lang w:eastAsia="en-US"/>
        </w:rPr>
      </w:pPr>
      <w:r w:rsidRPr="00223094">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223094" w:rsidRPr="00223094" w:rsidRDefault="00223094" w:rsidP="00223094">
      <w:pPr>
        <w:rPr>
          <w:rFonts w:ascii="Comic Sans MS" w:eastAsiaTheme="minorHAnsi" w:hAnsi="Comic Sans MS"/>
          <w:sz w:val="20"/>
          <w:szCs w:val="20"/>
          <w:lang w:eastAsia="en-US"/>
        </w:rPr>
      </w:pPr>
      <w:r w:rsidRPr="00223094">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223094" w:rsidRPr="00223094" w:rsidRDefault="00223094" w:rsidP="00223094">
      <w:pPr>
        <w:rPr>
          <w:rFonts w:ascii="Comic Sans MS" w:eastAsiaTheme="minorHAnsi" w:hAnsi="Comic Sans MS"/>
          <w:sz w:val="20"/>
          <w:szCs w:val="20"/>
          <w:lang w:eastAsia="en-US"/>
        </w:rPr>
      </w:pPr>
      <w:r w:rsidRPr="00223094">
        <w:rPr>
          <w:rFonts w:ascii="Comic Sans MS" w:eastAsiaTheme="minorHAnsi" w:hAnsi="Comic Sans MS"/>
          <w:sz w:val="20"/>
          <w:szCs w:val="20"/>
          <w:lang w:eastAsia="en-US"/>
        </w:rPr>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223094" w:rsidRPr="00223094" w:rsidRDefault="00223094" w:rsidP="00223094">
      <w:pPr>
        <w:rPr>
          <w:rFonts w:ascii="Comic Sans MS" w:eastAsiaTheme="minorHAnsi" w:hAnsi="Comic Sans MS"/>
          <w:sz w:val="20"/>
          <w:szCs w:val="20"/>
          <w:lang w:eastAsia="en-US"/>
        </w:rPr>
      </w:pPr>
      <w:r w:rsidRPr="00223094">
        <w:rPr>
          <w:rFonts w:ascii="Comic Sans MS" w:eastAsiaTheme="minorHAnsi" w:hAnsi="Comic Sans MS"/>
          <w:sz w:val="20"/>
          <w:szCs w:val="20"/>
          <w:lang w:eastAsia="en-US"/>
        </w:rPr>
        <w:lastRenderedPageBreak/>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223094" w:rsidRPr="00223094" w:rsidRDefault="00223094" w:rsidP="00223094">
      <w:pPr>
        <w:rPr>
          <w:rFonts w:ascii="Comic Sans MS" w:eastAsiaTheme="minorHAnsi" w:hAnsi="Comic Sans MS"/>
          <w:sz w:val="20"/>
          <w:szCs w:val="20"/>
          <w:lang w:eastAsia="en-US"/>
        </w:rPr>
      </w:pPr>
      <w:r w:rsidRPr="00223094">
        <w:rPr>
          <w:rFonts w:ascii="Comic Sans MS" w:eastAsiaTheme="minorHAnsi" w:hAnsi="Comic Sans MS"/>
          <w:sz w:val="20"/>
          <w:szCs w:val="20"/>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223094" w:rsidRPr="00223094" w:rsidRDefault="00223094" w:rsidP="00223094">
      <w:pPr>
        <w:rPr>
          <w:rFonts w:ascii="Comic Sans MS" w:eastAsia="SimSun" w:hAnsi="Comic Sans MS"/>
          <w:sz w:val="20"/>
          <w:szCs w:val="20"/>
          <w:lang w:eastAsia="zh-CN"/>
        </w:rPr>
      </w:pPr>
      <w:r w:rsidRPr="00223094">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223094" w:rsidRPr="00223094" w:rsidRDefault="00223094" w:rsidP="00223094">
      <w:pPr>
        <w:rPr>
          <w:rFonts w:ascii="Comic Sans MS" w:hAnsi="Comic Sans MS"/>
          <w:sz w:val="20"/>
          <w:szCs w:val="20"/>
        </w:rPr>
      </w:pPr>
      <w:r w:rsidRPr="00223094">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223094" w:rsidRPr="00223094" w:rsidRDefault="00223094" w:rsidP="00223094">
      <w:pPr>
        <w:rPr>
          <w:rFonts w:ascii="Comic Sans MS" w:hAnsi="Comic Sans MS"/>
          <w:sz w:val="20"/>
          <w:szCs w:val="20"/>
        </w:rPr>
      </w:pPr>
      <w:r w:rsidRPr="00223094">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23094" w:rsidRPr="00223094" w:rsidRDefault="00223094" w:rsidP="00223094">
      <w:pPr>
        <w:rPr>
          <w:rFonts w:ascii="Comic Sans MS" w:hAnsi="Comic Sans MS"/>
          <w:sz w:val="20"/>
          <w:szCs w:val="20"/>
        </w:rPr>
      </w:pPr>
      <w:r w:rsidRPr="00223094">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14: Τυποποιημένο έντυπο υπεύθυνης δήλωσης (ΤΕΥΔ)</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α) δεν βρίσκεται σε μία από τις καταστάσεις του άρθρου 13 της παρούσας, </w:t>
      </w:r>
    </w:p>
    <w:p w:rsidR="00223094" w:rsidRPr="00223094" w:rsidRDefault="00223094" w:rsidP="00223094">
      <w:pPr>
        <w:rPr>
          <w:rFonts w:ascii="Comic Sans MS" w:hAnsi="Comic Sans MS"/>
          <w:sz w:val="20"/>
          <w:szCs w:val="20"/>
          <w:u w:val="single"/>
        </w:rPr>
      </w:pPr>
      <w:r w:rsidRPr="00223094">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r w:rsidRPr="00223094">
        <w:rPr>
          <w:rFonts w:ascii="Comic Sans MS" w:hAnsi="Comic Sans MS"/>
          <w:sz w:val="20"/>
          <w:szCs w:val="20"/>
          <w:u w:val="single"/>
        </w:rPr>
        <w:t xml:space="preserve">Ο οικονομικός φορέας μπορεί να συμπληρώσει μόνο την Ενότητα α του </w:t>
      </w:r>
      <w:r w:rsidRPr="00223094">
        <w:rPr>
          <w:rFonts w:ascii="Comic Sans MS" w:hAnsi="Comic Sans MS"/>
          <w:sz w:val="20"/>
          <w:szCs w:val="20"/>
          <w:u w:val="single"/>
          <w:lang w:val="en-US"/>
        </w:rPr>
        <w:t>M</w:t>
      </w:r>
      <w:proofErr w:type="spellStart"/>
      <w:r w:rsidRPr="00223094">
        <w:rPr>
          <w:rFonts w:ascii="Comic Sans MS" w:hAnsi="Comic Sans MS"/>
          <w:sz w:val="20"/>
          <w:szCs w:val="20"/>
          <w:u w:val="single"/>
        </w:rPr>
        <w:t>έρους</w:t>
      </w:r>
      <w:proofErr w:type="spellEnd"/>
      <w:r w:rsidRPr="00223094">
        <w:rPr>
          <w:rFonts w:ascii="Comic Sans MS" w:hAnsi="Comic Sans MS"/>
          <w:sz w:val="20"/>
          <w:szCs w:val="20"/>
          <w:u w:val="single"/>
        </w:rPr>
        <w:t xml:space="preserve"> </w:t>
      </w:r>
      <w:r w:rsidRPr="00223094">
        <w:rPr>
          <w:rFonts w:ascii="Comic Sans MS" w:hAnsi="Comic Sans MS"/>
          <w:sz w:val="20"/>
          <w:szCs w:val="20"/>
          <w:u w:val="single"/>
          <w:lang w:val="en-US"/>
        </w:rPr>
        <w:t>IV</w:t>
      </w:r>
      <w:r w:rsidRPr="00223094">
        <w:rPr>
          <w:rFonts w:ascii="Comic Sans MS" w:hAnsi="Comic Sans MS"/>
          <w:sz w:val="20"/>
          <w:szCs w:val="20"/>
          <w:u w:val="single"/>
        </w:rPr>
        <w:t xml:space="preserve"> χωρίς να συμπληρώσει οποιαδήποτε άλλο στην ενότητα του </w:t>
      </w:r>
      <w:r w:rsidRPr="00223094">
        <w:rPr>
          <w:rFonts w:ascii="Comic Sans MS" w:hAnsi="Comic Sans MS"/>
          <w:sz w:val="20"/>
          <w:szCs w:val="20"/>
          <w:u w:val="single"/>
          <w:lang w:val="en-US"/>
        </w:rPr>
        <w:t>M</w:t>
      </w:r>
      <w:proofErr w:type="spellStart"/>
      <w:r w:rsidRPr="00223094">
        <w:rPr>
          <w:rFonts w:ascii="Comic Sans MS" w:hAnsi="Comic Sans MS"/>
          <w:sz w:val="20"/>
          <w:szCs w:val="20"/>
          <w:u w:val="single"/>
        </w:rPr>
        <w:t>έρους</w:t>
      </w:r>
      <w:proofErr w:type="spellEnd"/>
      <w:r w:rsidRPr="00223094">
        <w:rPr>
          <w:rFonts w:ascii="Comic Sans MS" w:hAnsi="Comic Sans MS"/>
          <w:sz w:val="20"/>
          <w:szCs w:val="20"/>
          <w:u w:val="single"/>
        </w:rPr>
        <w:t xml:space="preserve"> </w:t>
      </w:r>
      <w:r w:rsidRPr="00223094">
        <w:rPr>
          <w:rFonts w:ascii="Comic Sans MS" w:hAnsi="Comic Sans MS"/>
          <w:sz w:val="20"/>
          <w:szCs w:val="20"/>
          <w:u w:val="single"/>
          <w:lang w:val="en-US"/>
        </w:rPr>
        <w:t>IV</w:t>
      </w:r>
      <w:r w:rsidRPr="00223094">
        <w:rPr>
          <w:rFonts w:ascii="Comic Sans MS" w:hAnsi="Comic Sans MS"/>
          <w:sz w:val="20"/>
          <w:szCs w:val="20"/>
          <w:u w:val="single"/>
        </w:rPr>
        <w:t>.</w:t>
      </w:r>
    </w:p>
    <w:p w:rsidR="00223094" w:rsidRPr="00223094" w:rsidRDefault="00223094" w:rsidP="00223094">
      <w:pPr>
        <w:rPr>
          <w:rFonts w:ascii="Comic Sans MS" w:hAnsi="Comic Sans MS"/>
          <w:sz w:val="20"/>
          <w:szCs w:val="20"/>
        </w:rPr>
      </w:pPr>
      <w:r w:rsidRPr="00223094">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15: Δικαιολογητικά (Αποδεικτικά μέσα)</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1. Δικαιολογητικά</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223094" w:rsidRPr="00223094" w:rsidRDefault="00223094" w:rsidP="00223094">
      <w:pPr>
        <w:rPr>
          <w:rFonts w:ascii="Comic Sans MS" w:hAnsi="Comic Sans MS"/>
          <w:sz w:val="20"/>
          <w:szCs w:val="20"/>
          <w:u w:val="single"/>
        </w:rPr>
      </w:pPr>
      <w:r w:rsidRPr="00223094">
        <w:rPr>
          <w:rFonts w:ascii="Comic Sans MS" w:hAnsi="Comic Sans MS"/>
          <w:sz w:val="20"/>
          <w:szCs w:val="20"/>
        </w:rPr>
        <w:t xml:space="preserve">β. </w:t>
      </w:r>
      <w:r w:rsidRPr="00223094">
        <w:rPr>
          <w:rFonts w:ascii="Comic Sans MS" w:hAnsi="Comic Sans MS"/>
          <w:sz w:val="20"/>
          <w:szCs w:val="20"/>
          <w:u w:val="single"/>
        </w:rPr>
        <w:t>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223094" w:rsidRPr="00223094" w:rsidRDefault="00223094" w:rsidP="00223094">
      <w:pPr>
        <w:rPr>
          <w:rFonts w:ascii="Comic Sans MS" w:hAnsi="Comic Sans MS"/>
          <w:sz w:val="20"/>
          <w:szCs w:val="20"/>
          <w:u w:val="single"/>
        </w:rPr>
      </w:pPr>
      <w:r w:rsidRPr="00223094">
        <w:rPr>
          <w:rFonts w:ascii="Comic Sans MS" w:hAnsi="Comic Sans MS"/>
          <w:sz w:val="20"/>
          <w:szCs w:val="20"/>
        </w:rPr>
        <w:t xml:space="preserve">γ. </w:t>
      </w:r>
      <w:r w:rsidRPr="00223094">
        <w:rPr>
          <w:rFonts w:ascii="Comic Sans MS" w:hAnsi="Comic Sans MS"/>
          <w:sz w:val="20"/>
          <w:szCs w:val="20"/>
          <w:u w:val="single"/>
        </w:rPr>
        <w:t>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223094" w:rsidRPr="00223094" w:rsidRDefault="00223094" w:rsidP="00223094">
      <w:pPr>
        <w:rPr>
          <w:rFonts w:ascii="Comic Sans MS" w:hAnsi="Comic Sans MS"/>
          <w:sz w:val="20"/>
          <w:szCs w:val="20"/>
        </w:rPr>
      </w:pPr>
      <w:r w:rsidRPr="00223094">
        <w:rPr>
          <w:rFonts w:ascii="Comic Sans MS" w:hAnsi="Comic Sans MS"/>
          <w:sz w:val="20"/>
          <w:szCs w:val="20"/>
        </w:rPr>
        <w:t>δ. Η πλήρωση των απαιτήσεων του άρθρου 9 αρκεί να ικανοποιείται από ένα εκ των μελών της ένωσης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2.   Δικαιολογητικά μη συνδρομής λόγων αποκλεισμού του άρθρου 13</w:t>
      </w:r>
    </w:p>
    <w:p w:rsidR="00223094" w:rsidRPr="00223094" w:rsidRDefault="00223094" w:rsidP="00223094">
      <w:pPr>
        <w:rPr>
          <w:rFonts w:ascii="Comic Sans MS" w:hAnsi="Comic Sans MS"/>
          <w:sz w:val="20"/>
          <w:szCs w:val="20"/>
        </w:rPr>
      </w:pPr>
      <w:r w:rsidRPr="00223094">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223094" w:rsidRPr="00223094" w:rsidRDefault="00223094" w:rsidP="00223094">
      <w:pPr>
        <w:rPr>
          <w:rFonts w:ascii="Comic Sans MS" w:hAnsi="Comic Sans MS"/>
          <w:sz w:val="20"/>
          <w:szCs w:val="20"/>
        </w:rPr>
      </w:pPr>
      <w:r w:rsidRPr="00223094">
        <w:rPr>
          <w:rFonts w:ascii="Comic Sans MS" w:hAnsi="Comic Sans MS"/>
          <w:sz w:val="20"/>
          <w:szCs w:val="20"/>
        </w:rPr>
        <w:t>(</w:t>
      </w:r>
      <w:proofErr w:type="spellStart"/>
      <w:r w:rsidRPr="00223094">
        <w:rPr>
          <w:rFonts w:ascii="Comic Sans MS" w:hAnsi="Comic Sans MS"/>
          <w:sz w:val="20"/>
          <w:szCs w:val="20"/>
          <w:lang w:val="en-US"/>
        </w:rPr>
        <w:t>i</w:t>
      </w:r>
      <w:proofErr w:type="spellEnd"/>
      <w:r w:rsidRPr="00223094">
        <w:rPr>
          <w:rFonts w:ascii="Comic Sans MS" w:hAnsi="Comic Sans MS"/>
          <w:sz w:val="20"/>
          <w:szCs w:val="20"/>
        </w:rPr>
        <w:t>) φορολογική ενημερότητα που εκδίδεται από το Υπουργείο Οικονομικών για τον οικονομικό φορέα,</w:t>
      </w:r>
    </w:p>
    <w:p w:rsidR="00223094" w:rsidRPr="00223094" w:rsidRDefault="00223094" w:rsidP="00223094">
      <w:pPr>
        <w:rPr>
          <w:rFonts w:ascii="Comic Sans MS" w:hAnsi="Comic Sans MS"/>
          <w:sz w:val="20"/>
          <w:szCs w:val="20"/>
        </w:rPr>
      </w:pPr>
      <w:r w:rsidRPr="00223094">
        <w:rPr>
          <w:rFonts w:ascii="Comic Sans MS" w:hAnsi="Comic Sans MS"/>
          <w:sz w:val="20"/>
          <w:szCs w:val="20"/>
        </w:rPr>
        <w:t>(</w:t>
      </w:r>
      <w:proofErr w:type="spellStart"/>
      <w:r w:rsidRPr="00223094">
        <w:rPr>
          <w:rFonts w:ascii="Comic Sans MS" w:hAnsi="Comic Sans MS"/>
          <w:sz w:val="20"/>
          <w:szCs w:val="20"/>
        </w:rPr>
        <w:t>ιι</w:t>
      </w:r>
      <w:proofErr w:type="spellEnd"/>
      <w:r w:rsidRPr="00223094">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223094">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223094">
        <w:rPr>
          <w:rFonts w:ascii="Comic Sans MS" w:hAnsi="Comic Sans MS"/>
          <w:sz w:val="20"/>
          <w:szCs w:val="20"/>
        </w:rPr>
        <w:t>.</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γ. αν το κράτος-μέλος ή χώρα δεν εκδίδει τα υπό των </w:t>
      </w:r>
      <w:proofErr w:type="spellStart"/>
      <w:r w:rsidRPr="00223094">
        <w:rPr>
          <w:rFonts w:ascii="Comic Sans MS" w:hAnsi="Comic Sans MS"/>
          <w:sz w:val="20"/>
          <w:szCs w:val="20"/>
        </w:rPr>
        <w:t>περ</w:t>
      </w:r>
      <w:proofErr w:type="spellEnd"/>
      <w:r w:rsidRPr="00223094">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223094" w:rsidRPr="00223094" w:rsidRDefault="00223094" w:rsidP="00223094">
      <w:pPr>
        <w:rPr>
          <w:rFonts w:ascii="Comic Sans MS" w:hAnsi="Comic Sans MS"/>
          <w:bCs/>
          <w:sz w:val="20"/>
          <w:szCs w:val="20"/>
        </w:rPr>
      </w:pPr>
      <w:r w:rsidRPr="00223094">
        <w:rPr>
          <w:rFonts w:ascii="Comic Sans MS" w:hAnsi="Comic Sans MS"/>
          <w:sz w:val="20"/>
          <w:szCs w:val="20"/>
        </w:rPr>
        <w:t xml:space="preserve">δ. για την παράγραφο 4 α του άρθρου 13: πιστοποιητικά αρμόδιας Δικαστικής </w:t>
      </w:r>
      <w:r w:rsidRPr="00223094">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ε. για την παράγραφο 4 ε του άρθρου 13: 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16: Χρόνος ισχύος προσφορών</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Άρθρο 17: Εγγύηση καλής εκτέλεσης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223094" w:rsidRPr="00223094" w:rsidRDefault="00223094" w:rsidP="00223094">
      <w:pPr>
        <w:rPr>
          <w:rFonts w:ascii="Comic Sans MS" w:hAnsi="Comic Sans MS"/>
          <w:sz w:val="20"/>
          <w:szCs w:val="20"/>
          <w:u w:val="single"/>
        </w:rPr>
      </w:pPr>
      <w:r w:rsidRPr="00223094">
        <w:rPr>
          <w:rFonts w:ascii="Comic Sans MS" w:hAnsi="Comic Sans MS"/>
          <w:sz w:val="20"/>
          <w:szCs w:val="20"/>
        </w:rPr>
        <w:t xml:space="preserve">Οι εγγυητικές επιστολές καλής εκτέλεσης, προκειμένου να γίνουν αποδεκτές από την υπηρεσία, </w:t>
      </w:r>
      <w:r w:rsidRPr="00223094">
        <w:rPr>
          <w:rFonts w:ascii="Comic Sans MS" w:hAnsi="Comic Sans MS"/>
          <w:sz w:val="20"/>
          <w:szCs w:val="20"/>
          <w:u w:val="single"/>
        </w:rPr>
        <w:t>πρέπει να περιλαμβάνουν κατ’ ελάχιστον τα κατωτέρω αναφερόμενα στοιχεία.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Οι εγγυητικές επιστολές συμμετοχής περιλαμβάνουν κατ’ ελάχιστον τα ακόλουθα στοιχεία: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α) την ημερομηνία έκδοσης,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β) τον εκδότη,</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γ) την αναθέτουσα αρχή προς την οποία απευθύνονται </w:t>
      </w:r>
    </w:p>
    <w:p w:rsidR="00223094" w:rsidRPr="00223094" w:rsidRDefault="00223094" w:rsidP="00223094">
      <w:pPr>
        <w:rPr>
          <w:rFonts w:ascii="Comic Sans MS" w:hAnsi="Comic Sans MS"/>
          <w:sz w:val="20"/>
          <w:szCs w:val="20"/>
        </w:rPr>
      </w:pPr>
      <w:r w:rsidRPr="00223094">
        <w:rPr>
          <w:rFonts w:ascii="Comic Sans MS" w:hAnsi="Comic Sans MS"/>
          <w:sz w:val="20"/>
          <w:szCs w:val="20"/>
        </w:rPr>
        <w:t>δ) τον αριθμό της εγγύησης,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ε) το ποσό που καλύπτει η εγγύηση,</w:t>
      </w:r>
    </w:p>
    <w:p w:rsidR="00223094" w:rsidRPr="00223094" w:rsidRDefault="00223094" w:rsidP="00223094">
      <w:pPr>
        <w:rPr>
          <w:rFonts w:ascii="Comic Sans MS" w:hAnsi="Comic Sans MS"/>
          <w:sz w:val="20"/>
          <w:szCs w:val="20"/>
        </w:rPr>
      </w:pPr>
      <w:r w:rsidRPr="00223094">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23094">
        <w:rPr>
          <w:rFonts w:ascii="Comic Sans MS" w:hAnsi="Comic Sans MS"/>
          <w:sz w:val="20"/>
          <w:szCs w:val="20"/>
        </w:rPr>
        <w:t>διζήσεως</w:t>
      </w:r>
      <w:proofErr w:type="spellEnd"/>
      <w:r w:rsidRPr="00223094">
        <w:rPr>
          <w:rFonts w:ascii="Comic Sans MS" w:hAnsi="Comic Sans MS"/>
          <w:sz w:val="20"/>
          <w:szCs w:val="20"/>
        </w:rPr>
        <w:t xml:space="preserve">, και </w:t>
      </w:r>
      <w:proofErr w:type="spellStart"/>
      <w:r w:rsidRPr="00223094">
        <w:rPr>
          <w:rFonts w:ascii="Comic Sans MS" w:hAnsi="Comic Sans MS"/>
          <w:sz w:val="20"/>
          <w:szCs w:val="20"/>
        </w:rPr>
        <w:t>ββ</w:t>
      </w:r>
      <w:proofErr w:type="spellEnd"/>
      <w:r w:rsidRPr="00223094">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τα στοιχεία της σχετικής διακήρυξης και την ημερομηνία διενέργειας του διαγωνισμού,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θ) την ημερομηνία λήξης ή τον χρόνο ισχύος της εγγύησης,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223094" w:rsidRPr="00223094" w:rsidRDefault="00223094" w:rsidP="00223094">
      <w:pPr>
        <w:rPr>
          <w:rFonts w:ascii="Comic Sans MS" w:hAnsi="Comic Sans MS"/>
          <w:sz w:val="20"/>
          <w:szCs w:val="20"/>
        </w:rPr>
      </w:pPr>
      <w:r w:rsidRPr="00223094">
        <w:rPr>
          <w:rFonts w:ascii="Comic Sans MS" w:hAnsi="Comic Sans MS"/>
          <w:sz w:val="20"/>
          <w:szCs w:val="20"/>
        </w:rPr>
        <w:t>ια) τον αριθμό και τον τίτλο της σχετικής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w:t>
      </w:r>
      <w:r w:rsidRPr="00223094">
        <w:rPr>
          <w:rFonts w:ascii="Comic Sans MS" w:hAnsi="Comic Sans MS"/>
          <w:sz w:val="20"/>
          <w:szCs w:val="20"/>
        </w:rPr>
        <w:lastRenderedPageBreak/>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23094" w:rsidRPr="00223094" w:rsidRDefault="00223094" w:rsidP="00223094">
      <w:pPr>
        <w:rPr>
          <w:rFonts w:ascii="Comic Sans MS" w:hAnsi="Comic Sans MS"/>
          <w:sz w:val="20"/>
          <w:szCs w:val="20"/>
        </w:rPr>
      </w:pPr>
      <w:r w:rsidRPr="00223094">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223094">
        <w:rPr>
          <w:rFonts w:ascii="Comic Sans MS" w:hAnsi="Comic Sans MS"/>
          <w:sz w:val="20"/>
          <w:szCs w:val="20"/>
        </w:rPr>
        <w:t>ολόκληρον</w:t>
      </w:r>
      <w:proofErr w:type="spellEnd"/>
      <w:r w:rsidRPr="00223094">
        <w:rPr>
          <w:rFonts w:ascii="Comic Sans MS" w:hAnsi="Comic Sans MS"/>
          <w:sz w:val="20"/>
          <w:szCs w:val="20"/>
        </w:rPr>
        <w:t xml:space="preserve"> μέχρι πλήρους εκτέλεσης της σύμβασης.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Άρθρο 18: Ενστάσεις </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223094" w:rsidRPr="00223094" w:rsidRDefault="00223094" w:rsidP="00223094">
      <w:pPr>
        <w:rPr>
          <w:rFonts w:ascii="Comic Sans MS" w:hAnsi="Comic Sans MS"/>
          <w:sz w:val="20"/>
          <w:szCs w:val="20"/>
        </w:rPr>
      </w:pPr>
      <w:r w:rsidRPr="00223094">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19: Γλώσσα διαδικασίας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223094" w:rsidRPr="00223094" w:rsidRDefault="00223094" w:rsidP="00223094">
      <w:pPr>
        <w:rPr>
          <w:rFonts w:ascii="Comic Sans MS" w:hAnsi="Comic Sans MS"/>
          <w:sz w:val="20"/>
          <w:szCs w:val="20"/>
        </w:rPr>
      </w:pPr>
      <w:r w:rsidRPr="00223094">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223094">
        <w:rPr>
          <w:rFonts w:ascii="Comic Sans MS" w:hAnsi="Comic Sans MS"/>
          <w:sz w:val="20"/>
          <w:szCs w:val="20"/>
        </w:rPr>
        <w:t>Κ.Πολ.Δ</w:t>
      </w:r>
      <w:proofErr w:type="spellEnd"/>
      <w:r w:rsidRPr="00223094">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223094">
        <w:rPr>
          <w:rFonts w:ascii="Comic Sans MS" w:hAnsi="Comic Sans MS"/>
          <w:sz w:val="20"/>
          <w:szCs w:val="20"/>
        </w:rPr>
        <w:t>Apostile</w:t>
      </w:r>
      <w:proofErr w:type="spellEnd"/>
      <w:r w:rsidRPr="00223094">
        <w:rPr>
          <w:rFonts w:ascii="Comic Sans MS" w:hAnsi="Comic Sans MS"/>
          <w:sz w:val="20"/>
          <w:szCs w:val="20"/>
        </w:rPr>
        <w:t xml:space="preserve">” σύμφωνα με την </w:t>
      </w:r>
      <w:r w:rsidRPr="00223094">
        <w:rPr>
          <w:rFonts w:ascii="Comic Sans MS" w:hAnsi="Comic Sans MS"/>
          <w:sz w:val="20"/>
          <w:szCs w:val="20"/>
        </w:rPr>
        <w:lastRenderedPageBreak/>
        <w:t>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223094" w:rsidRPr="00223094" w:rsidRDefault="00223094" w:rsidP="00223094">
      <w:pPr>
        <w:rPr>
          <w:rFonts w:ascii="Comic Sans MS" w:hAnsi="Comic Sans MS"/>
          <w:sz w:val="20"/>
          <w:szCs w:val="20"/>
        </w:rPr>
      </w:pPr>
      <w:r w:rsidRPr="00223094">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20: Εφαρμοστέα νομοθεσία</w:t>
      </w:r>
    </w:p>
    <w:p w:rsidR="00223094" w:rsidRPr="00223094" w:rsidRDefault="00223094" w:rsidP="00223094">
      <w:pPr>
        <w:rPr>
          <w:rFonts w:ascii="Comic Sans MS" w:hAnsi="Comic Sans MS"/>
          <w:sz w:val="20"/>
          <w:szCs w:val="20"/>
        </w:rPr>
      </w:pPr>
      <w:r w:rsidRPr="00223094">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223094" w:rsidRPr="00223094" w:rsidRDefault="00223094" w:rsidP="00223094">
      <w:pPr>
        <w:rPr>
          <w:rFonts w:ascii="Comic Sans MS" w:hAnsi="Comic Sans MS"/>
          <w:sz w:val="20"/>
          <w:szCs w:val="20"/>
        </w:rPr>
      </w:pPr>
      <w:r w:rsidRPr="00223094">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223094" w:rsidRPr="00223094" w:rsidRDefault="00223094" w:rsidP="00223094">
      <w:pPr>
        <w:rPr>
          <w:rFonts w:ascii="Comic Sans MS" w:hAnsi="Comic Sans MS"/>
          <w:sz w:val="20"/>
          <w:szCs w:val="20"/>
        </w:rPr>
      </w:pPr>
      <w:r w:rsidRPr="00223094">
        <w:rPr>
          <w:rFonts w:ascii="Comic Sans MS" w:hAnsi="Comic Sans MS"/>
          <w:sz w:val="20"/>
          <w:szCs w:val="20"/>
        </w:rPr>
        <w:t>- του Ν.3463/2006 «Κύρωση του Κώδικα Δήμων και Κοινοτήτων» (ΦΕΚ 114/8.6.2006 τεύχος Α')</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23094">
        <w:rPr>
          <w:rFonts w:ascii="Comic Sans MS" w:hAnsi="Comic Sans MS"/>
          <w:sz w:val="20"/>
          <w:szCs w:val="20"/>
        </w:rPr>
        <w:t>π.δ</w:t>
      </w:r>
      <w:proofErr w:type="spellEnd"/>
      <w:r w:rsidRPr="00223094">
        <w:rPr>
          <w:rFonts w:ascii="Comic Sans MS" w:hAnsi="Comic Sans MS"/>
          <w:sz w:val="20"/>
          <w:szCs w:val="20"/>
        </w:rPr>
        <w:t>. 318/1992 (Α΄161) και λοιπές ρυθμίσεις» (Α’ 74 ) και ειδικότερα το άρθρο 1 αυτού,</w:t>
      </w:r>
    </w:p>
    <w:p w:rsidR="00223094" w:rsidRPr="00223094" w:rsidRDefault="00223094" w:rsidP="00223094">
      <w:pPr>
        <w:rPr>
          <w:rFonts w:ascii="Comic Sans MS" w:hAnsi="Comic Sans MS"/>
          <w:sz w:val="20"/>
          <w:szCs w:val="20"/>
        </w:rPr>
      </w:pPr>
      <w:r w:rsidRPr="00223094">
        <w:rPr>
          <w:rFonts w:ascii="Comic Sans MS" w:hAnsi="Comic Sans MS"/>
          <w:sz w:val="20"/>
          <w:szCs w:val="20"/>
        </w:rPr>
        <w:t>- του ν. 4129/2013 (Α’ 52) «Κύρωση του Κώδικα Νόμων για το Ελεγκτικό Συνέδριο».</w:t>
      </w:r>
    </w:p>
    <w:p w:rsidR="00223094" w:rsidRPr="00223094" w:rsidRDefault="00223094" w:rsidP="00223094">
      <w:pPr>
        <w:rPr>
          <w:rFonts w:ascii="Comic Sans MS" w:hAnsi="Comic Sans MS"/>
          <w:sz w:val="20"/>
          <w:szCs w:val="20"/>
        </w:rPr>
      </w:pPr>
      <w:r w:rsidRPr="00223094">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223094">
        <w:rPr>
          <w:rFonts w:ascii="Comic Sans MS" w:hAnsi="Comic Sans MS"/>
          <w:sz w:val="20"/>
          <w:szCs w:val="20"/>
        </w:rPr>
        <w:t>αυτοδιοικητικών</w:t>
      </w:r>
      <w:proofErr w:type="spellEnd"/>
      <w:r w:rsidRPr="00223094">
        <w:rPr>
          <w:rFonts w:ascii="Comic Sans MS" w:hAnsi="Comic Sans MS"/>
          <w:sz w:val="20"/>
          <w:szCs w:val="20"/>
        </w:rPr>
        <w:t xml:space="preserve"> οργάνων στο διαδίκτυο "Πρόγραμμα Διαύγεια" και άλλες διατάξεις».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21: Δημοσιότητα - Δαπάνες δημοσίευσης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Το πλήρες κείμενο της Διακήρυξης δημοσιεύεται στο ΚΗΜΔΗΣ και φέρει κωδικό ΑΔΑΜ.</w:t>
      </w:r>
    </w:p>
    <w:p w:rsidR="00223094" w:rsidRPr="00223094" w:rsidRDefault="00223094" w:rsidP="00223094">
      <w:pPr>
        <w:rPr>
          <w:rFonts w:ascii="Comic Sans MS" w:hAnsi="Comic Sans MS"/>
          <w:sz w:val="20"/>
          <w:szCs w:val="20"/>
        </w:rPr>
      </w:pPr>
      <w:r w:rsidRPr="00223094">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9" w:history="1">
        <w:r w:rsidRPr="00223094">
          <w:rPr>
            <w:rStyle w:val="-"/>
            <w:rFonts w:ascii="Comic Sans MS" w:hAnsi="Comic Sans MS" w:cs="Times New Roman"/>
            <w:sz w:val="20"/>
            <w:szCs w:val="20"/>
          </w:rPr>
          <w:t>www.</w:t>
        </w:r>
        <w:r w:rsidRPr="00223094">
          <w:rPr>
            <w:rStyle w:val="-"/>
            <w:rFonts w:ascii="Comic Sans MS" w:hAnsi="Comic Sans MS" w:cs="Times New Roman"/>
            <w:sz w:val="20"/>
            <w:szCs w:val="20"/>
            <w:lang w:val="en-US"/>
          </w:rPr>
          <w:t>arta</w:t>
        </w:r>
        <w:r w:rsidRPr="00223094">
          <w:rPr>
            <w:rStyle w:val="-"/>
            <w:rFonts w:ascii="Comic Sans MS" w:hAnsi="Comic Sans MS" w:cs="Times New Roman"/>
            <w:sz w:val="20"/>
            <w:szCs w:val="20"/>
          </w:rPr>
          <w:t>.</w:t>
        </w:r>
        <w:proofErr w:type="spellStart"/>
        <w:r w:rsidRPr="00223094">
          <w:rPr>
            <w:rStyle w:val="-"/>
            <w:rFonts w:ascii="Comic Sans MS" w:hAnsi="Comic Sans MS" w:cs="Times New Roman"/>
            <w:sz w:val="20"/>
            <w:szCs w:val="20"/>
          </w:rPr>
          <w:t>gr</w:t>
        </w:r>
        <w:proofErr w:type="spellEnd"/>
      </w:hyperlink>
      <w:r w:rsidRPr="00223094">
        <w:rPr>
          <w:rFonts w:ascii="Comic Sans MS" w:hAnsi="Comic Sans MS"/>
          <w:sz w:val="20"/>
          <w:szCs w:val="20"/>
        </w:rPr>
        <w:t>) στην επιλογή «Εφημερίδα της υπηρεσίας» -«Προκηρύξεις».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Η περίληψη της διακήρυξης θα δημοσιευθεί και σε μια τοπική εφημερίδα, βάσει του άρθρου 18 του Ν.4469/2017.  </w:t>
      </w:r>
    </w:p>
    <w:p w:rsidR="00223094" w:rsidRPr="00223094" w:rsidRDefault="00223094" w:rsidP="00223094">
      <w:pPr>
        <w:rPr>
          <w:rFonts w:ascii="Comic Sans MS" w:hAnsi="Comic Sans MS"/>
          <w:sz w:val="20"/>
          <w:szCs w:val="20"/>
        </w:rPr>
      </w:pPr>
      <w:r w:rsidRPr="00223094">
        <w:rPr>
          <w:rFonts w:ascii="Comic Sans MS" w:eastAsia="ArialMT" w:hAnsi="Comic Sans MS"/>
          <w:sz w:val="20"/>
          <w:szCs w:val="20"/>
          <w:lang w:eastAsia="ar-SA"/>
        </w:rPr>
        <w:t xml:space="preserve">Η δαπάνη των δημοσιεύσεων </w:t>
      </w:r>
      <w:r w:rsidRPr="00223094">
        <w:rPr>
          <w:rFonts w:ascii="Comic Sans MS" w:hAnsi="Comic Sans MS"/>
          <w:sz w:val="20"/>
          <w:szCs w:val="20"/>
          <w:lang w:eastAsia="ar-SA"/>
        </w:rPr>
        <w:t xml:space="preserve">στον Ελληνικό Τύπο </w:t>
      </w:r>
      <w:r w:rsidRPr="00223094">
        <w:rPr>
          <w:rFonts w:ascii="Comic Sans MS" w:eastAsia="ArialMT" w:hAnsi="Comic Sans MS"/>
          <w:sz w:val="20"/>
          <w:szCs w:val="20"/>
          <w:lang w:eastAsia="ar-SA"/>
        </w:rPr>
        <w:t xml:space="preserve">βαρύνει τον ανάδοχο, σύμφωνα με τις διατάξεις </w:t>
      </w:r>
      <w:r w:rsidRPr="00223094">
        <w:rPr>
          <w:rFonts w:ascii="Comic Sans MS" w:hAnsi="Comic Sans MS"/>
          <w:sz w:val="20"/>
          <w:szCs w:val="20"/>
        </w:rPr>
        <w:t xml:space="preserve">άρθρα 1 παρ. 3 &amp; 4 παρ. 3 ν. 3548/2007, σε συνδυασμό με τα άρθρα 377 παρ. 1 </w:t>
      </w:r>
      <w:proofErr w:type="spellStart"/>
      <w:r w:rsidRPr="00223094">
        <w:rPr>
          <w:rFonts w:ascii="Comic Sans MS" w:hAnsi="Comic Sans MS"/>
          <w:sz w:val="20"/>
          <w:szCs w:val="20"/>
        </w:rPr>
        <w:t>περ</w:t>
      </w:r>
      <w:proofErr w:type="spellEnd"/>
      <w:r w:rsidRPr="00223094">
        <w:rPr>
          <w:rFonts w:ascii="Comic Sans MS" w:hAnsi="Comic Sans MS"/>
          <w:sz w:val="20"/>
          <w:szCs w:val="20"/>
        </w:rPr>
        <w:t xml:space="preserve">. 35 &amp; 379 παρ. 12 ν. 4412/2016, </w:t>
      </w:r>
      <w:r w:rsidRPr="00223094">
        <w:rPr>
          <w:rFonts w:ascii="Comic Sans MS" w:eastAsia="ArialMT" w:hAnsi="Comic Sans MS"/>
          <w:sz w:val="20"/>
          <w:szCs w:val="20"/>
          <w:lang w:eastAsia="ar-SA"/>
        </w:rPr>
        <w:t>και θα κρατηθεί από το πρώτο χρηματικό ένταλμα πληρωμής του.</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22: Σειρά ισχύος εγγράφων της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lastRenderedPageBreak/>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223094" w:rsidRPr="00223094" w:rsidRDefault="00223094" w:rsidP="00223094">
      <w:pPr>
        <w:rPr>
          <w:rFonts w:ascii="Comic Sans MS" w:hAnsi="Comic Sans MS"/>
          <w:sz w:val="20"/>
          <w:szCs w:val="20"/>
        </w:rPr>
      </w:pPr>
      <w:r w:rsidRPr="00223094">
        <w:rPr>
          <w:rFonts w:ascii="Comic Sans MS" w:hAnsi="Comic Sans MS"/>
          <w:sz w:val="20"/>
          <w:szCs w:val="20"/>
        </w:rPr>
        <w:t>1 Το συμφωνητικό</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παρούσα διακήρυξη</w:t>
      </w:r>
    </w:p>
    <w:p w:rsidR="00223094" w:rsidRPr="00223094" w:rsidRDefault="00223094" w:rsidP="00223094">
      <w:pPr>
        <w:rPr>
          <w:rFonts w:ascii="Comic Sans MS" w:hAnsi="Comic Sans MS"/>
          <w:sz w:val="20"/>
          <w:szCs w:val="20"/>
        </w:rPr>
      </w:pPr>
      <w:r w:rsidRPr="00223094">
        <w:rPr>
          <w:rFonts w:ascii="Comic Sans MS" w:hAnsi="Comic Sans MS"/>
          <w:sz w:val="20"/>
          <w:szCs w:val="20"/>
        </w:rPr>
        <w:t>Τεχνική περιγραφή</w:t>
      </w:r>
    </w:p>
    <w:p w:rsidR="00223094" w:rsidRPr="00223094" w:rsidRDefault="00223094" w:rsidP="00223094">
      <w:pPr>
        <w:rPr>
          <w:rFonts w:ascii="Comic Sans MS" w:hAnsi="Comic Sans MS"/>
          <w:sz w:val="20"/>
          <w:szCs w:val="20"/>
        </w:rPr>
      </w:pPr>
      <w:r w:rsidRPr="00223094">
        <w:rPr>
          <w:rFonts w:ascii="Comic Sans MS" w:hAnsi="Comic Sans MS"/>
          <w:sz w:val="20"/>
          <w:szCs w:val="20"/>
        </w:rPr>
        <w:t>Ενδεικτικός Προϋπολογισμός</w:t>
      </w:r>
    </w:p>
    <w:p w:rsidR="00223094" w:rsidRPr="00223094" w:rsidRDefault="00223094" w:rsidP="00223094">
      <w:pPr>
        <w:rPr>
          <w:rFonts w:ascii="Comic Sans MS" w:hAnsi="Comic Sans MS"/>
          <w:sz w:val="20"/>
          <w:szCs w:val="20"/>
        </w:rPr>
      </w:pPr>
      <w:r w:rsidRPr="00223094">
        <w:rPr>
          <w:rFonts w:ascii="Comic Sans MS" w:hAnsi="Comic Sans MS"/>
          <w:sz w:val="20"/>
          <w:szCs w:val="20"/>
        </w:rPr>
        <w:t>Συγγραφή υποχρεώσεων</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προσφορά του αναδόχου</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23: Παροχή διευκρινίσεων για τη διαδικασία σύναψης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24: Τεκμήριο από τη συμμετοχή στη διαδικασία σύναψης σύμβασης</w:t>
      </w:r>
    </w:p>
    <w:p w:rsidR="00223094" w:rsidRPr="00223094" w:rsidRDefault="00223094" w:rsidP="00223094">
      <w:pPr>
        <w:rPr>
          <w:rFonts w:ascii="Comic Sans MS" w:hAnsi="Comic Sans MS"/>
          <w:sz w:val="20"/>
          <w:szCs w:val="20"/>
        </w:rPr>
      </w:pPr>
      <w:r w:rsidRPr="00223094">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223094" w:rsidRPr="00223094" w:rsidRDefault="00223094" w:rsidP="00223094">
      <w:pPr>
        <w:rPr>
          <w:rFonts w:ascii="Comic Sans MS" w:hAnsi="Comic Sans MS"/>
          <w:sz w:val="20"/>
          <w:szCs w:val="20"/>
        </w:rPr>
      </w:pPr>
    </w:p>
    <w:p w:rsidR="00223094" w:rsidRPr="00223094" w:rsidRDefault="00223094" w:rsidP="00223094">
      <w:pPr>
        <w:rPr>
          <w:rFonts w:ascii="Comic Sans MS" w:hAnsi="Comic Sans MS"/>
          <w:sz w:val="20"/>
          <w:szCs w:val="20"/>
        </w:rPr>
      </w:pPr>
      <w:r w:rsidRPr="00223094">
        <w:rPr>
          <w:rFonts w:ascii="Comic Sans MS" w:hAnsi="Comic Sans MS"/>
          <w:sz w:val="20"/>
          <w:szCs w:val="20"/>
        </w:rPr>
        <w:t>Άρθρο 25: Χρόνος, τόπος και διάρκεια εκτέλεσης της προμήθειας</w:t>
      </w:r>
    </w:p>
    <w:p w:rsidR="00223094" w:rsidRPr="00223094" w:rsidRDefault="00223094" w:rsidP="00223094">
      <w:pPr>
        <w:rPr>
          <w:rFonts w:ascii="Comic Sans MS" w:hAnsi="Comic Sans MS"/>
          <w:sz w:val="20"/>
          <w:szCs w:val="20"/>
        </w:rPr>
      </w:pPr>
      <w:r w:rsidRPr="00223094">
        <w:rPr>
          <w:rFonts w:ascii="Comic Sans MS" w:hAnsi="Comic Sans MS"/>
          <w:sz w:val="20"/>
          <w:szCs w:val="20"/>
        </w:rPr>
        <w:t xml:space="preserve">Η προμήθεια πρέπει να παραδοθεί μέχρι την 31/12/2017 τμηματικά σε χώρους που θα τους καθορίζει η αρμόδια υπηρεσία του Δήμου.  Ο Δήμος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  Ο Δήμος διατηρεί το δικαίωμα, αν παραστεί ανάγκη, να αυξομειώσουν τις ποσότητες των υλικών πάντοτε μέσα στα όρια του προϋπολογισμένου ποσού και των προσφερόμενων τιμών σε ποσοστό 30%.  Επίσης ο Δήμος  διατηρεί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οικονομική επιβάρυνση του Δήμου. </w:t>
      </w:r>
    </w:p>
    <w:p w:rsidR="00CB6230" w:rsidRPr="009A7C2F" w:rsidRDefault="00CB6230" w:rsidP="00CB6230">
      <w:pPr>
        <w:pStyle w:val="a4"/>
        <w:rPr>
          <w:rFonts w:ascii="Comic Sans MS" w:hAnsi="Comic Sans MS" w:cs="Times New Roman"/>
          <w:sz w:val="20"/>
        </w:rPr>
      </w:pPr>
    </w:p>
    <w:p w:rsidR="00CB6230" w:rsidRPr="009A7C2F" w:rsidRDefault="00CB6230" w:rsidP="00CB6230">
      <w:pPr>
        <w:spacing w:line="360" w:lineRule="auto"/>
        <w:jc w:val="both"/>
        <w:rPr>
          <w:rFonts w:ascii="Comic Sans MS" w:hAnsi="Comic Sans MS"/>
          <w:b/>
          <w:sz w:val="20"/>
          <w:szCs w:val="20"/>
        </w:rPr>
      </w:pPr>
      <w:r w:rsidRPr="009A7C2F">
        <w:rPr>
          <w:rFonts w:ascii="Comic Sans MS" w:hAnsi="Comic Sans MS"/>
          <w:b/>
          <w:sz w:val="20"/>
          <w:szCs w:val="20"/>
        </w:rPr>
        <w:t>Ε.</w:t>
      </w:r>
      <w:r w:rsidRPr="009A7C2F">
        <w:rPr>
          <w:rFonts w:ascii="Comic Sans MS" w:hAnsi="Comic Sans MS"/>
          <w:sz w:val="20"/>
          <w:szCs w:val="20"/>
        </w:rPr>
        <w:t xml:space="preserve"> Αναθέτει κάθε παραπέρα ενέργεια στον κ. Δήμαρχο </w:t>
      </w:r>
    </w:p>
    <w:p w:rsidR="00CB6230" w:rsidRPr="00CB6230" w:rsidRDefault="00CB6230" w:rsidP="00CB6230">
      <w:pPr>
        <w:spacing w:line="360" w:lineRule="auto"/>
        <w:jc w:val="both"/>
        <w:rPr>
          <w:rFonts w:ascii="Comic Sans MS" w:hAnsi="Comic Sans MS"/>
          <w:b/>
          <w:sz w:val="20"/>
          <w:szCs w:val="20"/>
        </w:rPr>
      </w:pPr>
      <w:r>
        <w:rPr>
          <w:rFonts w:ascii="Segoe Script" w:hAnsi="Segoe Script"/>
          <w:b/>
          <w:sz w:val="18"/>
          <w:szCs w:val="18"/>
        </w:rPr>
        <w:t xml:space="preserve">   </w:t>
      </w:r>
      <w:r w:rsidRPr="00CB6230">
        <w:rPr>
          <w:rFonts w:ascii="Comic Sans MS" w:hAnsi="Comic Sans MS"/>
          <w:b/>
          <w:sz w:val="20"/>
          <w:szCs w:val="20"/>
        </w:rPr>
        <w:t>Η</w:t>
      </w:r>
      <w:r w:rsidR="00B16DCD">
        <w:rPr>
          <w:rFonts w:ascii="Comic Sans MS" w:hAnsi="Comic Sans MS"/>
          <w:b/>
          <w:sz w:val="20"/>
          <w:szCs w:val="20"/>
        </w:rPr>
        <w:t xml:space="preserve"> απόφαση αυτή έλαβε αριθμό 373</w:t>
      </w:r>
      <w:r w:rsidR="00DD6DE6">
        <w:rPr>
          <w:rFonts w:ascii="Comic Sans MS" w:hAnsi="Comic Sans MS"/>
          <w:b/>
          <w:sz w:val="20"/>
          <w:szCs w:val="20"/>
        </w:rPr>
        <w:t>/2017</w:t>
      </w:r>
      <w:r w:rsidRPr="00CB6230">
        <w:rPr>
          <w:rFonts w:ascii="Comic Sans MS" w:hAnsi="Comic Sans MS"/>
          <w:b/>
          <w:sz w:val="20"/>
          <w:szCs w:val="20"/>
        </w:rPr>
        <w:t xml:space="preserve">                                                                         </w:t>
      </w:r>
    </w:p>
    <w:p w:rsidR="00CB6230" w:rsidRPr="00CB6230" w:rsidRDefault="00CB6230" w:rsidP="00CB6230">
      <w:pPr>
        <w:rPr>
          <w:rFonts w:ascii="Comic Sans MS" w:hAnsi="Comic Sans MS"/>
          <w:b/>
          <w:sz w:val="20"/>
          <w:szCs w:val="20"/>
        </w:rPr>
      </w:pPr>
      <w:r w:rsidRPr="00CB6230">
        <w:rPr>
          <w:rFonts w:ascii="Comic Sans MS" w:hAnsi="Comic Sans MS"/>
          <w:b/>
          <w:sz w:val="20"/>
          <w:szCs w:val="20"/>
        </w:rPr>
        <w:t xml:space="preserve">                                          </w:t>
      </w:r>
      <w:r>
        <w:rPr>
          <w:rFonts w:ascii="Comic Sans MS" w:hAnsi="Comic Sans MS"/>
          <w:b/>
          <w:sz w:val="20"/>
          <w:szCs w:val="20"/>
        </w:rPr>
        <w:t xml:space="preserve">                </w:t>
      </w:r>
      <w:r w:rsidRPr="00CB6230">
        <w:rPr>
          <w:rFonts w:ascii="Comic Sans MS" w:hAnsi="Comic Sans MS"/>
          <w:b/>
          <w:sz w:val="20"/>
          <w:szCs w:val="20"/>
        </w:rPr>
        <w:t xml:space="preserve">Ο  ΠΡΟΕΔΡΟΣ                                                </w:t>
      </w:r>
    </w:p>
    <w:p w:rsidR="00CB6230" w:rsidRPr="00CB6230" w:rsidRDefault="00CB6230" w:rsidP="00CB6230">
      <w:pPr>
        <w:rPr>
          <w:rFonts w:ascii="Comic Sans MS" w:hAnsi="Comic Sans MS"/>
          <w:b/>
          <w:sz w:val="20"/>
          <w:szCs w:val="20"/>
        </w:rPr>
      </w:pPr>
      <w:r w:rsidRPr="00CB6230">
        <w:rPr>
          <w:rFonts w:ascii="Comic Sans MS" w:hAnsi="Comic Sans MS"/>
          <w:b/>
          <w:sz w:val="20"/>
          <w:szCs w:val="20"/>
        </w:rPr>
        <w:t xml:space="preserve">                                  </w:t>
      </w:r>
      <w:r>
        <w:rPr>
          <w:rFonts w:ascii="Comic Sans MS" w:hAnsi="Comic Sans MS"/>
          <w:b/>
          <w:sz w:val="20"/>
          <w:szCs w:val="20"/>
        </w:rPr>
        <w:t xml:space="preserve">                 </w:t>
      </w:r>
      <w:r w:rsidRPr="00CB6230">
        <w:rPr>
          <w:rFonts w:ascii="Comic Sans MS" w:hAnsi="Comic Sans MS"/>
          <w:b/>
          <w:sz w:val="20"/>
          <w:szCs w:val="20"/>
        </w:rPr>
        <w:t>ΟΙΚΟΝΟΜΙΚΗΣ  ΕΠΙΤΡΟΠΗΣ</w:t>
      </w:r>
      <w:r w:rsidRPr="00CB6230">
        <w:rPr>
          <w:rFonts w:ascii="Comic Sans MS" w:hAnsi="Comic Sans MS"/>
          <w:b/>
          <w:i/>
          <w:sz w:val="20"/>
          <w:szCs w:val="20"/>
        </w:rPr>
        <w:t xml:space="preserve"> </w:t>
      </w:r>
      <w:r w:rsidRPr="00CB6230">
        <w:rPr>
          <w:rFonts w:ascii="Comic Sans MS" w:hAnsi="Comic Sans MS"/>
          <w:b/>
          <w:sz w:val="20"/>
          <w:szCs w:val="20"/>
        </w:rPr>
        <w:t xml:space="preserve">                                                                                          </w:t>
      </w:r>
    </w:p>
    <w:p w:rsidR="00CB6230" w:rsidRPr="00CB6230" w:rsidRDefault="00CB6230" w:rsidP="00CB6230">
      <w:pPr>
        <w:rPr>
          <w:rFonts w:ascii="Comic Sans MS" w:hAnsi="Comic Sans MS"/>
          <w:b/>
          <w:i/>
          <w:sz w:val="20"/>
          <w:szCs w:val="20"/>
        </w:rPr>
      </w:pPr>
      <w:r w:rsidRPr="00CB6230">
        <w:rPr>
          <w:rFonts w:ascii="Comic Sans MS" w:hAnsi="Comic Sans MS"/>
          <w:b/>
          <w:i/>
          <w:sz w:val="20"/>
          <w:szCs w:val="20"/>
        </w:rPr>
        <w:t xml:space="preserve">                                                                                                                                                                                                     </w:t>
      </w:r>
    </w:p>
    <w:p w:rsidR="00CB6230" w:rsidRDefault="00CB6230" w:rsidP="00CB6230">
      <w:pPr>
        <w:rPr>
          <w:rFonts w:ascii="Segoe Script" w:hAnsi="Segoe Script"/>
          <w:b/>
          <w:sz w:val="18"/>
          <w:szCs w:val="18"/>
        </w:rPr>
      </w:pPr>
      <w:r w:rsidRPr="00CB6230">
        <w:rPr>
          <w:rFonts w:ascii="Comic Sans MS" w:hAnsi="Comic Sans MS"/>
          <w:b/>
          <w:i/>
          <w:sz w:val="20"/>
          <w:szCs w:val="20"/>
        </w:rPr>
        <w:t xml:space="preserve">                                </w:t>
      </w:r>
      <w:r>
        <w:rPr>
          <w:rFonts w:ascii="Comic Sans MS" w:hAnsi="Comic Sans MS"/>
          <w:b/>
          <w:i/>
          <w:sz w:val="20"/>
          <w:szCs w:val="20"/>
        </w:rPr>
        <w:t xml:space="preserve">                 </w:t>
      </w:r>
      <w:r w:rsidRPr="00CB6230">
        <w:rPr>
          <w:rFonts w:ascii="Comic Sans MS" w:hAnsi="Comic Sans MS"/>
          <w:b/>
          <w:i/>
          <w:sz w:val="20"/>
          <w:szCs w:val="20"/>
        </w:rPr>
        <w:t xml:space="preserve"> </w:t>
      </w:r>
      <w:r w:rsidRPr="00CB6230">
        <w:rPr>
          <w:rFonts w:ascii="Comic Sans MS" w:hAnsi="Comic Sans MS"/>
          <w:b/>
          <w:sz w:val="20"/>
          <w:szCs w:val="20"/>
        </w:rPr>
        <w:t>ΤΣΙΡΟΓΙΑΝΝΗΣ  Κ. ΧΡΗΣΤΟΣ</w:t>
      </w:r>
      <w:r w:rsidRPr="00CB6230">
        <w:rPr>
          <w:rFonts w:ascii="Comic Sans MS" w:hAnsi="Comic Sans MS"/>
          <w:b/>
          <w:i/>
          <w:sz w:val="20"/>
          <w:szCs w:val="20"/>
        </w:rPr>
        <w:t xml:space="preserve">                                                                                               </w:t>
      </w:r>
    </w:p>
    <w:p w:rsidR="00CB6230" w:rsidRDefault="00CB6230" w:rsidP="00CB6230">
      <w:pPr>
        <w:rPr>
          <w:rFonts w:ascii="Segoe Script" w:hAnsi="Segoe Script"/>
          <w:b/>
          <w:i/>
          <w:sz w:val="18"/>
          <w:szCs w:val="18"/>
        </w:rPr>
      </w:pPr>
      <w:r>
        <w:rPr>
          <w:rFonts w:ascii="Segoe Script" w:hAnsi="Segoe Script"/>
          <w:b/>
          <w:i/>
          <w:sz w:val="18"/>
          <w:szCs w:val="18"/>
        </w:rPr>
        <w:t xml:space="preserve">          </w:t>
      </w:r>
    </w:p>
    <w:p w:rsidR="00CB6230" w:rsidRPr="00F30A9E" w:rsidRDefault="00CB6230" w:rsidP="00CB6230">
      <w:pPr>
        <w:rPr>
          <w:rFonts w:ascii="Segoe Script" w:hAnsi="Segoe Script"/>
          <w:i/>
          <w:sz w:val="8"/>
          <w:szCs w:val="8"/>
        </w:rPr>
      </w:pPr>
      <w:r>
        <w:rPr>
          <w:rFonts w:ascii="Segoe Script" w:hAnsi="Segoe Script"/>
          <w:b/>
          <w:i/>
          <w:sz w:val="8"/>
          <w:szCs w:val="8"/>
        </w:rPr>
        <w:t xml:space="preserve">          </w:t>
      </w:r>
      <w:r w:rsidRPr="00F30A9E">
        <w:rPr>
          <w:rFonts w:ascii="Segoe Script" w:hAnsi="Segoe Script"/>
          <w:i/>
          <w:sz w:val="8"/>
          <w:szCs w:val="8"/>
        </w:rPr>
        <w:t xml:space="preserve">Ακριβές Αντίγραφο                                                                                             </w:t>
      </w:r>
    </w:p>
    <w:p w:rsidR="00CB6230" w:rsidRPr="00F30A9E" w:rsidRDefault="00CB6230" w:rsidP="00CB6230">
      <w:pPr>
        <w:rPr>
          <w:rFonts w:ascii="Segoe Script" w:hAnsi="Segoe Script"/>
          <w:i/>
          <w:sz w:val="8"/>
          <w:szCs w:val="8"/>
        </w:rPr>
      </w:pPr>
      <w:r w:rsidRPr="00F30A9E">
        <w:rPr>
          <w:rFonts w:ascii="Segoe Script" w:hAnsi="Segoe Script"/>
          <w:i/>
          <w:sz w:val="8"/>
          <w:szCs w:val="8"/>
        </w:rPr>
        <w:t xml:space="preserve">              Άρτα αυθημερόν </w:t>
      </w:r>
    </w:p>
    <w:p w:rsidR="00CB6230" w:rsidRPr="00F30A9E" w:rsidRDefault="00CB6230" w:rsidP="00CB6230">
      <w:pPr>
        <w:jc w:val="both"/>
        <w:rPr>
          <w:rFonts w:ascii="Segoe Script" w:hAnsi="Segoe Script"/>
          <w:i/>
          <w:sz w:val="8"/>
          <w:szCs w:val="8"/>
        </w:rPr>
      </w:pPr>
      <w:r w:rsidRPr="00F30A9E">
        <w:rPr>
          <w:rFonts w:ascii="Segoe Script" w:hAnsi="Segoe Script"/>
          <w:i/>
          <w:sz w:val="8"/>
          <w:szCs w:val="8"/>
        </w:rPr>
        <w:t xml:space="preserve">           Με εντολή Δημάρχου </w:t>
      </w:r>
    </w:p>
    <w:p w:rsidR="00CB6230" w:rsidRPr="00F30A9E" w:rsidRDefault="00CB6230" w:rsidP="00CB6230">
      <w:pPr>
        <w:jc w:val="both"/>
        <w:rPr>
          <w:rFonts w:ascii="Segoe Script" w:hAnsi="Segoe Script"/>
          <w:i/>
          <w:sz w:val="8"/>
          <w:szCs w:val="8"/>
        </w:rPr>
      </w:pPr>
      <w:r w:rsidRPr="00F30A9E">
        <w:rPr>
          <w:rFonts w:ascii="Segoe Script" w:hAnsi="Segoe Script"/>
          <w:i/>
          <w:sz w:val="8"/>
          <w:szCs w:val="8"/>
        </w:rPr>
        <w:t xml:space="preserve">              Ο  Υπάλληλος</w:t>
      </w:r>
    </w:p>
    <w:p w:rsidR="00CB6230" w:rsidRPr="00F30A9E" w:rsidRDefault="00CB6230" w:rsidP="00CB6230">
      <w:pPr>
        <w:rPr>
          <w:rFonts w:ascii="Segoe Script" w:hAnsi="Segoe Script"/>
          <w:i/>
          <w:sz w:val="8"/>
          <w:szCs w:val="8"/>
        </w:rPr>
      </w:pPr>
      <w:r w:rsidRPr="00F30A9E">
        <w:rPr>
          <w:rFonts w:ascii="Segoe Script" w:hAnsi="Segoe Script"/>
          <w:i/>
          <w:sz w:val="8"/>
          <w:szCs w:val="8"/>
        </w:rPr>
        <w:t xml:space="preserve">                                                                                                                                    </w:t>
      </w:r>
    </w:p>
    <w:p w:rsidR="00CB6230" w:rsidRPr="00F30A9E" w:rsidRDefault="00CB6230" w:rsidP="00CB6230">
      <w:pPr>
        <w:jc w:val="both"/>
        <w:rPr>
          <w:rFonts w:ascii="Segoe Script" w:hAnsi="Segoe Script"/>
          <w:sz w:val="8"/>
          <w:szCs w:val="8"/>
        </w:rPr>
      </w:pPr>
      <w:r w:rsidRPr="00F30A9E">
        <w:rPr>
          <w:rFonts w:ascii="Segoe Script" w:hAnsi="Segoe Script"/>
          <w:i/>
          <w:sz w:val="8"/>
          <w:szCs w:val="8"/>
        </w:rPr>
        <w:t xml:space="preserve">                                                  </w:t>
      </w:r>
    </w:p>
    <w:p w:rsidR="00CB6230" w:rsidRPr="00F30A9E" w:rsidRDefault="00CB6230" w:rsidP="00CB6230">
      <w:pPr>
        <w:rPr>
          <w:rFonts w:ascii="Segoe Script" w:hAnsi="Segoe Script"/>
          <w:i/>
          <w:sz w:val="8"/>
          <w:szCs w:val="8"/>
        </w:rPr>
      </w:pPr>
      <w:r w:rsidRPr="00F30A9E">
        <w:rPr>
          <w:rFonts w:ascii="Segoe Script" w:hAnsi="Segoe Script"/>
          <w:i/>
          <w:sz w:val="8"/>
          <w:szCs w:val="8"/>
        </w:rPr>
        <w:t xml:space="preserve">           Γεώργιος Κ. </w:t>
      </w:r>
      <w:proofErr w:type="spellStart"/>
      <w:r w:rsidRPr="00F30A9E">
        <w:rPr>
          <w:rFonts w:ascii="Segoe Script" w:hAnsi="Segoe Script"/>
          <w:i/>
          <w:sz w:val="8"/>
          <w:szCs w:val="8"/>
        </w:rPr>
        <w:t>Ντεκουμές</w:t>
      </w:r>
      <w:proofErr w:type="spellEnd"/>
    </w:p>
    <w:sectPr w:rsidR="00CB6230" w:rsidRPr="00F30A9E" w:rsidSect="001F25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AFE" w:rsidRDefault="00273AFE" w:rsidP="00223094">
      <w:r>
        <w:separator/>
      </w:r>
    </w:p>
  </w:endnote>
  <w:endnote w:type="continuationSeparator" w:id="0">
    <w:p w:rsidR="00273AFE" w:rsidRDefault="00273AFE" w:rsidP="00223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00"/>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AFE" w:rsidRDefault="00273AFE" w:rsidP="00223094">
      <w:r>
        <w:separator/>
      </w:r>
    </w:p>
  </w:footnote>
  <w:footnote w:type="continuationSeparator" w:id="0">
    <w:p w:rsidR="00273AFE" w:rsidRDefault="00273AFE" w:rsidP="00223094">
      <w:r>
        <w:continuationSeparator/>
      </w:r>
    </w:p>
  </w:footnote>
  <w:footnote w:id="1">
    <w:p w:rsidR="00223094" w:rsidRDefault="00223094" w:rsidP="00223094">
      <w:pPr>
        <w:pStyle w:val="a3"/>
        <w:jc w:val="both"/>
        <w:rPr>
          <w:rFonts w:ascii="Verdana" w:hAnsi="Verdana"/>
        </w:rPr>
      </w:pPr>
      <w:r>
        <w:rPr>
          <w:rStyle w:val="a7"/>
          <w:sz w:val="18"/>
          <w:szCs w:val="18"/>
        </w:rPr>
        <w:footnoteRef/>
      </w:r>
      <w:r>
        <w:rPr>
          <w:sz w:val="18"/>
          <w:szCs w:val="18"/>
        </w:rPr>
        <w:t xml:space="preserve"> Στοιχεία προσφέροντος οικονομικού φορέα (ιδίως επωνυμία, οδός, αριθμός, Τ.Κ., πόλη, τηλέφωνο, </w:t>
      </w:r>
      <w:proofErr w:type="spellStart"/>
      <w:r>
        <w:rPr>
          <w:sz w:val="18"/>
          <w:szCs w:val="18"/>
        </w:rPr>
        <w:t>fax</w:t>
      </w:r>
      <w:proofErr w:type="spellEnd"/>
      <w:r>
        <w:rPr>
          <w:sz w:val="18"/>
          <w:szCs w:val="18"/>
        </w:rPr>
        <w:t xml:space="preserve"> και e-</w:t>
      </w:r>
      <w:proofErr w:type="spellStart"/>
      <w:r>
        <w:rPr>
          <w:sz w:val="18"/>
          <w:szCs w:val="18"/>
        </w:rPr>
        <w:t>mail</w:t>
      </w:r>
      <w:proofErr w:type="spellEnd"/>
      <w:r>
        <w:rPr>
          <w:sz w:val="18"/>
          <w:szCs w:val="18"/>
        </w:rPr>
        <w:t>)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4A402F"/>
    <w:multiLevelType w:val="hybridMultilevel"/>
    <w:tmpl w:val="8ED4D7C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EAC5382"/>
    <w:multiLevelType w:val="hybridMultilevel"/>
    <w:tmpl w:val="F78E8F02"/>
    <w:lvl w:ilvl="0" w:tplc="FC10A984">
      <w:start w:val="1"/>
      <w:numFmt w:val="bullet"/>
      <w:lvlText w:val=""/>
      <w:lvlJc w:val="left"/>
      <w:pPr>
        <w:tabs>
          <w:tab w:val="num" w:pos="1983"/>
        </w:tabs>
        <w:ind w:left="1983" w:hanging="397"/>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338A7FFB"/>
    <w:multiLevelType w:val="hybridMultilevel"/>
    <w:tmpl w:val="4496BBD2"/>
    <w:lvl w:ilvl="0" w:tplc="04080001">
      <w:start w:val="1"/>
      <w:numFmt w:val="bullet"/>
      <w:lvlText w:val=""/>
      <w:lvlJc w:val="left"/>
      <w:pPr>
        <w:tabs>
          <w:tab w:val="num" w:pos="1080"/>
        </w:tabs>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5B690E43"/>
    <w:multiLevelType w:val="hybridMultilevel"/>
    <w:tmpl w:val="8D7EA6B2"/>
    <w:lvl w:ilvl="0" w:tplc="6F5ED0CE">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6230"/>
    <w:rsid w:val="000B0E43"/>
    <w:rsid w:val="000B2A48"/>
    <w:rsid w:val="00181397"/>
    <w:rsid w:val="001F2515"/>
    <w:rsid w:val="00223094"/>
    <w:rsid w:val="00273794"/>
    <w:rsid w:val="00273AFE"/>
    <w:rsid w:val="00451276"/>
    <w:rsid w:val="006E4CCE"/>
    <w:rsid w:val="00900910"/>
    <w:rsid w:val="00907281"/>
    <w:rsid w:val="009A7C2F"/>
    <w:rsid w:val="009D03AB"/>
    <w:rsid w:val="00B16DCD"/>
    <w:rsid w:val="00CB6230"/>
    <w:rsid w:val="00D06ECA"/>
    <w:rsid w:val="00D67D35"/>
    <w:rsid w:val="00DD6DE6"/>
    <w:rsid w:val="00E62F8E"/>
    <w:rsid w:val="00E91C6D"/>
    <w:rsid w:val="00F30A9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230"/>
    <w:pPr>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B6230"/>
    <w:rPr>
      <w:rFonts w:ascii="Tahoma" w:hAnsi="Tahoma" w:cs="Tahoma" w:hint="default"/>
      <w:color w:val="0000FF"/>
      <w:sz w:val="22"/>
      <w:u w:val="single"/>
    </w:rPr>
  </w:style>
  <w:style w:type="character" w:customStyle="1" w:styleId="WebChar">
    <w:name w:val="Κανονικό (Web) Char"/>
    <w:link w:val="Web"/>
    <w:locked/>
    <w:rsid w:val="00CB6230"/>
    <w:rPr>
      <w:rFonts w:ascii="Arial" w:hAnsi="Arial" w:cs="Arial"/>
      <w:sz w:val="24"/>
      <w:szCs w:val="24"/>
      <w:lang w:eastAsia="zh-CN"/>
    </w:rPr>
  </w:style>
  <w:style w:type="paragraph" w:styleId="Web">
    <w:name w:val="Normal (Web)"/>
    <w:basedOn w:val="a"/>
    <w:link w:val="WebChar"/>
    <w:unhideWhenUsed/>
    <w:rsid w:val="00CB6230"/>
    <w:pPr>
      <w:widowControl w:val="0"/>
      <w:suppressAutoHyphens/>
      <w:overflowPunct w:val="0"/>
      <w:autoSpaceDE w:val="0"/>
      <w:autoSpaceDN/>
      <w:spacing w:before="100" w:after="100"/>
    </w:pPr>
    <w:rPr>
      <w:rFonts w:ascii="Arial" w:eastAsiaTheme="minorHAnsi" w:hAnsi="Arial" w:cs="Arial"/>
      <w:lang w:eastAsia="zh-CN"/>
    </w:rPr>
  </w:style>
  <w:style w:type="paragraph" w:styleId="a3">
    <w:name w:val="footnote text"/>
    <w:basedOn w:val="a"/>
    <w:link w:val="Char"/>
    <w:uiPriority w:val="99"/>
    <w:semiHidden/>
    <w:unhideWhenUsed/>
    <w:rsid w:val="00CB6230"/>
    <w:pPr>
      <w:widowControl w:val="0"/>
      <w:suppressLineNumbers/>
      <w:suppressAutoHyphens/>
      <w:overflowPunct w:val="0"/>
      <w:autoSpaceDE w:val="0"/>
      <w:autoSpaceDN/>
      <w:ind w:left="339" w:hanging="339"/>
    </w:pPr>
    <w:rPr>
      <w:rFonts w:ascii="Arial" w:hAnsi="Arial" w:cs="Arial"/>
      <w:sz w:val="20"/>
      <w:szCs w:val="20"/>
      <w:lang w:eastAsia="zh-CN"/>
    </w:rPr>
  </w:style>
  <w:style w:type="character" w:customStyle="1" w:styleId="Char">
    <w:name w:val="Κείμενο υποσημείωσης Char"/>
    <w:basedOn w:val="a0"/>
    <w:link w:val="a3"/>
    <w:uiPriority w:val="99"/>
    <w:semiHidden/>
    <w:rsid w:val="00CB6230"/>
    <w:rPr>
      <w:rFonts w:ascii="Arial" w:eastAsia="Times New Roman" w:hAnsi="Arial" w:cs="Arial"/>
      <w:sz w:val="20"/>
      <w:szCs w:val="20"/>
      <w:lang w:eastAsia="zh-CN"/>
    </w:rPr>
  </w:style>
  <w:style w:type="paragraph" w:styleId="a4">
    <w:name w:val="Body Text"/>
    <w:basedOn w:val="a"/>
    <w:link w:val="Char0"/>
    <w:semiHidden/>
    <w:unhideWhenUsed/>
    <w:rsid w:val="00CB6230"/>
    <w:pPr>
      <w:widowControl w:val="0"/>
      <w:suppressAutoHyphens/>
      <w:overflowPunct w:val="0"/>
      <w:autoSpaceDE w:val="0"/>
      <w:autoSpaceDN/>
      <w:jc w:val="both"/>
    </w:pPr>
    <w:rPr>
      <w:rFonts w:ascii="Arial" w:hAnsi="Arial" w:cs="Arial"/>
      <w:szCs w:val="20"/>
      <w:lang w:eastAsia="zh-CN"/>
    </w:rPr>
  </w:style>
  <w:style w:type="character" w:customStyle="1" w:styleId="Char0">
    <w:name w:val="Σώμα κειμένου Char"/>
    <w:basedOn w:val="a0"/>
    <w:link w:val="a4"/>
    <w:semiHidden/>
    <w:rsid w:val="00CB6230"/>
    <w:rPr>
      <w:rFonts w:ascii="Arial" w:eastAsia="Times New Roman" w:hAnsi="Arial" w:cs="Arial"/>
      <w:sz w:val="24"/>
      <w:szCs w:val="20"/>
      <w:lang w:eastAsia="zh-CN"/>
    </w:rPr>
  </w:style>
  <w:style w:type="paragraph" w:styleId="a5">
    <w:name w:val="Body Text Indent"/>
    <w:basedOn w:val="a"/>
    <w:link w:val="Char1"/>
    <w:semiHidden/>
    <w:unhideWhenUsed/>
    <w:rsid w:val="00CB6230"/>
    <w:pPr>
      <w:widowControl w:val="0"/>
      <w:suppressAutoHyphens/>
      <w:overflowPunct w:val="0"/>
      <w:autoSpaceDE w:val="0"/>
      <w:autoSpaceDN/>
      <w:ind w:right="-2" w:firstLine="284"/>
      <w:jc w:val="both"/>
    </w:pPr>
    <w:rPr>
      <w:rFonts w:ascii="Arial" w:hAnsi="Arial" w:cs="Arial"/>
      <w:szCs w:val="20"/>
      <w:lang w:eastAsia="zh-CN"/>
    </w:rPr>
  </w:style>
  <w:style w:type="character" w:customStyle="1" w:styleId="Char1">
    <w:name w:val="Σώμα κείμενου με εσοχή Char"/>
    <w:basedOn w:val="a0"/>
    <w:link w:val="a5"/>
    <w:semiHidden/>
    <w:rsid w:val="00CB6230"/>
    <w:rPr>
      <w:rFonts w:ascii="Arial" w:eastAsia="Times New Roman" w:hAnsi="Arial" w:cs="Arial"/>
      <w:sz w:val="24"/>
      <w:szCs w:val="20"/>
      <w:lang w:eastAsia="zh-CN"/>
    </w:rPr>
  </w:style>
  <w:style w:type="paragraph" w:styleId="2">
    <w:name w:val="Body Text 2"/>
    <w:basedOn w:val="a"/>
    <w:link w:val="2Char"/>
    <w:semiHidden/>
    <w:unhideWhenUsed/>
    <w:rsid w:val="00CB6230"/>
    <w:pPr>
      <w:spacing w:after="120" w:line="480" w:lineRule="auto"/>
    </w:pPr>
  </w:style>
  <w:style w:type="character" w:customStyle="1" w:styleId="2Char">
    <w:name w:val="Σώμα κείμενου 2 Char"/>
    <w:basedOn w:val="a0"/>
    <w:link w:val="2"/>
    <w:semiHidden/>
    <w:rsid w:val="00CB6230"/>
    <w:rPr>
      <w:rFonts w:ascii="Times New Roman" w:eastAsia="Times New Roman" w:hAnsi="Times New Roman" w:cs="Times New Roman"/>
      <w:sz w:val="24"/>
      <w:szCs w:val="24"/>
      <w:lang w:eastAsia="el-GR"/>
    </w:rPr>
  </w:style>
  <w:style w:type="character" w:customStyle="1" w:styleId="header3Char">
    <w:name w:val="header3 Char"/>
    <w:link w:val="header3"/>
    <w:locked/>
    <w:rsid w:val="00CB6230"/>
    <w:rPr>
      <w:rFonts w:ascii="Arial" w:hAnsi="Arial" w:cs="Arial"/>
      <w:b/>
      <w:bCs/>
      <w:caps/>
    </w:rPr>
  </w:style>
  <w:style w:type="paragraph" w:customStyle="1" w:styleId="header3">
    <w:name w:val="header3"/>
    <w:basedOn w:val="Web"/>
    <w:link w:val="header3Char"/>
    <w:rsid w:val="00CB6230"/>
    <w:pPr>
      <w:widowControl/>
      <w:suppressAutoHyphens w:val="0"/>
      <w:overflowPunct/>
      <w:autoSpaceDE/>
      <w:autoSpaceDN w:val="0"/>
      <w:spacing w:before="0" w:after="120"/>
      <w:jc w:val="both"/>
    </w:pPr>
    <w:rPr>
      <w:b/>
      <w:bCs/>
      <w:caps/>
      <w:sz w:val="22"/>
      <w:szCs w:val="22"/>
      <w:lang w:eastAsia="en-US"/>
    </w:rPr>
  </w:style>
  <w:style w:type="character" w:customStyle="1" w:styleId="a6">
    <w:name w:val="Χαρακτήρες υποσημείωσης"/>
    <w:rsid w:val="00CB6230"/>
    <w:rPr>
      <w:vertAlign w:val="superscript"/>
    </w:rPr>
  </w:style>
  <w:style w:type="character" w:styleId="a7">
    <w:name w:val="footnote reference"/>
    <w:basedOn w:val="a0"/>
    <w:uiPriority w:val="99"/>
    <w:semiHidden/>
    <w:unhideWhenUsed/>
    <w:rsid w:val="00223094"/>
    <w:rPr>
      <w:vertAlign w:val="superscript"/>
    </w:rPr>
  </w:style>
  <w:style w:type="paragraph" w:styleId="a8">
    <w:name w:val="Balloon Text"/>
    <w:basedOn w:val="a"/>
    <w:link w:val="Char2"/>
    <w:uiPriority w:val="99"/>
    <w:semiHidden/>
    <w:unhideWhenUsed/>
    <w:rsid w:val="000B0E43"/>
    <w:rPr>
      <w:rFonts w:ascii="Tahoma" w:hAnsi="Tahoma" w:cs="Tahoma"/>
      <w:sz w:val="16"/>
      <w:szCs w:val="16"/>
    </w:rPr>
  </w:style>
  <w:style w:type="character" w:customStyle="1" w:styleId="Char2">
    <w:name w:val="Κείμενο πλαισίου Char"/>
    <w:basedOn w:val="a0"/>
    <w:link w:val="a8"/>
    <w:uiPriority w:val="99"/>
    <w:semiHidden/>
    <w:rsid w:val="000B0E4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88324226">
      <w:bodyDiv w:val="1"/>
      <w:marLeft w:val="0"/>
      <w:marRight w:val="0"/>
      <w:marTop w:val="0"/>
      <w:marBottom w:val="0"/>
      <w:divBdr>
        <w:top w:val="none" w:sz="0" w:space="0" w:color="auto"/>
        <w:left w:val="none" w:sz="0" w:space="0" w:color="auto"/>
        <w:bottom w:val="none" w:sz="0" w:space="0" w:color="auto"/>
        <w:right w:val="none" w:sz="0" w:space="0" w:color="auto"/>
      </w:divBdr>
    </w:div>
    <w:div w:id="11242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7807</Words>
  <Characters>42159</Characters>
  <Application>Microsoft Office Word</Application>
  <DocSecurity>0</DocSecurity>
  <Lines>351</Lines>
  <Paragraphs>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2017-07-05T04:58:00Z</cp:lastPrinted>
  <dcterms:created xsi:type="dcterms:W3CDTF">2017-06-30T09:27:00Z</dcterms:created>
  <dcterms:modified xsi:type="dcterms:W3CDTF">2017-07-05T04:58:00Z</dcterms:modified>
</cp:coreProperties>
</file>