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074A5" w:rsidRDefault="00B204C5" w:rsidP="002074A5">
      <w:pPr>
        <w:tabs>
          <w:tab w:val="left" w:pos="5632"/>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A26BD">
        <w:rPr>
          <w:rFonts w:ascii="Tahoma" w:hAnsi="Tahoma" w:cs="Tahoma"/>
          <w:b/>
          <w:bCs/>
          <w:sz w:val="22"/>
          <w:szCs w:val="22"/>
        </w:rPr>
        <w:t>4</w:t>
      </w:r>
      <w:r w:rsidR="00B66C1F">
        <w:rPr>
          <w:rFonts w:ascii="Tahoma" w:hAnsi="Tahoma" w:cs="Tahoma"/>
          <w:b/>
          <w:bCs/>
          <w:sz w:val="22"/>
          <w:szCs w:val="22"/>
        </w:rPr>
        <w:t>13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2074A5">
        <w:rPr>
          <w:rFonts w:ascii="Tahoma" w:hAnsi="Tahoma" w:cs="Tahoma"/>
          <w:sz w:val="22"/>
          <w:szCs w:val="22"/>
        </w:rPr>
        <w:tab/>
      </w:r>
      <w:r w:rsidR="002074A5" w:rsidRPr="002074A5">
        <w:rPr>
          <w:rFonts w:ascii="Tahoma" w:hAnsi="Tahoma" w:cs="Tahoma"/>
          <w:b/>
          <w:sz w:val="22"/>
          <w:szCs w:val="22"/>
        </w:rPr>
        <w:t>ΑΔΑ: ΩΨ5ΣΩΨΑ-Σ99</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1E43F8">
      <w:pPr>
        <w:rPr>
          <w:rFonts w:ascii="Tahoma" w:hAnsi="Tahoma" w:cs="Tahoma"/>
          <w:sz w:val="22"/>
          <w:szCs w:val="22"/>
        </w:rPr>
      </w:pPr>
      <w:proofErr w:type="spellStart"/>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1E43F8" w:rsidRPr="001E43F8">
        <w:rPr>
          <w:rFonts w:ascii="Tahoma" w:hAnsi="Tahoma" w:cs="Tahoma"/>
          <w:sz w:val="22"/>
          <w:szCs w:val="22"/>
        </w:rPr>
        <w:t>Αδυναμία</w:t>
      </w:r>
      <w:proofErr w:type="spellEnd"/>
      <w:r w:rsidR="001E43F8" w:rsidRPr="001E43F8">
        <w:rPr>
          <w:rFonts w:ascii="Tahoma" w:hAnsi="Tahoma" w:cs="Tahoma"/>
          <w:sz w:val="22"/>
          <w:szCs w:val="22"/>
        </w:rPr>
        <w:t xml:space="preserve"> εκτέλεσης της </w:t>
      </w:r>
      <w:proofErr w:type="spellStart"/>
      <w:r w:rsidR="001E43F8" w:rsidRPr="001E43F8">
        <w:rPr>
          <w:rFonts w:ascii="Tahoma" w:hAnsi="Tahoma" w:cs="Tahoma"/>
          <w:sz w:val="22"/>
          <w:szCs w:val="22"/>
        </w:rPr>
        <w:t>εργασίας:«Εργασίες</w:t>
      </w:r>
      <w:proofErr w:type="spellEnd"/>
      <w:r w:rsidR="001E43F8" w:rsidRPr="001E43F8">
        <w:rPr>
          <w:rFonts w:ascii="Tahoma" w:hAnsi="Tahoma" w:cs="Tahoma"/>
          <w:sz w:val="22"/>
          <w:szCs w:val="22"/>
        </w:rPr>
        <w:t xml:space="preserve"> συντήρησης του μονοπατιού </w:t>
      </w:r>
      <w:proofErr w:type="spellStart"/>
      <w:r w:rsidR="001E43F8" w:rsidRPr="001E43F8">
        <w:rPr>
          <w:rFonts w:ascii="Tahoma" w:hAnsi="Tahoma" w:cs="Tahoma"/>
          <w:sz w:val="22"/>
          <w:szCs w:val="22"/>
        </w:rPr>
        <w:t>Βίδρας</w:t>
      </w:r>
      <w:proofErr w:type="spellEnd"/>
      <w:r w:rsidR="00B66C1F">
        <w:rPr>
          <w:rFonts w:ascii="Tahoma" w:hAnsi="Tahoma" w:cs="Tahoma"/>
          <w:sz w:val="22"/>
          <w:szCs w:val="22"/>
        </w:rPr>
        <w:t xml:space="preserve"> </w:t>
      </w:r>
    </w:p>
    <w:p w:rsidR="00B66C1F" w:rsidRDefault="00B66C1F" w:rsidP="001E43F8">
      <w:pPr>
        <w:rPr>
          <w:rFonts w:ascii="Tahoma" w:hAnsi="Tahoma" w:cs="Tahoma"/>
          <w:sz w:val="22"/>
          <w:szCs w:val="22"/>
        </w:rPr>
      </w:pP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Default="00C308D2" w:rsidP="00A04D27">
      <w:pPr>
        <w:pStyle w:val="Web"/>
        <w:shd w:val="clear" w:color="auto" w:fill="FFFFFF"/>
        <w:spacing w:before="0" w:beforeAutospacing="0" w:after="0" w:afterAutospacing="0"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B66C1F">
        <w:rPr>
          <w:rFonts w:ascii="Tahoma" w:hAnsi="Tahoma" w:cs="Tahoma"/>
          <w:sz w:val="22"/>
          <w:szCs w:val="22"/>
          <w:shd w:val="clear" w:color="auto" w:fill="FFFFFF"/>
        </w:rPr>
        <w:t>9</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B66C1F">
        <w:rPr>
          <w:rFonts w:ascii="Tahoma" w:hAnsi="Tahoma" w:cs="Tahoma"/>
          <w:sz w:val="22"/>
          <w:szCs w:val="22"/>
          <w:shd w:val="clear" w:color="auto" w:fill="FFFFFF"/>
        </w:rPr>
        <w:t xml:space="preserve">έκτακτο </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 xml:space="preserve">θέμα της ημερήσιας διάταξης </w:t>
      </w:r>
      <w:r w:rsidR="0074426B" w:rsidRPr="00B66C1F">
        <w:rPr>
          <w:rFonts w:ascii="Tahoma" w:hAnsi="Tahoma" w:cs="Tahoma"/>
          <w:sz w:val="22"/>
          <w:szCs w:val="22"/>
          <w:shd w:val="clear" w:color="auto" w:fill="FFFFFF"/>
        </w:rPr>
        <w:t>«</w:t>
      </w:r>
      <w:r w:rsidR="00B66C1F" w:rsidRPr="00B66C1F">
        <w:rPr>
          <w:rFonts w:ascii="Tahoma" w:hAnsi="Tahoma" w:cs="Tahoma"/>
          <w:sz w:val="22"/>
          <w:szCs w:val="22"/>
        </w:rPr>
        <w:t xml:space="preserve">Αδυναμία εκτέλεσης της εργασίας : «Εργασίες συντήρησης του μονοπατιού </w:t>
      </w:r>
      <w:proofErr w:type="spellStart"/>
      <w:r w:rsidR="00B66C1F" w:rsidRPr="00B66C1F">
        <w:rPr>
          <w:rFonts w:ascii="Tahoma" w:hAnsi="Tahoma" w:cs="Tahoma"/>
          <w:sz w:val="22"/>
          <w:szCs w:val="22"/>
        </w:rPr>
        <w:t>Βίδρας</w:t>
      </w:r>
      <w:proofErr w:type="spellEnd"/>
      <w:r w:rsidR="00B66C1F" w:rsidRPr="00B66C1F">
        <w:rPr>
          <w:rFonts w:ascii="Tahoma" w:hAnsi="Tahoma" w:cs="Tahoma"/>
          <w:sz w:val="22"/>
          <w:szCs w:val="22"/>
        </w:rPr>
        <w:t>»</w:t>
      </w:r>
      <w:r w:rsidR="0074426B" w:rsidRPr="0040788A">
        <w:rPr>
          <w:rFonts w:ascii="Tahoma" w:hAnsi="Tahoma" w:cs="Tahoma"/>
          <w:sz w:val="22"/>
          <w:szCs w:val="22"/>
          <w:shd w:val="clear" w:color="auto" w:fill="FFFFFF"/>
        </w:rPr>
        <w:t xml:space="preserve"> </w:t>
      </w:r>
      <w:r w:rsidR="00B66C1F">
        <w:rPr>
          <w:rFonts w:ascii="Tahoma" w:hAnsi="Tahoma" w:cs="Tahoma"/>
          <w:sz w:val="22"/>
          <w:szCs w:val="22"/>
        </w:rPr>
        <w:t xml:space="preserve">ανέγνωσε την εισήγηση της ΤΥΔ </w:t>
      </w:r>
      <w:r w:rsidR="00863F14" w:rsidRPr="00863F14">
        <w:rPr>
          <w:rFonts w:ascii="Tahoma" w:hAnsi="Tahoma" w:cs="Tahoma"/>
          <w:sz w:val="22"/>
          <w:szCs w:val="22"/>
        </w:rPr>
        <w:t> στην οποία αναφέρονται τα εξής :</w:t>
      </w:r>
    </w:p>
    <w:p w:rsidR="00B66C1F" w:rsidRDefault="00B66C1F" w:rsidP="00A04D27">
      <w:pPr>
        <w:pStyle w:val="Web"/>
        <w:shd w:val="clear" w:color="auto" w:fill="FFFFFF"/>
        <w:spacing w:before="0" w:beforeAutospacing="0" w:after="0" w:afterAutospacing="0" w:line="276" w:lineRule="auto"/>
        <w:jc w:val="both"/>
        <w:rPr>
          <w:rFonts w:ascii="Tahoma" w:hAnsi="Tahoma" w:cs="Tahoma"/>
          <w:sz w:val="22"/>
          <w:szCs w:val="22"/>
        </w:rPr>
      </w:pPr>
    </w:p>
    <w:p w:rsidR="00B66C1F" w:rsidRPr="00B66C1F" w:rsidRDefault="00B66C1F" w:rsidP="00B66C1F">
      <w:pPr>
        <w:spacing w:line="276" w:lineRule="auto"/>
        <w:jc w:val="both"/>
        <w:rPr>
          <w:rFonts w:ascii="Tahoma" w:hAnsi="Tahoma" w:cs="Tahoma"/>
          <w:sz w:val="22"/>
          <w:szCs w:val="22"/>
        </w:rPr>
      </w:pPr>
      <w:r w:rsidRPr="00B66C1F">
        <w:rPr>
          <w:rFonts w:ascii="Tahoma" w:hAnsi="Tahoma" w:cs="Tahoma"/>
          <w:b/>
          <w:sz w:val="22"/>
          <w:szCs w:val="22"/>
        </w:rPr>
        <w:lastRenderedPageBreak/>
        <w:t>Α.</w:t>
      </w:r>
      <w:r w:rsidRPr="00B66C1F">
        <w:rPr>
          <w:rFonts w:ascii="Tahoma" w:hAnsi="Tahoma" w:cs="Tahoma"/>
          <w:sz w:val="22"/>
          <w:szCs w:val="22"/>
        </w:rPr>
        <w:t xml:space="preserve"> Η υπηρεσία του θέματος περιλαμβάνει τη συντήρηση του μονοπατιού της </w:t>
      </w:r>
      <w:proofErr w:type="spellStart"/>
      <w:r w:rsidRPr="00B66C1F">
        <w:rPr>
          <w:rFonts w:ascii="Tahoma" w:hAnsi="Tahoma" w:cs="Tahoma"/>
          <w:sz w:val="22"/>
          <w:szCs w:val="22"/>
        </w:rPr>
        <w:t>Βίδρας</w:t>
      </w:r>
      <w:proofErr w:type="spellEnd"/>
      <w:r w:rsidRPr="00B66C1F">
        <w:rPr>
          <w:rFonts w:ascii="Tahoma" w:hAnsi="Tahoma" w:cs="Tahoma"/>
          <w:sz w:val="22"/>
          <w:szCs w:val="22"/>
        </w:rPr>
        <w:t xml:space="preserve">. </w:t>
      </w:r>
    </w:p>
    <w:p w:rsidR="00B66C1F" w:rsidRDefault="00B66C1F" w:rsidP="00B66C1F">
      <w:pPr>
        <w:spacing w:line="276" w:lineRule="auto"/>
        <w:jc w:val="both"/>
        <w:rPr>
          <w:rFonts w:ascii="Tahoma" w:hAnsi="Tahoma" w:cs="Tahoma"/>
          <w:sz w:val="22"/>
          <w:szCs w:val="22"/>
        </w:rPr>
      </w:pPr>
      <w:r>
        <w:rPr>
          <w:rFonts w:ascii="Tahoma" w:hAnsi="Tahoma" w:cs="Tahoma"/>
          <w:sz w:val="22"/>
          <w:szCs w:val="22"/>
        </w:rPr>
        <w:t xml:space="preserve">    </w:t>
      </w:r>
      <w:r w:rsidRPr="00B66C1F">
        <w:rPr>
          <w:rFonts w:ascii="Tahoma" w:hAnsi="Tahoma" w:cs="Tahoma"/>
          <w:sz w:val="22"/>
          <w:szCs w:val="22"/>
        </w:rPr>
        <w:t xml:space="preserve">Οι εργασίες που θα εκτελεσθούν είναι η απομάκρυνση οποιουδήποτε υλικού όπως φύλλα, χόρτα, κλαριά, σκουπίδια, χώματα, καθώς και η κοπή δένδρων  που τυχόν κατέπεσαν λόγω των καιρικών συνθηκών κατά την διάρκεια του χειμώνα, στον χώρο του μονοπατιού για την αποκατάσταση της εύκολης διέλευσης. Οι παραπάνω εργασίες για την εκτέλεσής τους απαιτούν μικρό μηχάνημα έργου ( </w:t>
      </w:r>
      <w:proofErr w:type="spellStart"/>
      <w:r w:rsidRPr="00B66C1F">
        <w:rPr>
          <w:rFonts w:ascii="Tahoma" w:hAnsi="Tahoma" w:cs="Tahoma"/>
          <w:sz w:val="22"/>
          <w:szCs w:val="22"/>
        </w:rPr>
        <w:t>προωθητήρα</w:t>
      </w:r>
      <w:proofErr w:type="spellEnd"/>
      <w:r w:rsidRPr="00B66C1F">
        <w:rPr>
          <w:rFonts w:ascii="Tahoma" w:hAnsi="Tahoma" w:cs="Tahoma"/>
          <w:sz w:val="22"/>
          <w:szCs w:val="22"/>
        </w:rPr>
        <w:t xml:space="preserve">)  γιατί το πλάτος του μονοπατιού κυμαίνεται από 0,80 έως 1,20 μέτρα και το μήκος του είναι πάνω από 10 χιλιόμετρα με αποτέλεσμα να μη συμφέρει η εργασία να γίνει με τα χέρια. Το βάρος καθώς και οι διαστάσεις του μηχανήματος θα πρέπει να είναι τέτοιο ώστε να μην προκαλεί ζημιές στο μονοπάτι.  </w:t>
      </w:r>
    </w:p>
    <w:p w:rsidR="00B66C1F" w:rsidRPr="00B66C1F" w:rsidRDefault="00B66C1F" w:rsidP="00B66C1F">
      <w:pPr>
        <w:spacing w:line="276" w:lineRule="auto"/>
        <w:jc w:val="both"/>
        <w:rPr>
          <w:rFonts w:ascii="Tahoma" w:hAnsi="Tahoma" w:cs="Tahoma"/>
          <w:sz w:val="22"/>
          <w:szCs w:val="22"/>
        </w:rPr>
      </w:pPr>
    </w:p>
    <w:p w:rsidR="00B66C1F" w:rsidRPr="00B66C1F" w:rsidRDefault="00B66C1F" w:rsidP="00B66C1F">
      <w:pPr>
        <w:spacing w:line="276" w:lineRule="auto"/>
        <w:jc w:val="both"/>
        <w:rPr>
          <w:rFonts w:ascii="Tahoma" w:hAnsi="Tahoma" w:cs="Tahoma"/>
          <w:sz w:val="22"/>
          <w:szCs w:val="22"/>
        </w:rPr>
      </w:pPr>
      <w:r>
        <w:rPr>
          <w:rFonts w:ascii="Tahoma" w:hAnsi="Tahoma" w:cs="Tahoma"/>
          <w:sz w:val="22"/>
          <w:szCs w:val="22"/>
        </w:rPr>
        <w:t xml:space="preserve">    </w:t>
      </w:r>
      <w:r w:rsidRPr="00B66C1F">
        <w:rPr>
          <w:rFonts w:ascii="Tahoma" w:hAnsi="Tahoma" w:cs="Tahoma"/>
          <w:sz w:val="22"/>
          <w:szCs w:val="22"/>
        </w:rPr>
        <w:t xml:space="preserve">Από τα παραπάνω γίνεται εύκολα αντιληπτό, ότι πρόκειται για εργασία που χρειάζεται εξειδικευμένο μηχάνημα για την εκτέλεσή της και συνεπώς δεν μπορεί να πραγματοποιηθεί από το Δήμο γιατί δε διαθέτει μηχάνημα ανάλογων προδιαγραφών Μηχάνημα έργου – </w:t>
      </w:r>
      <w:proofErr w:type="spellStart"/>
      <w:r w:rsidRPr="00B66C1F">
        <w:rPr>
          <w:rFonts w:ascii="Tahoma" w:hAnsi="Tahoma" w:cs="Tahoma"/>
          <w:sz w:val="22"/>
          <w:szCs w:val="22"/>
        </w:rPr>
        <w:t>προωθητήρα</w:t>
      </w:r>
      <w:proofErr w:type="spellEnd"/>
      <w:r w:rsidRPr="00B66C1F">
        <w:rPr>
          <w:rFonts w:ascii="Tahoma" w:hAnsi="Tahoma" w:cs="Tahoma"/>
          <w:sz w:val="22"/>
          <w:szCs w:val="22"/>
        </w:rPr>
        <w:t xml:space="preserve">  μικρών διατάσεων .</w:t>
      </w:r>
    </w:p>
    <w:p w:rsidR="00B66C1F" w:rsidRPr="00B66C1F" w:rsidRDefault="00B66C1F" w:rsidP="00B66C1F">
      <w:pPr>
        <w:spacing w:line="276" w:lineRule="auto"/>
        <w:jc w:val="both"/>
        <w:rPr>
          <w:rFonts w:ascii="Tahoma" w:hAnsi="Tahoma" w:cs="Tahoma"/>
          <w:color w:val="FF0000"/>
          <w:sz w:val="22"/>
          <w:szCs w:val="22"/>
        </w:rPr>
      </w:pPr>
    </w:p>
    <w:p w:rsidR="00B66C1F" w:rsidRPr="00B66C1F" w:rsidRDefault="00B66C1F" w:rsidP="00B66C1F">
      <w:pPr>
        <w:spacing w:line="276" w:lineRule="auto"/>
        <w:jc w:val="both"/>
        <w:rPr>
          <w:rFonts w:ascii="Tahoma" w:hAnsi="Tahoma" w:cs="Tahoma"/>
          <w:sz w:val="22"/>
          <w:szCs w:val="22"/>
        </w:rPr>
      </w:pPr>
      <w:r w:rsidRPr="00B66C1F">
        <w:rPr>
          <w:rStyle w:val="apple-style-span"/>
          <w:rFonts w:ascii="Tahoma" w:hAnsi="Tahoma" w:cs="Tahoma"/>
          <w:sz w:val="22"/>
          <w:szCs w:val="22"/>
          <w:shd w:val="clear" w:color="auto" w:fill="FFFFFF"/>
        </w:rPr>
        <w:t xml:space="preserve">Β. </w:t>
      </w:r>
      <w:r w:rsidRPr="00B66C1F">
        <w:rPr>
          <w:rFonts w:ascii="Tahoma" w:hAnsi="Tahoma" w:cs="Tahoma"/>
          <w:sz w:val="22"/>
          <w:szCs w:val="22"/>
        </w:rPr>
        <w:t>Αντικείμενο της παρεχόμενης εργασίας, διάρκεια και περιοχή εκτέλεσης της.</w:t>
      </w:r>
    </w:p>
    <w:p w:rsidR="00B66C1F" w:rsidRPr="00B66C1F" w:rsidRDefault="00B66C1F" w:rsidP="00B66C1F">
      <w:pPr>
        <w:spacing w:line="276" w:lineRule="auto"/>
        <w:jc w:val="both"/>
        <w:rPr>
          <w:rFonts w:ascii="Tahoma" w:hAnsi="Tahoma" w:cs="Tahoma"/>
          <w:sz w:val="22"/>
          <w:szCs w:val="22"/>
        </w:rPr>
      </w:pPr>
      <w:r w:rsidRPr="00B66C1F">
        <w:rPr>
          <w:rFonts w:ascii="Tahoma" w:hAnsi="Tahoma" w:cs="Tahoma"/>
          <w:sz w:val="22"/>
          <w:szCs w:val="22"/>
        </w:rPr>
        <w:t xml:space="preserve">Η παρούσα μελέτη αφορά εργασίες συντήρησης όπως αναλυτικότερα αναφέρεται παραπάνω που θα πραγματοποιηθούν με μηχάνημα έργου μικρό και σκοπό έχουν να διατηρήσουν την ανεμπόδιστη διέλευση των περιπατητών στο μονοπάτι. </w:t>
      </w:r>
    </w:p>
    <w:p w:rsidR="00B66C1F" w:rsidRPr="00B66C1F" w:rsidRDefault="00B66C1F" w:rsidP="00B66C1F">
      <w:pPr>
        <w:spacing w:line="276" w:lineRule="auto"/>
        <w:jc w:val="both"/>
        <w:rPr>
          <w:rFonts w:ascii="Tahoma" w:hAnsi="Tahoma" w:cs="Tahoma"/>
          <w:sz w:val="22"/>
          <w:szCs w:val="22"/>
        </w:rPr>
      </w:pPr>
    </w:p>
    <w:p w:rsidR="00B66C1F" w:rsidRPr="00B66C1F" w:rsidRDefault="00B66C1F" w:rsidP="00B66C1F">
      <w:pPr>
        <w:spacing w:line="276" w:lineRule="auto"/>
        <w:jc w:val="both"/>
        <w:rPr>
          <w:rFonts w:ascii="Tahoma" w:hAnsi="Tahoma" w:cs="Tahoma"/>
          <w:sz w:val="22"/>
          <w:szCs w:val="22"/>
        </w:rPr>
      </w:pPr>
      <w:r w:rsidRPr="00B66C1F">
        <w:rPr>
          <w:rFonts w:ascii="Tahoma" w:hAnsi="Tahoma" w:cs="Tahoma"/>
          <w:sz w:val="22"/>
          <w:szCs w:val="22"/>
        </w:rPr>
        <w:t xml:space="preserve">Συνολικά η διάρκεια των εργασιών προβλέπεται να είναι 2 μήνες.   </w:t>
      </w:r>
    </w:p>
    <w:p w:rsidR="00B66C1F" w:rsidRPr="00B66C1F" w:rsidRDefault="00B66C1F" w:rsidP="00B66C1F">
      <w:pPr>
        <w:spacing w:line="276" w:lineRule="auto"/>
        <w:jc w:val="both"/>
        <w:rPr>
          <w:rFonts w:ascii="Tahoma" w:hAnsi="Tahoma" w:cs="Tahoma"/>
          <w:sz w:val="22"/>
          <w:szCs w:val="22"/>
        </w:rPr>
      </w:pPr>
      <w:r w:rsidRPr="00B66C1F">
        <w:rPr>
          <w:rFonts w:ascii="Tahoma" w:hAnsi="Tahoma" w:cs="Tahoma"/>
          <w:sz w:val="22"/>
          <w:szCs w:val="22"/>
        </w:rPr>
        <w:t xml:space="preserve">Η εργασία θα εκτελεσθεί στην Τ.Κ. </w:t>
      </w:r>
      <w:proofErr w:type="spellStart"/>
      <w:r w:rsidRPr="00B66C1F">
        <w:rPr>
          <w:rFonts w:ascii="Tahoma" w:hAnsi="Tahoma" w:cs="Tahoma"/>
          <w:sz w:val="22"/>
          <w:szCs w:val="22"/>
        </w:rPr>
        <w:t>Σπούπας</w:t>
      </w:r>
      <w:proofErr w:type="spellEnd"/>
      <w:r w:rsidRPr="00B66C1F">
        <w:rPr>
          <w:rFonts w:ascii="Tahoma" w:hAnsi="Tahoma" w:cs="Tahoma"/>
          <w:sz w:val="22"/>
          <w:szCs w:val="22"/>
        </w:rPr>
        <w:t xml:space="preserve"> του Δήμου </w:t>
      </w:r>
      <w:proofErr w:type="spellStart"/>
      <w:r w:rsidRPr="00B66C1F">
        <w:rPr>
          <w:rFonts w:ascii="Tahoma" w:hAnsi="Tahoma" w:cs="Tahoma"/>
          <w:sz w:val="22"/>
          <w:szCs w:val="22"/>
        </w:rPr>
        <w:t>Αρταίων</w:t>
      </w:r>
      <w:proofErr w:type="spellEnd"/>
      <w:r w:rsidRPr="00B66C1F">
        <w:rPr>
          <w:rFonts w:ascii="Tahoma" w:hAnsi="Tahoma" w:cs="Tahoma"/>
          <w:sz w:val="22"/>
          <w:szCs w:val="22"/>
        </w:rPr>
        <w:t>.</w:t>
      </w:r>
    </w:p>
    <w:p w:rsidR="00B66C1F" w:rsidRPr="00B66C1F" w:rsidRDefault="00B66C1F" w:rsidP="00B66C1F">
      <w:pPr>
        <w:spacing w:line="276" w:lineRule="auto"/>
        <w:jc w:val="both"/>
        <w:rPr>
          <w:rStyle w:val="apple-style-span"/>
          <w:rFonts w:ascii="Tahoma" w:hAnsi="Tahoma" w:cs="Tahoma"/>
          <w:sz w:val="22"/>
          <w:szCs w:val="22"/>
          <w:shd w:val="clear" w:color="auto" w:fill="FFFFFF"/>
        </w:rPr>
      </w:pPr>
    </w:p>
    <w:p w:rsidR="00B66C1F" w:rsidRDefault="00B66C1F" w:rsidP="00B66C1F">
      <w:pPr>
        <w:spacing w:line="276" w:lineRule="auto"/>
        <w:jc w:val="both"/>
        <w:rPr>
          <w:rStyle w:val="apple-style-span"/>
          <w:rFonts w:ascii="Tahoma" w:hAnsi="Tahoma" w:cs="Tahoma"/>
          <w:sz w:val="22"/>
          <w:szCs w:val="22"/>
          <w:shd w:val="clear" w:color="auto" w:fill="FFFFFF"/>
        </w:rPr>
      </w:pPr>
      <w:r w:rsidRPr="00B66C1F">
        <w:rPr>
          <w:rStyle w:val="apple-style-span"/>
          <w:rFonts w:ascii="Tahoma" w:hAnsi="Tahoma" w:cs="Tahoma"/>
          <w:sz w:val="22"/>
          <w:szCs w:val="22"/>
          <w:shd w:val="clear" w:color="auto" w:fill="FFFFFF"/>
        </w:rPr>
        <w:t>Κατόπιν των ανωτέ</w:t>
      </w:r>
      <w:r>
        <w:rPr>
          <w:rStyle w:val="apple-style-span"/>
          <w:rFonts w:ascii="Tahoma" w:hAnsi="Tahoma" w:cs="Tahoma"/>
          <w:sz w:val="22"/>
          <w:szCs w:val="22"/>
          <w:shd w:val="clear" w:color="auto" w:fill="FFFFFF"/>
        </w:rPr>
        <w:t>ρω το Δημοτικό Συμβούλιο καλείται</w:t>
      </w:r>
      <w:r w:rsidRPr="00B66C1F">
        <w:rPr>
          <w:rStyle w:val="apple-style-span"/>
          <w:rFonts w:ascii="Tahoma" w:hAnsi="Tahoma" w:cs="Tahoma"/>
          <w:sz w:val="22"/>
          <w:szCs w:val="22"/>
          <w:shd w:val="clear" w:color="auto" w:fill="FFFFFF"/>
        </w:rPr>
        <w:t xml:space="preserve"> να αποφασίσει για την αδυναμία εκτέλεσης της παραπάνω εργασίας</w:t>
      </w:r>
      <w:r w:rsidRPr="00B66C1F">
        <w:rPr>
          <w:rFonts w:ascii="Tahoma" w:hAnsi="Tahoma" w:cs="Tahoma"/>
          <w:sz w:val="22"/>
          <w:szCs w:val="22"/>
        </w:rPr>
        <w:t xml:space="preserve"> «Εργασίες συντήρησης μονοπατιού </w:t>
      </w:r>
      <w:proofErr w:type="spellStart"/>
      <w:r w:rsidRPr="00B66C1F">
        <w:rPr>
          <w:rFonts w:ascii="Tahoma" w:hAnsi="Tahoma" w:cs="Tahoma"/>
          <w:sz w:val="22"/>
          <w:szCs w:val="22"/>
        </w:rPr>
        <w:t>Βίδρας</w:t>
      </w:r>
      <w:proofErr w:type="spellEnd"/>
      <w:r w:rsidRPr="00B66C1F">
        <w:rPr>
          <w:rFonts w:ascii="Tahoma" w:hAnsi="Tahoma" w:cs="Tahoma"/>
          <w:sz w:val="22"/>
          <w:szCs w:val="22"/>
        </w:rPr>
        <w:t>» του Δήμου</w:t>
      </w:r>
      <w:r w:rsidRPr="00B66C1F">
        <w:rPr>
          <w:rStyle w:val="apple-style-span"/>
          <w:rFonts w:ascii="Tahoma" w:hAnsi="Tahoma" w:cs="Tahoma"/>
          <w:sz w:val="22"/>
          <w:szCs w:val="22"/>
          <w:shd w:val="clear" w:color="auto" w:fill="FFFFFF"/>
        </w:rPr>
        <w:t xml:space="preserve"> με ίδια μέσα. </w:t>
      </w:r>
    </w:p>
    <w:p w:rsidR="00B66C1F" w:rsidRPr="00B66C1F" w:rsidRDefault="00B66C1F" w:rsidP="00B66C1F">
      <w:pPr>
        <w:spacing w:line="276" w:lineRule="auto"/>
        <w:jc w:val="both"/>
        <w:rPr>
          <w:rStyle w:val="apple-style-span"/>
          <w:rFonts w:ascii="Tahoma" w:hAnsi="Tahoma" w:cs="Tahoma"/>
          <w:sz w:val="22"/>
          <w:szCs w:val="22"/>
          <w:shd w:val="clear" w:color="auto" w:fill="FFFFFF"/>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66C1F" w:rsidRDefault="00B66C1F"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0714B">
        <w:rPr>
          <w:rFonts w:ascii="Tahoma" w:hAnsi="Tahoma" w:cs="Tahoma"/>
          <w:color w:val="000000"/>
          <w:sz w:val="22"/>
          <w:szCs w:val="22"/>
          <w:shd w:val="clear" w:color="auto" w:fill="FFFFFF"/>
        </w:rPr>
        <w:t xml:space="preserve">την </w:t>
      </w:r>
      <w:proofErr w:type="spellStart"/>
      <w:r w:rsidR="00B10615">
        <w:rPr>
          <w:rFonts w:ascii="Tahoma" w:hAnsi="Tahoma" w:cs="Tahoma"/>
          <w:color w:val="000000"/>
          <w:sz w:val="22"/>
          <w:szCs w:val="22"/>
          <w:shd w:val="clear" w:color="auto" w:fill="FFFFFF"/>
        </w:rPr>
        <w:t>αριθμ</w:t>
      </w:r>
      <w:proofErr w:type="spellEnd"/>
      <w:r w:rsidR="00B10615">
        <w:rPr>
          <w:rFonts w:ascii="Tahoma" w:hAnsi="Tahoma" w:cs="Tahoma"/>
          <w:color w:val="000000"/>
          <w:sz w:val="22"/>
          <w:szCs w:val="22"/>
          <w:shd w:val="clear" w:color="auto" w:fill="FFFFFF"/>
        </w:rPr>
        <w:t>. 11/2017 απόφαση και γενομένης ψηφοφορίας κατά την οποία ο κ. Κοσμάς Ηλίας ο κ. Παπαλέξης Ιωάννης ,</w:t>
      </w:r>
      <w:r w:rsidR="0070714B">
        <w:rPr>
          <w:rFonts w:ascii="Tahoma" w:hAnsi="Tahoma" w:cs="Tahoma"/>
          <w:color w:val="000000"/>
          <w:sz w:val="22"/>
          <w:szCs w:val="22"/>
          <w:shd w:val="clear" w:color="auto" w:fill="FFFFFF"/>
        </w:rPr>
        <w:t xml:space="preserve"> </w:t>
      </w:r>
      <w:r w:rsidR="00B10615">
        <w:rPr>
          <w:rFonts w:ascii="Tahoma" w:hAnsi="Tahoma" w:cs="Tahoma"/>
          <w:color w:val="000000"/>
          <w:sz w:val="22"/>
          <w:szCs w:val="22"/>
          <w:shd w:val="clear" w:color="auto" w:fill="FFFFFF"/>
        </w:rPr>
        <w:t xml:space="preserve">ο </w:t>
      </w:r>
      <w:proofErr w:type="spellStart"/>
      <w:r w:rsidR="00B10615">
        <w:rPr>
          <w:rFonts w:ascii="Tahoma" w:hAnsi="Tahoma" w:cs="Tahoma"/>
          <w:color w:val="000000"/>
          <w:sz w:val="22"/>
          <w:szCs w:val="22"/>
          <w:shd w:val="clear" w:color="auto" w:fill="FFFFFF"/>
        </w:rPr>
        <w:t>κ.Βλάρας</w:t>
      </w:r>
      <w:proofErr w:type="spellEnd"/>
      <w:r w:rsidR="00B10615">
        <w:rPr>
          <w:rFonts w:ascii="Tahoma" w:hAnsi="Tahoma" w:cs="Tahoma"/>
          <w:color w:val="000000"/>
          <w:sz w:val="22"/>
          <w:szCs w:val="22"/>
          <w:shd w:val="clear" w:color="auto" w:fill="FFFFFF"/>
        </w:rPr>
        <w:t xml:space="preserve"> Γρηγόριος, η κα </w:t>
      </w:r>
      <w:proofErr w:type="spellStart"/>
      <w:r w:rsidR="00B10615">
        <w:rPr>
          <w:rFonts w:ascii="Tahoma" w:hAnsi="Tahoma" w:cs="Tahoma"/>
          <w:color w:val="000000"/>
          <w:sz w:val="22"/>
          <w:szCs w:val="22"/>
          <w:shd w:val="clear" w:color="auto" w:fill="FFFFFF"/>
        </w:rPr>
        <w:t>Κιτσαντά</w:t>
      </w:r>
      <w:proofErr w:type="spellEnd"/>
      <w:r w:rsidR="00B10615">
        <w:rPr>
          <w:rFonts w:ascii="Tahoma" w:hAnsi="Tahoma" w:cs="Tahoma"/>
          <w:color w:val="000000"/>
          <w:sz w:val="22"/>
          <w:szCs w:val="22"/>
          <w:shd w:val="clear" w:color="auto" w:fill="FFFFFF"/>
        </w:rPr>
        <w:t xml:space="preserve"> </w:t>
      </w:r>
      <w:proofErr w:type="spellStart"/>
      <w:r w:rsidR="00B10615">
        <w:rPr>
          <w:rFonts w:ascii="Tahoma" w:hAnsi="Tahoma" w:cs="Tahoma"/>
          <w:color w:val="000000"/>
          <w:sz w:val="22"/>
          <w:szCs w:val="22"/>
          <w:shd w:val="clear" w:color="auto" w:fill="FFFFFF"/>
        </w:rPr>
        <w:t>Ευαγγελίτσα</w:t>
      </w:r>
      <w:proofErr w:type="spellEnd"/>
      <w:r w:rsidR="00B10615">
        <w:rPr>
          <w:rFonts w:ascii="Tahoma" w:hAnsi="Tahoma" w:cs="Tahoma"/>
          <w:color w:val="000000"/>
          <w:sz w:val="22"/>
          <w:szCs w:val="22"/>
          <w:shd w:val="clear" w:color="auto" w:fill="FFFFFF"/>
        </w:rPr>
        <w:t xml:space="preserve"> και ο κ. </w:t>
      </w:r>
      <w:proofErr w:type="spellStart"/>
      <w:r w:rsidR="00B10615">
        <w:rPr>
          <w:rFonts w:ascii="Tahoma" w:hAnsi="Tahoma" w:cs="Tahoma"/>
          <w:color w:val="000000"/>
          <w:sz w:val="22"/>
          <w:szCs w:val="22"/>
          <w:shd w:val="clear" w:color="auto" w:fill="FFFFFF"/>
        </w:rPr>
        <w:t>Ξυλογιάννης</w:t>
      </w:r>
      <w:proofErr w:type="spellEnd"/>
      <w:r w:rsidR="00B10615">
        <w:rPr>
          <w:rFonts w:ascii="Tahoma" w:hAnsi="Tahoma" w:cs="Tahoma"/>
          <w:color w:val="000000"/>
          <w:sz w:val="22"/>
          <w:szCs w:val="22"/>
          <w:shd w:val="clear" w:color="auto" w:fill="FFFFFF"/>
        </w:rPr>
        <w:t xml:space="preserve"> Άγγελος ψήφισαν </w:t>
      </w:r>
      <w:r w:rsidR="00B66C1F">
        <w:rPr>
          <w:rFonts w:ascii="Tahoma" w:hAnsi="Tahoma" w:cs="Tahoma"/>
          <w:color w:val="000000"/>
          <w:sz w:val="22"/>
          <w:szCs w:val="22"/>
          <w:shd w:val="clear" w:color="auto" w:fill="FFFFFF"/>
        </w:rPr>
        <w:t>Παρών</w:t>
      </w:r>
      <w:r w:rsidR="00B10615">
        <w:rPr>
          <w:rFonts w:ascii="Tahoma" w:hAnsi="Tahoma" w:cs="Tahoma"/>
          <w:color w:val="000000"/>
          <w:sz w:val="22"/>
          <w:szCs w:val="22"/>
          <w:shd w:val="clear" w:color="auto" w:fill="FFFFFF"/>
        </w:rPr>
        <w:t xml:space="preserve"> </w:t>
      </w: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00A04D27" w:rsidRPr="00863F14">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10615">
        <w:rPr>
          <w:rFonts w:ascii="Verdana" w:hAnsi="Verdana"/>
          <w:b/>
          <w:sz w:val="20"/>
          <w:szCs w:val="20"/>
          <w:shd w:val="clear" w:color="auto" w:fill="FFFFFF"/>
        </w:rPr>
        <w:t>ΚΑΤΑ ΠΛΕΙΟΨΗΦΙΑ</w:t>
      </w:r>
    </w:p>
    <w:p w:rsidR="00203ABD" w:rsidRDefault="00203ABD" w:rsidP="00DD41F9">
      <w:pPr>
        <w:spacing w:line="276" w:lineRule="auto"/>
        <w:rPr>
          <w:rFonts w:ascii="Verdana" w:hAnsi="Verdana"/>
          <w:b/>
          <w:sz w:val="20"/>
          <w:szCs w:val="20"/>
          <w:shd w:val="clear" w:color="auto" w:fill="FFFFFF"/>
        </w:rPr>
      </w:pPr>
    </w:p>
    <w:p w:rsidR="00B66C1F" w:rsidRDefault="00BD5650" w:rsidP="00B66C1F">
      <w:pPr>
        <w:spacing w:line="276" w:lineRule="auto"/>
        <w:jc w:val="both"/>
        <w:rPr>
          <w:rStyle w:val="apple-style-span"/>
          <w:rFonts w:ascii="Tahoma" w:hAnsi="Tahoma" w:cs="Tahoma"/>
          <w:sz w:val="22"/>
          <w:szCs w:val="22"/>
          <w:shd w:val="clear" w:color="auto" w:fill="FFFFFF"/>
        </w:rPr>
      </w:pPr>
      <w:r w:rsidRPr="009E7B2A">
        <w:rPr>
          <w:rFonts w:ascii="Tahoma" w:hAnsi="Tahoma" w:cs="Tahoma"/>
          <w:b/>
          <w:sz w:val="22"/>
          <w:szCs w:val="22"/>
        </w:rPr>
        <w:t>Α.-</w:t>
      </w:r>
      <w:r w:rsidR="00B06DB5" w:rsidRPr="009E7B2A">
        <w:rPr>
          <w:rFonts w:ascii="Tahoma" w:hAnsi="Tahoma" w:cs="Tahoma"/>
          <w:sz w:val="22"/>
          <w:szCs w:val="22"/>
          <w:shd w:val="clear" w:color="auto" w:fill="FFFFFF"/>
        </w:rPr>
        <w:t xml:space="preserve"> </w:t>
      </w:r>
      <w:r w:rsidR="00B10615" w:rsidRPr="009E7B2A">
        <w:rPr>
          <w:rFonts w:ascii="Tahoma" w:hAnsi="Tahoma" w:cs="Tahoma"/>
          <w:sz w:val="22"/>
          <w:szCs w:val="22"/>
          <w:shd w:val="clear" w:color="auto" w:fill="FFFFFF"/>
        </w:rPr>
        <w:t xml:space="preserve">Την </w:t>
      </w:r>
      <w:r w:rsidR="00B66C1F">
        <w:rPr>
          <w:rFonts w:ascii="Tahoma" w:hAnsi="Tahoma" w:cs="Tahoma"/>
          <w:sz w:val="22"/>
          <w:szCs w:val="22"/>
          <w:shd w:val="clear" w:color="auto" w:fill="FFFFFF"/>
        </w:rPr>
        <w:t xml:space="preserve">αδυναμία </w:t>
      </w:r>
      <w:r w:rsidR="00B66C1F" w:rsidRPr="00B66C1F">
        <w:rPr>
          <w:rStyle w:val="apple-style-span"/>
          <w:rFonts w:ascii="Tahoma" w:hAnsi="Tahoma" w:cs="Tahoma"/>
          <w:sz w:val="22"/>
          <w:szCs w:val="22"/>
          <w:shd w:val="clear" w:color="auto" w:fill="FFFFFF"/>
        </w:rPr>
        <w:t>εκτέλεσης της εργασίας</w:t>
      </w:r>
      <w:r w:rsidR="00B66C1F" w:rsidRPr="00B66C1F">
        <w:rPr>
          <w:rFonts w:ascii="Tahoma" w:hAnsi="Tahoma" w:cs="Tahoma"/>
          <w:sz w:val="22"/>
          <w:szCs w:val="22"/>
        </w:rPr>
        <w:t xml:space="preserve"> «Εργασίες συντήρησης μονοπατιού </w:t>
      </w:r>
      <w:proofErr w:type="spellStart"/>
      <w:r w:rsidR="00B66C1F" w:rsidRPr="00B66C1F">
        <w:rPr>
          <w:rFonts w:ascii="Tahoma" w:hAnsi="Tahoma" w:cs="Tahoma"/>
          <w:sz w:val="22"/>
          <w:szCs w:val="22"/>
        </w:rPr>
        <w:t>Βίδρας</w:t>
      </w:r>
      <w:proofErr w:type="spellEnd"/>
      <w:r w:rsidR="00B66C1F" w:rsidRPr="00B66C1F">
        <w:rPr>
          <w:rFonts w:ascii="Tahoma" w:hAnsi="Tahoma" w:cs="Tahoma"/>
          <w:sz w:val="22"/>
          <w:szCs w:val="22"/>
        </w:rPr>
        <w:t>» του Δήμου</w:t>
      </w:r>
      <w:r w:rsidR="00B66C1F" w:rsidRPr="00B66C1F">
        <w:rPr>
          <w:rStyle w:val="apple-style-span"/>
          <w:rFonts w:ascii="Tahoma" w:hAnsi="Tahoma" w:cs="Tahoma"/>
          <w:sz w:val="22"/>
          <w:szCs w:val="22"/>
          <w:shd w:val="clear" w:color="auto" w:fill="FFFFFF"/>
        </w:rPr>
        <w:t xml:space="preserve"> με ίδια μέσα</w:t>
      </w:r>
      <w:r w:rsidR="00B66C1F">
        <w:rPr>
          <w:rStyle w:val="apple-style-span"/>
          <w:rFonts w:ascii="Tahoma" w:hAnsi="Tahoma" w:cs="Tahoma"/>
          <w:sz w:val="22"/>
          <w:szCs w:val="22"/>
          <w:shd w:val="clear" w:color="auto" w:fill="FFFFFF"/>
        </w:rPr>
        <w:t xml:space="preserve">, διότι </w:t>
      </w:r>
      <w:r w:rsidR="00B66C1F" w:rsidRPr="00B66C1F">
        <w:rPr>
          <w:rFonts w:ascii="Tahoma" w:hAnsi="Tahoma" w:cs="Tahoma"/>
          <w:sz w:val="22"/>
          <w:szCs w:val="22"/>
        </w:rPr>
        <w:t>χρειάζεται εξειδικευμένο μηχάνημα για την εκτέλεσή της και συνεπώς δεν μπορεί να πραγματοποιηθεί από το Δήμο γιατί δε διαθέτει μηχάνημα ανάλογων προδιαγραφών Μηχάνημα έργου</w:t>
      </w:r>
      <w:r w:rsidR="00B66C1F">
        <w:rPr>
          <w:rFonts w:ascii="Tahoma" w:hAnsi="Tahoma" w:cs="Tahoma"/>
          <w:sz w:val="22"/>
          <w:szCs w:val="22"/>
        </w:rPr>
        <w:t xml:space="preserve"> – </w:t>
      </w:r>
      <w:proofErr w:type="spellStart"/>
      <w:r w:rsidR="00B66C1F">
        <w:rPr>
          <w:rFonts w:ascii="Tahoma" w:hAnsi="Tahoma" w:cs="Tahoma"/>
          <w:sz w:val="22"/>
          <w:szCs w:val="22"/>
        </w:rPr>
        <w:t>προωθητήρα</w:t>
      </w:r>
      <w:proofErr w:type="spellEnd"/>
      <w:r w:rsidR="00B66C1F">
        <w:rPr>
          <w:rFonts w:ascii="Tahoma" w:hAnsi="Tahoma" w:cs="Tahoma"/>
          <w:sz w:val="22"/>
          <w:szCs w:val="22"/>
        </w:rPr>
        <w:t xml:space="preserve">  μικρών διατάσεων</w:t>
      </w:r>
      <w:r w:rsidR="00B66C1F" w:rsidRPr="00B66C1F">
        <w:rPr>
          <w:rFonts w:ascii="Tahoma" w:hAnsi="Tahoma" w:cs="Tahoma"/>
          <w:sz w:val="22"/>
          <w:szCs w:val="22"/>
        </w:rPr>
        <w:t>.</w:t>
      </w:r>
      <w:r w:rsidR="00B66C1F" w:rsidRPr="00B66C1F">
        <w:rPr>
          <w:rStyle w:val="apple-style-span"/>
          <w:rFonts w:ascii="Tahoma" w:hAnsi="Tahoma" w:cs="Tahoma"/>
          <w:sz w:val="22"/>
          <w:szCs w:val="22"/>
          <w:shd w:val="clear" w:color="auto" w:fill="FFFFFF"/>
        </w:rPr>
        <w:t xml:space="preserve"> </w:t>
      </w:r>
    </w:p>
    <w:p w:rsidR="00B66C1F" w:rsidRPr="00B66C1F" w:rsidRDefault="00B66C1F" w:rsidP="00B66C1F">
      <w:pPr>
        <w:spacing w:line="276" w:lineRule="auto"/>
        <w:jc w:val="both"/>
        <w:rPr>
          <w:rStyle w:val="apple-style-span"/>
          <w:rFonts w:ascii="Tahoma" w:hAnsi="Tahoma" w:cs="Tahoma"/>
          <w:sz w:val="22"/>
          <w:szCs w:val="22"/>
          <w:shd w:val="clear" w:color="auto" w:fill="FFFFFF"/>
        </w:rPr>
      </w:pPr>
    </w:p>
    <w:p w:rsidR="00B66C1F" w:rsidRPr="00B66C1F" w:rsidRDefault="00B66C1F" w:rsidP="00B66C1F">
      <w:pPr>
        <w:spacing w:line="276" w:lineRule="auto"/>
        <w:jc w:val="both"/>
        <w:rPr>
          <w:rFonts w:ascii="Tahoma" w:hAnsi="Tahoma" w:cs="Tahoma"/>
          <w:sz w:val="22"/>
          <w:szCs w:val="22"/>
        </w:rPr>
      </w:pPr>
      <w:r w:rsidRPr="00B66C1F">
        <w:rPr>
          <w:rStyle w:val="apple-style-span"/>
          <w:rFonts w:ascii="Tahoma" w:hAnsi="Tahoma" w:cs="Tahoma"/>
          <w:b/>
          <w:sz w:val="22"/>
          <w:szCs w:val="22"/>
          <w:shd w:val="clear" w:color="auto" w:fill="FFFFFF"/>
        </w:rPr>
        <w:t xml:space="preserve">Β. </w:t>
      </w:r>
      <w:r w:rsidRPr="00B66C1F">
        <w:rPr>
          <w:rFonts w:ascii="Tahoma" w:hAnsi="Tahoma" w:cs="Tahoma"/>
          <w:sz w:val="22"/>
          <w:szCs w:val="22"/>
        </w:rPr>
        <w:t>Αντικείμενο της παρεχόμενης εργασίας, διάρκεια και περιοχή εκτέλεσης της.</w:t>
      </w:r>
    </w:p>
    <w:p w:rsidR="00B66C1F" w:rsidRPr="00B66C1F" w:rsidRDefault="00B66C1F" w:rsidP="00B66C1F">
      <w:pPr>
        <w:spacing w:line="276" w:lineRule="auto"/>
        <w:jc w:val="both"/>
        <w:rPr>
          <w:rFonts w:ascii="Tahoma" w:hAnsi="Tahoma" w:cs="Tahoma"/>
          <w:sz w:val="22"/>
          <w:szCs w:val="22"/>
        </w:rPr>
      </w:pPr>
      <w:r w:rsidRPr="00B66C1F">
        <w:rPr>
          <w:rFonts w:ascii="Tahoma" w:hAnsi="Tahoma" w:cs="Tahoma"/>
          <w:sz w:val="22"/>
          <w:szCs w:val="22"/>
        </w:rPr>
        <w:t xml:space="preserve">Η παρούσα μελέτη αφορά εργασίες συντήρησης όπως αναλυτικότερα αναφέρεται παραπάνω που θα πραγματοποιηθούν με μηχάνημα έργου μικρό και σκοπό έχουν να διατηρήσουν την ανεμπόδιστη διέλευση των περιπατητών στο μονοπάτι. </w:t>
      </w:r>
    </w:p>
    <w:p w:rsidR="00B66C1F" w:rsidRPr="00B66C1F" w:rsidRDefault="00B66C1F" w:rsidP="00B66C1F">
      <w:pPr>
        <w:spacing w:line="276" w:lineRule="auto"/>
        <w:jc w:val="both"/>
        <w:rPr>
          <w:rFonts w:ascii="Tahoma" w:hAnsi="Tahoma" w:cs="Tahoma"/>
          <w:sz w:val="22"/>
          <w:szCs w:val="22"/>
        </w:rPr>
      </w:pPr>
    </w:p>
    <w:p w:rsidR="00B66C1F" w:rsidRPr="00B66C1F" w:rsidRDefault="00B66C1F" w:rsidP="00B66C1F">
      <w:pPr>
        <w:spacing w:line="276" w:lineRule="auto"/>
        <w:jc w:val="both"/>
        <w:rPr>
          <w:rFonts w:ascii="Tahoma" w:hAnsi="Tahoma" w:cs="Tahoma"/>
          <w:sz w:val="22"/>
          <w:szCs w:val="22"/>
        </w:rPr>
      </w:pPr>
      <w:r w:rsidRPr="00B66C1F">
        <w:rPr>
          <w:rFonts w:ascii="Tahoma" w:hAnsi="Tahoma" w:cs="Tahoma"/>
          <w:sz w:val="22"/>
          <w:szCs w:val="22"/>
        </w:rPr>
        <w:t xml:space="preserve">Συνολικά η διάρκεια των εργασιών προβλέπεται να είναι 2 μήνες.   </w:t>
      </w:r>
    </w:p>
    <w:p w:rsidR="00B66C1F" w:rsidRDefault="00B66C1F" w:rsidP="00B66C1F">
      <w:pPr>
        <w:spacing w:line="276" w:lineRule="auto"/>
        <w:jc w:val="both"/>
        <w:rPr>
          <w:rFonts w:ascii="Tahoma" w:hAnsi="Tahoma" w:cs="Tahoma"/>
          <w:sz w:val="22"/>
          <w:szCs w:val="22"/>
        </w:rPr>
      </w:pPr>
      <w:r w:rsidRPr="00B66C1F">
        <w:rPr>
          <w:rFonts w:ascii="Tahoma" w:hAnsi="Tahoma" w:cs="Tahoma"/>
          <w:sz w:val="22"/>
          <w:szCs w:val="22"/>
        </w:rPr>
        <w:t xml:space="preserve">Η εργασία θα εκτελεσθεί στην Τ.Κ. </w:t>
      </w:r>
      <w:proofErr w:type="spellStart"/>
      <w:r w:rsidRPr="00B66C1F">
        <w:rPr>
          <w:rFonts w:ascii="Tahoma" w:hAnsi="Tahoma" w:cs="Tahoma"/>
          <w:sz w:val="22"/>
          <w:szCs w:val="22"/>
        </w:rPr>
        <w:t>Σπούπας</w:t>
      </w:r>
      <w:proofErr w:type="spellEnd"/>
      <w:r w:rsidRPr="00B66C1F">
        <w:rPr>
          <w:rFonts w:ascii="Tahoma" w:hAnsi="Tahoma" w:cs="Tahoma"/>
          <w:sz w:val="22"/>
          <w:szCs w:val="22"/>
        </w:rPr>
        <w:t xml:space="preserve"> του Δήμου </w:t>
      </w:r>
      <w:proofErr w:type="spellStart"/>
      <w:r w:rsidRPr="00B66C1F">
        <w:rPr>
          <w:rFonts w:ascii="Tahoma" w:hAnsi="Tahoma" w:cs="Tahoma"/>
          <w:sz w:val="22"/>
          <w:szCs w:val="22"/>
        </w:rPr>
        <w:t>Αρταίων</w:t>
      </w:r>
      <w:proofErr w:type="spellEnd"/>
      <w:r w:rsidRPr="00B66C1F">
        <w:rPr>
          <w:rFonts w:ascii="Tahoma" w:hAnsi="Tahoma" w:cs="Tahoma"/>
          <w:sz w:val="22"/>
          <w:szCs w:val="22"/>
        </w:rPr>
        <w:t>.</w:t>
      </w:r>
    </w:p>
    <w:p w:rsidR="00D52848" w:rsidRPr="00B66C1F" w:rsidRDefault="00D52848" w:rsidP="00B66C1F">
      <w:pPr>
        <w:spacing w:line="276" w:lineRule="auto"/>
        <w:jc w:val="both"/>
        <w:rPr>
          <w:rFonts w:ascii="Tahoma" w:hAnsi="Tahoma" w:cs="Tahoma"/>
          <w:sz w:val="22"/>
          <w:szCs w:val="22"/>
        </w:rPr>
      </w:pPr>
    </w:p>
    <w:p w:rsidR="00B31582" w:rsidRDefault="00D52848" w:rsidP="00B66C1F">
      <w:pPr>
        <w:spacing w:line="276" w:lineRule="auto"/>
        <w:jc w:val="both"/>
        <w:rPr>
          <w:rFonts w:ascii="Tahoma" w:eastAsia="SimSun" w:hAnsi="Tahoma" w:cs="Tahoma"/>
          <w:sz w:val="22"/>
          <w:szCs w:val="22"/>
        </w:rPr>
      </w:pPr>
      <w:r>
        <w:rPr>
          <w:rFonts w:ascii="Tahoma" w:eastAsia="SimSun" w:hAnsi="Tahoma" w:cs="Tahoma"/>
          <w:sz w:val="22"/>
          <w:szCs w:val="22"/>
        </w:rPr>
        <w:t>Γ.- Παραπέμπει το θέμα στην Οικονομική Επιτροπή για έγκριση πραγματοποίησης δαπάνης και επιλογή του τρόπου εκτέλεσης.</w:t>
      </w:r>
    </w:p>
    <w:p w:rsidR="00D52848" w:rsidRPr="00B31582" w:rsidRDefault="00D52848" w:rsidP="00B66C1F">
      <w:pPr>
        <w:spacing w:line="276" w:lineRule="auto"/>
        <w:jc w:val="both"/>
        <w:rPr>
          <w:rFonts w:ascii="Tahoma" w:eastAsia="SimSun" w:hAnsi="Tahoma" w:cs="Tahoma"/>
          <w:sz w:val="22"/>
          <w:szCs w:val="22"/>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42597">
        <w:rPr>
          <w:rFonts w:ascii="Tahoma" w:hAnsi="Tahoma" w:cs="Tahoma"/>
          <w:b/>
          <w:sz w:val="22"/>
          <w:szCs w:val="22"/>
        </w:rPr>
        <w:t>4</w:t>
      </w:r>
      <w:r w:rsidR="00B66C1F">
        <w:rPr>
          <w:rFonts w:ascii="Tahoma" w:hAnsi="Tahoma" w:cs="Tahoma"/>
          <w:b/>
          <w:sz w:val="22"/>
          <w:szCs w:val="22"/>
        </w:rPr>
        <w:t>13</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39F" w:rsidRDefault="004E339F">
      <w:r>
        <w:separator/>
      </w:r>
    </w:p>
  </w:endnote>
  <w:endnote w:type="continuationSeparator" w:id="0">
    <w:p w:rsidR="004E339F" w:rsidRDefault="004E33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C765DB"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2074A5" w:rsidRPr="002074A5">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39F" w:rsidRDefault="004E339F">
      <w:r>
        <w:separator/>
      </w:r>
    </w:p>
  </w:footnote>
  <w:footnote w:type="continuationSeparator" w:id="0">
    <w:p w:rsidR="004E339F" w:rsidRDefault="004E33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B422A8F"/>
    <w:multiLevelType w:val="hybridMultilevel"/>
    <w:tmpl w:val="CEEA6CB8"/>
    <w:lvl w:ilvl="0" w:tplc="04080001">
      <w:start w:val="1"/>
      <w:numFmt w:val="bullet"/>
      <w:lvlText w:val=""/>
      <w:lvlJc w:val="left"/>
      <w:pPr>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5">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8F76FAE"/>
    <w:multiLevelType w:val="hybridMultilevel"/>
    <w:tmpl w:val="978C42E0"/>
    <w:lvl w:ilvl="0" w:tplc="04080001">
      <w:start w:val="1"/>
      <w:numFmt w:val="bullet"/>
      <w:lvlText w:val=""/>
      <w:lvlJc w:val="left"/>
      <w:pPr>
        <w:ind w:left="72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4"/>
  </w:num>
  <w:num w:numId="5">
    <w:abstractNumId w:val="11"/>
  </w:num>
  <w:num w:numId="6">
    <w:abstractNumId w:val="19"/>
  </w:num>
  <w:num w:numId="7">
    <w:abstractNumId w:val="21"/>
  </w:num>
  <w:num w:numId="8">
    <w:abstractNumId w:val="5"/>
  </w:num>
  <w:num w:numId="9">
    <w:abstractNumId w:val="1"/>
  </w:num>
  <w:num w:numId="10">
    <w:abstractNumId w:val="18"/>
  </w:num>
  <w:num w:numId="11">
    <w:abstractNumId w:val="4"/>
  </w:num>
  <w:num w:numId="12">
    <w:abstractNumId w:val="0"/>
  </w:num>
  <w:num w:numId="13">
    <w:abstractNumId w:val="17"/>
  </w:num>
  <w:num w:numId="14">
    <w:abstractNumId w:val="2"/>
  </w:num>
  <w:num w:numId="15">
    <w:abstractNumId w:val="12"/>
  </w:num>
  <w:num w:numId="16">
    <w:abstractNumId w:val="7"/>
  </w:num>
  <w:num w:numId="17">
    <w:abstractNumId w:val="9"/>
  </w:num>
  <w:num w:numId="18">
    <w:abstractNumId w:val="16"/>
  </w:num>
  <w:num w:numId="19">
    <w:abstractNumId w:val="10"/>
  </w:num>
  <w:num w:numId="20">
    <w:abstractNumId w:val="22"/>
  </w:num>
  <w:num w:numId="21">
    <w:abstractNumId w:val="15"/>
  </w:num>
  <w:num w:numId="22">
    <w:abstractNumId w:val="20"/>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3F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074A5"/>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40DF"/>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242"/>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39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0F4E"/>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3F14"/>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E7B2A"/>
    <w:rsid w:val="009F404E"/>
    <w:rsid w:val="009F4DFA"/>
    <w:rsid w:val="009F5465"/>
    <w:rsid w:val="009F6600"/>
    <w:rsid w:val="009F7240"/>
    <w:rsid w:val="009F7AB3"/>
    <w:rsid w:val="00A032DC"/>
    <w:rsid w:val="00A04D27"/>
    <w:rsid w:val="00A053BC"/>
    <w:rsid w:val="00A122DA"/>
    <w:rsid w:val="00A13469"/>
    <w:rsid w:val="00A155A1"/>
    <w:rsid w:val="00A1599B"/>
    <w:rsid w:val="00A22D9D"/>
    <w:rsid w:val="00A23D7B"/>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BA3"/>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615"/>
    <w:rsid w:val="00B10AD2"/>
    <w:rsid w:val="00B145E1"/>
    <w:rsid w:val="00B14907"/>
    <w:rsid w:val="00B204C5"/>
    <w:rsid w:val="00B2455C"/>
    <w:rsid w:val="00B246AD"/>
    <w:rsid w:val="00B2622A"/>
    <w:rsid w:val="00B31582"/>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66C1F"/>
    <w:rsid w:val="00B70CF6"/>
    <w:rsid w:val="00B7108F"/>
    <w:rsid w:val="00B74181"/>
    <w:rsid w:val="00B75336"/>
    <w:rsid w:val="00B757D8"/>
    <w:rsid w:val="00B7665F"/>
    <w:rsid w:val="00B77500"/>
    <w:rsid w:val="00B82004"/>
    <w:rsid w:val="00B82656"/>
    <w:rsid w:val="00B85F8B"/>
    <w:rsid w:val="00B90B8A"/>
    <w:rsid w:val="00B90F6C"/>
    <w:rsid w:val="00B9163D"/>
    <w:rsid w:val="00BA0EE3"/>
    <w:rsid w:val="00BA20BE"/>
    <w:rsid w:val="00BA26BD"/>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2597"/>
    <w:rsid w:val="00C4370A"/>
    <w:rsid w:val="00C45F31"/>
    <w:rsid w:val="00C519F9"/>
    <w:rsid w:val="00C55AE8"/>
    <w:rsid w:val="00C55C21"/>
    <w:rsid w:val="00C61C69"/>
    <w:rsid w:val="00C63A84"/>
    <w:rsid w:val="00C63CCF"/>
    <w:rsid w:val="00C6572A"/>
    <w:rsid w:val="00C729B1"/>
    <w:rsid w:val="00C734F1"/>
    <w:rsid w:val="00C74B70"/>
    <w:rsid w:val="00C7625A"/>
    <w:rsid w:val="00C765DB"/>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2848"/>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49D9"/>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37094-7DD5-4D72-9DAA-536F4A03D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931</Words>
  <Characters>5029</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2017-07-20T10:31:00Z</cp:lastPrinted>
  <dcterms:created xsi:type="dcterms:W3CDTF">2017-07-20T06:50:00Z</dcterms:created>
  <dcterms:modified xsi:type="dcterms:W3CDTF">2017-07-20T10:33:00Z</dcterms:modified>
</cp:coreProperties>
</file>