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55637C" w:rsidRDefault="00B204C5" w:rsidP="0055637C">
      <w:pPr>
        <w:tabs>
          <w:tab w:val="left" w:pos="6079"/>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BA26BD">
        <w:rPr>
          <w:rFonts w:ascii="Tahoma" w:hAnsi="Tahoma" w:cs="Tahoma"/>
          <w:b/>
          <w:bCs/>
          <w:sz w:val="22"/>
          <w:szCs w:val="22"/>
        </w:rPr>
        <w:t>42</w:t>
      </w:r>
      <w:r w:rsidR="00346242">
        <w:rPr>
          <w:rFonts w:ascii="Tahoma" w:hAnsi="Tahoma" w:cs="Tahoma"/>
          <w:b/>
          <w:bCs/>
          <w:sz w:val="22"/>
          <w:szCs w:val="22"/>
        </w:rPr>
        <w:t>5</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55637C">
        <w:rPr>
          <w:rFonts w:ascii="Tahoma" w:hAnsi="Tahoma" w:cs="Tahoma"/>
          <w:sz w:val="22"/>
          <w:szCs w:val="22"/>
        </w:rPr>
        <w:tab/>
      </w:r>
      <w:r w:rsidR="0055637C" w:rsidRPr="0055637C">
        <w:rPr>
          <w:rFonts w:ascii="Tahoma" w:hAnsi="Tahoma" w:cs="Tahoma"/>
          <w:b/>
          <w:sz w:val="22"/>
          <w:szCs w:val="22"/>
        </w:rPr>
        <w:t>ΑΔΑ: Ω174ΩΨΑ-0ΞΠ</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449D9" w:rsidRDefault="000845C9" w:rsidP="00600F4E">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F449D9" w:rsidRPr="00F449D9">
        <w:rPr>
          <w:rFonts w:ascii="Tahoma" w:hAnsi="Tahoma" w:cs="Tahoma"/>
          <w:sz w:val="22"/>
          <w:szCs w:val="22"/>
        </w:rPr>
        <w:t xml:space="preserve">Καθορισμός αριθμού μαθητευόμενων Επαγγελματικής εκπαίδευσης και </w:t>
      </w:r>
    </w:p>
    <w:p w:rsidR="00F449D9" w:rsidRDefault="00F449D9" w:rsidP="00600F4E">
      <w:pPr>
        <w:rPr>
          <w:rFonts w:ascii="Tahoma" w:hAnsi="Tahoma" w:cs="Tahoma"/>
          <w:sz w:val="22"/>
          <w:szCs w:val="22"/>
        </w:rPr>
      </w:pPr>
      <w:r>
        <w:rPr>
          <w:rFonts w:ascii="Tahoma" w:hAnsi="Tahoma" w:cs="Tahoma"/>
          <w:sz w:val="22"/>
          <w:szCs w:val="22"/>
        </w:rPr>
        <w:t xml:space="preserve">            </w:t>
      </w:r>
      <w:r w:rsidRPr="00F449D9">
        <w:rPr>
          <w:rFonts w:ascii="Tahoma" w:hAnsi="Tahoma" w:cs="Tahoma"/>
          <w:sz w:val="22"/>
          <w:szCs w:val="22"/>
        </w:rPr>
        <w:t>Κατάρτισης (</w:t>
      </w:r>
      <w:proofErr w:type="spellStart"/>
      <w:r w:rsidRPr="00F449D9">
        <w:rPr>
          <w:rFonts w:ascii="Tahoma" w:hAnsi="Tahoma" w:cs="Tahoma"/>
          <w:sz w:val="22"/>
          <w:szCs w:val="22"/>
        </w:rPr>
        <w:t>Μεταλυκειακό</w:t>
      </w:r>
      <w:proofErr w:type="spellEnd"/>
      <w:r w:rsidRPr="00F449D9">
        <w:rPr>
          <w:rFonts w:ascii="Tahoma" w:hAnsi="Tahoma" w:cs="Tahoma"/>
          <w:sz w:val="22"/>
          <w:szCs w:val="22"/>
        </w:rPr>
        <w:t xml:space="preserve"> Έτος- Τάξη Μαθητείας ΕΠΑ.Λ, Μαθητεία ΕΠΑ.Σ </w:t>
      </w:r>
    </w:p>
    <w:p w:rsidR="0041375B" w:rsidRDefault="00F449D9" w:rsidP="00600F4E">
      <w:pPr>
        <w:rPr>
          <w:rFonts w:ascii="Tahoma" w:hAnsi="Tahoma" w:cs="Tahoma"/>
          <w:sz w:val="22"/>
          <w:szCs w:val="22"/>
        </w:rPr>
      </w:pPr>
      <w:r>
        <w:rPr>
          <w:rFonts w:ascii="Tahoma" w:hAnsi="Tahoma" w:cs="Tahoma"/>
          <w:sz w:val="22"/>
          <w:szCs w:val="22"/>
        </w:rPr>
        <w:t xml:space="preserve">            </w:t>
      </w:r>
      <w:r w:rsidRPr="00F449D9">
        <w:rPr>
          <w:rFonts w:ascii="Tahoma" w:hAnsi="Tahoma" w:cs="Tahoma"/>
          <w:sz w:val="22"/>
          <w:szCs w:val="22"/>
        </w:rPr>
        <w:t xml:space="preserve">Μαθητεία ΙΕΚ) για απασχόληση στο Δήμο </w:t>
      </w:r>
      <w:proofErr w:type="spellStart"/>
      <w:r w:rsidRPr="00F449D9">
        <w:rPr>
          <w:rFonts w:ascii="Tahoma" w:hAnsi="Tahoma" w:cs="Tahoma"/>
          <w:sz w:val="22"/>
          <w:szCs w:val="22"/>
        </w:rPr>
        <w:t>Αρταίων</w:t>
      </w:r>
      <w:proofErr w:type="spellEnd"/>
      <w:r w:rsidRPr="00F449D9">
        <w:rPr>
          <w:rFonts w:ascii="Tahoma" w:hAnsi="Tahoma" w:cs="Tahoma"/>
          <w:sz w:val="22"/>
          <w:szCs w:val="22"/>
        </w:rPr>
        <w:t xml:space="preserve"> κατά το σχολικό έτος 2017-18</w:t>
      </w:r>
      <w:r w:rsidR="00D625F5" w:rsidRPr="00D625F5">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CB590A" w:rsidRDefault="00CB590A" w:rsidP="004A62D4">
      <w:pPr>
        <w:shd w:val="clear" w:color="auto" w:fill="FFFFFF"/>
        <w:tabs>
          <w:tab w:val="left" w:pos="8640"/>
          <w:tab w:val="left" w:pos="9000"/>
        </w:tabs>
        <w:spacing w:line="276" w:lineRule="auto"/>
        <w:ind w:left="10"/>
        <w:jc w:val="both"/>
        <w:rPr>
          <w:rFonts w:ascii="Tahoma" w:hAnsi="Tahoma" w:cs="Tahoma"/>
          <w:sz w:val="22"/>
          <w:szCs w:val="22"/>
        </w:rPr>
      </w:pP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D625F5" w:rsidRPr="00A04D27" w:rsidRDefault="00C308D2" w:rsidP="00A04D27">
      <w:pPr>
        <w:pStyle w:val="Web"/>
        <w:shd w:val="clear" w:color="auto" w:fill="FFFFFF"/>
        <w:spacing w:before="0" w:beforeAutospacing="0" w:after="0" w:afterAutospacing="0" w:line="276" w:lineRule="auto"/>
        <w:jc w:val="both"/>
        <w:rPr>
          <w:rFonts w:ascii="Tahoma" w:hAnsi="Tahoma" w:cs="Tahoma"/>
          <w:sz w:val="22"/>
          <w:szCs w:val="22"/>
          <w:shd w:val="clear" w:color="auto" w:fill="FFFFFF"/>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F449D9">
        <w:rPr>
          <w:rFonts w:ascii="Tahoma" w:hAnsi="Tahoma" w:cs="Tahoma"/>
          <w:sz w:val="22"/>
          <w:szCs w:val="22"/>
          <w:shd w:val="clear" w:color="auto" w:fill="FFFFFF"/>
        </w:rPr>
        <w:t>3</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w:t>
      </w:r>
      <w:r w:rsidR="00841A5B">
        <w:rPr>
          <w:rFonts w:ascii="Tahoma" w:hAnsi="Tahoma" w:cs="Tahoma"/>
          <w:sz w:val="22"/>
          <w:szCs w:val="22"/>
          <w:shd w:val="clear" w:color="auto" w:fill="FFFFFF"/>
        </w:rPr>
        <w:t>τακτικό</w:t>
      </w:r>
      <w:r w:rsidR="007E1905" w:rsidRPr="0040788A">
        <w:rPr>
          <w:rFonts w:ascii="Tahoma" w:hAnsi="Tahoma" w:cs="Tahoma"/>
          <w:sz w:val="22"/>
          <w:szCs w:val="22"/>
          <w:shd w:val="clear" w:color="auto" w:fill="FFFFFF"/>
        </w:rPr>
        <w:t xml:space="preserve"> </w:t>
      </w:r>
      <w:r w:rsidR="0074426B" w:rsidRPr="0040788A">
        <w:rPr>
          <w:rFonts w:ascii="Tahoma" w:hAnsi="Tahoma" w:cs="Tahoma"/>
          <w:sz w:val="22"/>
          <w:szCs w:val="22"/>
          <w:shd w:val="clear" w:color="auto" w:fill="FFFFFF"/>
        </w:rPr>
        <w:t>θέμα της ημερήσιας διάταξης «</w:t>
      </w:r>
      <w:r w:rsidR="007070E5">
        <w:rPr>
          <w:rFonts w:ascii="Tahoma" w:hAnsi="Tahoma" w:cs="Tahoma"/>
          <w:sz w:val="22"/>
          <w:szCs w:val="22"/>
          <w:shd w:val="clear" w:color="auto" w:fill="FFFFFF"/>
        </w:rPr>
        <w:t>Κ</w:t>
      </w:r>
      <w:r w:rsidR="00F449D9" w:rsidRPr="00F449D9">
        <w:rPr>
          <w:rFonts w:ascii="Tahoma" w:hAnsi="Tahoma" w:cs="Tahoma"/>
          <w:sz w:val="22"/>
          <w:szCs w:val="22"/>
        </w:rPr>
        <w:t>αθορισμός αριθμού μαθητευόμενων Επαγγελματικής εκπαίδευσης και Κατάρτισης (</w:t>
      </w:r>
      <w:proofErr w:type="spellStart"/>
      <w:r w:rsidR="00F449D9" w:rsidRPr="00F449D9">
        <w:rPr>
          <w:rFonts w:ascii="Tahoma" w:hAnsi="Tahoma" w:cs="Tahoma"/>
          <w:sz w:val="22"/>
          <w:szCs w:val="22"/>
        </w:rPr>
        <w:t>Μεταλυκειακό</w:t>
      </w:r>
      <w:proofErr w:type="spellEnd"/>
      <w:r w:rsidR="00F449D9" w:rsidRPr="00F449D9">
        <w:rPr>
          <w:rFonts w:ascii="Tahoma" w:hAnsi="Tahoma" w:cs="Tahoma"/>
          <w:sz w:val="22"/>
          <w:szCs w:val="22"/>
        </w:rPr>
        <w:t xml:space="preserve"> Έτος- Τάξη Μαθητείας ΕΠΑ.Λ, Μαθητεία ΕΠΑ.Σ </w:t>
      </w:r>
      <w:r w:rsidR="00F449D9" w:rsidRPr="00F449D9">
        <w:rPr>
          <w:rFonts w:ascii="Tahoma" w:hAnsi="Tahoma" w:cs="Tahoma"/>
          <w:sz w:val="22"/>
          <w:szCs w:val="22"/>
        </w:rPr>
        <w:lastRenderedPageBreak/>
        <w:t xml:space="preserve">Μαθητεία ΙΕΚ) για απασχόληση στο Δήμο </w:t>
      </w:r>
      <w:proofErr w:type="spellStart"/>
      <w:r w:rsidR="00F449D9" w:rsidRPr="00F449D9">
        <w:rPr>
          <w:rFonts w:ascii="Tahoma" w:hAnsi="Tahoma" w:cs="Tahoma"/>
          <w:sz w:val="22"/>
          <w:szCs w:val="22"/>
        </w:rPr>
        <w:t>Αρταίων</w:t>
      </w:r>
      <w:proofErr w:type="spellEnd"/>
      <w:r w:rsidR="00F449D9" w:rsidRPr="00F449D9">
        <w:rPr>
          <w:rFonts w:ascii="Tahoma" w:hAnsi="Tahoma" w:cs="Tahoma"/>
          <w:sz w:val="22"/>
          <w:szCs w:val="22"/>
        </w:rPr>
        <w:t xml:space="preserve"> κατά το σχολικό έτος 2017-18</w:t>
      </w:r>
      <w:r w:rsidR="00CB590A" w:rsidRPr="00CB590A">
        <w:rPr>
          <w:rFonts w:ascii="Tahoma" w:hAnsi="Tahoma" w:cs="Tahoma"/>
          <w:sz w:val="22"/>
          <w:szCs w:val="22"/>
        </w:rPr>
        <w:t>»</w:t>
      </w:r>
      <w:r w:rsidR="0074426B" w:rsidRPr="0040788A">
        <w:rPr>
          <w:rFonts w:ascii="Tahoma" w:hAnsi="Tahoma" w:cs="Tahoma"/>
          <w:sz w:val="22"/>
          <w:szCs w:val="22"/>
          <w:shd w:val="clear" w:color="auto" w:fill="FFFFFF"/>
        </w:rPr>
        <w:t xml:space="preserve"> </w:t>
      </w:r>
      <w:r w:rsidR="00F449D9">
        <w:rPr>
          <w:rFonts w:ascii="Tahoma" w:hAnsi="Tahoma" w:cs="Tahoma"/>
          <w:sz w:val="22"/>
          <w:szCs w:val="22"/>
          <w:shd w:val="clear" w:color="auto" w:fill="FFFFFF"/>
        </w:rPr>
        <w:t xml:space="preserve">ανέγνωσε την εισήγηση της </w:t>
      </w:r>
      <w:r w:rsidR="00F449D9" w:rsidRPr="00A04D27">
        <w:rPr>
          <w:rFonts w:ascii="Tahoma" w:hAnsi="Tahoma" w:cs="Tahoma"/>
          <w:sz w:val="22"/>
          <w:szCs w:val="22"/>
        </w:rPr>
        <w:t>Δ/</w:t>
      </w:r>
      <w:proofErr w:type="spellStart"/>
      <w:r w:rsidR="00F449D9" w:rsidRPr="00A04D27">
        <w:rPr>
          <w:rFonts w:ascii="Tahoma" w:hAnsi="Tahoma" w:cs="Tahoma"/>
          <w:sz w:val="22"/>
          <w:szCs w:val="22"/>
        </w:rPr>
        <w:t>νσης</w:t>
      </w:r>
      <w:proofErr w:type="spellEnd"/>
      <w:r w:rsidR="00F449D9" w:rsidRPr="00A04D27">
        <w:rPr>
          <w:rFonts w:ascii="Tahoma" w:hAnsi="Tahoma" w:cs="Tahoma"/>
          <w:sz w:val="22"/>
          <w:szCs w:val="22"/>
        </w:rPr>
        <w:t xml:space="preserve"> Διοικητικών Υπηρεσιών η οποία αναφέρει τα εξής</w:t>
      </w:r>
      <w:r w:rsidR="00D625F5" w:rsidRPr="00A04D27">
        <w:rPr>
          <w:rFonts w:ascii="Tahoma" w:hAnsi="Tahoma" w:cs="Tahoma"/>
          <w:sz w:val="22"/>
          <w:szCs w:val="22"/>
          <w:shd w:val="clear" w:color="auto" w:fill="FFFFFF"/>
        </w:rPr>
        <w:t>:</w:t>
      </w:r>
    </w:p>
    <w:p w:rsidR="00F449D9" w:rsidRPr="00A04D27" w:rsidRDefault="00F449D9" w:rsidP="00D625F5">
      <w:pPr>
        <w:spacing w:line="276" w:lineRule="auto"/>
        <w:jc w:val="both"/>
        <w:rPr>
          <w:rFonts w:ascii="Tahoma" w:hAnsi="Tahoma" w:cs="Tahoma"/>
          <w:sz w:val="22"/>
          <w:szCs w:val="22"/>
          <w:shd w:val="clear" w:color="auto" w:fill="FFFFFF"/>
        </w:rPr>
      </w:pPr>
    </w:p>
    <w:p w:rsidR="00A04D27" w:rsidRPr="007070E5" w:rsidRDefault="00A04D27" w:rsidP="00A04D27">
      <w:pPr>
        <w:spacing w:line="276" w:lineRule="auto"/>
        <w:jc w:val="both"/>
        <w:rPr>
          <w:rFonts w:ascii="Tahoma" w:hAnsi="Tahoma" w:cs="Tahoma"/>
          <w:sz w:val="22"/>
          <w:szCs w:val="22"/>
        </w:rPr>
      </w:pPr>
      <w:r w:rsidRPr="008A52D4">
        <w:rPr>
          <w:rFonts w:ascii="Tahoma" w:hAnsi="Tahoma" w:cs="Tahoma"/>
          <w:sz w:val="22"/>
          <w:szCs w:val="22"/>
        </w:rPr>
        <w:t>Κατά το σχολικό έτος 2017-18, το Υπουργείο Παιδείας, Έρευνας και Θρησκευμάτων από κοινού με τον Οργανισμό Απασχόλησης Εργατικού Δυναμικού, θα εφαρμόσουν Προγράμματα Μαθητείας συνολικά για τους μαθητευόμενους και σπουδαστές των δομών Επαγγελματικής Εκπαίδευσης και Κατάρτισης (ΕΠΑ.Λ. – ΕΠΑ.Σ. – Ι.Ε.Κ.) αρμοδιότητάς τους.</w:t>
      </w:r>
    </w:p>
    <w:p w:rsidR="00A04D27" w:rsidRPr="007070E5" w:rsidRDefault="00A04D27" w:rsidP="00A04D27">
      <w:pPr>
        <w:spacing w:line="276" w:lineRule="auto"/>
        <w:jc w:val="both"/>
        <w:rPr>
          <w:rFonts w:ascii="Tahoma" w:hAnsi="Tahoma" w:cs="Tahoma"/>
          <w:sz w:val="22"/>
          <w:szCs w:val="22"/>
        </w:rPr>
      </w:pPr>
    </w:p>
    <w:p w:rsidR="00A04D27" w:rsidRPr="007070E5" w:rsidRDefault="00A04D27" w:rsidP="00A04D27">
      <w:pPr>
        <w:spacing w:line="276" w:lineRule="auto"/>
        <w:jc w:val="both"/>
        <w:rPr>
          <w:rFonts w:ascii="Tahoma" w:hAnsi="Tahoma" w:cs="Tahoma"/>
          <w:sz w:val="22"/>
          <w:szCs w:val="22"/>
        </w:rPr>
      </w:pPr>
      <w:r w:rsidRPr="008A52D4">
        <w:rPr>
          <w:rFonts w:ascii="Tahoma" w:hAnsi="Tahoma" w:cs="Tahoma"/>
          <w:sz w:val="22"/>
          <w:szCs w:val="22"/>
        </w:rPr>
        <w:t xml:space="preserve"> α) </w:t>
      </w:r>
      <w:r w:rsidRPr="008A52D4">
        <w:rPr>
          <w:rFonts w:ascii="Tahoma" w:hAnsi="Tahoma" w:cs="Tahoma"/>
          <w:b/>
          <w:sz w:val="22"/>
          <w:szCs w:val="22"/>
        </w:rPr>
        <w:t xml:space="preserve">Το </w:t>
      </w:r>
      <w:proofErr w:type="spellStart"/>
      <w:r w:rsidRPr="008A52D4">
        <w:rPr>
          <w:rFonts w:ascii="Tahoma" w:hAnsi="Tahoma" w:cs="Tahoma"/>
          <w:b/>
          <w:sz w:val="22"/>
          <w:szCs w:val="22"/>
        </w:rPr>
        <w:t>Μεταλυκειακό</w:t>
      </w:r>
      <w:proofErr w:type="spellEnd"/>
      <w:r w:rsidRPr="008A52D4">
        <w:rPr>
          <w:rFonts w:ascii="Tahoma" w:hAnsi="Tahoma" w:cs="Tahoma"/>
          <w:b/>
          <w:sz w:val="22"/>
          <w:szCs w:val="22"/>
        </w:rPr>
        <w:t xml:space="preserve"> έτος – τάξη μαθητείας των Επαγγελματικών Λυκείων (ΕΠΑ.Λ.)</w:t>
      </w:r>
      <w:r w:rsidRPr="008A52D4">
        <w:rPr>
          <w:rFonts w:ascii="Tahoma" w:hAnsi="Tahoma" w:cs="Tahoma"/>
          <w:sz w:val="22"/>
          <w:szCs w:val="22"/>
        </w:rPr>
        <w:t xml:space="preserve"> απευθύνεται σε αποφοίτους ΕΠΑ.Λ., έχει διάρκεια 9 μηνών και περιλαμβάνει εργαστηριακά μαθήματα ειδικότητας διάρκειας 7 ωρών τη εβδομάδα, που πραγματοποιούνται στο σχολείο και, παράλληλα, «Πρόγραμμα εκπαίδευσης στο χώρο εργασίας – μαθητεία σε εργασιακό χώρο» διάρκειας 28 ωρών την εβδομάδα, επιμερισμένες σε τέσσερις ημέρες, στον εργοδότη. </w:t>
      </w:r>
    </w:p>
    <w:p w:rsidR="00A04D27" w:rsidRPr="007070E5" w:rsidRDefault="00A04D27" w:rsidP="00A04D27">
      <w:pPr>
        <w:spacing w:line="276" w:lineRule="auto"/>
        <w:jc w:val="both"/>
        <w:rPr>
          <w:rFonts w:ascii="Tahoma" w:hAnsi="Tahoma" w:cs="Tahoma"/>
          <w:sz w:val="22"/>
          <w:szCs w:val="22"/>
        </w:rPr>
      </w:pPr>
    </w:p>
    <w:p w:rsidR="00A04D27" w:rsidRPr="007070E5" w:rsidRDefault="00A04D27" w:rsidP="00A04D27">
      <w:pPr>
        <w:spacing w:line="276" w:lineRule="auto"/>
        <w:jc w:val="both"/>
        <w:rPr>
          <w:rFonts w:ascii="Tahoma" w:hAnsi="Tahoma" w:cs="Tahoma"/>
          <w:sz w:val="22"/>
          <w:szCs w:val="22"/>
        </w:rPr>
      </w:pPr>
      <w:r w:rsidRPr="008A52D4">
        <w:rPr>
          <w:rFonts w:ascii="Tahoma" w:hAnsi="Tahoma" w:cs="Tahoma"/>
          <w:sz w:val="22"/>
          <w:szCs w:val="22"/>
        </w:rPr>
        <w:t xml:space="preserve">β) </w:t>
      </w:r>
      <w:r w:rsidRPr="008A52D4">
        <w:rPr>
          <w:rFonts w:ascii="Tahoma" w:hAnsi="Tahoma" w:cs="Tahoma"/>
          <w:b/>
          <w:sz w:val="22"/>
          <w:szCs w:val="22"/>
        </w:rPr>
        <w:t>Οι Επαγγελματικές Σχολές (ΕΠΑ.Σ.) Μαθητείας του ΟΑΕΔ</w:t>
      </w:r>
      <w:r w:rsidRPr="008A52D4">
        <w:rPr>
          <w:rFonts w:ascii="Tahoma" w:hAnsi="Tahoma" w:cs="Tahoma"/>
          <w:sz w:val="22"/>
          <w:szCs w:val="22"/>
        </w:rPr>
        <w:t xml:space="preserve"> ανήκουν στη Δευτεροβάθμια Εκπαίδευση και η διάρκεια φοίτησης είναι 2 σχολικά έτη, δηλαδή 4 εξάμηνα. Το θεωρητικό και εργαστηριακό μέρος της εκπαίδευσης πραγματοποιείται ταυτόχρονα με Πρακτική Άσκηση – Μαθητεία, στους χώρους των επιχειρήσεων. Η διάρκεια της Πρακτικής Άσκησης – Μαθητείας είναι ίση με το χρόνο φοίτησης, δηλαδή έως 20 μήνες και πραγματοποιείται για 4 ή 5 μέρες την εβδομάδα για 6 ώρες την ημέρα. </w:t>
      </w:r>
    </w:p>
    <w:p w:rsidR="00A04D27" w:rsidRPr="007070E5" w:rsidRDefault="00A04D27" w:rsidP="00A04D27">
      <w:pPr>
        <w:spacing w:line="276" w:lineRule="auto"/>
        <w:jc w:val="both"/>
        <w:rPr>
          <w:rFonts w:ascii="Tahoma" w:hAnsi="Tahoma" w:cs="Tahoma"/>
          <w:sz w:val="22"/>
          <w:szCs w:val="22"/>
        </w:rPr>
      </w:pPr>
    </w:p>
    <w:p w:rsidR="00A04D27" w:rsidRPr="007070E5" w:rsidRDefault="00A04D27" w:rsidP="00A04D27">
      <w:pPr>
        <w:spacing w:line="276" w:lineRule="auto"/>
        <w:jc w:val="both"/>
        <w:rPr>
          <w:rFonts w:ascii="Tahoma" w:hAnsi="Tahoma" w:cs="Tahoma"/>
          <w:sz w:val="22"/>
          <w:szCs w:val="22"/>
        </w:rPr>
      </w:pPr>
      <w:r w:rsidRPr="008A52D4">
        <w:rPr>
          <w:rFonts w:ascii="Tahoma" w:hAnsi="Tahoma" w:cs="Tahoma"/>
          <w:sz w:val="22"/>
          <w:szCs w:val="22"/>
        </w:rPr>
        <w:t xml:space="preserve">γ) </w:t>
      </w:r>
      <w:r w:rsidRPr="008A52D4">
        <w:rPr>
          <w:rFonts w:ascii="Tahoma" w:hAnsi="Tahoma" w:cs="Tahoma"/>
          <w:b/>
          <w:sz w:val="22"/>
          <w:szCs w:val="22"/>
        </w:rPr>
        <w:t>Τα Ινστιτούτα Επαγγελματικής Κατάρτισης (Ι.Ε.Κ.)</w:t>
      </w:r>
      <w:r w:rsidRPr="008A52D4">
        <w:rPr>
          <w:rFonts w:ascii="Tahoma" w:hAnsi="Tahoma" w:cs="Tahoma"/>
          <w:sz w:val="22"/>
          <w:szCs w:val="22"/>
        </w:rPr>
        <w:t xml:space="preserve"> έχουν διάρκεια φοίτησης 5 εξάμηνα, εκ των οποίων το πέμπτο δύναται να είναι εξάμηνο Μαθητείας. Η συνολική διάρκεια της μαθητείας ανέρχεται σε 960 ώρες και επιμερίζεται σε 192 ώρες κατάρτισης στη δομή και 768 ώρες στο χώρο εργασίας. Η χρονική κατανομή των ωρών μεταξύ δομής κατάρτισης και χώρου εργασίας ανά εβδομάδα ορίζεται σε μια μέρα στη δομή κατάρτισης και τέσσερις μέρες στο χώρο εργασίας εκτός αν ορίζεται διαφορετικά στο Πρόγραμμα Σπουδών Μαθητείας. Ο αριθμός των ωρών μαθητείας στο χώρο εργασίας ορίζεται σε 8 ώρες ανά ημέρα. 10 </w:t>
      </w:r>
    </w:p>
    <w:p w:rsidR="00A04D27" w:rsidRPr="007070E5" w:rsidRDefault="00A04D27" w:rsidP="00A04D27">
      <w:pPr>
        <w:spacing w:line="276" w:lineRule="auto"/>
        <w:jc w:val="both"/>
        <w:rPr>
          <w:rFonts w:ascii="Tahoma" w:hAnsi="Tahoma" w:cs="Tahoma"/>
          <w:sz w:val="22"/>
          <w:szCs w:val="22"/>
        </w:rPr>
      </w:pPr>
    </w:p>
    <w:p w:rsidR="00A04D27" w:rsidRPr="008A52D4" w:rsidRDefault="00A04D27" w:rsidP="00A04D27">
      <w:pPr>
        <w:spacing w:line="276" w:lineRule="auto"/>
        <w:jc w:val="both"/>
        <w:rPr>
          <w:rFonts w:ascii="Tahoma" w:hAnsi="Tahoma" w:cs="Tahoma"/>
          <w:b/>
          <w:sz w:val="22"/>
          <w:szCs w:val="22"/>
        </w:rPr>
      </w:pPr>
      <w:r w:rsidRPr="008A52D4">
        <w:rPr>
          <w:rFonts w:ascii="Tahoma" w:hAnsi="Tahoma" w:cs="Tahoma"/>
          <w:b/>
          <w:sz w:val="22"/>
          <w:szCs w:val="22"/>
        </w:rPr>
        <w:t xml:space="preserve">Στην εφαρμογή της Μαθητείας από το Υπουργείο Παιδείας, Έρευνας και Θρησκευμάτων και τον ΟΑΕΔ οι όροι υλοποίησης είναι κοινοί για όλους τους τύπους εκπαιδευτικών δομών. </w:t>
      </w:r>
    </w:p>
    <w:p w:rsidR="00A04D27" w:rsidRPr="008A52D4" w:rsidRDefault="00A04D27" w:rsidP="00A04D27">
      <w:pPr>
        <w:spacing w:line="276" w:lineRule="auto"/>
        <w:jc w:val="both"/>
        <w:rPr>
          <w:rFonts w:ascii="Tahoma" w:hAnsi="Tahoma" w:cs="Tahoma"/>
          <w:sz w:val="22"/>
          <w:szCs w:val="22"/>
        </w:rPr>
      </w:pPr>
      <w:r w:rsidRPr="008A52D4">
        <w:rPr>
          <w:rFonts w:ascii="Tahoma" w:hAnsi="Tahoma" w:cs="Tahoma"/>
          <w:sz w:val="22"/>
          <w:szCs w:val="22"/>
        </w:rPr>
        <w:t xml:space="preserve">Οι μαθητευόμενοι λαμβάνουν ημερήσια αποζημίωση, που ορίζεται στο 75% επί του νομίμου νομοθετημένου κατώτατου ορίου του ημερομίσθιου ανειδίκευτου εργάτη σε όλη τη διάρκεια του «Προγράμματος Εκπαίδευσης στο χώρο εργασίας». Από αυτό το ποσό η χρηματική επιβάρυνση του εργοδότη μετά την αφαίρεση της επιδότησης ανέρχεται στο ποσό των 9,35€ ανά ημέρα μαθητείας. </w:t>
      </w:r>
    </w:p>
    <w:p w:rsidR="00A04D27" w:rsidRPr="008A52D4" w:rsidRDefault="00A04D27" w:rsidP="00A04D27">
      <w:pPr>
        <w:spacing w:line="276" w:lineRule="auto"/>
        <w:jc w:val="both"/>
        <w:rPr>
          <w:rFonts w:ascii="Tahoma" w:hAnsi="Tahoma" w:cs="Tahoma"/>
          <w:sz w:val="22"/>
          <w:szCs w:val="22"/>
        </w:rPr>
      </w:pPr>
      <w:r w:rsidRPr="008A52D4">
        <w:rPr>
          <w:rFonts w:ascii="Tahoma" w:hAnsi="Tahoma" w:cs="Tahoma"/>
          <w:sz w:val="22"/>
          <w:szCs w:val="22"/>
        </w:rPr>
        <w:t xml:space="preserve">Με το υπ’ </w:t>
      </w:r>
      <w:proofErr w:type="spellStart"/>
      <w:r w:rsidRPr="008A52D4">
        <w:rPr>
          <w:rFonts w:ascii="Tahoma" w:hAnsi="Tahoma" w:cs="Tahoma"/>
          <w:sz w:val="22"/>
          <w:szCs w:val="22"/>
        </w:rPr>
        <w:t>αρίθμ</w:t>
      </w:r>
      <w:proofErr w:type="spellEnd"/>
      <w:r w:rsidRPr="008A52D4">
        <w:rPr>
          <w:rFonts w:ascii="Tahoma" w:hAnsi="Tahoma" w:cs="Tahoma"/>
          <w:sz w:val="22"/>
          <w:szCs w:val="22"/>
        </w:rPr>
        <w:t>. 1161/29-6-2017 έγγραφό  του το</w:t>
      </w:r>
      <w:r w:rsidRPr="008A52D4">
        <w:rPr>
          <w:rFonts w:ascii="Tahoma" w:hAnsi="Tahoma" w:cs="Tahoma"/>
          <w:color w:val="000000"/>
          <w:sz w:val="22"/>
          <w:szCs w:val="22"/>
          <w:shd w:val="clear" w:color="auto" w:fill="FFFFFF"/>
        </w:rPr>
        <w:t xml:space="preserve"> Υπουργείου Παιδείας Έρευνας και Θρησκευμάτων</w:t>
      </w:r>
      <w:r w:rsidRPr="008A52D4">
        <w:rPr>
          <w:rFonts w:ascii="Tahoma" w:hAnsi="Tahoma" w:cs="Tahoma"/>
          <w:sz w:val="22"/>
          <w:szCs w:val="22"/>
        </w:rPr>
        <w:t xml:space="preserve"> καλείται ο Δήμος μας να ενταχθεί στους φορείς που μετέχουν στην υλοποίηση της μαθητείας του σχολικού έτους 2017-2018.</w:t>
      </w:r>
    </w:p>
    <w:p w:rsidR="00A04D27" w:rsidRPr="008A52D4" w:rsidRDefault="00A04D27" w:rsidP="00A04D27">
      <w:pPr>
        <w:spacing w:line="276" w:lineRule="auto"/>
        <w:jc w:val="both"/>
        <w:rPr>
          <w:rFonts w:ascii="Tahoma" w:hAnsi="Tahoma" w:cs="Tahoma"/>
          <w:sz w:val="22"/>
          <w:szCs w:val="22"/>
        </w:rPr>
      </w:pPr>
      <w:r w:rsidRPr="008A52D4">
        <w:rPr>
          <w:rFonts w:ascii="Tahoma" w:hAnsi="Tahoma" w:cs="Tahoma"/>
          <w:sz w:val="22"/>
          <w:szCs w:val="22"/>
        </w:rPr>
        <w:t xml:space="preserve">Επειδή θεωρούμε ότι ο Δήμος μας πρέπει να συμβάλει στην επιτυχή υλοποίηση του θεσμού της μαθητείας προς όφελος τόσο των μαθητευόμενων όσο και της τοπικής κοινωνίας και επειδή μπορούμε να ανταποκριθούμε στις υποχρεώσεις των εργοδοτών/φορέων για την εκπαίδευση των μαθητευόμενων στον Δήμο </w:t>
      </w:r>
      <w:proofErr w:type="spellStart"/>
      <w:r w:rsidRPr="008A52D4">
        <w:rPr>
          <w:rFonts w:ascii="Tahoma" w:hAnsi="Tahoma" w:cs="Tahoma"/>
          <w:sz w:val="22"/>
          <w:szCs w:val="22"/>
        </w:rPr>
        <w:t>Αρταίων</w:t>
      </w:r>
      <w:proofErr w:type="spellEnd"/>
      <w:r w:rsidRPr="008A52D4">
        <w:rPr>
          <w:rFonts w:ascii="Tahoma" w:hAnsi="Tahoma" w:cs="Tahoma"/>
          <w:sz w:val="22"/>
          <w:szCs w:val="22"/>
        </w:rPr>
        <w:t xml:space="preserve">, παρακαλούμε το Σώμα να πάρει απόφαση: </w:t>
      </w:r>
    </w:p>
    <w:p w:rsidR="00A04D27" w:rsidRPr="008A52D4" w:rsidRDefault="00A04D27" w:rsidP="00A04D27">
      <w:pPr>
        <w:spacing w:line="276" w:lineRule="auto"/>
        <w:jc w:val="both"/>
        <w:rPr>
          <w:rFonts w:ascii="Tahoma" w:hAnsi="Tahoma" w:cs="Tahoma"/>
          <w:sz w:val="22"/>
          <w:szCs w:val="22"/>
        </w:rPr>
      </w:pPr>
      <w:r w:rsidRPr="008A52D4">
        <w:rPr>
          <w:rFonts w:ascii="Tahoma" w:hAnsi="Tahoma" w:cs="Tahoma"/>
          <w:sz w:val="22"/>
          <w:szCs w:val="22"/>
        </w:rPr>
        <w:lastRenderedPageBreak/>
        <w:t xml:space="preserve">Για την ένταξη του Δήμου </w:t>
      </w:r>
      <w:proofErr w:type="spellStart"/>
      <w:r w:rsidRPr="008A52D4">
        <w:rPr>
          <w:rFonts w:ascii="Tahoma" w:hAnsi="Tahoma" w:cs="Tahoma"/>
          <w:sz w:val="22"/>
          <w:szCs w:val="22"/>
        </w:rPr>
        <w:t>Αρταίων</w:t>
      </w:r>
      <w:proofErr w:type="spellEnd"/>
      <w:r w:rsidRPr="008A52D4">
        <w:rPr>
          <w:rFonts w:ascii="Tahoma" w:hAnsi="Tahoma" w:cs="Tahoma"/>
          <w:sz w:val="22"/>
          <w:szCs w:val="22"/>
        </w:rPr>
        <w:t xml:space="preserve"> μας στους φορείς που μετέχουν στην υλοποίηση της μαθητείας του σχολικού έτους 2017-2018, για συνολικό αριθμό δέκα (10) μαθητευόμενων των παρακάτω ειδικοτήτων: </w:t>
      </w:r>
    </w:p>
    <w:p w:rsidR="00A04D27" w:rsidRPr="008A52D4" w:rsidRDefault="00A04D27" w:rsidP="00A04D27">
      <w:pPr>
        <w:spacing w:line="276" w:lineRule="auto"/>
        <w:jc w:val="both"/>
        <w:rPr>
          <w:rFonts w:ascii="Tahoma" w:hAnsi="Tahoma" w:cs="Tahoma"/>
          <w:color w:val="000000"/>
          <w:sz w:val="22"/>
          <w:szCs w:val="22"/>
          <w:shd w:val="clear" w:color="auto" w:fill="FFFFFF"/>
        </w:rPr>
      </w:pPr>
    </w:p>
    <w:p w:rsidR="00A04D27" w:rsidRPr="008A52D4" w:rsidRDefault="00A04D27" w:rsidP="00A04D27">
      <w:pPr>
        <w:spacing w:line="276" w:lineRule="auto"/>
        <w:jc w:val="both"/>
        <w:rPr>
          <w:rFonts w:ascii="Tahoma" w:hAnsi="Tahoma" w:cs="Tahoma"/>
          <w:color w:val="000000"/>
          <w:sz w:val="22"/>
          <w:szCs w:val="22"/>
          <w:shd w:val="clear" w:color="auto" w:fill="FFFFFF"/>
        </w:rPr>
      </w:pPr>
      <w:r w:rsidRPr="008A52D4">
        <w:rPr>
          <w:rFonts w:ascii="Tahoma" w:hAnsi="Tahoma" w:cs="Tahoma"/>
          <w:b/>
          <w:color w:val="000000"/>
          <w:sz w:val="22"/>
          <w:szCs w:val="22"/>
          <w:shd w:val="clear" w:color="auto" w:fill="FFFFFF"/>
        </w:rPr>
        <w:t xml:space="preserve">Ειδικότητες </w:t>
      </w:r>
      <w:proofErr w:type="spellStart"/>
      <w:r w:rsidRPr="008A52D4">
        <w:rPr>
          <w:rFonts w:ascii="Tahoma" w:hAnsi="Tahoma" w:cs="Tahoma"/>
          <w:b/>
          <w:color w:val="000000"/>
          <w:sz w:val="22"/>
          <w:szCs w:val="22"/>
          <w:shd w:val="clear" w:color="auto" w:fill="FFFFFF"/>
        </w:rPr>
        <w:t>Μεταλυκειακού</w:t>
      </w:r>
      <w:proofErr w:type="spellEnd"/>
      <w:r w:rsidRPr="008A52D4">
        <w:rPr>
          <w:rFonts w:ascii="Tahoma" w:hAnsi="Tahoma" w:cs="Tahoma"/>
          <w:b/>
          <w:color w:val="000000"/>
          <w:sz w:val="22"/>
          <w:szCs w:val="22"/>
          <w:shd w:val="clear" w:color="auto" w:fill="FFFFFF"/>
        </w:rPr>
        <w:t xml:space="preserve">  έτους – Τάξη Μαθητείας ΕΠΑ.Λ. για το έτος 2017-2018</w:t>
      </w:r>
      <w:r w:rsidRPr="008A52D4">
        <w:rPr>
          <w:rFonts w:ascii="Tahoma" w:hAnsi="Tahoma" w:cs="Tahoma"/>
          <w:color w:val="000000"/>
          <w:sz w:val="22"/>
          <w:szCs w:val="22"/>
          <w:shd w:val="clear" w:color="auto" w:fill="FFFFFF"/>
        </w:rPr>
        <w:t xml:space="preserve"> </w:t>
      </w:r>
    </w:p>
    <w:p w:rsidR="00A04D27" w:rsidRPr="008A52D4" w:rsidRDefault="00A04D27" w:rsidP="00A04D27">
      <w:pPr>
        <w:spacing w:line="276" w:lineRule="auto"/>
        <w:rPr>
          <w:rFonts w:ascii="Tahoma" w:hAnsi="Tahoma" w:cs="Tahoma"/>
          <w:color w:val="000000"/>
          <w:sz w:val="22"/>
          <w:szCs w:val="22"/>
          <w:shd w:val="clear" w:color="auto" w:fill="FFFFFF"/>
        </w:rPr>
      </w:pPr>
      <w:r w:rsidRPr="008A52D4">
        <w:rPr>
          <w:rFonts w:ascii="Tahoma" w:hAnsi="Tahoma" w:cs="Tahoma"/>
          <w:color w:val="000000"/>
          <w:sz w:val="22"/>
          <w:szCs w:val="22"/>
          <w:shd w:val="clear" w:color="auto" w:fill="FFFFFF"/>
        </w:rPr>
        <w:t>- Τεχνικός Εγκαταστάσεων Ψύξης Αερισμού και Κλιματισμού    1</w:t>
      </w:r>
      <w:r w:rsidRPr="008A52D4">
        <w:rPr>
          <w:rFonts w:ascii="Tahoma" w:hAnsi="Tahoma" w:cs="Tahoma"/>
          <w:color w:val="000000"/>
          <w:sz w:val="22"/>
          <w:szCs w:val="22"/>
        </w:rPr>
        <w:br/>
      </w:r>
      <w:r w:rsidRPr="008A52D4">
        <w:rPr>
          <w:rFonts w:ascii="Tahoma" w:hAnsi="Tahoma" w:cs="Tahoma"/>
          <w:color w:val="000000"/>
          <w:sz w:val="22"/>
          <w:szCs w:val="22"/>
          <w:shd w:val="clear" w:color="auto" w:fill="FFFFFF"/>
        </w:rPr>
        <w:t>- Υπάλληλος Διοίκησης και Οικονομικών Υπηρεσιών      3</w:t>
      </w:r>
    </w:p>
    <w:p w:rsidR="00A04D27" w:rsidRPr="008A52D4" w:rsidRDefault="00A04D27" w:rsidP="00A04D27">
      <w:pPr>
        <w:spacing w:line="276" w:lineRule="auto"/>
        <w:rPr>
          <w:rFonts w:ascii="Tahoma" w:hAnsi="Tahoma" w:cs="Tahoma"/>
          <w:color w:val="000000"/>
          <w:sz w:val="22"/>
          <w:szCs w:val="22"/>
          <w:shd w:val="clear" w:color="auto" w:fill="FFFFFF"/>
        </w:rPr>
      </w:pPr>
      <w:r w:rsidRPr="008A52D4">
        <w:rPr>
          <w:rFonts w:ascii="Tahoma" w:hAnsi="Tahoma" w:cs="Tahoma"/>
          <w:color w:val="000000"/>
          <w:sz w:val="22"/>
          <w:szCs w:val="22"/>
        </w:rPr>
        <w:t xml:space="preserve">- </w:t>
      </w:r>
      <w:r w:rsidRPr="008A52D4">
        <w:rPr>
          <w:rFonts w:ascii="Tahoma" w:hAnsi="Tahoma" w:cs="Tahoma"/>
          <w:color w:val="000000"/>
          <w:sz w:val="22"/>
          <w:szCs w:val="22"/>
          <w:shd w:val="clear" w:color="auto" w:fill="FFFFFF"/>
        </w:rPr>
        <w:t xml:space="preserve">Τεχνικός Δομικών Έργων και </w:t>
      </w:r>
      <w:proofErr w:type="spellStart"/>
      <w:r w:rsidRPr="008A52D4">
        <w:rPr>
          <w:rFonts w:ascii="Tahoma" w:hAnsi="Tahoma" w:cs="Tahoma"/>
          <w:color w:val="000000"/>
          <w:sz w:val="22"/>
          <w:szCs w:val="22"/>
          <w:shd w:val="clear" w:color="auto" w:fill="FFFFFF"/>
        </w:rPr>
        <w:t>Γεωπληροφορικής</w:t>
      </w:r>
      <w:proofErr w:type="spellEnd"/>
      <w:r w:rsidRPr="008A52D4">
        <w:rPr>
          <w:rFonts w:ascii="Tahoma" w:hAnsi="Tahoma" w:cs="Tahoma"/>
          <w:color w:val="000000"/>
          <w:sz w:val="22"/>
          <w:szCs w:val="22"/>
          <w:shd w:val="clear" w:color="auto" w:fill="FFFFFF"/>
        </w:rPr>
        <w:t xml:space="preserve">    1</w:t>
      </w:r>
    </w:p>
    <w:p w:rsidR="00A04D27" w:rsidRPr="008A52D4" w:rsidRDefault="00A04D27" w:rsidP="00A04D27">
      <w:pPr>
        <w:spacing w:line="276" w:lineRule="auto"/>
        <w:rPr>
          <w:rFonts w:ascii="Tahoma" w:hAnsi="Tahoma" w:cs="Tahoma"/>
          <w:color w:val="000000"/>
          <w:sz w:val="22"/>
          <w:szCs w:val="22"/>
          <w:shd w:val="clear" w:color="auto" w:fill="FFFFFF"/>
        </w:rPr>
      </w:pPr>
      <w:r w:rsidRPr="008A52D4">
        <w:rPr>
          <w:rFonts w:ascii="Tahoma" w:hAnsi="Tahoma" w:cs="Tahoma"/>
          <w:color w:val="000000"/>
          <w:sz w:val="22"/>
          <w:szCs w:val="22"/>
        </w:rPr>
        <w:t xml:space="preserve">- </w:t>
      </w:r>
      <w:r w:rsidRPr="008A52D4">
        <w:rPr>
          <w:rFonts w:ascii="Tahoma" w:hAnsi="Tahoma" w:cs="Tahoma"/>
          <w:color w:val="000000"/>
          <w:sz w:val="22"/>
          <w:szCs w:val="22"/>
          <w:shd w:val="clear" w:color="auto" w:fill="FFFFFF"/>
        </w:rPr>
        <w:t>Τεχνικός Ηλεκτρολογικών Συστημάτων, Εγκαταστάσεων και Δικτύων   1</w:t>
      </w:r>
      <w:r w:rsidRPr="008A52D4">
        <w:rPr>
          <w:rFonts w:ascii="Tahoma" w:hAnsi="Tahoma" w:cs="Tahoma"/>
          <w:color w:val="000000"/>
          <w:sz w:val="22"/>
          <w:szCs w:val="22"/>
        </w:rPr>
        <w:br/>
      </w:r>
      <w:r w:rsidRPr="008A52D4">
        <w:rPr>
          <w:rFonts w:ascii="Tahoma" w:hAnsi="Tahoma" w:cs="Tahoma"/>
          <w:color w:val="000000"/>
          <w:sz w:val="22"/>
          <w:szCs w:val="22"/>
          <w:shd w:val="clear" w:color="auto" w:fill="FFFFFF"/>
        </w:rPr>
        <w:t>- Τεχνικός Εφαρμογής Πληροφορικής 1</w:t>
      </w:r>
    </w:p>
    <w:p w:rsidR="00A04D27" w:rsidRPr="008A52D4" w:rsidRDefault="00A04D27" w:rsidP="00A04D27">
      <w:pPr>
        <w:spacing w:line="276" w:lineRule="auto"/>
        <w:jc w:val="both"/>
        <w:rPr>
          <w:rFonts w:ascii="Tahoma" w:hAnsi="Tahoma" w:cs="Tahoma"/>
          <w:color w:val="000000"/>
          <w:sz w:val="22"/>
          <w:szCs w:val="22"/>
          <w:shd w:val="clear" w:color="auto" w:fill="FFFFFF"/>
        </w:rPr>
      </w:pPr>
    </w:p>
    <w:p w:rsidR="00A04D27" w:rsidRPr="007070E5" w:rsidRDefault="00A04D27" w:rsidP="00A04D27">
      <w:pPr>
        <w:spacing w:line="276" w:lineRule="auto"/>
        <w:jc w:val="both"/>
        <w:rPr>
          <w:rFonts w:ascii="Tahoma" w:hAnsi="Tahoma" w:cs="Tahoma"/>
          <w:b/>
          <w:color w:val="000000"/>
          <w:sz w:val="22"/>
          <w:szCs w:val="22"/>
          <w:shd w:val="clear" w:color="auto" w:fill="FFFFFF"/>
        </w:rPr>
      </w:pPr>
      <w:r w:rsidRPr="00A04D27">
        <w:rPr>
          <w:rFonts w:ascii="Tahoma" w:hAnsi="Tahoma" w:cs="Tahoma"/>
          <w:b/>
          <w:color w:val="000000"/>
          <w:sz w:val="22"/>
          <w:szCs w:val="22"/>
          <w:shd w:val="clear" w:color="auto" w:fill="FFFFFF"/>
        </w:rPr>
        <w:t>Ειδικότητες ΕΠΑ.Σ. -ΟΑΕΔ :</w:t>
      </w:r>
    </w:p>
    <w:p w:rsidR="00A04D27" w:rsidRPr="007070E5" w:rsidRDefault="00A04D27" w:rsidP="00A04D27">
      <w:pPr>
        <w:spacing w:line="276" w:lineRule="auto"/>
        <w:jc w:val="both"/>
        <w:rPr>
          <w:rFonts w:ascii="Tahoma" w:hAnsi="Tahoma" w:cs="Tahoma"/>
          <w:b/>
          <w:color w:val="000000"/>
          <w:szCs w:val="22"/>
          <w:shd w:val="clear" w:color="auto" w:fill="FFFFFF"/>
        </w:rPr>
      </w:pPr>
    </w:p>
    <w:p w:rsidR="00A04D27" w:rsidRPr="00A04D27" w:rsidRDefault="00A04D27" w:rsidP="00A04D27">
      <w:pPr>
        <w:spacing w:line="276" w:lineRule="auto"/>
        <w:rPr>
          <w:rFonts w:ascii="Tahoma" w:hAnsi="Tahoma" w:cs="Tahoma"/>
          <w:color w:val="000000"/>
          <w:szCs w:val="22"/>
          <w:shd w:val="clear" w:color="auto" w:fill="FFFFFF"/>
        </w:rPr>
      </w:pPr>
      <w:r w:rsidRPr="00A04D27">
        <w:rPr>
          <w:rFonts w:ascii="Tahoma" w:hAnsi="Tahoma" w:cs="Tahoma"/>
          <w:color w:val="000000"/>
          <w:szCs w:val="22"/>
          <w:shd w:val="clear" w:color="auto" w:fill="FFFFFF"/>
        </w:rPr>
        <w:t>- Τεχνίτες Υποστήριξης Συστημάτων Υπολογιστών</w:t>
      </w:r>
      <w:r w:rsidRPr="00A04D27">
        <w:rPr>
          <w:rFonts w:ascii="Tahoma" w:hAnsi="Tahoma" w:cs="Tahoma"/>
          <w:color w:val="000000"/>
          <w:szCs w:val="22"/>
        </w:rPr>
        <w:t xml:space="preserve"> </w:t>
      </w:r>
      <w:r w:rsidRPr="00A04D27">
        <w:rPr>
          <w:rFonts w:ascii="Tahoma" w:hAnsi="Tahoma" w:cs="Tahoma"/>
          <w:color w:val="000000"/>
          <w:szCs w:val="22"/>
          <w:shd w:val="clear" w:color="auto" w:fill="FFFFFF"/>
        </w:rPr>
        <w:t>1</w:t>
      </w:r>
      <w:r w:rsidRPr="00A04D27">
        <w:rPr>
          <w:rFonts w:ascii="Tahoma" w:hAnsi="Tahoma" w:cs="Tahoma"/>
          <w:color w:val="000000"/>
          <w:szCs w:val="22"/>
        </w:rPr>
        <w:br/>
        <w:t xml:space="preserve">- </w:t>
      </w:r>
      <w:r w:rsidRPr="00A04D27">
        <w:rPr>
          <w:rFonts w:ascii="Tahoma" w:hAnsi="Tahoma" w:cs="Tahoma"/>
          <w:color w:val="000000"/>
          <w:szCs w:val="22"/>
          <w:shd w:val="clear" w:color="auto" w:fill="FFFFFF"/>
        </w:rPr>
        <w:t>Τεχνιτών Ηλεκτρολογικών Εργασιών    1</w:t>
      </w:r>
    </w:p>
    <w:p w:rsidR="00A04D27" w:rsidRPr="00A04D27" w:rsidRDefault="00A04D27" w:rsidP="00A04D27">
      <w:pPr>
        <w:spacing w:line="276" w:lineRule="auto"/>
        <w:rPr>
          <w:rFonts w:ascii="Tahoma" w:hAnsi="Tahoma" w:cs="Tahoma"/>
          <w:color w:val="000000"/>
          <w:szCs w:val="22"/>
          <w:shd w:val="clear" w:color="auto" w:fill="FFFFFF"/>
        </w:rPr>
      </w:pPr>
      <w:r w:rsidRPr="00A04D27">
        <w:rPr>
          <w:rFonts w:ascii="Tahoma" w:hAnsi="Tahoma" w:cs="Tahoma"/>
          <w:color w:val="000000"/>
          <w:szCs w:val="22"/>
          <w:shd w:val="clear" w:color="auto" w:fill="FFFFFF"/>
        </w:rPr>
        <w:t>- Τεχνιτών Θερμικών &amp; Υδραυλικών εγκαταστάσεων  1</w:t>
      </w:r>
      <w:r w:rsidRPr="00A04D27">
        <w:rPr>
          <w:rFonts w:ascii="Tahoma" w:hAnsi="Tahoma" w:cs="Tahoma"/>
          <w:color w:val="000000"/>
          <w:szCs w:val="22"/>
        </w:rPr>
        <w:br/>
      </w:r>
    </w:p>
    <w:p w:rsidR="00A04D27" w:rsidRPr="008A52D4" w:rsidRDefault="00A04D27" w:rsidP="00A04D27">
      <w:pPr>
        <w:pStyle w:val="Web"/>
        <w:shd w:val="clear" w:color="auto" w:fill="FFFFFF"/>
        <w:spacing w:before="0" w:beforeAutospacing="0" w:after="0" w:afterAutospacing="0" w:line="276" w:lineRule="auto"/>
        <w:jc w:val="both"/>
        <w:rPr>
          <w:rFonts w:ascii="Tahoma" w:hAnsi="Tahoma" w:cs="Tahoma"/>
          <w:sz w:val="22"/>
          <w:szCs w:val="22"/>
        </w:rPr>
      </w:pPr>
      <w:r w:rsidRPr="008A52D4">
        <w:rPr>
          <w:rFonts w:ascii="Tahoma" w:hAnsi="Tahoma" w:cs="Tahoma"/>
          <w:sz w:val="22"/>
          <w:szCs w:val="22"/>
        </w:rPr>
        <w:t xml:space="preserve">Σε περίπτωση που οι προσφερόμενες θέσεις μαθητείας δεν μπορούν να καλυφθούν από τη συγκεκριμένη εκπαιδευτική δομή, δύνανται να καλύπτονται από μαθητευόμενους αντίστοιχης ειδικότητας άλλης εκπαιδευτικής δομής. </w:t>
      </w:r>
    </w:p>
    <w:p w:rsidR="00A04D27" w:rsidRPr="008A52D4" w:rsidRDefault="00A04D27" w:rsidP="00A04D27">
      <w:pPr>
        <w:pStyle w:val="Web"/>
        <w:shd w:val="clear" w:color="auto" w:fill="FFFFFF"/>
        <w:spacing w:before="0" w:beforeAutospacing="0" w:after="0" w:afterAutospacing="0" w:line="276" w:lineRule="auto"/>
        <w:jc w:val="both"/>
        <w:rPr>
          <w:rFonts w:ascii="Tahoma" w:hAnsi="Tahoma" w:cs="Tahoma"/>
          <w:sz w:val="22"/>
          <w:szCs w:val="22"/>
        </w:rPr>
      </w:pPr>
      <w:r w:rsidRPr="008A52D4">
        <w:rPr>
          <w:rFonts w:ascii="Tahoma" w:hAnsi="Tahoma" w:cs="Tahoma"/>
          <w:sz w:val="22"/>
          <w:szCs w:val="22"/>
        </w:rPr>
        <w:t xml:space="preserve">Το ποσό αποζημίωσης των μαθητευομένων ορίζεται στο 75% επί του νομίμου νομοθετημένου κατώτατου ορίου του ημερομίσθιου ανειδίκευτου εργάτη σε όλη τη διάρκεια του Προγράμματος. Από αυτό το ποσό η χρηματική επιβάρυνση του εργοδότη μετά την αφαίρεση της επιδότησης ανέρχεται στο ποσό των 9,35€ ανά ημέρα μαθητείας. Το ποσό της αποζημίωσης καθώς και οι νόμιμες ασφαλιστικές εισφορές θα καταβάλλονται μηνιαίως από το Δήμο </w:t>
      </w:r>
      <w:proofErr w:type="spellStart"/>
      <w:r w:rsidRPr="008A52D4">
        <w:rPr>
          <w:rFonts w:ascii="Tahoma" w:hAnsi="Tahoma" w:cs="Tahoma"/>
          <w:sz w:val="22"/>
          <w:szCs w:val="22"/>
        </w:rPr>
        <w:t>Αρταίων</w:t>
      </w:r>
      <w:proofErr w:type="spellEnd"/>
      <w:r w:rsidRPr="008A52D4">
        <w:rPr>
          <w:rFonts w:ascii="Tahoma" w:hAnsi="Tahoma" w:cs="Tahoma"/>
          <w:sz w:val="22"/>
          <w:szCs w:val="22"/>
        </w:rPr>
        <w:t xml:space="preserve"> που τους απασχολεί. </w:t>
      </w:r>
    </w:p>
    <w:p w:rsidR="00A04D27" w:rsidRPr="008A52D4" w:rsidRDefault="00A04D27" w:rsidP="00A04D27">
      <w:pPr>
        <w:pStyle w:val="Web"/>
        <w:shd w:val="clear" w:color="auto" w:fill="FFFFFF"/>
        <w:spacing w:before="0" w:beforeAutospacing="0" w:after="0" w:afterAutospacing="0" w:line="276" w:lineRule="auto"/>
        <w:jc w:val="both"/>
        <w:rPr>
          <w:rFonts w:ascii="Tahoma" w:hAnsi="Tahoma" w:cs="Tahoma"/>
          <w:sz w:val="22"/>
          <w:szCs w:val="22"/>
        </w:rPr>
      </w:pPr>
      <w:r w:rsidRPr="008A52D4">
        <w:rPr>
          <w:rFonts w:ascii="Tahoma" w:hAnsi="Tahoma" w:cs="Tahoma"/>
          <w:sz w:val="22"/>
          <w:szCs w:val="22"/>
        </w:rPr>
        <w:t xml:space="preserve">Για τις ημέρες της κανονικής άδειας, ο Δήμος θα καταβάλλει ολόκληρο το ημερομίσθιο, ενώ στις περιπτώσεις απουσίας λόγω ασθένειας θα εφαρμόζονται οι διατάξεις των άρθρων 657 και 658 του Αστικού Κώδικα. </w:t>
      </w:r>
    </w:p>
    <w:p w:rsidR="00A04D27" w:rsidRPr="008A52D4" w:rsidRDefault="00A04D27" w:rsidP="00A04D27">
      <w:pPr>
        <w:pStyle w:val="Web"/>
        <w:shd w:val="clear" w:color="auto" w:fill="FFFFFF"/>
        <w:spacing w:before="0" w:beforeAutospacing="0" w:after="0" w:afterAutospacing="0" w:line="276" w:lineRule="auto"/>
        <w:jc w:val="both"/>
        <w:rPr>
          <w:rFonts w:ascii="Tahoma" w:hAnsi="Tahoma" w:cs="Tahoma"/>
          <w:sz w:val="22"/>
          <w:szCs w:val="22"/>
        </w:rPr>
      </w:pPr>
      <w:r w:rsidRPr="008A52D4">
        <w:rPr>
          <w:rFonts w:ascii="Tahoma" w:hAnsi="Tahoma" w:cs="Tahoma"/>
          <w:sz w:val="22"/>
          <w:szCs w:val="22"/>
        </w:rPr>
        <w:t xml:space="preserve">Από την πρώτη ημέρα της μαθητείας οι μαθητευόμενοι ασφαλίζονται στον ΕΦΚΑ και τους παρέχεται πλήρης ασφαλιστική κάλυψη, σύμφωνα με την παρ. γ’ του άρθρου 2 του Α.Ν. 1846/1951, την παρ. 1 του άρθρου 3 του Ν. 2335/1995 και την παρ. 3 του άρθρου 14 του Ν. 4186/2013 όπως ισχύει. Οι εισφορές θα υπολογίζονται στο ήμισυ των πραγματικών αποδοχών </w:t>
      </w:r>
    </w:p>
    <w:p w:rsidR="00A04D27" w:rsidRPr="008A52D4" w:rsidRDefault="00A04D27" w:rsidP="00A04D27">
      <w:pPr>
        <w:pStyle w:val="Web"/>
        <w:shd w:val="clear" w:color="auto" w:fill="FFFFFF"/>
        <w:spacing w:before="0" w:beforeAutospacing="0" w:after="0" w:afterAutospacing="0" w:line="276" w:lineRule="auto"/>
        <w:jc w:val="both"/>
        <w:rPr>
          <w:rFonts w:ascii="Tahoma" w:hAnsi="Tahoma" w:cs="Tahoma"/>
          <w:color w:val="000000"/>
          <w:sz w:val="22"/>
          <w:szCs w:val="22"/>
        </w:rPr>
      </w:pPr>
      <w:r>
        <w:rPr>
          <w:rFonts w:ascii="Tahoma" w:hAnsi="Tahoma" w:cs="Tahoma"/>
          <w:color w:val="000000"/>
          <w:sz w:val="22"/>
          <w:szCs w:val="22"/>
        </w:rPr>
        <w:t>Υπάρχει πίστωση εξασφαλισμένη</w:t>
      </w:r>
      <w:r w:rsidRPr="008A52D4">
        <w:rPr>
          <w:rFonts w:ascii="Tahoma" w:hAnsi="Tahoma" w:cs="Tahoma"/>
          <w:color w:val="000000"/>
          <w:sz w:val="22"/>
          <w:szCs w:val="22"/>
        </w:rPr>
        <w:t xml:space="preserve"> στους Κ.Α. 70-6041 &amp; 70-6054 του προϋπολογισμού του τρέχοντος έτους και οι ανάλογες πιστώσεις θα προβλεφθούν και στους επόμενους προϋπολογισμούς.</w:t>
      </w:r>
    </w:p>
    <w:p w:rsidR="00A04D27" w:rsidRPr="008A52D4" w:rsidRDefault="00A04D27" w:rsidP="00A04D27">
      <w:pPr>
        <w:pStyle w:val="Web"/>
        <w:shd w:val="clear" w:color="auto" w:fill="FFFFFF"/>
        <w:spacing w:before="0" w:beforeAutospacing="0" w:after="0" w:afterAutospacing="0" w:line="276" w:lineRule="auto"/>
        <w:jc w:val="both"/>
        <w:rPr>
          <w:rFonts w:ascii="Tahoma" w:hAnsi="Tahoma" w:cs="Tahoma"/>
          <w:sz w:val="22"/>
          <w:szCs w:val="22"/>
        </w:rPr>
      </w:pPr>
      <w:r w:rsidRPr="008A52D4">
        <w:rPr>
          <w:rFonts w:ascii="Tahoma" w:hAnsi="Tahoma" w:cs="Tahoma"/>
          <w:sz w:val="22"/>
          <w:szCs w:val="22"/>
        </w:rPr>
        <w:t>Μετά από τη λήψη της σχετικής απόφασης από το Δημοτικό Συμβούλιο η παραπάνω θα σταλεί ηλεκτρονικά σε ψηφιακή μορφή στις ηλεκτρονικές διευθύνσεις mathiteia_apofaseis@minedu.gov.gr και mathiteia@oaed.gr μέχρι 1 Αυγούστου 2017 προκειμένου να γίνουν οι απαραίτητες ενέργειες για να εκδοθεί η Κοινή Υπουργική Απόφαση των Υπουργών Παιδείας, Έρευνας και Θρησκευμάτων και Εργασίας, Κοινωνικής Ασφάλισης και Κοινωνικής Αλληλεγγύης, έως την έναρξη του σχολικού έτους 2017-2018.</w:t>
      </w:r>
    </w:p>
    <w:p w:rsidR="00600F4E" w:rsidRDefault="00600F4E" w:rsidP="00600F4E">
      <w:pPr>
        <w:rPr>
          <w:rFonts w:ascii="Verdana" w:hAnsi="Verdana"/>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Default="00BD5650"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 xml:space="preserve">Αφού έλαβε υπόψη διατάξεις του ΔΚΚ 3463/2006, του Ν. 3852/2010  </w:t>
      </w:r>
      <w:r w:rsidR="0070714B">
        <w:rPr>
          <w:rFonts w:ascii="Tahoma" w:hAnsi="Tahoma" w:cs="Tahoma"/>
          <w:color w:val="000000"/>
          <w:sz w:val="22"/>
          <w:szCs w:val="22"/>
          <w:shd w:val="clear" w:color="auto" w:fill="FFFFFF"/>
        </w:rPr>
        <w:t xml:space="preserve">και την εισήγηση </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00A04D27" w:rsidRPr="007070E5">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7F0333">
        <w:rPr>
          <w:rFonts w:ascii="Verdana" w:hAnsi="Verdana"/>
          <w:b/>
          <w:sz w:val="20"/>
          <w:szCs w:val="20"/>
          <w:shd w:val="clear" w:color="auto" w:fill="FFFFFF"/>
        </w:rPr>
        <w:t>ΟΜΟΦΩΝΑ</w:t>
      </w:r>
      <w:r w:rsidR="00FB52A1">
        <w:rPr>
          <w:rFonts w:ascii="Verdana" w:hAnsi="Verdana"/>
          <w:b/>
          <w:sz w:val="20"/>
          <w:szCs w:val="20"/>
          <w:shd w:val="clear" w:color="auto" w:fill="FFFFFF"/>
        </w:rPr>
        <w:t xml:space="preserve"> </w:t>
      </w:r>
    </w:p>
    <w:p w:rsidR="00203ABD" w:rsidRDefault="00203ABD" w:rsidP="00DD41F9">
      <w:pPr>
        <w:spacing w:line="276" w:lineRule="auto"/>
        <w:rPr>
          <w:rFonts w:ascii="Verdana" w:hAnsi="Verdana"/>
          <w:b/>
          <w:sz w:val="20"/>
          <w:szCs w:val="20"/>
          <w:shd w:val="clear" w:color="auto" w:fill="FFFFFF"/>
        </w:rPr>
      </w:pPr>
    </w:p>
    <w:p w:rsidR="00A04D27" w:rsidRPr="008A52D4" w:rsidRDefault="00BD5650" w:rsidP="00A04D27">
      <w:pPr>
        <w:spacing w:line="276" w:lineRule="auto"/>
        <w:jc w:val="both"/>
        <w:rPr>
          <w:rFonts w:ascii="Tahoma" w:hAnsi="Tahoma" w:cs="Tahoma"/>
          <w:sz w:val="22"/>
          <w:szCs w:val="22"/>
        </w:rPr>
      </w:pPr>
      <w:r w:rsidRPr="00A04D27">
        <w:rPr>
          <w:rFonts w:ascii="Tahoma" w:hAnsi="Tahoma" w:cs="Tahoma"/>
          <w:b/>
          <w:sz w:val="22"/>
          <w:szCs w:val="22"/>
        </w:rPr>
        <w:t>Α.-</w:t>
      </w:r>
      <w:r w:rsidR="00B06DB5" w:rsidRPr="00A04D27">
        <w:rPr>
          <w:rFonts w:ascii="Tahoma" w:hAnsi="Tahoma" w:cs="Tahoma"/>
          <w:sz w:val="22"/>
          <w:szCs w:val="22"/>
          <w:shd w:val="clear" w:color="auto" w:fill="FFFFFF"/>
        </w:rPr>
        <w:t xml:space="preserve"> </w:t>
      </w:r>
      <w:r w:rsidR="00A04D27" w:rsidRPr="00A04D27">
        <w:rPr>
          <w:rFonts w:ascii="Tahoma" w:hAnsi="Tahoma" w:cs="Tahoma"/>
          <w:sz w:val="22"/>
          <w:szCs w:val="22"/>
          <w:shd w:val="clear" w:color="auto" w:fill="FFFFFF"/>
        </w:rPr>
        <w:t xml:space="preserve">Εγκρίνει την απασχόληση </w:t>
      </w:r>
      <w:r w:rsidR="00A04D27" w:rsidRPr="008A52D4">
        <w:rPr>
          <w:rFonts w:ascii="Tahoma" w:hAnsi="Tahoma" w:cs="Tahoma"/>
          <w:sz w:val="22"/>
          <w:szCs w:val="22"/>
        </w:rPr>
        <w:t xml:space="preserve">για συνολικό αριθμό δέκα (10) μαθητευόμενων των παρακάτω ειδικοτήτων: </w:t>
      </w:r>
    </w:p>
    <w:p w:rsidR="00A04D27" w:rsidRPr="008A52D4" w:rsidRDefault="00A04D27" w:rsidP="00A04D27">
      <w:pPr>
        <w:spacing w:line="276" w:lineRule="auto"/>
        <w:jc w:val="both"/>
        <w:rPr>
          <w:rFonts w:ascii="Tahoma" w:hAnsi="Tahoma" w:cs="Tahoma"/>
          <w:color w:val="000000"/>
          <w:sz w:val="22"/>
          <w:szCs w:val="22"/>
          <w:shd w:val="clear" w:color="auto" w:fill="FFFFFF"/>
        </w:rPr>
      </w:pPr>
      <w:r w:rsidRPr="008A52D4">
        <w:rPr>
          <w:rFonts w:ascii="Tahoma" w:hAnsi="Tahoma" w:cs="Tahoma"/>
          <w:b/>
          <w:color w:val="000000"/>
          <w:sz w:val="22"/>
          <w:szCs w:val="22"/>
          <w:shd w:val="clear" w:color="auto" w:fill="FFFFFF"/>
        </w:rPr>
        <w:t xml:space="preserve">Ειδικότητες </w:t>
      </w:r>
      <w:proofErr w:type="spellStart"/>
      <w:r w:rsidRPr="008A52D4">
        <w:rPr>
          <w:rFonts w:ascii="Tahoma" w:hAnsi="Tahoma" w:cs="Tahoma"/>
          <w:b/>
          <w:color w:val="000000"/>
          <w:sz w:val="22"/>
          <w:szCs w:val="22"/>
          <w:shd w:val="clear" w:color="auto" w:fill="FFFFFF"/>
        </w:rPr>
        <w:t>Μεταλυκειακού</w:t>
      </w:r>
      <w:proofErr w:type="spellEnd"/>
      <w:r w:rsidRPr="008A52D4">
        <w:rPr>
          <w:rFonts w:ascii="Tahoma" w:hAnsi="Tahoma" w:cs="Tahoma"/>
          <w:b/>
          <w:color w:val="000000"/>
          <w:sz w:val="22"/>
          <w:szCs w:val="22"/>
          <w:shd w:val="clear" w:color="auto" w:fill="FFFFFF"/>
        </w:rPr>
        <w:t xml:space="preserve">  έτους – Τάξη Μαθητείας ΕΠΑ.Λ. για το έτος 2017-2018</w:t>
      </w:r>
      <w:r w:rsidRPr="008A52D4">
        <w:rPr>
          <w:rFonts w:ascii="Tahoma" w:hAnsi="Tahoma" w:cs="Tahoma"/>
          <w:color w:val="000000"/>
          <w:sz w:val="22"/>
          <w:szCs w:val="22"/>
          <w:shd w:val="clear" w:color="auto" w:fill="FFFFFF"/>
        </w:rPr>
        <w:t xml:space="preserve"> </w:t>
      </w:r>
    </w:p>
    <w:p w:rsidR="00A04D27" w:rsidRPr="008A52D4" w:rsidRDefault="00A04D27" w:rsidP="00A04D27">
      <w:pPr>
        <w:spacing w:line="276" w:lineRule="auto"/>
        <w:rPr>
          <w:rFonts w:ascii="Tahoma" w:hAnsi="Tahoma" w:cs="Tahoma"/>
          <w:color w:val="000000"/>
          <w:sz w:val="22"/>
          <w:szCs w:val="22"/>
          <w:shd w:val="clear" w:color="auto" w:fill="FFFFFF"/>
        </w:rPr>
      </w:pPr>
      <w:r w:rsidRPr="008A52D4">
        <w:rPr>
          <w:rFonts w:ascii="Tahoma" w:hAnsi="Tahoma" w:cs="Tahoma"/>
          <w:color w:val="000000"/>
          <w:sz w:val="22"/>
          <w:szCs w:val="22"/>
          <w:shd w:val="clear" w:color="auto" w:fill="FFFFFF"/>
        </w:rPr>
        <w:t>- Τεχνικός Εγκαταστάσεων Ψύξης Αερισμού και Κλιματισμού    1</w:t>
      </w:r>
      <w:r w:rsidRPr="008A52D4">
        <w:rPr>
          <w:rFonts w:ascii="Tahoma" w:hAnsi="Tahoma" w:cs="Tahoma"/>
          <w:color w:val="000000"/>
          <w:sz w:val="22"/>
          <w:szCs w:val="22"/>
        </w:rPr>
        <w:br/>
      </w:r>
      <w:r w:rsidRPr="008A52D4">
        <w:rPr>
          <w:rFonts w:ascii="Tahoma" w:hAnsi="Tahoma" w:cs="Tahoma"/>
          <w:color w:val="000000"/>
          <w:sz w:val="22"/>
          <w:szCs w:val="22"/>
          <w:shd w:val="clear" w:color="auto" w:fill="FFFFFF"/>
        </w:rPr>
        <w:t>- Υπάλληλος Διοίκησης και Οικονομικών Υπηρεσιών      3</w:t>
      </w:r>
    </w:p>
    <w:p w:rsidR="00A04D27" w:rsidRPr="008A52D4" w:rsidRDefault="00A04D27" w:rsidP="00A04D27">
      <w:pPr>
        <w:spacing w:line="276" w:lineRule="auto"/>
        <w:rPr>
          <w:rFonts w:ascii="Tahoma" w:hAnsi="Tahoma" w:cs="Tahoma"/>
          <w:color w:val="000000"/>
          <w:sz w:val="22"/>
          <w:szCs w:val="22"/>
          <w:shd w:val="clear" w:color="auto" w:fill="FFFFFF"/>
        </w:rPr>
      </w:pPr>
      <w:r w:rsidRPr="008A52D4">
        <w:rPr>
          <w:rFonts w:ascii="Tahoma" w:hAnsi="Tahoma" w:cs="Tahoma"/>
          <w:color w:val="000000"/>
          <w:sz w:val="22"/>
          <w:szCs w:val="22"/>
        </w:rPr>
        <w:t xml:space="preserve">- </w:t>
      </w:r>
      <w:r w:rsidRPr="008A52D4">
        <w:rPr>
          <w:rFonts w:ascii="Tahoma" w:hAnsi="Tahoma" w:cs="Tahoma"/>
          <w:color w:val="000000"/>
          <w:sz w:val="22"/>
          <w:szCs w:val="22"/>
          <w:shd w:val="clear" w:color="auto" w:fill="FFFFFF"/>
        </w:rPr>
        <w:t xml:space="preserve">Τεχνικός Δομικών Έργων και </w:t>
      </w:r>
      <w:proofErr w:type="spellStart"/>
      <w:r w:rsidRPr="008A52D4">
        <w:rPr>
          <w:rFonts w:ascii="Tahoma" w:hAnsi="Tahoma" w:cs="Tahoma"/>
          <w:color w:val="000000"/>
          <w:sz w:val="22"/>
          <w:szCs w:val="22"/>
          <w:shd w:val="clear" w:color="auto" w:fill="FFFFFF"/>
        </w:rPr>
        <w:t>Γεωπληροφορικής</w:t>
      </w:r>
      <w:proofErr w:type="spellEnd"/>
      <w:r w:rsidRPr="008A52D4">
        <w:rPr>
          <w:rFonts w:ascii="Tahoma" w:hAnsi="Tahoma" w:cs="Tahoma"/>
          <w:color w:val="000000"/>
          <w:sz w:val="22"/>
          <w:szCs w:val="22"/>
          <w:shd w:val="clear" w:color="auto" w:fill="FFFFFF"/>
        </w:rPr>
        <w:t xml:space="preserve">    1</w:t>
      </w:r>
    </w:p>
    <w:p w:rsidR="00A04D27" w:rsidRPr="008A52D4" w:rsidRDefault="00A04D27" w:rsidP="00A04D27">
      <w:pPr>
        <w:spacing w:line="276" w:lineRule="auto"/>
        <w:rPr>
          <w:rFonts w:ascii="Tahoma" w:hAnsi="Tahoma" w:cs="Tahoma"/>
          <w:color w:val="000000"/>
          <w:sz w:val="22"/>
          <w:szCs w:val="22"/>
          <w:shd w:val="clear" w:color="auto" w:fill="FFFFFF"/>
        </w:rPr>
      </w:pPr>
      <w:r w:rsidRPr="008A52D4">
        <w:rPr>
          <w:rFonts w:ascii="Tahoma" w:hAnsi="Tahoma" w:cs="Tahoma"/>
          <w:color w:val="000000"/>
          <w:sz w:val="22"/>
          <w:szCs w:val="22"/>
        </w:rPr>
        <w:t xml:space="preserve">- </w:t>
      </w:r>
      <w:r w:rsidRPr="008A52D4">
        <w:rPr>
          <w:rFonts w:ascii="Tahoma" w:hAnsi="Tahoma" w:cs="Tahoma"/>
          <w:color w:val="000000"/>
          <w:sz w:val="22"/>
          <w:szCs w:val="22"/>
          <w:shd w:val="clear" w:color="auto" w:fill="FFFFFF"/>
        </w:rPr>
        <w:t>Τεχνικός Ηλεκτρολογικών Συστημάτων, Εγκαταστάσεων και Δικτύων   1</w:t>
      </w:r>
      <w:r w:rsidRPr="008A52D4">
        <w:rPr>
          <w:rFonts w:ascii="Tahoma" w:hAnsi="Tahoma" w:cs="Tahoma"/>
          <w:color w:val="000000"/>
          <w:sz w:val="22"/>
          <w:szCs w:val="22"/>
        </w:rPr>
        <w:br/>
      </w:r>
      <w:r w:rsidRPr="008A52D4">
        <w:rPr>
          <w:rFonts w:ascii="Tahoma" w:hAnsi="Tahoma" w:cs="Tahoma"/>
          <w:color w:val="000000"/>
          <w:sz w:val="22"/>
          <w:szCs w:val="22"/>
          <w:shd w:val="clear" w:color="auto" w:fill="FFFFFF"/>
        </w:rPr>
        <w:t>- Τεχνικός Εφαρμογής Πληροφορικής 1</w:t>
      </w:r>
    </w:p>
    <w:p w:rsidR="00A04D27" w:rsidRPr="008A52D4" w:rsidRDefault="00A04D27" w:rsidP="00A04D27">
      <w:pPr>
        <w:spacing w:line="276" w:lineRule="auto"/>
        <w:jc w:val="both"/>
        <w:rPr>
          <w:rFonts w:ascii="Tahoma" w:hAnsi="Tahoma" w:cs="Tahoma"/>
          <w:color w:val="000000"/>
          <w:sz w:val="22"/>
          <w:szCs w:val="22"/>
          <w:shd w:val="clear" w:color="auto" w:fill="FFFFFF"/>
        </w:rPr>
      </w:pPr>
    </w:p>
    <w:p w:rsidR="00A04D27" w:rsidRPr="00A04D27" w:rsidRDefault="00A04D27" w:rsidP="00A04D27">
      <w:pPr>
        <w:spacing w:line="276" w:lineRule="auto"/>
        <w:jc w:val="both"/>
        <w:rPr>
          <w:rFonts w:ascii="Tahoma" w:hAnsi="Tahoma" w:cs="Tahoma"/>
          <w:b/>
          <w:color w:val="000000"/>
          <w:sz w:val="22"/>
          <w:szCs w:val="22"/>
          <w:shd w:val="clear" w:color="auto" w:fill="FFFFFF"/>
        </w:rPr>
      </w:pPr>
      <w:r w:rsidRPr="00A04D27">
        <w:rPr>
          <w:rFonts w:ascii="Tahoma" w:hAnsi="Tahoma" w:cs="Tahoma"/>
          <w:b/>
          <w:color w:val="000000"/>
          <w:sz w:val="22"/>
          <w:szCs w:val="22"/>
          <w:shd w:val="clear" w:color="auto" w:fill="FFFFFF"/>
        </w:rPr>
        <w:t>Ειδικότητες ΕΠΑ.Σ. -ΟΑΕΔ :</w:t>
      </w:r>
    </w:p>
    <w:p w:rsidR="00A04D27" w:rsidRPr="00A04D27" w:rsidRDefault="00A04D27" w:rsidP="00A04D27">
      <w:pPr>
        <w:spacing w:line="276" w:lineRule="auto"/>
        <w:rPr>
          <w:rFonts w:ascii="Tahoma" w:hAnsi="Tahoma" w:cs="Tahoma"/>
          <w:color w:val="000000"/>
          <w:szCs w:val="22"/>
          <w:shd w:val="clear" w:color="auto" w:fill="FFFFFF"/>
        </w:rPr>
      </w:pPr>
      <w:r w:rsidRPr="00A04D27">
        <w:rPr>
          <w:rFonts w:ascii="Tahoma" w:hAnsi="Tahoma" w:cs="Tahoma"/>
          <w:color w:val="000000"/>
          <w:szCs w:val="22"/>
          <w:shd w:val="clear" w:color="auto" w:fill="FFFFFF"/>
        </w:rPr>
        <w:t>- Τεχνίτες Υποστήριξης Συστημάτων Υπολογιστών</w:t>
      </w:r>
      <w:r w:rsidRPr="00A04D27">
        <w:rPr>
          <w:rFonts w:ascii="Tahoma" w:hAnsi="Tahoma" w:cs="Tahoma"/>
          <w:color w:val="000000"/>
          <w:szCs w:val="22"/>
        </w:rPr>
        <w:t xml:space="preserve"> </w:t>
      </w:r>
      <w:r w:rsidRPr="00A04D27">
        <w:rPr>
          <w:rFonts w:ascii="Tahoma" w:hAnsi="Tahoma" w:cs="Tahoma"/>
          <w:color w:val="000000"/>
          <w:szCs w:val="22"/>
          <w:shd w:val="clear" w:color="auto" w:fill="FFFFFF"/>
        </w:rPr>
        <w:t>1</w:t>
      </w:r>
      <w:r w:rsidRPr="00A04D27">
        <w:rPr>
          <w:rFonts w:ascii="Tahoma" w:hAnsi="Tahoma" w:cs="Tahoma"/>
          <w:color w:val="000000"/>
          <w:szCs w:val="22"/>
        </w:rPr>
        <w:br/>
        <w:t xml:space="preserve">- </w:t>
      </w:r>
      <w:r w:rsidRPr="00A04D27">
        <w:rPr>
          <w:rFonts w:ascii="Tahoma" w:hAnsi="Tahoma" w:cs="Tahoma"/>
          <w:color w:val="000000"/>
          <w:szCs w:val="22"/>
          <w:shd w:val="clear" w:color="auto" w:fill="FFFFFF"/>
        </w:rPr>
        <w:t>Τεχνιτών Ηλεκτρολογικών Εργασιών    1</w:t>
      </w:r>
    </w:p>
    <w:p w:rsidR="00A23D7B" w:rsidRPr="00A04D27" w:rsidRDefault="00A04D27" w:rsidP="00A04D27">
      <w:pPr>
        <w:rPr>
          <w:rFonts w:ascii="Tahoma" w:hAnsi="Tahoma" w:cs="Tahoma"/>
          <w:sz w:val="22"/>
          <w:szCs w:val="22"/>
          <w:shd w:val="clear" w:color="auto" w:fill="FFFFFF"/>
        </w:rPr>
      </w:pPr>
      <w:r w:rsidRPr="00A04D27">
        <w:rPr>
          <w:rFonts w:ascii="Tahoma" w:hAnsi="Tahoma" w:cs="Tahoma"/>
          <w:color w:val="000000"/>
          <w:szCs w:val="22"/>
          <w:shd w:val="clear" w:color="auto" w:fill="FFFFFF"/>
        </w:rPr>
        <w:t>- Τεχνιτών Θερμικών &amp; Υδραυλικών εγκαταστάσεων  1</w:t>
      </w:r>
      <w:r w:rsidRPr="00A04D27">
        <w:rPr>
          <w:rFonts w:ascii="Tahoma" w:hAnsi="Tahoma" w:cs="Tahoma"/>
          <w:color w:val="000000"/>
          <w:szCs w:val="22"/>
        </w:rPr>
        <w:br/>
      </w:r>
    </w:p>
    <w:p w:rsidR="0070714B" w:rsidRPr="007070E5" w:rsidRDefault="00A04D27" w:rsidP="00A04D27">
      <w:pPr>
        <w:spacing w:line="276" w:lineRule="auto"/>
        <w:jc w:val="both"/>
        <w:rPr>
          <w:rFonts w:ascii="Tahoma" w:hAnsi="Tahoma" w:cs="Tahoma"/>
          <w:sz w:val="22"/>
          <w:szCs w:val="22"/>
        </w:rPr>
      </w:pPr>
      <w:r w:rsidRPr="00A04D27">
        <w:rPr>
          <w:rFonts w:ascii="Tahoma" w:hAnsi="Tahoma" w:cs="Tahoma"/>
          <w:b/>
          <w:sz w:val="22"/>
          <w:szCs w:val="22"/>
          <w:lang w:val="en-US"/>
        </w:rPr>
        <w:t>B</w:t>
      </w:r>
      <w:r w:rsidRPr="00A04D27">
        <w:rPr>
          <w:rFonts w:ascii="Tahoma" w:hAnsi="Tahoma" w:cs="Tahoma"/>
          <w:b/>
          <w:sz w:val="22"/>
          <w:szCs w:val="22"/>
        </w:rPr>
        <w:t>.-</w:t>
      </w:r>
      <w:r w:rsidRPr="00A04D27">
        <w:rPr>
          <w:rFonts w:ascii="Tahoma" w:hAnsi="Tahoma" w:cs="Tahoma"/>
          <w:sz w:val="22"/>
          <w:szCs w:val="22"/>
        </w:rPr>
        <w:t xml:space="preserve"> </w:t>
      </w:r>
      <w:r w:rsidRPr="008A52D4">
        <w:rPr>
          <w:rFonts w:ascii="Tahoma" w:hAnsi="Tahoma" w:cs="Tahoma"/>
          <w:sz w:val="22"/>
          <w:szCs w:val="22"/>
        </w:rPr>
        <w:t>Το ποσό αποζημίωσης των μαθητευομένων ορίζεται στο 75% επί του νομίμου νομοθετημένου κατώτατου ορίου του ημερομίσθιου ανειδίκευτου εργάτη σε όλη τη διάρκεια του Προγράμματος. Από αυτό το ποσό η χρηματική επιβάρυνση του εργοδότη μετά την αφαίρεση της επιδότησης ανέρχεται στο ποσό των 9,35€ ανά ημέρα μαθητείας.</w:t>
      </w:r>
    </w:p>
    <w:p w:rsidR="00A04D27" w:rsidRPr="008A52D4" w:rsidRDefault="00A04D27" w:rsidP="00A04D27">
      <w:pPr>
        <w:pStyle w:val="Web"/>
        <w:shd w:val="clear" w:color="auto" w:fill="FFFFFF"/>
        <w:spacing w:before="0" w:beforeAutospacing="0" w:after="0" w:afterAutospacing="0" w:line="276" w:lineRule="auto"/>
        <w:jc w:val="both"/>
        <w:rPr>
          <w:rFonts w:ascii="Tahoma" w:hAnsi="Tahoma" w:cs="Tahoma"/>
          <w:color w:val="000000"/>
          <w:sz w:val="22"/>
          <w:szCs w:val="22"/>
        </w:rPr>
      </w:pPr>
      <w:r>
        <w:rPr>
          <w:rFonts w:ascii="Tahoma" w:hAnsi="Tahoma" w:cs="Tahoma"/>
          <w:color w:val="000000"/>
          <w:sz w:val="22"/>
          <w:szCs w:val="22"/>
        </w:rPr>
        <w:t>Υπάρχει πίστωση εξασφαλισμένη</w:t>
      </w:r>
      <w:r w:rsidRPr="008A52D4">
        <w:rPr>
          <w:rFonts w:ascii="Tahoma" w:hAnsi="Tahoma" w:cs="Tahoma"/>
          <w:color w:val="000000"/>
          <w:sz w:val="22"/>
          <w:szCs w:val="22"/>
        </w:rPr>
        <w:t xml:space="preserve"> στους Κ.Α. 70-6041 &amp; 70-6054 του προϋπολογισμού του τρέχοντος έτους και οι ανάλογες πιστώσεις θα προβλεφθούν και στους επόμενους προϋπολογισμούς.</w:t>
      </w:r>
    </w:p>
    <w:p w:rsidR="00A04D27" w:rsidRPr="00A04D27" w:rsidRDefault="00A04D27" w:rsidP="00A04D27">
      <w:pPr>
        <w:spacing w:line="276" w:lineRule="auto"/>
        <w:jc w:val="both"/>
        <w:rPr>
          <w:rFonts w:ascii="Tahoma" w:hAnsi="Tahoma" w:cs="Tahoma"/>
          <w:sz w:val="22"/>
          <w:szCs w:val="22"/>
        </w:rPr>
      </w:pPr>
    </w:p>
    <w:p w:rsidR="00A04D27" w:rsidRPr="00A04D27" w:rsidRDefault="00A04D27" w:rsidP="00A04D27">
      <w:pPr>
        <w:spacing w:line="276" w:lineRule="auto"/>
        <w:jc w:val="both"/>
        <w:rPr>
          <w:rFonts w:ascii="Tahoma" w:hAnsi="Tahoma" w:cs="Tahoma"/>
          <w:i/>
          <w:sz w:val="22"/>
          <w:szCs w:val="22"/>
        </w:rPr>
      </w:pPr>
    </w:p>
    <w:p w:rsidR="00A816BE" w:rsidRPr="00CB590A" w:rsidRDefault="00A816BE" w:rsidP="00CB590A">
      <w:pPr>
        <w:rPr>
          <w:rFonts w:ascii="Tahoma" w:hAnsi="Tahoma" w:cs="Tahoma"/>
          <w:sz w:val="22"/>
          <w:szCs w:val="22"/>
          <w:shd w:val="clear" w:color="auto" w:fill="FFFFFF"/>
        </w:rPr>
      </w:pPr>
      <w:r w:rsidRPr="00CB590A">
        <w:rPr>
          <w:rFonts w:ascii="Tahoma" w:hAnsi="Tahoma" w:cs="Tahoma"/>
          <w:sz w:val="22"/>
          <w:szCs w:val="22"/>
        </w:rPr>
        <w:t>Αναθέτει κάθε</w:t>
      </w:r>
      <w:r w:rsidRPr="00CB590A">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42597">
        <w:rPr>
          <w:rFonts w:ascii="Tahoma" w:hAnsi="Tahoma" w:cs="Tahoma"/>
          <w:b/>
          <w:sz w:val="22"/>
          <w:szCs w:val="22"/>
        </w:rPr>
        <w:t>42</w:t>
      </w:r>
      <w:r w:rsidR="00346242">
        <w:rPr>
          <w:rFonts w:ascii="Tahoma" w:hAnsi="Tahoma" w:cs="Tahoma"/>
          <w:b/>
          <w:sz w:val="22"/>
          <w:szCs w:val="22"/>
        </w:rPr>
        <w:t>5</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F8C" w:rsidRDefault="00120F8C">
      <w:r>
        <w:separator/>
      </w:r>
    </w:p>
  </w:endnote>
  <w:endnote w:type="continuationSeparator" w:id="0">
    <w:p w:rsidR="00120F8C" w:rsidRDefault="00120F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A5B" w:rsidRDefault="0064058F" w:rsidP="00430383">
    <w:pPr>
      <w:pStyle w:val="a6"/>
      <w:framePr w:wrap="around" w:vAnchor="text" w:hAnchor="margin" w:xAlign="right" w:y="1"/>
      <w:rPr>
        <w:rStyle w:val="a7"/>
      </w:rPr>
    </w:pPr>
    <w:r>
      <w:rPr>
        <w:rStyle w:val="a7"/>
      </w:rPr>
      <w:fldChar w:fldCharType="begin"/>
    </w:r>
    <w:r w:rsidR="00841A5B">
      <w:rPr>
        <w:rStyle w:val="a7"/>
      </w:rPr>
      <w:instrText xml:space="preserve">PAGE  </w:instrText>
    </w:r>
    <w:r>
      <w:rPr>
        <w:rStyle w:val="a7"/>
      </w:rPr>
      <w:fldChar w:fldCharType="end"/>
    </w:r>
  </w:p>
  <w:p w:rsidR="00841A5B" w:rsidRDefault="00841A5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841A5B" w:rsidRDefault="00841A5B">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55637C" w:rsidRPr="0055637C">
            <w:rPr>
              <w:rFonts w:asciiTheme="majorHAnsi" w:hAnsiTheme="majorHAnsi"/>
              <w:noProof/>
              <w:sz w:val="28"/>
              <w:szCs w:val="28"/>
            </w:rPr>
            <w:t>1</w:t>
          </w:r>
        </w:fldSimple>
        <w:r>
          <w:rPr>
            <w:rFonts w:asciiTheme="majorHAnsi" w:hAnsiTheme="majorHAnsi"/>
            <w:sz w:val="28"/>
            <w:szCs w:val="28"/>
          </w:rPr>
          <w:t xml:space="preserve"> ~</w:t>
        </w:r>
      </w:p>
    </w:sdtContent>
  </w:sdt>
  <w:p w:rsidR="00841A5B" w:rsidRPr="0033417F" w:rsidRDefault="00841A5B"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F8C" w:rsidRDefault="00120F8C">
      <w:r>
        <w:separator/>
      </w:r>
    </w:p>
  </w:footnote>
  <w:footnote w:type="continuationSeparator" w:id="0">
    <w:p w:rsidR="00120F8C" w:rsidRDefault="00120F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9">
    <w:nsid w:val="49D70225"/>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4A5676D0"/>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F78799E"/>
    <w:multiLevelType w:val="hybridMultilevel"/>
    <w:tmpl w:val="EACE8906"/>
    <w:lvl w:ilvl="0" w:tplc="68D8A3F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4">
    <w:nsid w:val="67BB38CB"/>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6968114A"/>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0">
    <w:nsid w:val="7FF942C9"/>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8"/>
  </w:num>
  <w:num w:numId="4">
    <w:abstractNumId w:val="13"/>
  </w:num>
  <w:num w:numId="5">
    <w:abstractNumId w:val="11"/>
  </w:num>
  <w:num w:numId="6">
    <w:abstractNumId w:val="18"/>
  </w:num>
  <w:num w:numId="7">
    <w:abstractNumId w:val="19"/>
  </w:num>
  <w:num w:numId="8">
    <w:abstractNumId w:val="5"/>
  </w:num>
  <w:num w:numId="9">
    <w:abstractNumId w:val="1"/>
  </w:num>
  <w:num w:numId="10">
    <w:abstractNumId w:val="17"/>
  </w:num>
  <w:num w:numId="11">
    <w:abstractNumId w:val="4"/>
  </w:num>
  <w:num w:numId="12">
    <w:abstractNumId w:val="0"/>
  </w:num>
  <w:num w:numId="13">
    <w:abstractNumId w:val="16"/>
  </w:num>
  <w:num w:numId="14">
    <w:abstractNumId w:val="2"/>
  </w:num>
  <w:num w:numId="15">
    <w:abstractNumId w:val="12"/>
  </w:num>
  <w:num w:numId="16">
    <w:abstractNumId w:val="7"/>
  </w:num>
  <w:num w:numId="17">
    <w:abstractNumId w:val="9"/>
  </w:num>
  <w:num w:numId="18">
    <w:abstractNumId w:val="15"/>
  </w:num>
  <w:num w:numId="19">
    <w:abstractNumId w:val="10"/>
  </w:num>
  <w:num w:numId="20">
    <w:abstractNumId w:val="20"/>
  </w:num>
  <w:num w:numId="21">
    <w:abstractNumId w:val="1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0F8C"/>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242"/>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637C"/>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0F4E"/>
    <w:rsid w:val="006015ED"/>
    <w:rsid w:val="00603168"/>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058F"/>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070E5"/>
    <w:rsid w:val="0070714B"/>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0333"/>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A5B"/>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250"/>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4D27"/>
    <w:rsid w:val="00A053BC"/>
    <w:rsid w:val="00A122DA"/>
    <w:rsid w:val="00A13469"/>
    <w:rsid w:val="00A155A1"/>
    <w:rsid w:val="00A1599B"/>
    <w:rsid w:val="00A22D9D"/>
    <w:rsid w:val="00A23D7B"/>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BA3"/>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6DB5"/>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26BD"/>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2597"/>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90A"/>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25F5"/>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49D9"/>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E15B65-FA10-4BA3-986B-7CAC66BCB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1581</Words>
  <Characters>8541</Characters>
  <Application>Microsoft Office Word</Application>
  <DocSecurity>0</DocSecurity>
  <Lines>71</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2017-07-21T04:55:00Z</cp:lastPrinted>
  <dcterms:created xsi:type="dcterms:W3CDTF">2017-07-20T05:47:00Z</dcterms:created>
  <dcterms:modified xsi:type="dcterms:W3CDTF">2017-07-21T04:56:00Z</dcterms:modified>
</cp:coreProperties>
</file>