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09E" w:rsidRDefault="00D60B09" w:rsidP="000B409E">
      <w:pPr>
        <w:rPr>
          <w:rFonts w:ascii="Comic Sans MS" w:hAnsi="Comic Sans MS"/>
          <w:b/>
          <w:sz w:val="20"/>
          <w:szCs w:val="20"/>
        </w:rPr>
      </w:pPr>
      <w:r w:rsidRPr="00D60B0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B409E" w:rsidRDefault="002D6FD5" w:rsidP="000B409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297</w:t>
                  </w:r>
                  <w:r w:rsidR="000B409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B409E" w:rsidRDefault="000B409E" w:rsidP="000B409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537732" w:rsidRPr="00537732">
                    <w:t xml:space="preserve"> </w:t>
                  </w:r>
                  <w:r w:rsidR="00537732">
                    <w:t>Ω18ΑΩΨΑ-ΠΦΙ</w:t>
                  </w:r>
                </w:p>
                <w:p w:rsidR="000B409E" w:rsidRDefault="000B409E" w:rsidP="000B409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B409E" w:rsidRDefault="000B409E" w:rsidP="000B409E"/>
              </w:txbxContent>
            </v:textbox>
          </v:shape>
        </w:pict>
      </w:r>
      <w:r w:rsidR="000B409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B409E" w:rsidRDefault="000B409E" w:rsidP="000B409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B409E" w:rsidRDefault="000B409E" w:rsidP="000B409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B409E" w:rsidRDefault="000B409E" w:rsidP="000B409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B409E" w:rsidRDefault="000B409E" w:rsidP="000B409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B409E" w:rsidRDefault="000B409E" w:rsidP="000B409E">
      <w:pPr>
        <w:jc w:val="center"/>
        <w:rPr>
          <w:rFonts w:ascii="Comic Sans MS" w:hAnsi="Comic Sans MS"/>
          <w:b/>
          <w:sz w:val="20"/>
          <w:szCs w:val="20"/>
        </w:rPr>
      </w:pPr>
    </w:p>
    <w:p w:rsidR="000B409E" w:rsidRDefault="000B409E" w:rsidP="000B409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B409E" w:rsidRDefault="000B409E" w:rsidP="000B409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0B409E" w:rsidRDefault="000B409E" w:rsidP="000B409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B409E" w:rsidRDefault="000B409E" w:rsidP="000B409E">
      <w:pPr>
        <w:jc w:val="both"/>
        <w:rPr>
          <w:rFonts w:ascii="Comic Sans MS" w:hAnsi="Comic Sans MS"/>
          <w:b/>
          <w:sz w:val="20"/>
          <w:szCs w:val="20"/>
        </w:rPr>
      </w:pPr>
    </w:p>
    <w:p w:rsidR="000B409E" w:rsidRDefault="000B409E" w:rsidP="000B409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50F85">
        <w:rPr>
          <w:rFonts w:ascii="Comic Sans MS" w:hAnsi="Comic Sans MS"/>
          <w:b/>
          <w:sz w:val="20"/>
          <w:szCs w:val="20"/>
        </w:rPr>
        <w:t xml:space="preserve"> </w:t>
      </w:r>
      <w:r w:rsidR="00C94006" w:rsidRPr="006B1EF9">
        <w:rPr>
          <w:rFonts w:ascii="Comic Sans MS" w:hAnsi="Comic Sans MS" w:cs="Arial"/>
          <w:b/>
          <w:sz w:val="20"/>
          <w:szCs w:val="20"/>
        </w:rPr>
        <w:t>Έγκριση πρα</w:t>
      </w:r>
      <w:r w:rsidR="00C94006">
        <w:rPr>
          <w:rFonts w:ascii="Comic Sans MS" w:hAnsi="Comic Sans MS" w:cs="Arial"/>
          <w:b/>
          <w:sz w:val="20"/>
          <w:szCs w:val="20"/>
        </w:rPr>
        <w:t>γματοποίησης δαπάνης της υπηρεσίας</w:t>
      </w:r>
      <w:r w:rsidR="00C94006" w:rsidRPr="006B1EF9">
        <w:rPr>
          <w:rFonts w:ascii="Comic Sans MS" w:hAnsi="Comic Sans MS" w:cs="Arial"/>
          <w:b/>
          <w:sz w:val="20"/>
          <w:szCs w:val="20"/>
        </w:rPr>
        <w:t xml:space="preserve">: </w:t>
      </w:r>
      <w:r w:rsidR="00C94006">
        <w:rPr>
          <w:rFonts w:ascii="Comic Sans MS" w:hAnsi="Comic Sans MS" w:cs="Arial"/>
          <w:b/>
          <w:sz w:val="20"/>
          <w:szCs w:val="20"/>
        </w:rPr>
        <w:t xml:space="preserve">κάλυψη δράσεων πυροπροστασίας Δ.Ε. Αμβρακικού και Δ.Ε. Φιλοθέης, τρόπος εκτέλεσης, διάθεση πίστωσης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B409E" w:rsidRDefault="000B409E" w:rsidP="000B409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B409E" w:rsidRDefault="000B409E" w:rsidP="000B409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0704D5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B409E" w:rsidRDefault="000B409E" w:rsidP="000B409E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B409E" w:rsidTr="000B409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9E" w:rsidRDefault="000B409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B409E" w:rsidRDefault="000B409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0B409E" w:rsidRDefault="000B409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B409E" w:rsidRDefault="000B4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0B409E" w:rsidRDefault="000B409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0B409E" w:rsidRDefault="000B409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B409E" w:rsidRDefault="000B409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0B409E" w:rsidRDefault="000B4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0B409E" w:rsidRDefault="000B4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9E" w:rsidRDefault="000B409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B409E" w:rsidRDefault="000B4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0B409E" w:rsidRDefault="000B409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0B409E" w:rsidRDefault="000B4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0B409E" w:rsidRDefault="000B4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B409E" w:rsidRDefault="000B4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0B409E" w:rsidRDefault="000B409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0B409E" w:rsidRDefault="000B409E" w:rsidP="000B409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0B409E" w:rsidRDefault="000B409E" w:rsidP="000B409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B409E" w:rsidRDefault="000B409E" w:rsidP="000B409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0B409E" w:rsidRDefault="000B409E" w:rsidP="000B409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0B409E" w:rsidRDefault="000B409E" w:rsidP="000B409E"/>
    <w:p w:rsidR="00946890" w:rsidRDefault="00946890"/>
    <w:p w:rsidR="009462CA" w:rsidRDefault="009462CA"/>
    <w:p w:rsidR="009462CA" w:rsidRDefault="009462CA"/>
    <w:p w:rsidR="009462CA" w:rsidRDefault="009462CA"/>
    <w:p w:rsidR="009462CA" w:rsidRDefault="009462CA"/>
    <w:p w:rsidR="00B33667" w:rsidRPr="00BF6108" w:rsidRDefault="00C94006" w:rsidP="00BF610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BF6108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 </w:t>
      </w:r>
      <w:r w:rsidRPr="006B1EF9">
        <w:rPr>
          <w:rFonts w:ascii="Comic Sans MS" w:hAnsi="Comic Sans MS" w:cs="Arial"/>
          <w:b/>
          <w:sz w:val="20"/>
          <w:szCs w:val="20"/>
        </w:rPr>
        <w:t>Έγκριση πρα</w:t>
      </w:r>
      <w:r>
        <w:rPr>
          <w:rFonts w:ascii="Comic Sans MS" w:hAnsi="Comic Sans MS" w:cs="Arial"/>
          <w:b/>
          <w:sz w:val="20"/>
          <w:szCs w:val="20"/>
        </w:rPr>
        <w:t>γματοποίησης δαπάνης της υπηρεσίας</w:t>
      </w:r>
      <w:r w:rsidRPr="006B1EF9">
        <w:rPr>
          <w:rFonts w:ascii="Comic Sans MS" w:hAnsi="Comic Sans MS" w:cs="Arial"/>
          <w:b/>
          <w:sz w:val="20"/>
          <w:szCs w:val="20"/>
        </w:rPr>
        <w:t xml:space="preserve">: </w:t>
      </w:r>
      <w:r w:rsidR="006B689C">
        <w:rPr>
          <w:rFonts w:ascii="Comic Sans MS" w:hAnsi="Comic Sans MS" w:cs="Arial"/>
          <w:b/>
          <w:sz w:val="20"/>
          <w:szCs w:val="20"/>
        </w:rPr>
        <w:t>Κ</w:t>
      </w:r>
      <w:r>
        <w:rPr>
          <w:rFonts w:ascii="Comic Sans MS" w:hAnsi="Comic Sans MS" w:cs="Arial"/>
          <w:b/>
          <w:sz w:val="20"/>
          <w:szCs w:val="20"/>
        </w:rPr>
        <w:t>άλυψη δράσεων πυροπροστασίας Δ.Ε. Αμβρακικού και Δ.Ε. Φιλοθέης, τρόπος εκτέλεσης, διάθεση πίστωσης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</w:t>
      </w:r>
      <w:r w:rsidRPr="005D32D3">
        <w:rPr>
          <w:rFonts w:ascii="Comic Sans MS" w:hAnsi="Comic Sans MS" w:cs="Arial"/>
          <w:sz w:val="20"/>
          <w:szCs w:val="20"/>
        </w:rPr>
        <w:t>:  Έχοντας υπόψη :</w:t>
      </w:r>
    </w:p>
    <w:p w:rsidR="00B33667" w:rsidRPr="00B33667" w:rsidRDefault="00B33667" w:rsidP="00DF5F24">
      <w:pPr>
        <w:numPr>
          <w:ilvl w:val="0"/>
          <w:numId w:val="1"/>
        </w:numPr>
        <w:tabs>
          <w:tab w:val="clear" w:pos="720"/>
          <w:tab w:val="num" w:pos="567"/>
        </w:tabs>
        <w:ind w:left="851"/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B33667" w:rsidRPr="00B33667" w:rsidRDefault="00B33667" w:rsidP="00B3366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 w:rsidRPr="00B33667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Κ.Α. 70</w:t>
      </w:r>
      <w:r w:rsidRPr="00B33667">
        <w:rPr>
          <w:rFonts w:ascii="Comic Sans MS" w:hAnsi="Comic Sans MS" w:cs="Arial"/>
          <w:b/>
          <w:sz w:val="20"/>
          <w:szCs w:val="20"/>
        </w:rPr>
        <w:t>-6262.011</w:t>
      </w:r>
      <w:r w:rsidRPr="00B33667">
        <w:rPr>
          <w:rFonts w:ascii="Comic Sans MS" w:hAnsi="Comic Sans MS" w:cs="Arial"/>
          <w:sz w:val="20"/>
          <w:szCs w:val="20"/>
        </w:rPr>
        <w:t xml:space="preserve"> του </w:t>
      </w:r>
      <w:r w:rsidRPr="00B3366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την </w:t>
      </w:r>
      <w:r w:rsidRPr="00B33667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300/2017</w:t>
      </w:r>
      <w:r w:rsidRPr="00B3366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του Δ.Σ.</w:t>
      </w:r>
    </w:p>
    <w:p w:rsidR="00B33667" w:rsidRPr="00B33667" w:rsidRDefault="00B33667" w:rsidP="00B33667">
      <w:pPr>
        <w:pStyle w:val="a4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B33667">
        <w:rPr>
          <w:rFonts w:ascii="Comic Sans MS" w:hAnsi="Comic Sans MS"/>
          <w:sz w:val="20"/>
          <w:szCs w:val="20"/>
        </w:rPr>
        <w:t>αριθμ</w:t>
      </w:r>
      <w:proofErr w:type="spellEnd"/>
      <w:r w:rsidRPr="00B33667">
        <w:rPr>
          <w:rFonts w:ascii="Comic Sans MS" w:hAnsi="Comic Sans MS"/>
          <w:b/>
          <w:sz w:val="20"/>
          <w:szCs w:val="20"/>
        </w:rPr>
        <w:t>. 20/17</w:t>
      </w:r>
      <w:r w:rsidRPr="00B33667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υπηρεσία </w:t>
      </w:r>
      <w:r w:rsidRPr="00B33667">
        <w:rPr>
          <w:rFonts w:ascii="Comic Sans MS" w:hAnsi="Comic Sans MS"/>
          <w:b/>
          <w:sz w:val="20"/>
          <w:szCs w:val="20"/>
        </w:rPr>
        <w:t>«</w:t>
      </w:r>
      <w:r w:rsidRPr="00B33667">
        <w:rPr>
          <w:rFonts w:ascii="Comic Sans MS" w:hAnsi="Comic Sans MS" w:cs="Arial"/>
          <w:b/>
          <w:sz w:val="20"/>
          <w:szCs w:val="20"/>
        </w:rPr>
        <w:t>Κάλυψη δράσεων πυροπροστασίας Δ.Ε. Αμβρακικού &amp; Δ.Ε. Φιλοθέης</w:t>
      </w:r>
      <w:r w:rsidRPr="00B33667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B33667">
        <w:rPr>
          <w:rFonts w:ascii="Comic Sans MS" w:hAnsi="Comic Sans MS"/>
          <w:sz w:val="20"/>
          <w:szCs w:val="20"/>
        </w:rPr>
        <w:t>Πρ</w:t>
      </w:r>
      <w:proofErr w:type="spellEnd"/>
      <w:r w:rsidRPr="00B33667">
        <w:rPr>
          <w:rFonts w:ascii="Comic Sans MS" w:hAnsi="Comic Sans MS"/>
          <w:sz w:val="20"/>
          <w:szCs w:val="20"/>
        </w:rPr>
        <w:t>/</w:t>
      </w:r>
      <w:proofErr w:type="spellStart"/>
      <w:r w:rsidRPr="00B33667">
        <w:rPr>
          <w:rFonts w:ascii="Comic Sans MS" w:hAnsi="Comic Sans MS"/>
          <w:sz w:val="20"/>
          <w:szCs w:val="20"/>
        </w:rPr>
        <w:t>σμού</w:t>
      </w:r>
      <w:proofErr w:type="spellEnd"/>
      <w:r w:rsidRPr="00B33667">
        <w:rPr>
          <w:rFonts w:ascii="Comic Sans MS" w:hAnsi="Comic Sans MS"/>
          <w:sz w:val="20"/>
          <w:szCs w:val="20"/>
        </w:rPr>
        <w:t xml:space="preserve"> </w:t>
      </w:r>
      <w:r w:rsidRPr="00B33667">
        <w:rPr>
          <w:rFonts w:ascii="Comic Sans MS" w:hAnsi="Comic Sans MS" w:cs="Arial"/>
          <w:b/>
          <w:sz w:val="20"/>
          <w:szCs w:val="20"/>
        </w:rPr>
        <w:t xml:space="preserve">17.400,00 </w:t>
      </w:r>
      <w:r w:rsidRPr="00B33667">
        <w:rPr>
          <w:rFonts w:ascii="Comic Sans MS" w:hAnsi="Comic Sans MS"/>
          <w:sz w:val="20"/>
          <w:szCs w:val="20"/>
        </w:rPr>
        <w:t>€ με ΦΠΑ,  (14.032,26 € χωρίς ΦΠΑ).</w:t>
      </w:r>
      <w:r w:rsidRPr="00B33667">
        <w:rPr>
          <w:rFonts w:ascii="Comic Sans MS" w:hAnsi="Comic Sans MS" w:cs="Arial"/>
          <w:sz w:val="20"/>
          <w:szCs w:val="20"/>
        </w:rPr>
        <w:t xml:space="preserve"> </w:t>
      </w:r>
    </w:p>
    <w:p w:rsidR="00B33667" w:rsidRPr="00BF6108" w:rsidRDefault="00B33667" w:rsidP="00BF6108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B33667">
        <w:rPr>
          <w:rFonts w:ascii="Comic Sans MS" w:hAnsi="Comic Sans MS" w:cs="Arial"/>
          <w:sz w:val="20"/>
          <w:szCs w:val="20"/>
        </w:rPr>
        <w:t>αρίθμ</w:t>
      </w:r>
      <w:proofErr w:type="spellEnd"/>
      <w:r w:rsidRPr="00B33667">
        <w:rPr>
          <w:rFonts w:ascii="Comic Sans MS" w:hAnsi="Comic Sans MS" w:cs="Arial"/>
          <w:sz w:val="20"/>
          <w:szCs w:val="20"/>
        </w:rPr>
        <w:t xml:space="preserve">. </w:t>
      </w:r>
      <w:r w:rsidRPr="00B33667">
        <w:rPr>
          <w:rFonts w:ascii="Comic Sans MS" w:hAnsi="Comic Sans MS" w:cs="Arial"/>
          <w:b/>
          <w:sz w:val="20"/>
          <w:szCs w:val="20"/>
        </w:rPr>
        <w:t>300/2017</w:t>
      </w:r>
      <w:r w:rsidRPr="00B33667"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B33667" w:rsidRPr="00BF6108" w:rsidRDefault="00B33667" w:rsidP="00B3366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 Το από 6/6/2017 πρωτογενές αίτημα της υπηρεσίας μας με </w:t>
      </w:r>
      <w:r w:rsidRPr="00B33667">
        <w:rPr>
          <w:rFonts w:ascii="Comic Sans MS" w:hAnsi="Comic Sans MS" w:cs="Arial"/>
          <w:sz w:val="20"/>
          <w:szCs w:val="20"/>
          <w:lang w:val="en-US"/>
        </w:rPr>
        <w:t>REQ</w:t>
      </w:r>
      <w:r w:rsidRPr="00B33667">
        <w:rPr>
          <w:rFonts w:ascii="Comic Sans MS" w:hAnsi="Comic Sans MS" w:cs="Arial"/>
          <w:sz w:val="20"/>
          <w:szCs w:val="20"/>
        </w:rPr>
        <w:t>006285178.</w:t>
      </w:r>
    </w:p>
    <w:p w:rsidR="00B33667" w:rsidRPr="00B33667" w:rsidRDefault="00B33667" w:rsidP="00B33667">
      <w:pPr>
        <w:numPr>
          <w:ilvl w:val="0"/>
          <w:numId w:val="3"/>
        </w:numPr>
        <w:rPr>
          <w:rFonts w:ascii="Comic Sans MS" w:hAnsi="Comic Sans MS" w:cs="Arial"/>
          <w:b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B33667">
        <w:rPr>
          <w:rFonts w:ascii="Comic Sans MS" w:hAnsi="Comic Sans MS" w:cs="Arial"/>
          <w:b/>
          <w:sz w:val="20"/>
          <w:szCs w:val="20"/>
        </w:rPr>
        <w:t>«Κάλυψη δράσεων πυροπροστασίας Δ.Ε. Αμβρακικού &amp; Δ.Ε. Φιλοθέης</w:t>
      </w:r>
      <w:r w:rsidRPr="00B33667">
        <w:rPr>
          <w:rFonts w:ascii="Comic Sans MS" w:hAnsi="Comic Sans MS" w:cs="Arial"/>
          <w:sz w:val="20"/>
          <w:szCs w:val="20"/>
        </w:rPr>
        <w:t>»</w:t>
      </w:r>
    </w:p>
    <w:p w:rsidR="00B33667" w:rsidRPr="00B33667" w:rsidRDefault="00B33667" w:rsidP="00B33667">
      <w:pPr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B33667" w:rsidRPr="00B33667" w:rsidRDefault="00B33667" w:rsidP="00B33667">
      <w:pPr>
        <w:pStyle w:val="a4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  </w:t>
      </w:r>
      <w:r w:rsidRPr="00B33667"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B33667" w:rsidRPr="00B33667" w:rsidRDefault="00B33667" w:rsidP="00B33667">
      <w:pPr>
        <w:pStyle w:val="a4"/>
        <w:numPr>
          <w:ilvl w:val="0"/>
          <w:numId w:val="2"/>
        </w:numPr>
        <w:spacing w:after="0"/>
        <w:jc w:val="both"/>
        <w:rPr>
          <w:rFonts w:ascii="Comic Sans MS" w:hAnsi="Comic Sans MS"/>
          <w:sz w:val="20"/>
          <w:szCs w:val="20"/>
        </w:rPr>
      </w:pPr>
      <w:r w:rsidRPr="00B33667">
        <w:rPr>
          <w:rFonts w:ascii="Comic Sans MS" w:hAnsi="Comic Sans MS"/>
          <w:sz w:val="20"/>
          <w:szCs w:val="20"/>
        </w:rPr>
        <w:t>Τ</w:t>
      </w:r>
      <w:r w:rsidR="00BF6108">
        <w:rPr>
          <w:rFonts w:ascii="Comic Sans MS" w:hAnsi="Comic Sans MS"/>
          <w:sz w:val="20"/>
          <w:szCs w:val="20"/>
        </w:rPr>
        <w:t>ην επιλογή του τρόπου εκτέλεσης και τη διάθεση της πίστωσης</w:t>
      </w:r>
    </w:p>
    <w:p w:rsidR="00C94006" w:rsidRPr="005D32D3" w:rsidRDefault="00B33667" w:rsidP="00C94006">
      <w:pPr>
        <w:jc w:val="both"/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 </w:t>
      </w:r>
      <w:r w:rsidRPr="00B33667">
        <w:rPr>
          <w:rFonts w:ascii="Comic Sans MS" w:hAnsi="Comic Sans MS"/>
          <w:sz w:val="20"/>
          <w:szCs w:val="20"/>
        </w:rPr>
        <w:t>Σας γνωρίζουμε ότι βάση του άρθρου 118 του Ν 4412 /2016 και λόγω του προϋπολογισμού της παραπάνω υπηρεσίας δύναται να εφαρμοστεί ως τρόπος εκτέλεσης η διαδικασία της «Απευθείας ανάθεσης».</w:t>
      </w:r>
      <w:r w:rsidRPr="00B33667">
        <w:rPr>
          <w:rFonts w:ascii="Comic Sans MS" w:hAnsi="Comic Sans MS" w:cs="Arial"/>
          <w:sz w:val="20"/>
          <w:szCs w:val="20"/>
        </w:rPr>
        <w:t xml:space="preserve">                                   </w:t>
      </w:r>
      <w:r w:rsidR="00C94006" w:rsidRPr="005D32D3">
        <w:rPr>
          <w:rFonts w:ascii="Comic Sans MS" w:hAnsi="Comic Sans MS" w:cs="Arial"/>
          <w:sz w:val="20"/>
          <w:szCs w:val="20"/>
        </w:rPr>
        <w:t xml:space="preserve">                                                   </w:t>
      </w:r>
    </w:p>
    <w:p w:rsidR="00C94006" w:rsidRDefault="00C94006" w:rsidP="00C940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94006" w:rsidRDefault="00C94006" w:rsidP="00C940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94006" w:rsidRDefault="00C94006" w:rsidP="00C94006">
      <w:pPr>
        <w:jc w:val="center"/>
        <w:rPr>
          <w:rFonts w:ascii="Comic Sans MS" w:hAnsi="Comic Sans MS"/>
          <w:b/>
          <w:sz w:val="18"/>
          <w:szCs w:val="18"/>
        </w:rPr>
      </w:pPr>
    </w:p>
    <w:p w:rsidR="00C94006" w:rsidRPr="00BF6108" w:rsidRDefault="00C94006" w:rsidP="00C94006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BF6108"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 και γενομένης ψηφοφορίας κατά την οποία ο</w:t>
      </w:r>
      <w:r w:rsidR="00BF6108" w:rsidRPr="00BF6108">
        <w:rPr>
          <w:rFonts w:ascii="Comic Sans MS" w:hAnsi="Comic Sans MS"/>
          <w:sz w:val="20"/>
          <w:szCs w:val="20"/>
        </w:rPr>
        <w:t>ι</w:t>
      </w:r>
      <w:r w:rsidRPr="00BF610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F6108" w:rsidRPr="00BF6108">
        <w:rPr>
          <w:rFonts w:ascii="Comic Sans MS" w:hAnsi="Comic Sans MS"/>
          <w:sz w:val="20"/>
          <w:szCs w:val="20"/>
        </w:rPr>
        <w:t>κ.</w:t>
      </w:r>
      <w:r w:rsidRPr="00BF6108">
        <w:rPr>
          <w:rFonts w:ascii="Comic Sans MS" w:hAnsi="Comic Sans MS"/>
          <w:sz w:val="20"/>
          <w:szCs w:val="20"/>
        </w:rPr>
        <w:t>κ</w:t>
      </w:r>
      <w:proofErr w:type="spellEnd"/>
      <w:r w:rsidRPr="00BF6108">
        <w:rPr>
          <w:rFonts w:ascii="Comic Sans MS" w:hAnsi="Comic Sans MS"/>
          <w:sz w:val="20"/>
          <w:szCs w:val="20"/>
        </w:rPr>
        <w:t>. Κοσμάς</w:t>
      </w:r>
      <w:r w:rsidR="00DF5F24">
        <w:rPr>
          <w:rFonts w:ascii="Comic Sans MS" w:hAnsi="Comic Sans MS"/>
          <w:sz w:val="20"/>
          <w:szCs w:val="20"/>
        </w:rPr>
        <w:t xml:space="preserve"> </w:t>
      </w:r>
      <w:r w:rsidR="00BF6108" w:rsidRPr="00BF6108">
        <w:rPr>
          <w:rFonts w:ascii="Comic Sans MS" w:hAnsi="Comic Sans MS"/>
          <w:sz w:val="20"/>
          <w:szCs w:val="20"/>
        </w:rPr>
        <w:t>και Παπαϊωάννου  ψήφισαν</w:t>
      </w:r>
      <w:r w:rsidRPr="00BF6108">
        <w:rPr>
          <w:rFonts w:ascii="Comic Sans MS" w:hAnsi="Comic Sans MS"/>
          <w:sz w:val="20"/>
          <w:szCs w:val="20"/>
        </w:rPr>
        <w:t xml:space="preserve"> Όχι</w:t>
      </w:r>
    </w:p>
    <w:p w:rsidR="00C94006" w:rsidRDefault="00C94006" w:rsidP="00C940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BF6108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BF6108" w:rsidRDefault="00C94006" w:rsidP="00C940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δαπάνης, ποσού: </w:t>
      </w:r>
      <w:r w:rsidR="00B33667">
        <w:rPr>
          <w:rFonts w:ascii="Comic Sans MS" w:hAnsi="Comic Sans MS" w:cs="Arial"/>
          <w:b/>
          <w:sz w:val="20"/>
          <w:szCs w:val="20"/>
        </w:rPr>
        <w:t>17.4</w:t>
      </w:r>
      <w:r w:rsidRPr="005D32D3">
        <w:rPr>
          <w:rFonts w:ascii="Comic Sans MS" w:hAnsi="Comic Sans MS" w:cs="Arial"/>
          <w:b/>
          <w:sz w:val="20"/>
          <w:szCs w:val="20"/>
        </w:rPr>
        <w:t>00,00 €</w:t>
      </w:r>
      <w:r>
        <w:rPr>
          <w:rFonts w:ascii="Comic Sans MS" w:hAnsi="Comic Sans MS" w:cs="Arial"/>
          <w:sz w:val="20"/>
          <w:szCs w:val="20"/>
        </w:rPr>
        <w:t xml:space="preserve">    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 w:rsidR="006B689C">
        <w:rPr>
          <w:rFonts w:ascii="Comic Sans MS" w:hAnsi="Comic Sans MS" w:cs="Arial"/>
          <w:b/>
          <w:sz w:val="20"/>
          <w:szCs w:val="20"/>
        </w:rPr>
        <w:t>70-6262.011</w:t>
      </w:r>
      <w:r>
        <w:rPr>
          <w:rFonts w:ascii="Comic Sans MS" w:hAnsi="Comic Sans MS" w:cs="Arial"/>
          <w:b/>
          <w:sz w:val="20"/>
          <w:szCs w:val="20"/>
        </w:rPr>
        <w:t xml:space="preserve">, </w:t>
      </w:r>
      <w:r w:rsidR="006B689C">
        <w:rPr>
          <w:rFonts w:ascii="Comic Sans MS" w:hAnsi="Comic Sans MS" w:cs="Arial"/>
          <w:sz w:val="20"/>
          <w:szCs w:val="20"/>
        </w:rPr>
        <w:t>της υπηρεσίας:</w:t>
      </w:r>
      <w:r w:rsidR="006B689C" w:rsidRPr="006B689C">
        <w:rPr>
          <w:rFonts w:ascii="Comic Sans MS" w:hAnsi="Comic Sans MS" w:cs="Arial"/>
          <w:b/>
          <w:sz w:val="20"/>
          <w:szCs w:val="20"/>
        </w:rPr>
        <w:t xml:space="preserve"> </w:t>
      </w:r>
      <w:r w:rsidR="006B689C">
        <w:rPr>
          <w:rFonts w:ascii="Comic Sans MS" w:hAnsi="Comic Sans MS" w:cs="Arial"/>
          <w:b/>
          <w:sz w:val="20"/>
          <w:szCs w:val="20"/>
        </w:rPr>
        <w:t xml:space="preserve">Κάλυψη δράσεων πυροπροστασίας Δ.Ε. Αμβρακικού και Δ.Ε. Φιλοθέης, </w:t>
      </w:r>
      <w:r w:rsidR="006B689C" w:rsidRPr="006B689C">
        <w:rPr>
          <w:rFonts w:ascii="Comic Sans MS" w:hAnsi="Comic Sans MS" w:cs="Arial"/>
          <w:sz w:val="20"/>
          <w:szCs w:val="20"/>
        </w:rPr>
        <w:t>Τρόπος εκτέλεσης</w:t>
      </w:r>
      <w:r w:rsidR="006B689C">
        <w:rPr>
          <w:rFonts w:ascii="Comic Sans MS" w:hAnsi="Comic Sans MS" w:cs="Arial"/>
          <w:b/>
          <w:sz w:val="20"/>
          <w:szCs w:val="20"/>
        </w:rPr>
        <w:t>: Απευθείας Ανάθεση</w:t>
      </w:r>
    </w:p>
    <w:p w:rsidR="006B689C" w:rsidRDefault="00BF6108" w:rsidP="00C940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 w:rsidRPr="00BF6108">
        <w:rPr>
          <w:rFonts w:ascii="Comic Sans MS" w:hAnsi="Comic Sans MS" w:cs="Arial"/>
          <w:b/>
          <w:sz w:val="20"/>
          <w:szCs w:val="20"/>
        </w:rPr>
        <w:t xml:space="preserve">Β. </w:t>
      </w:r>
      <w:r w:rsidRPr="00BF6108">
        <w:rPr>
          <w:rFonts w:ascii="Comic Sans MS" w:hAnsi="Comic Sans MS" w:cs="Arial"/>
          <w:sz w:val="20"/>
          <w:szCs w:val="20"/>
        </w:rPr>
        <w:t xml:space="preserve">Εγκρίνει τη διάθεση πίστωσης </w:t>
      </w:r>
      <w:r w:rsidR="00710CC9">
        <w:rPr>
          <w:rFonts w:ascii="Comic Sans MS" w:hAnsi="Comic Sans MS" w:cs="Arial"/>
          <w:sz w:val="20"/>
          <w:szCs w:val="20"/>
        </w:rPr>
        <w:t>του</w:t>
      </w:r>
      <w:r w:rsidRPr="00BF610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 w:cs="Arial"/>
          <w:b/>
          <w:sz w:val="20"/>
          <w:szCs w:val="20"/>
        </w:rPr>
        <w:t>70-6262.011</w:t>
      </w:r>
      <w:r w:rsidRPr="00BF610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ποσού </w:t>
      </w:r>
      <w:r>
        <w:rPr>
          <w:rFonts w:ascii="Comic Sans MS" w:hAnsi="Comic Sans MS" w:cs="Arial"/>
          <w:b/>
          <w:sz w:val="20"/>
          <w:szCs w:val="20"/>
        </w:rPr>
        <w:t>17.4</w:t>
      </w:r>
      <w:r w:rsidRPr="005D32D3">
        <w:rPr>
          <w:rFonts w:ascii="Comic Sans MS" w:hAnsi="Comic Sans MS" w:cs="Arial"/>
          <w:b/>
          <w:sz w:val="20"/>
          <w:szCs w:val="20"/>
        </w:rPr>
        <w:t>00,00 €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για το σκοπό αυτό.</w:t>
      </w:r>
    </w:p>
    <w:p w:rsidR="00C94006" w:rsidRDefault="00BF6108" w:rsidP="00C940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Γ</w:t>
      </w:r>
      <w:r w:rsidR="00C94006">
        <w:rPr>
          <w:rFonts w:ascii="Comic Sans MS" w:hAnsi="Comic Sans MS" w:cs="Arial"/>
          <w:b/>
          <w:sz w:val="20"/>
          <w:szCs w:val="20"/>
        </w:rPr>
        <w:t>.</w:t>
      </w:r>
      <w:r w:rsidR="00C9400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94006" w:rsidRDefault="00C94006" w:rsidP="00C940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BF6108">
        <w:rPr>
          <w:rFonts w:ascii="Comic Sans MS" w:hAnsi="Comic Sans MS"/>
          <w:b/>
          <w:sz w:val="20"/>
          <w:szCs w:val="20"/>
        </w:rPr>
        <w:t>297</w:t>
      </w:r>
      <w:r>
        <w:rPr>
          <w:rFonts w:ascii="Comic Sans MS" w:hAnsi="Comic Sans MS"/>
          <w:b/>
          <w:sz w:val="20"/>
          <w:szCs w:val="20"/>
        </w:rPr>
        <w:t xml:space="preserve"> 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C94006" w:rsidRDefault="00C94006" w:rsidP="00C9400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C94006" w:rsidRDefault="00C94006" w:rsidP="00C9400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C94006" w:rsidRDefault="00C94006" w:rsidP="00C940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94006" w:rsidRDefault="00C94006" w:rsidP="00C940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94006" w:rsidRDefault="00C94006" w:rsidP="00C940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</w:p>
    <w:p w:rsidR="00C94006" w:rsidRDefault="00C94006" w:rsidP="00C94006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C94006" w:rsidRDefault="00C94006" w:rsidP="00C940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94006" w:rsidRDefault="00C94006" w:rsidP="00C940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94006" w:rsidRDefault="00C94006" w:rsidP="00C940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94006" w:rsidRDefault="00C94006" w:rsidP="00C940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94006" w:rsidRDefault="00C94006" w:rsidP="00C940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94006" w:rsidRDefault="00C94006" w:rsidP="00C940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462CA" w:rsidRDefault="00C94006" w:rsidP="009462C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 w:rsidR="009462CA">
        <w:t xml:space="preserve">      </w:t>
      </w:r>
      <w:r w:rsidR="009462CA"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</w:t>
      </w:r>
      <w:r w:rsidR="009462CA">
        <w:rPr>
          <w:rFonts w:ascii="Segoe Script" w:hAnsi="Segoe Script"/>
          <w:b/>
          <w:sz w:val="20"/>
          <w:szCs w:val="20"/>
        </w:rPr>
        <w:t xml:space="preserve"> </w:t>
      </w:r>
      <w:r w:rsidR="009462CA">
        <w:rPr>
          <w:rFonts w:ascii="Segoe Script" w:hAnsi="Segoe Script"/>
          <w:b/>
          <w:i/>
          <w:sz w:val="20"/>
          <w:szCs w:val="20"/>
        </w:rPr>
        <w:t xml:space="preserve">     </w:t>
      </w:r>
    </w:p>
    <w:sectPr w:rsidR="009462CA" w:rsidSect="009468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409E"/>
    <w:rsid w:val="000704D5"/>
    <w:rsid w:val="000B409E"/>
    <w:rsid w:val="002D6FD5"/>
    <w:rsid w:val="00537732"/>
    <w:rsid w:val="006267F7"/>
    <w:rsid w:val="0063599B"/>
    <w:rsid w:val="006B689C"/>
    <w:rsid w:val="00710CC9"/>
    <w:rsid w:val="00723BEE"/>
    <w:rsid w:val="007E001B"/>
    <w:rsid w:val="008573F4"/>
    <w:rsid w:val="00932718"/>
    <w:rsid w:val="009462CA"/>
    <w:rsid w:val="00946890"/>
    <w:rsid w:val="00960C90"/>
    <w:rsid w:val="00A93402"/>
    <w:rsid w:val="00B33667"/>
    <w:rsid w:val="00BF6108"/>
    <w:rsid w:val="00C87B14"/>
    <w:rsid w:val="00C94006"/>
    <w:rsid w:val="00D50F85"/>
    <w:rsid w:val="00D60B09"/>
    <w:rsid w:val="00DF5F24"/>
    <w:rsid w:val="00F84579"/>
    <w:rsid w:val="00FA2AB1"/>
    <w:rsid w:val="00FF6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B409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409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B409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B409E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rsid w:val="00B33667"/>
    <w:pPr>
      <w:spacing w:after="120"/>
    </w:pPr>
  </w:style>
  <w:style w:type="character" w:customStyle="1" w:styleId="Char0">
    <w:name w:val="Σώμα κειμένου Char"/>
    <w:basedOn w:val="a0"/>
    <w:link w:val="a4"/>
    <w:rsid w:val="00B33667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4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797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2017-06-12T05:12:00Z</cp:lastPrinted>
  <dcterms:created xsi:type="dcterms:W3CDTF">2017-06-07T04:49:00Z</dcterms:created>
  <dcterms:modified xsi:type="dcterms:W3CDTF">2017-07-04T08:57:00Z</dcterms:modified>
</cp:coreProperties>
</file>