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D8013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776D52">
      <w:pPr>
        <w:tabs>
          <w:tab w:val="left" w:pos="6188"/>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A562E">
        <w:rPr>
          <w:rStyle w:val="af0"/>
          <w:rFonts w:ascii="Tahoma" w:hAnsi="Tahoma" w:cs="Tahoma"/>
          <w:b/>
          <w:i w:val="0"/>
          <w:sz w:val="22"/>
          <w:szCs w:val="22"/>
        </w:rPr>
        <w:t>34</w:t>
      </w:r>
      <w:r w:rsidR="007B201B">
        <w:rPr>
          <w:rStyle w:val="af0"/>
          <w:rFonts w:ascii="Tahoma" w:hAnsi="Tahoma" w:cs="Tahoma"/>
          <w:b/>
          <w:i w:val="0"/>
          <w:sz w:val="22"/>
          <w:szCs w:val="22"/>
        </w:rPr>
        <w:t>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776D52">
        <w:rPr>
          <w:rStyle w:val="af0"/>
          <w:rFonts w:ascii="Tahoma" w:hAnsi="Tahoma" w:cs="Tahoma"/>
          <w:b/>
          <w:i w:val="0"/>
          <w:sz w:val="22"/>
          <w:szCs w:val="22"/>
        </w:rPr>
        <w:tab/>
      </w:r>
      <w:r w:rsidR="00776D52" w:rsidRPr="00776D52">
        <w:rPr>
          <w:rFonts w:ascii="Tahoma" w:hAnsi="Tahoma" w:cs="Tahoma"/>
          <w:b/>
          <w:sz w:val="22"/>
          <w:szCs w:val="22"/>
        </w:rPr>
        <w:t>ΑΔΑ: 6ΑΜΜΩΨΑ-Φ7Χ</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7B201B">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7B201B" w:rsidRPr="007B201B">
        <w:rPr>
          <w:rFonts w:ascii="Tahoma" w:hAnsi="Tahoma" w:cs="Tahoma"/>
          <w:sz w:val="22"/>
          <w:szCs w:val="22"/>
        </w:rPr>
        <w:t xml:space="preserve">Έγκριση πραγματοποίησης δαπάνης του έργου «Μετατροπή πνευματικού κέντρου </w:t>
      </w:r>
      <w:proofErr w:type="spellStart"/>
      <w:r w:rsidR="007B201B" w:rsidRPr="007B201B">
        <w:rPr>
          <w:rFonts w:ascii="Tahoma" w:hAnsi="Tahoma" w:cs="Tahoma"/>
          <w:sz w:val="22"/>
          <w:szCs w:val="22"/>
        </w:rPr>
        <w:t>Κωστακιών</w:t>
      </w:r>
      <w:proofErr w:type="spellEnd"/>
      <w:r w:rsidR="007B201B" w:rsidRPr="007B201B">
        <w:rPr>
          <w:rFonts w:ascii="Tahoma" w:hAnsi="Tahoma" w:cs="Tahoma"/>
          <w:sz w:val="22"/>
          <w:szCs w:val="22"/>
        </w:rPr>
        <w:t xml:space="preserve"> σε παιδικό σταθμό»</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AF1C49">
            <w:pPr>
              <w:pStyle w:val="aa"/>
              <w:numPr>
                <w:ilvl w:val="0"/>
                <w:numId w:val="3"/>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AF1C49">
            <w:pPr>
              <w:pStyle w:val="aa"/>
              <w:numPr>
                <w:ilvl w:val="0"/>
                <w:numId w:val="3"/>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AF1C49">
            <w:pPr>
              <w:pStyle w:val="aa"/>
              <w:numPr>
                <w:ilvl w:val="0"/>
                <w:numId w:val="3"/>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AF1C49">
            <w:pPr>
              <w:pStyle w:val="aa"/>
              <w:numPr>
                <w:ilvl w:val="0"/>
                <w:numId w:val="3"/>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AF1C49">
            <w:pPr>
              <w:pStyle w:val="aa"/>
              <w:numPr>
                <w:ilvl w:val="0"/>
                <w:numId w:val="3"/>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AF1C49">
            <w:pPr>
              <w:pStyle w:val="aa"/>
              <w:numPr>
                <w:ilvl w:val="0"/>
                <w:numId w:val="3"/>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AF1C49">
            <w:pPr>
              <w:pStyle w:val="aa"/>
              <w:numPr>
                <w:ilvl w:val="0"/>
                <w:numId w:val="3"/>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AF1C49">
            <w:pPr>
              <w:pStyle w:val="aa"/>
              <w:numPr>
                <w:ilvl w:val="0"/>
                <w:numId w:val="3"/>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AF1C49">
            <w:pPr>
              <w:pStyle w:val="aa"/>
              <w:numPr>
                <w:ilvl w:val="0"/>
                <w:numId w:val="3"/>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AF1C49">
            <w:pPr>
              <w:pStyle w:val="aa"/>
              <w:numPr>
                <w:ilvl w:val="0"/>
                <w:numId w:val="3"/>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882FD5" w:rsidRPr="00882FD5" w:rsidRDefault="00882FD5" w:rsidP="00882FD5">
      <w:pPr>
        <w:tabs>
          <w:tab w:val="left" w:pos="742"/>
        </w:tabs>
        <w:autoSpaceDE w:val="0"/>
        <w:autoSpaceDN w:val="0"/>
        <w:adjustRightInd w:val="0"/>
        <w:spacing w:line="276" w:lineRule="auto"/>
        <w:jc w:val="both"/>
        <w:rPr>
          <w:rStyle w:val="af0"/>
          <w:rFonts w:ascii="Tahoma" w:hAnsi="Tahoma" w:cs="Tahoma"/>
          <w:i w:val="0"/>
          <w:sz w:val="22"/>
          <w:szCs w:val="22"/>
        </w:rPr>
      </w:pPr>
      <w:r w:rsidRPr="00882FD5">
        <w:rPr>
          <w:rStyle w:val="af0"/>
          <w:rFonts w:ascii="Tahoma" w:hAnsi="Tahoma" w:cs="Tahoma"/>
          <w:b/>
          <w:i w:val="0"/>
          <w:sz w:val="22"/>
          <w:szCs w:val="22"/>
        </w:rPr>
        <w:t>Απουσίαζαν,</w:t>
      </w:r>
      <w:r w:rsidRPr="00882FD5">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882FD5">
        <w:rPr>
          <w:rStyle w:val="af0"/>
          <w:rFonts w:ascii="Tahoma" w:hAnsi="Tahoma" w:cs="Tahoma"/>
          <w:i w:val="0"/>
          <w:sz w:val="22"/>
          <w:szCs w:val="22"/>
        </w:rPr>
        <w:t>Μιλτιάδους</w:t>
      </w:r>
      <w:proofErr w:type="spellEnd"/>
      <w:r w:rsidRPr="00882FD5">
        <w:rPr>
          <w:rStyle w:val="af0"/>
          <w:rFonts w:ascii="Tahoma" w:hAnsi="Tahoma" w:cs="Tahoma"/>
          <w:i w:val="0"/>
          <w:sz w:val="22"/>
          <w:szCs w:val="22"/>
        </w:rPr>
        <w:t xml:space="preserve"> Γεώργιος, Κοσμάς Ηλίας,  </w:t>
      </w:r>
      <w:proofErr w:type="spellStart"/>
      <w:r w:rsidRPr="00882FD5">
        <w:rPr>
          <w:rStyle w:val="af0"/>
          <w:rFonts w:ascii="Tahoma" w:hAnsi="Tahoma" w:cs="Tahoma"/>
          <w:i w:val="0"/>
          <w:sz w:val="22"/>
          <w:szCs w:val="22"/>
        </w:rPr>
        <w:t>Ζυγουβέλης</w:t>
      </w:r>
      <w:proofErr w:type="spellEnd"/>
      <w:r w:rsidRPr="00882FD5">
        <w:rPr>
          <w:rStyle w:val="af0"/>
          <w:rFonts w:ascii="Tahoma" w:hAnsi="Tahoma" w:cs="Tahoma"/>
          <w:i w:val="0"/>
          <w:sz w:val="22"/>
          <w:szCs w:val="22"/>
        </w:rPr>
        <w:t xml:space="preserve"> Παναγιώτης, </w:t>
      </w:r>
      <w:proofErr w:type="spellStart"/>
      <w:r w:rsidRPr="00882FD5">
        <w:rPr>
          <w:rStyle w:val="af0"/>
          <w:rFonts w:ascii="Tahoma" w:hAnsi="Tahoma" w:cs="Tahoma"/>
          <w:i w:val="0"/>
          <w:sz w:val="22"/>
          <w:szCs w:val="22"/>
        </w:rPr>
        <w:t>Ντέμσια</w:t>
      </w:r>
      <w:proofErr w:type="spellEnd"/>
      <w:r w:rsidRPr="00882FD5">
        <w:rPr>
          <w:rStyle w:val="af0"/>
          <w:rFonts w:ascii="Tahoma" w:hAnsi="Tahoma" w:cs="Tahoma"/>
          <w:i w:val="0"/>
          <w:sz w:val="22"/>
          <w:szCs w:val="22"/>
        </w:rPr>
        <w:t xml:space="preserve"> Αικατερίνη, Βασιλάκη- </w:t>
      </w:r>
      <w:proofErr w:type="spellStart"/>
      <w:r w:rsidRPr="00882FD5">
        <w:rPr>
          <w:rStyle w:val="af0"/>
          <w:rFonts w:ascii="Tahoma" w:hAnsi="Tahoma" w:cs="Tahoma"/>
          <w:i w:val="0"/>
          <w:sz w:val="22"/>
          <w:szCs w:val="22"/>
        </w:rPr>
        <w:t>Μητρογιώργου</w:t>
      </w:r>
      <w:proofErr w:type="spellEnd"/>
      <w:r w:rsidRPr="00882FD5">
        <w:rPr>
          <w:rStyle w:val="af0"/>
          <w:rFonts w:ascii="Tahoma" w:hAnsi="Tahoma" w:cs="Tahoma"/>
          <w:i w:val="0"/>
          <w:sz w:val="22"/>
          <w:szCs w:val="22"/>
        </w:rPr>
        <w:t xml:space="preserve"> Βικτωρία, </w:t>
      </w:r>
      <w:proofErr w:type="spellStart"/>
      <w:r w:rsidRPr="00882FD5">
        <w:rPr>
          <w:rStyle w:val="af0"/>
          <w:rFonts w:ascii="Tahoma" w:hAnsi="Tahoma" w:cs="Tahoma"/>
          <w:i w:val="0"/>
          <w:sz w:val="22"/>
          <w:szCs w:val="22"/>
        </w:rPr>
        <w:t>Κιτσαντά</w:t>
      </w:r>
      <w:proofErr w:type="spellEnd"/>
      <w:r w:rsidRPr="00882FD5">
        <w:rPr>
          <w:rStyle w:val="af0"/>
          <w:rFonts w:ascii="Tahoma" w:hAnsi="Tahoma" w:cs="Tahoma"/>
          <w:i w:val="0"/>
          <w:sz w:val="22"/>
          <w:szCs w:val="22"/>
        </w:rPr>
        <w:t xml:space="preserve"> </w:t>
      </w:r>
      <w:proofErr w:type="spellStart"/>
      <w:r w:rsidRPr="00882FD5">
        <w:rPr>
          <w:rStyle w:val="af0"/>
          <w:rFonts w:ascii="Tahoma" w:hAnsi="Tahoma" w:cs="Tahoma"/>
          <w:i w:val="0"/>
          <w:sz w:val="22"/>
          <w:szCs w:val="22"/>
        </w:rPr>
        <w:t>Ευαγγελίτσα</w:t>
      </w:r>
      <w:proofErr w:type="spellEnd"/>
      <w:r w:rsidRPr="00882FD5">
        <w:rPr>
          <w:rStyle w:val="af0"/>
          <w:rFonts w:ascii="Tahoma" w:hAnsi="Tahoma" w:cs="Tahoma"/>
          <w:i w:val="0"/>
          <w:sz w:val="22"/>
          <w:szCs w:val="22"/>
        </w:rPr>
        <w:t xml:space="preserve">, </w:t>
      </w:r>
      <w:proofErr w:type="spellStart"/>
      <w:r w:rsidRPr="00882FD5">
        <w:rPr>
          <w:rStyle w:val="af0"/>
          <w:rFonts w:ascii="Tahoma" w:hAnsi="Tahoma" w:cs="Tahoma"/>
          <w:i w:val="0"/>
          <w:sz w:val="22"/>
          <w:szCs w:val="22"/>
        </w:rPr>
        <w:t>Παπακίτσος</w:t>
      </w:r>
      <w:proofErr w:type="spellEnd"/>
      <w:r w:rsidRPr="00882FD5">
        <w:rPr>
          <w:rStyle w:val="af0"/>
          <w:rFonts w:ascii="Tahoma" w:hAnsi="Tahoma" w:cs="Tahoma"/>
          <w:i w:val="0"/>
          <w:sz w:val="22"/>
          <w:szCs w:val="22"/>
        </w:rPr>
        <w:t xml:space="preserve"> Στέφανος,  Παπαϊωάννου Κων/νος και </w:t>
      </w:r>
      <w:proofErr w:type="spellStart"/>
      <w:r w:rsidRPr="00882FD5">
        <w:rPr>
          <w:rStyle w:val="af0"/>
          <w:rFonts w:ascii="Tahoma" w:hAnsi="Tahoma" w:cs="Tahoma"/>
          <w:i w:val="0"/>
          <w:sz w:val="22"/>
          <w:szCs w:val="22"/>
        </w:rPr>
        <w:t>Πετανίτης</w:t>
      </w:r>
      <w:proofErr w:type="spellEnd"/>
      <w:r w:rsidRPr="00882FD5">
        <w:rPr>
          <w:rStyle w:val="af0"/>
          <w:rFonts w:ascii="Tahoma" w:hAnsi="Tahoma" w:cs="Tahoma"/>
          <w:i w:val="0"/>
          <w:sz w:val="22"/>
          <w:szCs w:val="22"/>
        </w:rPr>
        <w:t xml:space="preserve"> Δημήτριος.</w:t>
      </w:r>
    </w:p>
    <w:p w:rsidR="001E585D" w:rsidRPr="00D8013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D8013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D8013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E00CB">
        <w:rPr>
          <w:rStyle w:val="af0"/>
          <w:rFonts w:ascii="Tahoma" w:hAnsi="Tahoma" w:cs="Tahoma"/>
          <w:i w:val="0"/>
          <w:sz w:val="22"/>
          <w:szCs w:val="22"/>
        </w:rPr>
        <w:t>2</w:t>
      </w:r>
      <w:r w:rsidR="007B201B">
        <w:rPr>
          <w:rStyle w:val="af0"/>
          <w:rFonts w:ascii="Tahoma" w:hAnsi="Tahoma" w:cs="Tahoma"/>
          <w:i w:val="0"/>
          <w:sz w:val="22"/>
          <w:szCs w:val="22"/>
        </w:rPr>
        <w:t>3</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7B201B" w:rsidRPr="007B201B">
        <w:rPr>
          <w:rFonts w:ascii="Tahoma" w:hAnsi="Tahoma" w:cs="Tahoma"/>
          <w:sz w:val="22"/>
          <w:szCs w:val="22"/>
        </w:rPr>
        <w:t xml:space="preserve">Έγκριση πραγματοποίησης δαπάνης του έργου «Μετατροπή πνευματικού κέντρου </w:t>
      </w:r>
      <w:proofErr w:type="spellStart"/>
      <w:r w:rsidR="007B201B" w:rsidRPr="007B201B">
        <w:rPr>
          <w:rFonts w:ascii="Tahoma" w:hAnsi="Tahoma" w:cs="Tahoma"/>
          <w:sz w:val="22"/>
          <w:szCs w:val="22"/>
        </w:rPr>
        <w:t>Κωστακιών</w:t>
      </w:r>
      <w:proofErr w:type="spellEnd"/>
      <w:r w:rsidR="007B201B" w:rsidRPr="007B201B">
        <w:rPr>
          <w:rFonts w:ascii="Tahoma" w:hAnsi="Tahoma" w:cs="Tahoma"/>
          <w:sz w:val="22"/>
          <w:szCs w:val="22"/>
        </w:rPr>
        <w:t xml:space="preserve"> σε παιδικό σταθμό»</w:t>
      </w:r>
      <w:r w:rsidR="0027662E" w:rsidRPr="0027662E">
        <w:rPr>
          <w:rFonts w:ascii="Tahoma" w:hAnsi="Tahoma" w:cs="Tahoma"/>
          <w:sz w:val="22"/>
          <w:szCs w:val="22"/>
        </w:rPr>
        <w:t xml:space="preserve"> και επιλογή τρόπου εκτέλεσης</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27662E">
        <w:rPr>
          <w:rFonts w:ascii="Tahoma" w:hAnsi="Tahoma" w:cs="Tahoma"/>
          <w:sz w:val="22"/>
          <w:szCs w:val="22"/>
        </w:rPr>
        <w:t xml:space="preserve">ο οποίος παίρνοντας το λόγο ανέγνωσε την εισήγηση της ΤΥΔ η οποία έχει ως </w:t>
      </w:r>
      <w:proofErr w:type="spellStart"/>
      <w:r w:rsidR="0027662E">
        <w:rPr>
          <w:rFonts w:ascii="Tahoma" w:hAnsi="Tahoma" w:cs="Tahoma"/>
          <w:sz w:val="22"/>
          <w:szCs w:val="22"/>
        </w:rPr>
        <w:t>εξης</w:t>
      </w:r>
      <w:proofErr w:type="spellEnd"/>
      <w:r w:rsidR="0027662E">
        <w:rPr>
          <w:rFonts w:ascii="Tahoma" w:hAnsi="Tahoma" w:cs="Tahoma"/>
          <w:sz w:val="22"/>
          <w:szCs w:val="22"/>
        </w:rPr>
        <w:t>:</w:t>
      </w:r>
    </w:p>
    <w:p w:rsidR="0027662E" w:rsidRDefault="0027662E" w:rsidP="0027662E">
      <w:pPr>
        <w:rPr>
          <w:rFonts w:ascii="Arial" w:hAnsi="Arial" w:cs="Arial"/>
          <w:sz w:val="22"/>
          <w:szCs w:val="22"/>
        </w:rPr>
      </w:pPr>
    </w:p>
    <w:p w:rsidR="003B3229" w:rsidRDefault="003B3229" w:rsidP="000A6CFC">
      <w:pPr>
        <w:spacing w:line="276" w:lineRule="auto"/>
        <w:jc w:val="both"/>
        <w:rPr>
          <w:rFonts w:ascii="Tahoma" w:hAnsi="Tahoma" w:cs="Tahoma"/>
          <w:sz w:val="22"/>
          <w:szCs w:val="22"/>
        </w:rPr>
      </w:pPr>
      <w:r w:rsidRPr="000A6CFC">
        <w:rPr>
          <w:rFonts w:ascii="Tahoma" w:hAnsi="Tahoma" w:cs="Tahoma"/>
          <w:sz w:val="22"/>
          <w:szCs w:val="22"/>
        </w:rPr>
        <w:t xml:space="preserve">Στο Δήμο </w:t>
      </w:r>
      <w:proofErr w:type="spellStart"/>
      <w:r w:rsidRPr="000A6CFC">
        <w:rPr>
          <w:rFonts w:ascii="Tahoma" w:hAnsi="Tahoma" w:cs="Tahoma"/>
          <w:sz w:val="22"/>
          <w:szCs w:val="22"/>
        </w:rPr>
        <w:t>Αρταίων</w:t>
      </w:r>
      <w:proofErr w:type="spellEnd"/>
      <w:r w:rsidRPr="000A6CFC">
        <w:rPr>
          <w:rFonts w:ascii="Tahoma" w:hAnsi="Tahoma" w:cs="Tahoma"/>
          <w:sz w:val="22"/>
          <w:szCs w:val="22"/>
        </w:rPr>
        <w:t xml:space="preserve"> συντάχθηκε μελέτη με τίτλο «Μετατροπή πνευματικού κέντρου </w:t>
      </w:r>
      <w:proofErr w:type="spellStart"/>
      <w:r w:rsidRPr="000A6CFC">
        <w:rPr>
          <w:rFonts w:ascii="Tahoma" w:hAnsi="Tahoma" w:cs="Tahoma"/>
          <w:sz w:val="22"/>
          <w:szCs w:val="22"/>
        </w:rPr>
        <w:t>Κωστακιών</w:t>
      </w:r>
      <w:proofErr w:type="spellEnd"/>
      <w:r w:rsidRPr="000A6CFC">
        <w:rPr>
          <w:rFonts w:ascii="Tahoma" w:hAnsi="Tahoma" w:cs="Tahoma"/>
          <w:sz w:val="22"/>
          <w:szCs w:val="22"/>
        </w:rPr>
        <w:t xml:space="preserve"> σε παιδικό σταθμό». Η μελέτη αφορά την αλλαγή χρήσης του πνευματικού κέντρου </w:t>
      </w:r>
      <w:proofErr w:type="spellStart"/>
      <w:r w:rsidRPr="000A6CFC">
        <w:rPr>
          <w:rFonts w:ascii="Tahoma" w:hAnsi="Tahoma" w:cs="Tahoma"/>
          <w:sz w:val="22"/>
          <w:szCs w:val="22"/>
        </w:rPr>
        <w:t>Κωστακιών</w:t>
      </w:r>
      <w:proofErr w:type="spellEnd"/>
      <w:r w:rsidRPr="000A6CFC">
        <w:rPr>
          <w:rFonts w:ascii="Tahoma" w:hAnsi="Tahoma" w:cs="Tahoma"/>
          <w:sz w:val="22"/>
          <w:szCs w:val="22"/>
        </w:rPr>
        <w:t xml:space="preserve"> σε παιδικό σταθμό, ακολουθώντας όλες τις νόμιμες διατάξεις και προδιαγραφές, βάσει της ισχύουσας νομοθεσίας. Οι εργασίες που πρόκειται να εκτελεστούν για την άρτια λειτουργία του χώρου είναι:</w:t>
      </w:r>
    </w:p>
    <w:p w:rsidR="000A6CFC" w:rsidRPr="000A6CFC" w:rsidRDefault="000A6CFC" w:rsidP="000A6CFC">
      <w:pPr>
        <w:spacing w:line="276" w:lineRule="auto"/>
        <w:jc w:val="both"/>
        <w:rPr>
          <w:rFonts w:ascii="Tahoma" w:hAnsi="Tahoma" w:cs="Tahoma"/>
          <w:sz w:val="22"/>
          <w:szCs w:val="22"/>
        </w:rPr>
      </w:pPr>
    </w:p>
    <w:p w:rsidR="003B3229" w:rsidRPr="000A6CFC"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 xml:space="preserve">Καθαιρέσεις. Καθαιρέσεις μεταλλικών στοιχείων, κατασκευών από άοπλο σκυρόδεμα και καθαιρέσεις υφιστάμενων τοιχοποιιών. </w:t>
      </w:r>
    </w:p>
    <w:p w:rsidR="003B3229" w:rsidRPr="000A6CFC"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 xml:space="preserve">Τοιχοποιίες – Επιχρίσματα. Διαμόρφωση νέων χώρων και αιθουσών ώστε να πληρούνται οι προδιαγραφές για την σωστή λειτουργία του παιδικού σταθμού. </w:t>
      </w:r>
    </w:p>
    <w:p w:rsidR="003B3229" w:rsidRPr="000A6CFC"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 xml:space="preserve">Επενδύσεις – Επιστρώσεις. Κατασκευή νέων τουαλετών, επένδυση του υφιστάμενου δαπέδου του κτιρίου με τάπητα από χλωριούχο πολυβινύλιο </w:t>
      </w:r>
    </w:p>
    <w:p w:rsidR="003B3229" w:rsidRPr="000A6CFC"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 xml:space="preserve">Τοποθέτηση κιγκλιδωμάτων σιδηρών, τοποθέτηση κυκλικής μεταλλικής κλίμακας, τοποθέτηση ραφιών, πάγκων και ερμαρίων. </w:t>
      </w:r>
    </w:p>
    <w:p w:rsidR="003B3229" w:rsidRPr="000A6CFC"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Χρωματισμοί επί εσωτερικών και εξωτερικών επιφανειών.</w:t>
      </w:r>
    </w:p>
    <w:p w:rsidR="003B3229" w:rsidRPr="000A6CFC"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 xml:space="preserve">Διαμόρφωση </w:t>
      </w:r>
      <w:proofErr w:type="spellStart"/>
      <w:r w:rsidRPr="000A6CFC">
        <w:rPr>
          <w:rFonts w:ascii="Tahoma" w:hAnsi="Tahoma" w:cs="Tahoma"/>
          <w:sz w:val="22"/>
          <w:szCs w:val="22"/>
        </w:rPr>
        <w:t>αύλειου</w:t>
      </w:r>
      <w:proofErr w:type="spellEnd"/>
      <w:r w:rsidRPr="000A6CFC">
        <w:rPr>
          <w:rFonts w:ascii="Tahoma" w:hAnsi="Tahoma" w:cs="Tahoma"/>
          <w:sz w:val="22"/>
          <w:szCs w:val="22"/>
        </w:rPr>
        <w:t xml:space="preserve"> χώρου και δημιουργία παιδικής χαράς.</w:t>
      </w:r>
    </w:p>
    <w:p w:rsidR="003B3229" w:rsidRDefault="003B3229" w:rsidP="00AF1C49">
      <w:pPr>
        <w:numPr>
          <w:ilvl w:val="0"/>
          <w:numId w:val="5"/>
        </w:numPr>
        <w:spacing w:line="276" w:lineRule="auto"/>
        <w:jc w:val="both"/>
        <w:rPr>
          <w:rFonts w:ascii="Tahoma" w:hAnsi="Tahoma" w:cs="Tahoma"/>
          <w:sz w:val="22"/>
          <w:szCs w:val="22"/>
        </w:rPr>
      </w:pPr>
      <w:r w:rsidRPr="000A6CFC">
        <w:rPr>
          <w:rFonts w:ascii="Tahoma" w:hAnsi="Tahoma" w:cs="Tahoma"/>
          <w:sz w:val="22"/>
          <w:szCs w:val="22"/>
        </w:rPr>
        <w:t>Ηλεκτρομηχανολογικές εργασίες.</w:t>
      </w:r>
    </w:p>
    <w:p w:rsidR="000A6CFC" w:rsidRPr="000A6CFC" w:rsidRDefault="000A6CFC" w:rsidP="000A6CFC">
      <w:pPr>
        <w:spacing w:line="276" w:lineRule="auto"/>
        <w:ind w:left="720"/>
        <w:jc w:val="both"/>
        <w:rPr>
          <w:rFonts w:ascii="Tahoma" w:hAnsi="Tahoma" w:cs="Tahoma"/>
          <w:sz w:val="22"/>
          <w:szCs w:val="22"/>
        </w:rPr>
      </w:pPr>
    </w:p>
    <w:p w:rsidR="003B3229" w:rsidRPr="000A6CFC" w:rsidRDefault="000A6CFC" w:rsidP="000A6CFC">
      <w:pPr>
        <w:spacing w:line="276" w:lineRule="auto"/>
        <w:jc w:val="both"/>
        <w:rPr>
          <w:rFonts w:ascii="Tahoma" w:hAnsi="Tahoma" w:cs="Tahoma"/>
          <w:sz w:val="22"/>
          <w:szCs w:val="22"/>
        </w:rPr>
      </w:pPr>
      <w:r>
        <w:rPr>
          <w:rFonts w:ascii="Tahoma" w:hAnsi="Tahoma" w:cs="Tahoma"/>
          <w:sz w:val="22"/>
          <w:szCs w:val="22"/>
        </w:rPr>
        <w:t xml:space="preserve">     </w:t>
      </w:r>
      <w:r w:rsidR="003B3229" w:rsidRPr="000A6CFC">
        <w:rPr>
          <w:rFonts w:ascii="Tahoma" w:hAnsi="Tahoma" w:cs="Tahoma"/>
          <w:sz w:val="22"/>
          <w:szCs w:val="22"/>
        </w:rPr>
        <w:t>Ύστερα από τα παραπάνω και λαμβάνοντας υπόψη:</w:t>
      </w:r>
    </w:p>
    <w:p w:rsidR="003B3229" w:rsidRPr="000A6CFC" w:rsidRDefault="003B3229" w:rsidP="00AF1C49">
      <w:pPr>
        <w:pStyle w:val="aa"/>
        <w:numPr>
          <w:ilvl w:val="0"/>
          <w:numId w:val="2"/>
        </w:numPr>
        <w:spacing w:before="120" w:line="276" w:lineRule="auto"/>
        <w:jc w:val="both"/>
        <w:rPr>
          <w:rFonts w:ascii="Tahoma" w:hAnsi="Tahoma" w:cs="Tahoma"/>
          <w:sz w:val="22"/>
          <w:szCs w:val="22"/>
        </w:rPr>
      </w:pPr>
      <w:r w:rsidRPr="000A6CFC">
        <w:rPr>
          <w:rFonts w:ascii="Tahoma" w:hAnsi="Tahoma" w:cs="Tahoma"/>
          <w:sz w:val="22"/>
          <w:szCs w:val="22"/>
        </w:rPr>
        <w:t>Το ΠΔ 80/2016 παρ. 1</w:t>
      </w:r>
      <w:r w:rsidRPr="000A6CFC">
        <w:rPr>
          <w:rFonts w:ascii="Tahoma" w:hAnsi="Tahoma" w:cs="Tahoma"/>
          <w:sz w:val="22"/>
          <w:szCs w:val="22"/>
          <w:vertAlign w:val="superscript"/>
        </w:rPr>
        <w:t>α</w:t>
      </w:r>
      <w:r w:rsidRPr="000A6CFC">
        <w:rPr>
          <w:rFonts w:ascii="Tahoma" w:hAnsi="Tahoma" w:cs="Tahoma"/>
          <w:sz w:val="22"/>
          <w:szCs w:val="22"/>
        </w:rPr>
        <w:t xml:space="preserve"> άρθρο 4</w:t>
      </w:r>
    </w:p>
    <w:p w:rsidR="003B3229" w:rsidRPr="000A6CFC" w:rsidRDefault="003B3229" w:rsidP="00AF1C49">
      <w:pPr>
        <w:pStyle w:val="aa"/>
        <w:numPr>
          <w:ilvl w:val="0"/>
          <w:numId w:val="2"/>
        </w:numPr>
        <w:spacing w:before="120" w:line="276" w:lineRule="auto"/>
        <w:jc w:val="both"/>
        <w:rPr>
          <w:rFonts w:ascii="Tahoma" w:hAnsi="Tahoma" w:cs="Tahoma"/>
          <w:sz w:val="22"/>
          <w:szCs w:val="22"/>
        </w:rPr>
      </w:pPr>
      <w:r w:rsidRPr="000A6CFC">
        <w:rPr>
          <w:rFonts w:ascii="Tahoma" w:hAnsi="Tahoma" w:cs="Tahoma"/>
          <w:sz w:val="22"/>
          <w:szCs w:val="22"/>
        </w:rPr>
        <w:t>Το Ν.4412/2016</w:t>
      </w:r>
    </w:p>
    <w:p w:rsidR="003B3229" w:rsidRPr="000A6CFC" w:rsidRDefault="003B3229" w:rsidP="00AF1C49">
      <w:pPr>
        <w:pStyle w:val="aa"/>
        <w:numPr>
          <w:ilvl w:val="0"/>
          <w:numId w:val="2"/>
        </w:numPr>
        <w:spacing w:before="120" w:line="276" w:lineRule="auto"/>
        <w:jc w:val="both"/>
        <w:rPr>
          <w:rFonts w:ascii="Tahoma" w:hAnsi="Tahoma" w:cs="Tahoma"/>
          <w:sz w:val="22"/>
          <w:szCs w:val="22"/>
        </w:rPr>
      </w:pPr>
      <w:r w:rsidRPr="000A6CFC">
        <w:rPr>
          <w:rFonts w:ascii="Tahoma" w:hAnsi="Tahoma" w:cs="Tahoma"/>
          <w:sz w:val="22"/>
          <w:szCs w:val="22"/>
        </w:rPr>
        <w:t xml:space="preserve">Την </w:t>
      </w:r>
      <w:proofErr w:type="spellStart"/>
      <w:r w:rsidRPr="000A6CFC">
        <w:rPr>
          <w:rFonts w:ascii="Tahoma" w:hAnsi="Tahoma" w:cs="Tahoma"/>
          <w:sz w:val="22"/>
          <w:szCs w:val="22"/>
        </w:rPr>
        <w:t>αριθμ</w:t>
      </w:r>
      <w:proofErr w:type="spellEnd"/>
      <w:r w:rsidRPr="000A6CFC">
        <w:rPr>
          <w:rFonts w:ascii="Tahoma" w:hAnsi="Tahoma" w:cs="Tahoma"/>
          <w:sz w:val="22"/>
          <w:szCs w:val="22"/>
        </w:rPr>
        <w:t xml:space="preserve">. 4/2017 μελέτη του έργου «Μετατροπή πνευματικού κέντρου </w:t>
      </w:r>
      <w:proofErr w:type="spellStart"/>
      <w:r w:rsidRPr="000A6CFC">
        <w:rPr>
          <w:rFonts w:ascii="Tahoma" w:hAnsi="Tahoma" w:cs="Tahoma"/>
          <w:sz w:val="22"/>
          <w:szCs w:val="22"/>
        </w:rPr>
        <w:t>Κωστακιών</w:t>
      </w:r>
      <w:proofErr w:type="spellEnd"/>
      <w:r w:rsidRPr="000A6CFC">
        <w:rPr>
          <w:rFonts w:ascii="Tahoma" w:hAnsi="Tahoma" w:cs="Tahoma"/>
          <w:sz w:val="22"/>
          <w:szCs w:val="22"/>
        </w:rPr>
        <w:t xml:space="preserve"> σε παιδικό σταθμό» προϋπολογισμού 154.500,00€.</w:t>
      </w:r>
    </w:p>
    <w:p w:rsidR="003B3229" w:rsidRPr="000A6CFC" w:rsidRDefault="003B3229" w:rsidP="00AF1C49">
      <w:pPr>
        <w:numPr>
          <w:ilvl w:val="0"/>
          <w:numId w:val="2"/>
        </w:numPr>
        <w:spacing w:line="276" w:lineRule="auto"/>
        <w:rPr>
          <w:rFonts w:ascii="Tahoma" w:hAnsi="Tahoma" w:cs="Tahoma"/>
          <w:sz w:val="22"/>
          <w:szCs w:val="22"/>
        </w:rPr>
      </w:pPr>
      <w:r w:rsidRPr="000A6CFC">
        <w:rPr>
          <w:rFonts w:ascii="Tahoma" w:hAnsi="Tahoma" w:cs="Tahoma"/>
          <w:sz w:val="22"/>
          <w:szCs w:val="22"/>
        </w:rPr>
        <w:t>Το από   30 /5 /2017 πρωτογενές αίτημα της υπηρεσίας μας</w:t>
      </w:r>
    </w:p>
    <w:p w:rsidR="003B3229" w:rsidRPr="000A6CFC" w:rsidRDefault="003B3229" w:rsidP="000A6CFC">
      <w:pPr>
        <w:spacing w:line="276" w:lineRule="auto"/>
        <w:ind w:left="644"/>
        <w:rPr>
          <w:rFonts w:ascii="Tahoma" w:hAnsi="Tahoma" w:cs="Tahoma"/>
          <w:sz w:val="22"/>
          <w:szCs w:val="22"/>
        </w:rPr>
      </w:pPr>
      <w:r w:rsidRPr="000A6CFC">
        <w:rPr>
          <w:rFonts w:ascii="Tahoma" w:hAnsi="Tahoma" w:cs="Tahoma"/>
          <w:sz w:val="22"/>
          <w:szCs w:val="22"/>
        </w:rPr>
        <w:t xml:space="preserve"> (17</w:t>
      </w:r>
      <w:r w:rsidRPr="000A6CFC">
        <w:rPr>
          <w:rFonts w:ascii="Tahoma" w:hAnsi="Tahoma" w:cs="Tahoma"/>
          <w:sz w:val="22"/>
          <w:szCs w:val="22"/>
          <w:lang w:val="en-US"/>
        </w:rPr>
        <w:t>REQ</w:t>
      </w:r>
      <w:r w:rsidRPr="000A6CFC">
        <w:rPr>
          <w:rFonts w:ascii="Tahoma" w:hAnsi="Tahoma" w:cs="Tahoma"/>
          <w:sz w:val="22"/>
          <w:szCs w:val="22"/>
        </w:rPr>
        <w:t>006256919)</w:t>
      </w:r>
    </w:p>
    <w:p w:rsidR="003B3229" w:rsidRPr="000A6CFC" w:rsidRDefault="003B3229" w:rsidP="000A6CFC">
      <w:pPr>
        <w:spacing w:line="276" w:lineRule="auto"/>
        <w:rPr>
          <w:rFonts w:ascii="Tahoma" w:hAnsi="Tahoma" w:cs="Tahoma"/>
          <w:sz w:val="22"/>
          <w:szCs w:val="22"/>
        </w:rPr>
      </w:pPr>
    </w:p>
    <w:p w:rsidR="003B3229" w:rsidRPr="000A6CFC" w:rsidRDefault="003B3229" w:rsidP="000A6CFC">
      <w:pPr>
        <w:spacing w:line="276" w:lineRule="auto"/>
        <w:rPr>
          <w:rStyle w:val="af0"/>
          <w:rFonts w:ascii="Tahoma" w:hAnsi="Tahoma" w:cs="Tahoma"/>
          <w:i w:val="0"/>
          <w:sz w:val="22"/>
          <w:szCs w:val="22"/>
        </w:rPr>
      </w:pPr>
      <w:r w:rsidRPr="000A6CFC">
        <w:rPr>
          <w:rStyle w:val="af0"/>
          <w:rFonts w:ascii="Tahoma" w:hAnsi="Tahoma" w:cs="Tahoma"/>
          <w:i w:val="0"/>
          <w:sz w:val="22"/>
          <w:szCs w:val="22"/>
        </w:rPr>
        <w:t xml:space="preserve">προτείνουμε την λήψη απόφασης από το Δημοτικό Συμβούλιο, για την έγκριση της πραγματοποίησης δαπάνης του </w:t>
      </w:r>
      <w:r w:rsidRPr="000A6CFC">
        <w:rPr>
          <w:rStyle w:val="af0"/>
          <w:rFonts w:ascii="Tahoma" w:eastAsia="Calibri-Bold-Identity-H" w:hAnsi="Tahoma" w:cs="Tahoma"/>
          <w:i w:val="0"/>
          <w:sz w:val="22"/>
          <w:szCs w:val="22"/>
        </w:rPr>
        <w:t>Κ.Α</w:t>
      </w:r>
      <w:r w:rsidRPr="000A6CFC">
        <w:rPr>
          <w:rStyle w:val="af0"/>
          <w:rFonts w:ascii="Tahoma" w:hAnsi="Tahoma" w:cs="Tahoma"/>
          <w:i w:val="0"/>
          <w:sz w:val="22"/>
          <w:szCs w:val="22"/>
        </w:rPr>
        <w:t xml:space="preserve"> 15-7311.002 με CPV 45453000-7, ποσού: 90.958,59 € (με ΦΠΑ 24%)</w:t>
      </w:r>
      <w:r w:rsidRPr="000A6CFC">
        <w:rPr>
          <w:rStyle w:val="af0"/>
          <w:rFonts w:ascii="Tahoma" w:eastAsia="Calibri-Bold-Identity-H" w:hAnsi="Tahoma" w:cs="Tahoma"/>
          <w:i w:val="0"/>
          <w:sz w:val="22"/>
          <w:szCs w:val="22"/>
        </w:rPr>
        <w:t xml:space="preserve"> </w:t>
      </w:r>
      <w:r w:rsidRPr="000A6CFC">
        <w:rPr>
          <w:rStyle w:val="af0"/>
          <w:rFonts w:ascii="Tahoma" w:hAnsi="Tahoma" w:cs="Tahoma"/>
          <w:i w:val="0"/>
          <w:sz w:val="22"/>
          <w:szCs w:val="22"/>
        </w:rPr>
        <w:t xml:space="preserve"> </w:t>
      </w:r>
      <w:r w:rsidRPr="000A6CFC">
        <w:rPr>
          <w:rStyle w:val="af0"/>
          <w:rFonts w:ascii="Tahoma" w:eastAsia="Calibri-Identity-H" w:hAnsi="Tahoma" w:cs="Tahoma"/>
          <w:i w:val="0"/>
          <w:sz w:val="22"/>
          <w:szCs w:val="22"/>
        </w:rPr>
        <w:t>οικονομικού έτους 2017</w:t>
      </w:r>
      <w:r w:rsidRPr="000A6CFC">
        <w:rPr>
          <w:rStyle w:val="af0"/>
          <w:rFonts w:ascii="Tahoma" w:hAnsi="Tahoma" w:cs="Tahoma"/>
          <w:i w:val="0"/>
          <w:sz w:val="22"/>
          <w:szCs w:val="22"/>
        </w:rPr>
        <w:t xml:space="preserve"> και ποσού 63.541,41 € (με ΦΠΑ 24%) για το οικονομικό έτος 2018,  για το ανωτέρω έργο. </w:t>
      </w:r>
    </w:p>
    <w:p w:rsidR="0027662E" w:rsidRPr="00516F47" w:rsidRDefault="0027662E" w:rsidP="00376030">
      <w:pPr>
        <w:spacing w:line="276" w:lineRule="auto"/>
        <w:jc w:val="both"/>
        <w:rPr>
          <w:rFonts w:ascii="Tahoma" w:hAnsi="Tahoma" w:cs="Tahoma"/>
          <w:sz w:val="22"/>
          <w:szCs w:val="22"/>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0A6CFC" w:rsidRDefault="000A6CFC"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w:t>
      </w:r>
      <w:r w:rsidR="00D80130">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261AAB" w:rsidRDefault="00261AAB" w:rsidP="00F93194">
      <w:pPr>
        <w:rPr>
          <w:rFonts w:ascii="Verdana" w:hAnsi="Verdana"/>
          <w:b/>
          <w:sz w:val="20"/>
          <w:szCs w:val="20"/>
          <w:shd w:val="clear" w:color="auto" w:fill="FFFFFF"/>
        </w:rPr>
      </w:pPr>
    </w:p>
    <w:p w:rsidR="000A6CFC" w:rsidRDefault="008A2D46" w:rsidP="000A6CFC">
      <w:pPr>
        <w:spacing w:line="276" w:lineRule="auto"/>
        <w:rPr>
          <w:rStyle w:val="af0"/>
          <w:rFonts w:ascii="Tahoma" w:hAnsi="Tahoma" w:cs="Tahoma"/>
          <w:i w:val="0"/>
          <w:sz w:val="22"/>
          <w:szCs w:val="22"/>
        </w:rPr>
      </w:pPr>
      <w:r w:rsidRPr="00516F47">
        <w:rPr>
          <w:rStyle w:val="af0"/>
          <w:rFonts w:ascii="Tahoma" w:hAnsi="Tahoma" w:cs="Tahoma"/>
          <w:i w:val="0"/>
          <w:sz w:val="22"/>
          <w:szCs w:val="22"/>
        </w:rPr>
        <w:t xml:space="preserve">Α.- </w:t>
      </w:r>
      <w:r w:rsidR="00261AAB" w:rsidRPr="00376030">
        <w:rPr>
          <w:rFonts w:ascii="Tahoma" w:eastAsia="Calibri" w:hAnsi="Tahoma" w:cs="Tahoma"/>
          <w:sz w:val="22"/>
          <w:szCs w:val="22"/>
        </w:rPr>
        <w:t xml:space="preserve">Την </w:t>
      </w:r>
      <w:r w:rsidR="0027662E" w:rsidRPr="0027662E">
        <w:rPr>
          <w:rFonts w:ascii="Tahoma" w:hAnsi="Tahoma" w:cs="Tahoma"/>
          <w:sz w:val="22"/>
          <w:szCs w:val="22"/>
        </w:rPr>
        <w:t xml:space="preserve">έγκριση </w:t>
      </w:r>
      <w:r w:rsidR="000A6CFC" w:rsidRPr="000A6CFC">
        <w:rPr>
          <w:rStyle w:val="af0"/>
          <w:rFonts w:ascii="Tahoma" w:hAnsi="Tahoma" w:cs="Tahoma"/>
          <w:i w:val="0"/>
          <w:sz w:val="22"/>
          <w:szCs w:val="22"/>
        </w:rPr>
        <w:t xml:space="preserve">την έγκριση της πραγματοποίησης δαπάνης του </w:t>
      </w:r>
      <w:r w:rsidR="000A6CFC" w:rsidRPr="000A6CFC">
        <w:rPr>
          <w:rStyle w:val="af0"/>
          <w:rFonts w:ascii="Tahoma" w:eastAsia="Calibri-Bold-Identity-H" w:hAnsi="Tahoma" w:cs="Tahoma"/>
          <w:i w:val="0"/>
          <w:sz w:val="22"/>
          <w:szCs w:val="22"/>
        </w:rPr>
        <w:t>Κ.Α</w:t>
      </w:r>
      <w:r w:rsidR="000A6CFC" w:rsidRPr="000A6CFC">
        <w:rPr>
          <w:rStyle w:val="af0"/>
          <w:rFonts w:ascii="Tahoma" w:hAnsi="Tahoma" w:cs="Tahoma"/>
          <w:i w:val="0"/>
          <w:sz w:val="22"/>
          <w:szCs w:val="22"/>
        </w:rPr>
        <w:t xml:space="preserve"> 15-7311.002 με CPV 45453000-7, ποσού: 90.958,59 € (με ΦΠΑ 24%)</w:t>
      </w:r>
      <w:r w:rsidR="000A6CFC" w:rsidRPr="000A6CFC">
        <w:rPr>
          <w:rStyle w:val="af0"/>
          <w:rFonts w:ascii="Tahoma" w:eastAsia="Calibri-Bold-Identity-H" w:hAnsi="Tahoma" w:cs="Tahoma"/>
          <w:i w:val="0"/>
          <w:sz w:val="22"/>
          <w:szCs w:val="22"/>
        </w:rPr>
        <w:t xml:space="preserve"> </w:t>
      </w:r>
      <w:r w:rsidR="000A6CFC" w:rsidRPr="000A6CFC">
        <w:rPr>
          <w:rStyle w:val="af0"/>
          <w:rFonts w:ascii="Tahoma" w:hAnsi="Tahoma" w:cs="Tahoma"/>
          <w:i w:val="0"/>
          <w:sz w:val="22"/>
          <w:szCs w:val="22"/>
        </w:rPr>
        <w:t xml:space="preserve"> </w:t>
      </w:r>
      <w:r w:rsidR="000A6CFC" w:rsidRPr="000A6CFC">
        <w:rPr>
          <w:rStyle w:val="af0"/>
          <w:rFonts w:ascii="Tahoma" w:eastAsia="Calibri-Identity-H" w:hAnsi="Tahoma" w:cs="Tahoma"/>
          <w:i w:val="0"/>
          <w:sz w:val="22"/>
          <w:szCs w:val="22"/>
        </w:rPr>
        <w:t>οικονομικού έτους 2017</w:t>
      </w:r>
      <w:r w:rsidR="000A6CFC" w:rsidRPr="000A6CFC">
        <w:rPr>
          <w:rStyle w:val="af0"/>
          <w:rFonts w:ascii="Tahoma" w:hAnsi="Tahoma" w:cs="Tahoma"/>
          <w:i w:val="0"/>
          <w:sz w:val="22"/>
          <w:szCs w:val="22"/>
        </w:rPr>
        <w:t xml:space="preserve"> και ποσού 63.541,41 € (με ΦΠΑ 24%) για το οικονομικό έτος 2018,  για το έργο</w:t>
      </w:r>
      <w:r w:rsidR="000A6CFC">
        <w:rPr>
          <w:rStyle w:val="af0"/>
          <w:rFonts w:ascii="Tahoma" w:hAnsi="Tahoma" w:cs="Tahoma"/>
          <w:i w:val="0"/>
          <w:sz w:val="22"/>
          <w:szCs w:val="22"/>
        </w:rPr>
        <w:t xml:space="preserve"> «</w:t>
      </w:r>
      <w:r w:rsidR="000A6CFC" w:rsidRPr="007B201B">
        <w:rPr>
          <w:rFonts w:ascii="Tahoma" w:hAnsi="Tahoma" w:cs="Tahoma"/>
          <w:sz w:val="22"/>
          <w:szCs w:val="22"/>
        </w:rPr>
        <w:t xml:space="preserve">Μετατροπή πνευματικού κέντρου </w:t>
      </w:r>
      <w:proofErr w:type="spellStart"/>
      <w:r w:rsidR="000A6CFC" w:rsidRPr="007B201B">
        <w:rPr>
          <w:rFonts w:ascii="Tahoma" w:hAnsi="Tahoma" w:cs="Tahoma"/>
          <w:sz w:val="22"/>
          <w:szCs w:val="22"/>
        </w:rPr>
        <w:t>Κωστακιών</w:t>
      </w:r>
      <w:proofErr w:type="spellEnd"/>
      <w:r w:rsidR="000A6CFC" w:rsidRPr="007B201B">
        <w:rPr>
          <w:rFonts w:ascii="Tahoma" w:hAnsi="Tahoma" w:cs="Tahoma"/>
          <w:sz w:val="22"/>
          <w:szCs w:val="22"/>
        </w:rPr>
        <w:t xml:space="preserve"> σε παιδικό σταθμό»</w:t>
      </w:r>
      <w:r w:rsidR="000A6CFC" w:rsidRPr="000A6CFC">
        <w:rPr>
          <w:rStyle w:val="af0"/>
          <w:rFonts w:ascii="Tahoma" w:hAnsi="Tahoma" w:cs="Tahoma"/>
          <w:i w:val="0"/>
          <w:sz w:val="22"/>
          <w:szCs w:val="22"/>
        </w:rPr>
        <w:t>.</w:t>
      </w:r>
    </w:p>
    <w:p w:rsidR="000A6CFC" w:rsidRDefault="000A6CFC" w:rsidP="000A6CFC">
      <w:pPr>
        <w:spacing w:line="276" w:lineRule="auto"/>
        <w:rPr>
          <w:rStyle w:val="af0"/>
          <w:rFonts w:ascii="Tahoma" w:hAnsi="Tahoma" w:cs="Tahoma"/>
          <w:i w:val="0"/>
          <w:sz w:val="22"/>
          <w:szCs w:val="22"/>
        </w:rPr>
      </w:pPr>
      <w:r w:rsidRPr="000A6CFC">
        <w:rPr>
          <w:rStyle w:val="af0"/>
          <w:rFonts w:ascii="Tahoma" w:hAnsi="Tahoma" w:cs="Tahoma"/>
          <w:i w:val="0"/>
          <w:sz w:val="22"/>
          <w:szCs w:val="22"/>
        </w:rPr>
        <w:lastRenderedPageBreak/>
        <w:t xml:space="preserve"> </w:t>
      </w: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0A6CFC" w:rsidRPr="00F93194" w:rsidRDefault="000A6CFC" w:rsidP="00F93194">
      <w:pPr>
        <w:rPr>
          <w:rStyle w:val="af0"/>
          <w:rFonts w:ascii="Tahoma" w:hAnsi="Tahoma" w:cs="Tahoma"/>
          <w:i w:val="0"/>
          <w:sz w:val="22"/>
          <w:szCs w:val="22"/>
        </w:rPr>
      </w:pP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B516E">
        <w:rPr>
          <w:rStyle w:val="af0"/>
          <w:rFonts w:ascii="Tahoma" w:hAnsi="Tahoma" w:cs="Tahoma"/>
          <w:b/>
          <w:i w:val="0"/>
          <w:sz w:val="22"/>
          <w:szCs w:val="22"/>
        </w:rPr>
        <w:t>34</w:t>
      </w:r>
      <w:r w:rsidR="000A6CFC">
        <w:rPr>
          <w:rStyle w:val="af0"/>
          <w:rFonts w:ascii="Tahoma" w:hAnsi="Tahoma" w:cs="Tahoma"/>
          <w:b/>
          <w:i w:val="0"/>
          <w:sz w:val="22"/>
          <w:szCs w:val="22"/>
        </w:rPr>
        <w:t>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959" w:rsidRDefault="00205959">
      <w:r>
        <w:separator/>
      </w:r>
    </w:p>
  </w:endnote>
  <w:endnote w:type="continuationSeparator" w:id="0">
    <w:p w:rsidR="00205959" w:rsidRDefault="00205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959" w:rsidRDefault="00205959">
      <w:r>
        <w:separator/>
      </w:r>
    </w:p>
  </w:footnote>
  <w:footnote w:type="continuationSeparator" w:id="0">
    <w:p w:rsidR="00205959" w:rsidRDefault="002059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5959"/>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C4E77"/>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52"/>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2FD5"/>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0F76"/>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1C49"/>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0130"/>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3A83"/>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4"/>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72425416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D50E2A-F7F9-4A60-91B3-367AEE105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910</Words>
  <Characters>4915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2017-06-15T08:32:00Z</cp:lastPrinted>
  <dcterms:created xsi:type="dcterms:W3CDTF">2017-06-14T07:37:00Z</dcterms:created>
  <dcterms:modified xsi:type="dcterms:W3CDTF">2017-07-06T06:13:00Z</dcterms:modified>
</cp:coreProperties>
</file>