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3465A" w:rsidRPr="00D159E0">
        <w:rPr>
          <w:rFonts w:ascii="Verdana" w:hAnsi="Verdana" w:cs="Liberation Sans"/>
          <w:b/>
          <w:spacing w:val="20"/>
        </w:rPr>
        <w:t>14</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3465A" w:rsidRPr="00D159E0" w:rsidRDefault="00B204C5" w:rsidP="00D159E0">
      <w:pPr>
        <w:tabs>
          <w:tab w:val="left" w:pos="5678"/>
        </w:tabs>
        <w:rPr>
          <w:rFonts w:ascii="Tahoma" w:hAnsi="Tahoma" w:cs="Tahoma"/>
          <w:b/>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3013D5">
        <w:rPr>
          <w:rStyle w:val="af0"/>
          <w:rFonts w:ascii="Tahoma" w:hAnsi="Tahoma" w:cs="Tahoma"/>
          <w:b/>
          <w:i w:val="0"/>
          <w:sz w:val="22"/>
          <w:szCs w:val="22"/>
        </w:rPr>
        <w:t>35</w:t>
      </w:r>
      <w:r w:rsidR="00A44800">
        <w:rPr>
          <w:rStyle w:val="af0"/>
          <w:rFonts w:ascii="Tahoma" w:hAnsi="Tahoma" w:cs="Tahoma"/>
          <w:b/>
          <w:i w:val="0"/>
          <w:sz w:val="22"/>
          <w:szCs w:val="22"/>
        </w:rPr>
        <w:t>4</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D159E0">
        <w:rPr>
          <w:rStyle w:val="af0"/>
          <w:rFonts w:ascii="Tahoma" w:hAnsi="Tahoma" w:cs="Tahoma"/>
          <w:b/>
          <w:i w:val="0"/>
          <w:sz w:val="22"/>
          <w:szCs w:val="22"/>
        </w:rPr>
        <w:tab/>
      </w:r>
      <w:r w:rsidR="00D159E0" w:rsidRPr="00D159E0">
        <w:rPr>
          <w:rFonts w:ascii="Tahoma" w:hAnsi="Tahoma" w:cs="Tahoma"/>
          <w:b/>
          <w:sz w:val="22"/>
          <w:szCs w:val="22"/>
        </w:rPr>
        <w:t>ΑΔΑ: 6ΩΔΕΩΨΑ-ΤΞ7</w:t>
      </w:r>
    </w:p>
    <w:p w:rsidR="00B411B6" w:rsidRPr="00221532" w:rsidRDefault="000C5B93" w:rsidP="00B411B6">
      <w:pPr>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A44800" w:rsidRDefault="000845C9" w:rsidP="007B201B">
      <w:pPr>
        <w:ind w:left="709" w:hanging="709"/>
        <w:jc w:val="both"/>
        <w:rPr>
          <w:rFonts w:ascii="Tahoma" w:hAnsi="Tahoma" w:cs="Tahoma"/>
          <w:sz w:val="22"/>
          <w:szCs w:val="22"/>
        </w:rPr>
      </w:pPr>
      <w:r w:rsidRPr="00FC6FF1">
        <w:rPr>
          <w:rStyle w:val="af0"/>
          <w:rFonts w:ascii="Tahoma" w:hAnsi="Tahoma" w:cs="Tahoma"/>
          <w:b/>
          <w:i w:val="0"/>
          <w:sz w:val="22"/>
          <w:szCs w:val="22"/>
        </w:rPr>
        <w:t>ΘΕΜΑ:</w:t>
      </w:r>
      <w:bookmarkStart w:id="2" w:name="OLE_LINK4"/>
      <w:bookmarkStart w:id="3" w:name="OLE_LINK5"/>
      <w:r w:rsidR="0099655B">
        <w:rPr>
          <w:rStyle w:val="af0"/>
          <w:rFonts w:ascii="Tahoma" w:hAnsi="Tahoma" w:cs="Tahoma"/>
          <w:b/>
          <w:i w:val="0"/>
          <w:sz w:val="22"/>
          <w:szCs w:val="22"/>
        </w:rPr>
        <w:t xml:space="preserve"> </w:t>
      </w:r>
      <w:r w:rsidR="009F5465" w:rsidRPr="00FC6FF1">
        <w:rPr>
          <w:rStyle w:val="af0"/>
          <w:rFonts w:ascii="Tahoma" w:hAnsi="Tahoma" w:cs="Tahoma"/>
          <w:i w:val="0"/>
          <w:sz w:val="22"/>
          <w:szCs w:val="22"/>
        </w:rPr>
        <w:t>«</w:t>
      </w:r>
      <w:bookmarkStart w:id="4" w:name="OLE_LINK13"/>
      <w:bookmarkStart w:id="5" w:name="OLE_LINK14"/>
      <w:r w:rsidR="00A44800" w:rsidRPr="00A44800">
        <w:rPr>
          <w:rFonts w:ascii="Tahoma" w:hAnsi="Tahoma" w:cs="Tahoma"/>
          <w:sz w:val="22"/>
          <w:szCs w:val="22"/>
        </w:rPr>
        <w:t xml:space="preserve">Έγκριση ή μη πρωτοκόλλου οριστικής παραλαβής του έργου «Καθαρισμός </w:t>
      </w:r>
    </w:p>
    <w:p w:rsidR="0041375B" w:rsidRPr="00FC6FF1" w:rsidRDefault="00A44800" w:rsidP="007B201B">
      <w:pPr>
        <w:ind w:left="709" w:hanging="709"/>
        <w:jc w:val="both"/>
        <w:rPr>
          <w:rStyle w:val="af0"/>
          <w:rFonts w:ascii="Tahoma" w:hAnsi="Tahoma" w:cs="Tahoma"/>
          <w:i w:val="0"/>
          <w:sz w:val="22"/>
          <w:szCs w:val="22"/>
        </w:rPr>
      </w:pPr>
      <w:r>
        <w:rPr>
          <w:rStyle w:val="af0"/>
          <w:rFonts w:ascii="Tahoma" w:hAnsi="Tahoma" w:cs="Tahoma"/>
          <w:b/>
          <w:i w:val="0"/>
          <w:sz w:val="22"/>
          <w:szCs w:val="22"/>
        </w:rPr>
        <w:t xml:space="preserve">              </w:t>
      </w:r>
      <w:proofErr w:type="spellStart"/>
      <w:r w:rsidRPr="00A44800">
        <w:rPr>
          <w:rFonts w:ascii="Tahoma" w:hAnsi="Tahoma" w:cs="Tahoma"/>
          <w:sz w:val="22"/>
          <w:szCs w:val="22"/>
        </w:rPr>
        <w:t>χειμάρων</w:t>
      </w:r>
      <w:proofErr w:type="spellEnd"/>
      <w:r w:rsidRPr="00A44800">
        <w:rPr>
          <w:rFonts w:ascii="Tahoma" w:hAnsi="Tahoma" w:cs="Tahoma"/>
          <w:sz w:val="22"/>
          <w:szCs w:val="22"/>
        </w:rPr>
        <w:t xml:space="preserve"> Τ.Κ. </w:t>
      </w:r>
      <w:proofErr w:type="spellStart"/>
      <w:r w:rsidRPr="00A44800">
        <w:rPr>
          <w:rFonts w:ascii="Tahoma" w:hAnsi="Tahoma" w:cs="Tahoma"/>
          <w:sz w:val="22"/>
          <w:szCs w:val="22"/>
        </w:rPr>
        <w:t>Γραμμενίτσας</w:t>
      </w:r>
      <w:proofErr w:type="spellEnd"/>
      <w:r w:rsidRPr="00A44800">
        <w:rPr>
          <w:rFonts w:ascii="Tahoma" w:hAnsi="Tahoma" w:cs="Tahoma"/>
          <w:sz w:val="22"/>
          <w:szCs w:val="22"/>
        </w:rPr>
        <w:t>»</w:t>
      </w:r>
      <w:bookmarkEnd w:id="4"/>
      <w:bookmarkEnd w:id="5"/>
      <w:r w:rsidR="002B7960" w:rsidRPr="00FC6FF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221532" w:rsidRPr="00221532" w:rsidRDefault="00AD1AAF"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sidR="005467EA" w:rsidRPr="00221532">
        <w:rPr>
          <w:rStyle w:val="af0"/>
          <w:rFonts w:ascii="Tahoma" w:hAnsi="Tahoma" w:cs="Tahoma"/>
          <w:i w:val="0"/>
          <w:sz w:val="22"/>
          <w:szCs w:val="22"/>
        </w:rPr>
        <w:t>δωδεκάτη</w:t>
      </w:r>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12</w:t>
      </w:r>
      <w:r w:rsidRPr="00221532">
        <w:rPr>
          <w:rStyle w:val="af0"/>
          <w:rFonts w:ascii="Tahoma" w:hAnsi="Tahoma" w:cs="Tahoma"/>
          <w:i w:val="0"/>
          <w:sz w:val="22"/>
          <w:szCs w:val="22"/>
        </w:rPr>
        <w:t xml:space="preserve">η) του μηνός  </w:t>
      </w:r>
      <w:r w:rsidR="005467EA" w:rsidRPr="00221532">
        <w:rPr>
          <w:rStyle w:val="af0"/>
          <w:rFonts w:ascii="Tahoma" w:hAnsi="Tahoma" w:cs="Tahoma"/>
          <w:i w:val="0"/>
          <w:sz w:val="22"/>
          <w:szCs w:val="22"/>
        </w:rPr>
        <w:t>Ιουνίου</w:t>
      </w:r>
      <w:r w:rsidRPr="00221532">
        <w:rPr>
          <w:rStyle w:val="af0"/>
          <w:rFonts w:ascii="Tahoma" w:hAnsi="Tahoma" w:cs="Tahoma"/>
          <w:i w:val="0"/>
          <w:sz w:val="22"/>
          <w:szCs w:val="22"/>
        </w:rPr>
        <w:t xml:space="preserve"> του έτους 2017 ημέρα  </w:t>
      </w:r>
      <w:r w:rsidR="005467EA" w:rsidRPr="00221532">
        <w:rPr>
          <w:rStyle w:val="af0"/>
          <w:rFonts w:ascii="Tahoma" w:hAnsi="Tahoma" w:cs="Tahoma"/>
          <w:i w:val="0"/>
          <w:sz w:val="22"/>
          <w:szCs w:val="22"/>
        </w:rPr>
        <w:t>Δευτέρα</w:t>
      </w:r>
      <w:r w:rsidRPr="00221532">
        <w:rPr>
          <w:rStyle w:val="af0"/>
          <w:rFonts w:ascii="Tahoma" w:hAnsi="Tahoma" w:cs="Tahoma"/>
          <w:i w:val="0"/>
          <w:sz w:val="22"/>
          <w:szCs w:val="22"/>
        </w:rPr>
        <w:t xml:space="preserve">   και ώρα </w:t>
      </w:r>
      <w:r w:rsidR="005467EA" w:rsidRPr="00221532">
        <w:rPr>
          <w:rStyle w:val="af0"/>
          <w:rFonts w:ascii="Tahoma" w:hAnsi="Tahoma" w:cs="Tahoma"/>
          <w:i w:val="0"/>
          <w:sz w:val="22"/>
          <w:szCs w:val="22"/>
        </w:rPr>
        <w:t>19</w:t>
      </w:r>
      <w:r w:rsidR="0052706E" w:rsidRPr="00221532">
        <w:rPr>
          <w:rStyle w:val="af0"/>
          <w:rFonts w:ascii="Tahoma" w:hAnsi="Tahoma" w:cs="Tahoma"/>
          <w:i w:val="0"/>
          <w:sz w:val="22"/>
          <w:szCs w:val="22"/>
        </w:rPr>
        <w:t>.0</w:t>
      </w:r>
      <w:r w:rsidR="00AE3DA9" w:rsidRPr="00221532">
        <w:rPr>
          <w:rStyle w:val="af0"/>
          <w:rFonts w:ascii="Tahoma" w:hAnsi="Tahoma" w:cs="Tahoma"/>
          <w:i w:val="0"/>
          <w:sz w:val="22"/>
          <w:szCs w:val="22"/>
        </w:rPr>
        <w:t>0</w:t>
      </w:r>
      <w:r w:rsidR="006C2BF5" w:rsidRPr="00221532">
        <w:rPr>
          <w:rStyle w:val="af0"/>
          <w:rFonts w:ascii="Tahoma" w:hAnsi="Tahoma" w:cs="Tahoma"/>
          <w:i w:val="0"/>
          <w:sz w:val="22"/>
          <w:szCs w:val="22"/>
        </w:rPr>
        <w:t>,</w:t>
      </w:r>
      <w:r w:rsidRPr="00221532">
        <w:rPr>
          <w:rStyle w:val="af0"/>
          <w:rFonts w:ascii="Tahoma" w:hAnsi="Tahoma" w:cs="Tahoma"/>
          <w:i w:val="0"/>
          <w:sz w:val="22"/>
          <w:szCs w:val="22"/>
        </w:rPr>
        <w:t xml:space="preserve">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20608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6</w:t>
      </w:r>
      <w:r w:rsidR="007F2027" w:rsidRPr="00221532">
        <w:rPr>
          <w:rStyle w:val="af0"/>
          <w:rFonts w:ascii="Tahoma" w:hAnsi="Tahoma" w:cs="Tahoma"/>
          <w:i w:val="0"/>
          <w:sz w:val="22"/>
          <w:szCs w:val="22"/>
        </w:rPr>
        <w:t xml:space="preserve">-2017 </w:t>
      </w:r>
      <w:r w:rsidRPr="00221532">
        <w:rPr>
          <w:rStyle w:val="af0"/>
          <w:rFonts w:ascii="Tahoma" w:hAnsi="Tahoma" w:cs="Tahoma"/>
          <w:i w:val="0"/>
          <w:sz w:val="22"/>
          <w:szCs w:val="22"/>
        </w:rPr>
        <w:t>πρόσκληση του προέδρου, η οποία επιδόθηκε και δημοσιεύθηκε νόμιμα, σύμφωνα με τις διατάξεις του άρθρου 67 του  παρ 5 του Ν.3852/2010.</w:t>
      </w:r>
    </w:p>
    <w:p w:rsidR="00221532" w:rsidRPr="00221532" w:rsidRDefault="0073465A"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Απόντος</w:t>
      </w:r>
      <w:r w:rsidR="00AD1AAF" w:rsidRPr="00221532">
        <w:rPr>
          <w:rStyle w:val="af0"/>
          <w:rFonts w:ascii="Tahoma" w:hAnsi="Tahoma" w:cs="Tahoma"/>
          <w:i w:val="0"/>
          <w:sz w:val="22"/>
          <w:szCs w:val="22"/>
        </w:rPr>
        <w:t xml:space="preserve"> του κ. Δημάρχου Χρήστου </w:t>
      </w:r>
      <w:proofErr w:type="spellStart"/>
      <w:r w:rsidR="00AD1AAF" w:rsidRPr="00221532">
        <w:rPr>
          <w:rStyle w:val="af0"/>
          <w:rFonts w:ascii="Tahoma" w:hAnsi="Tahoma" w:cs="Tahoma"/>
          <w:i w:val="0"/>
          <w:sz w:val="22"/>
          <w:szCs w:val="22"/>
        </w:rPr>
        <w:t>Τσιρογιάννη</w:t>
      </w:r>
      <w:proofErr w:type="spellEnd"/>
      <w:r w:rsidR="00AD1AAF"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sidR="00454023">
        <w:rPr>
          <w:rStyle w:val="af0"/>
          <w:rFonts w:ascii="Tahoma" w:hAnsi="Tahoma" w:cs="Tahoma"/>
          <w:i w:val="0"/>
          <w:sz w:val="22"/>
          <w:szCs w:val="22"/>
        </w:rPr>
        <w:t>:</w:t>
      </w:r>
      <w:r w:rsidR="00AD1AAF"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454023" w:rsidTr="00454023">
        <w:trPr>
          <w:trHeight w:val="3927"/>
        </w:trPr>
        <w:tc>
          <w:tcPr>
            <w:tcW w:w="4511" w:type="dxa"/>
          </w:tcPr>
          <w:p w:rsidR="00454023" w:rsidRPr="00454023" w:rsidRDefault="00454023" w:rsidP="00454023">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454023" w:rsidRDefault="00454023" w:rsidP="00BC4C25">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454023" w:rsidRDefault="00454023" w:rsidP="00BC4C25">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454023" w:rsidRDefault="00454023" w:rsidP="00BC4C25">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w:t>
            </w:r>
          </w:p>
          <w:p w:rsidR="00454023" w:rsidRDefault="00454023" w:rsidP="00BC4C25">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454023" w:rsidRDefault="00454023" w:rsidP="00BC4C25">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Νταλάκας</w:t>
            </w:r>
            <w:proofErr w:type="spellEnd"/>
            <w:r w:rsidRPr="00221532">
              <w:rPr>
                <w:rStyle w:val="af0"/>
                <w:rFonts w:ascii="Tahoma" w:hAnsi="Tahoma" w:cs="Tahoma"/>
                <w:i w:val="0"/>
                <w:sz w:val="22"/>
                <w:szCs w:val="22"/>
              </w:rPr>
              <w:t xml:space="preserve"> Δημήτριος</w:t>
            </w:r>
          </w:p>
          <w:p w:rsidR="00454023" w:rsidRDefault="00454023" w:rsidP="00BC4C25">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p>
          <w:p w:rsidR="00454023" w:rsidRDefault="00454023" w:rsidP="00BC4C25">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454023" w:rsidRDefault="00454023" w:rsidP="00BC4C25">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454023" w:rsidRDefault="00454023" w:rsidP="00BC4C25">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Καραγεώργος</w:t>
            </w:r>
            <w:proofErr w:type="spellEnd"/>
            <w:r w:rsidRPr="00221532">
              <w:rPr>
                <w:rStyle w:val="af0"/>
                <w:rFonts w:ascii="Tahoma" w:hAnsi="Tahoma" w:cs="Tahoma"/>
                <w:i w:val="0"/>
                <w:sz w:val="22"/>
                <w:szCs w:val="22"/>
              </w:rPr>
              <w:t xml:space="preserve"> Γεώργιος</w:t>
            </w:r>
          </w:p>
          <w:p w:rsidR="00454023" w:rsidRDefault="00454023" w:rsidP="00BC4C25">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454023" w:rsidRDefault="00454023" w:rsidP="00BC4C25">
            <w:pPr>
              <w:pStyle w:val="aa"/>
              <w:numPr>
                <w:ilvl w:val="0"/>
                <w:numId w:val="2"/>
              </w:numPr>
              <w:ind w:left="369"/>
              <w:rPr>
                <w:rStyle w:val="af0"/>
                <w:rFonts w:ascii="Tahoma" w:hAnsi="Tahoma" w:cs="Tahoma"/>
                <w:i w:val="0"/>
                <w:sz w:val="22"/>
                <w:szCs w:val="22"/>
              </w:rPr>
            </w:pPr>
            <w:proofErr w:type="spellStart"/>
            <w:r w:rsidRPr="00221532">
              <w:rPr>
                <w:rStyle w:val="af0"/>
                <w:rFonts w:ascii="Tahoma" w:hAnsi="Tahoma" w:cs="Tahoma"/>
                <w:i w:val="0"/>
                <w:sz w:val="22"/>
                <w:szCs w:val="22"/>
              </w:rPr>
              <w:t>Λιόντος</w:t>
            </w:r>
            <w:proofErr w:type="spellEnd"/>
            <w:r w:rsidRPr="00221532">
              <w:rPr>
                <w:rStyle w:val="af0"/>
                <w:rFonts w:ascii="Tahoma" w:hAnsi="Tahoma" w:cs="Tahoma"/>
                <w:i w:val="0"/>
                <w:sz w:val="22"/>
                <w:szCs w:val="22"/>
              </w:rPr>
              <w:t xml:space="preserve"> Νικόλαος</w:t>
            </w:r>
          </w:p>
          <w:p w:rsidR="00454023" w:rsidRPr="00221532" w:rsidRDefault="00454023" w:rsidP="00BC4C25">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454023" w:rsidRDefault="00454023" w:rsidP="00BC4C25">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Σφήκας Δημήτριος</w:t>
            </w:r>
          </w:p>
        </w:tc>
        <w:tc>
          <w:tcPr>
            <w:tcW w:w="4278" w:type="dxa"/>
          </w:tcPr>
          <w:p w:rsidR="00454023" w:rsidRPr="00454023" w:rsidRDefault="00454023" w:rsidP="00454023">
            <w:pPr>
              <w:pStyle w:val="aa"/>
              <w:spacing w:line="276" w:lineRule="auto"/>
              <w:ind w:left="369"/>
              <w:jc w:val="both"/>
              <w:rPr>
                <w:rStyle w:val="af0"/>
                <w:i w:val="0"/>
              </w:rPr>
            </w:pPr>
          </w:p>
          <w:p w:rsidR="00454023" w:rsidRPr="00221532" w:rsidRDefault="00454023" w:rsidP="00BC4C25">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454023" w:rsidRPr="00221532" w:rsidRDefault="00454023" w:rsidP="00BC4C25">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w:t>
            </w:r>
          </w:p>
          <w:p w:rsidR="00454023" w:rsidRPr="00454023" w:rsidRDefault="00454023" w:rsidP="00BC4C25">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454023" w:rsidRPr="00454023" w:rsidRDefault="00454023" w:rsidP="00BC4C25">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Παπαμιχαήλ Κων/νος</w:t>
            </w:r>
            <w:r w:rsidRPr="00454023">
              <w:rPr>
                <w:rStyle w:val="af0"/>
                <w:rFonts w:ascii="Tahoma" w:hAnsi="Tahoma" w:cs="Tahoma"/>
                <w:i w:val="0"/>
                <w:sz w:val="22"/>
                <w:szCs w:val="22"/>
              </w:rPr>
              <w:t xml:space="preserve"> </w:t>
            </w:r>
          </w:p>
          <w:p w:rsidR="00454023" w:rsidRPr="00454023" w:rsidRDefault="00454023" w:rsidP="00BC4C25">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454023" w:rsidRPr="00454023" w:rsidRDefault="00454023" w:rsidP="00BC4C25">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454023" w:rsidRPr="00454023" w:rsidRDefault="00454023" w:rsidP="00BC4C25">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p>
          <w:p w:rsidR="00454023" w:rsidRPr="00454023" w:rsidRDefault="00454023" w:rsidP="00BC4C25">
            <w:pPr>
              <w:pStyle w:val="aa"/>
              <w:numPr>
                <w:ilvl w:val="0"/>
                <w:numId w:val="2"/>
              </w:numPr>
              <w:spacing w:line="276" w:lineRule="auto"/>
              <w:ind w:left="369"/>
              <w:jc w:val="both"/>
              <w:rPr>
                <w:rStyle w:val="af0"/>
                <w:i w:val="0"/>
              </w:rPr>
            </w:pPr>
            <w:proofErr w:type="spellStart"/>
            <w:r w:rsidRPr="00454023">
              <w:rPr>
                <w:rStyle w:val="af0"/>
                <w:rFonts w:ascii="Tahoma" w:hAnsi="Tahoma" w:cs="Tahoma"/>
                <w:i w:val="0"/>
                <w:sz w:val="22"/>
                <w:szCs w:val="22"/>
              </w:rPr>
              <w:t>Ξυλογιάννης</w:t>
            </w:r>
            <w:proofErr w:type="spellEnd"/>
            <w:r w:rsidRPr="00454023">
              <w:rPr>
                <w:rStyle w:val="af0"/>
                <w:rFonts w:ascii="Tahoma" w:hAnsi="Tahoma" w:cs="Tahoma"/>
                <w:i w:val="0"/>
                <w:sz w:val="22"/>
                <w:szCs w:val="22"/>
              </w:rPr>
              <w:t xml:space="preserve"> Άγγελος</w:t>
            </w:r>
          </w:p>
          <w:p w:rsidR="00454023" w:rsidRPr="00454023" w:rsidRDefault="00454023" w:rsidP="00454023">
            <w:pPr>
              <w:spacing w:line="276" w:lineRule="auto"/>
              <w:jc w:val="both"/>
              <w:rPr>
                <w:rStyle w:val="af0"/>
                <w:rFonts w:ascii="Tahoma" w:hAnsi="Tahoma" w:cs="Tahoma"/>
                <w:i w:val="0"/>
                <w:sz w:val="22"/>
                <w:szCs w:val="22"/>
              </w:rPr>
            </w:pPr>
          </w:p>
        </w:tc>
      </w:tr>
    </w:tbl>
    <w:p w:rsidR="00F55567" w:rsidRPr="00F55567" w:rsidRDefault="00F55567" w:rsidP="00F55567">
      <w:pPr>
        <w:tabs>
          <w:tab w:val="left" w:pos="742"/>
        </w:tabs>
        <w:autoSpaceDE w:val="0"/>
        <w:autoSpaceDN w:val="0"/>
        <w:adjustRightInd w:val="0"/>
        <w:spacing w:line="276" w:lineRule="auto"/>
        <w:jc w:val="both"/>
        <w:rPr>
          <w:rStyle w:val="af0"/>
          <w:rFonts w:ascii="Tahoma" w:hAnsi="Tahoma" w:cs="Tahoma"/>
          <w:i w:val="0"/>
          <w:sz w:val="22"/>
          <w:szCs w:val="22"/>
        </w:rPr>
      </w:pPr>
      <w:r w:rsidRPr="00F55567">
        <w:rPr>
          <w:rStyle w:val="af0"/>
          <w:rFonts w:ascii="Tahoma" w:hAnsi="Tahoma" w:cs="Tahoma"/>
          <w:b/>
          <w:i w:val="0"/>
          <w:sz w:val="22"/>
          <w:szCs w:val="22"/>
        </w:rPr>
        <w:t>Απουσίαζαν,</w:t>
      </w:r>
      <w:r w:rsidRPr="00F55567">
        <w:rPr>
          <w:rStyle w:val="af0"/>
          <w:rFonts w:ascii="Tahoma" w:hAnsi="Tahoma" w:cs="Tahoma"/>
          <w:i w:val="0"/>
          <w:sz w:val="22"/>
          <w:szCs w:val="22"/>
        </w:rPr>
        <w:t xml:space="preserve"> αν και κλήθηκαν νόμιμα οι: Παπάζογλου Χαράλαμπος, Τράμπας Κων/νος, Λιλής Γεώργιος, </w:t>
      </w:r>
      <w:proofErr w:type="spellStart"/>
      <w:r w:rsidRPr="00F55567">
        <w:rPr>
          <w:rStyle w:val="af0"/>
          <w:rFonts w:ascii="Tahoma" w:hAnsi="Tahoma" w:cs="Tahoma"/>
          <w:i w:val="0"/>
          <w:sz w:val="22"/>
          <w:szCs w:val="22"/>
        </w:rPr>
        <w:t>Μιλτιάδους</w:t>
      </w:r>
      <w:proofErr w:type="spellEnd"/>
      <w:r w:rsidRPr="00F55567">
        <w:rPr>
          <w:rStyle w:val="af0"/>
          <w:rFonts w:ascii="Tahoma" w:hAnsi="Tahoma" w:cs="Tahoma"/>
          <w:i w:val="0"/>
          <w:sz w:val="22"/>
          <w:szCs w:val="22"/>
        </w:rPr>
        <w:t xml:space="preserve"> Γεώργιος, Κοσμάς Ηλίας,  </w:t>
      </w:r>
      <w:proofErr w:type="spellStart"/>
      <w:r w:rsidRPr="00F55567">
        <w:rPr>
          <w:rStyle w:val="af0"/>
          <w:rFonts w:ascii="Tahoma" w:hAnsi="Tahoma" w:cs="Tahoma"/>
          <w:i w:val="0"/>
          <w:sz w:val="22"/>
          <w:szCs w:val="22"/>
        </w:rPr>
        <w:t>Ζυγουβέλης</w:t>
      </w:r>
      <w:proofErr w:type="spellEnd"/>
      <w:r w:rsidRPr="00F55567">
        <w:rPr>
          <w:rStyle w:val="af0"/>
          <w:rFonts w:ascii="Tahoma" w:hAnsi="Tahoma" w:cs="Tahoma"/>
          <w:i w:val="0"/>
          <w:sz w:val="22"/>
          <w:szCs w:val="22"/>
        </w:rPr>
        <w:t xml:space="preserve"> Παναγιώτης, </w:t>
      </w:r>
      <w:proofErr w:type="spellStart"/>
      <w:r w:rsidRPr="00F55567">
        <w:rPr>
          <w:rStyle w:val="af0"/>
          <w:rFonts w:ascii="Tahoma" w:hAnsi="Tahoma" w:cs="Tahoma"/>
          <w:i w:val="0"/>
          <w:sz w:val="22"/>
          <w:szCs w:val="22"/>
        </w:rPr>
        <w:t>Ντέμσια</w:t>
      </w:r>
      <w:proofErr w:type="spellEnd"/>
      <w:r w:rsidRPr="00F55567">
        <w:rPr>
          <w:rStyle w:val="af0"/>
          <w:rFonts w:ascii="Tahoma" w:hAnsi="Tahoma" w:cs="Tahoma"/>
          <w:i w:val="0"/>
          <w:sz w:val="22"/>
          <w:szCs w:val="22"/>
        </w:rPr>
        <w:t xml:space="preserve"> Αικατερίνη, Βασιλάκη- </w:t>
      </w:r>
      <w:proofErr w:type="spellStart"/>
      <w:r w:rsidRPr="00F55567">
        <w:rPr>
          <w:rStyle w:val="af0"/>
          <w:rFonts w:ascii="Tahoma" w:hAnsi="Tahoma" w:cs="Tahoma"/>
          <w:i w:val="0"/>
          <w:sz w:val="22"/>
          <w:szCs w:val="22"/>
        </w:rPr>
        <w:t>Μητρογιώργου</w:t>
      </w:r>
      <w:proofErr w:type="spellEnd"/>
      <w:r w:rsidRPr="00F55567">
        <w:rPr>
          <w:rStyle w:val="af0"/>
          <w:rFonts w:ascii="Tahoma" w:hAnsi="Tahoma" w:cs="Tahoma"/>
          <w:i w:val="0"/>
          <w:sz w:val="22"/>
          <w:szCs w:val="22"/>
        </w:rPr>
        <w:t xml:space="preserve"> Βικτωρία, </w:t>
      </w:r>
      <w:proofErr w:type="spellStart"/>
      <w:r w:rsidRPr="00F55567">
        <w:rPr>
          <w:rStyle w:val="af0"/>
          <w:rFonts w:ascii="Tahoma" w:hAnsi="Tahoma" w:cs="Tahoma"/>
          <w:i w:val="0"/>
          <w:sz w:val="22"/>
          <w:szCs w:val="22"/>
        </w:rPr>
        <w:t>Κιτσαντά</w:t>
      </w:r>
      <w:proofErr w:type="spellEnd"/>
      <w:r w:rsidRPr="00F55567">
        <w:rPr>
          <w:rStyle w:val="af0"/>
          <w:rFonts w:ascii="Tahoma" w:hAnsi="Tahoma" w:cs="Tahoma"/>
          <w:i w:val="0"/>
          <w:sz w:val="22"/>
          <w:szCs w:val="22"/>
        </w:rPr>
        <w:t xml:space="preserve"> </w:t>
      </w:r>
      <w:proofErr w:type="spellStart"/>
      <w:r w:rsidRPr="00F55567">
        <w:rPr>
          <w:rStyle w:val="af0"/>
          <w:rFonts w:ascii="Tahoma" w:hAnsi="Tahoma" w:cs="Tahoma"/>
          <w:i w:val="0"/>
          <w:sz w:val="22"/>
          <w:szCs w:val="22"/>
        </w:rPr>
        <w:t>Ευαγγελίτσα</w:t>
      </w:r>
      <w:proofErr w:type="spellEnd"/>
      <w:r w:rsidRPr="00F55567">
        <w:rPr>
          <w:rStyle w:val="af0"/>
          <w:rFonts w:ascii="Tahoma" w:hAnsi="Tahoma" w:cs="Tahoma"/>
          <w:i w:val="0"/>
          <w:sz w:val="22"/>
          <w:szCs w:val="22"/>
        </w:rPr>
        <w:t xml:space="preserve">, </w:t>
      </w:r>
      <w:proofErr w:type="spellStart"/>
      <w:r w:rsidRPr="00F55567">
        <w:rPr>
          <w:rStyle w:val="af0"/>
          <w:rFonts w:ascii="Tahoma" w:hAnsi="Tahoma" w:cs="Tahoma"/>
          <w:i w:val="0"/>
          <w:sz w:val="22"/>
          <w:szCs w:val="22"/>
        </w:rPr>
        <w:t>Παπακίτσος</w:t>
      </w:r>
      <w:proofErr w:type="spellEnd"/>
      <w:r w:rsidRPr="00F55567">
        <w:rPr>
          <w:rStyle w:val="af0"/>
          <w:rFonts w:ascii="Tahoma" w:hAnsi="Tahoma" w:cs="Tahoma"/>
          <w:i w:val="0"/>
          <w:sz w:val="22"/>
          <w:szCs w:val="22"/>
        </w:rPr>
        <w:t xml:space="preserve"> Στέφανος,  Παπαϊωάννου Κων/νος και </w:t>
      </w:r>
      <w:proofErr w:type="spellStart"/>
      <w:r w:rsidRPr="00F55567">
        <w:rPr>
          <w:rStyle w:val="af0"/>
          <w:rFonts w:ascii="Tahoma" w:hAnsi="Tahoma" w:cs="Tahoma"/>
          <w:i w:val="0"/>
          <w:sz w:val="22"/>
          <w:szCs w:val="22"/>
        </w:rPr>
        <w:t>Πετανίτης</w:t>
      </w:r>
      <w:proofErr w:type="spellEnd"/>
      <w:r w:rsidRPr="00F55567">
        <w:rPr>
          <w:rStyle w:val="af0"/>
          <w:rFonts w:ascii="Tahoma" w:hAnsi="Tahoma" w:cs="Tahoma"/>
          <w:i w:val="0"/>
          <w:sz w:val="22"/>
          <w:szCs w:val="22"/>
        </w:rPr>
        <w:t xml:space="preserve"> Δημήτριος.</w:t>
      </w:r>
    </w:p>
    <w:p w:rsidR="001E585D" w:rsidRPr="00F55567" w:rsidRDefault="001E585D" w:rsidP="00FC6FF1">
      <w:pPr>
        <w:tabs>
          <w:tab w:val="left" w:pos="742"/>
        </w:tabs>
        <w:autoSpaceDE w:val="0"/>
        <w:autoSpaceDN w:val="0"/>
        <w:adjustRightInd w:val="0"/>
        <w:spacing w:line="276" w:lineRule="auto"/>
        <w:jc w:val="both"/>
        <w:rPr>
          <w:rStyle w:val="af0"/>
          <w:rFonts w:ascii="Tahoma" w:hAnsi="Tahoma" w:cs="Tahoma"/>
          <w:i w:val="0"/>
          <w:sz w:val="22"/>
          <w:szCs w:val="22"/>
        </w:rPr>
      </w:pPr>
    </w:p>
    <w:p w:rsidR="003C3C73" w:rsidRDefault="003C3C73" w:rsidP="003C3C73">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sidR="00FC6FF1">
        <w:rPr>
          <w:rStyle w:val="af0"/>
          <w:rFonts w:ascii="Tahoma" w:hAnsi="Tahoma" w:cs="Tahoma"/>
          <w:i w:val="0"/>
          <w:sz w:val="22"/>
          <w:szCs w:val="22"/>
        </w:rPr>
        <w:t xml:space="preserve"> </w:t>
      </w:r>
      <w:r w:rsidR="005467EA" w:rsidRPr="00221532">
        <w:rPr>
          <w:rStyle w:val="af0"/>
          <w:rFonts w:ascii="Tahoma" w:hAnsi="Tahoma" w:cs="Tahoma"/>
          <w:i w:val="0"/>
          <w:sz w:val="22"/>
          <w:szCs w:val="22"/>
        </w:rPr>
        <w:t xml:space="preserve">ο Πρόεδρος της </w:t>
      </w:r>
      <w:proofErr w:type="spellStart"/>
      <w:r w:rsidR="005467EA" w:rsidRPr="00221532">
        <w:rPr>
          <w:rStyle w:val="af0"/>
          <w:rFonts w:ascii="Tahoma" w:hAnsi="Tahoma" w:cs="Tahoma"/>
          <w:i w:val="0"/>
          <w:sz w:val="22"/>
          <w:szCs w:val="22"/>
        </w:rPr>
        <w:t>Δημ</w:t>
      </w:r>
      <w:proofErr w:type="spellEnd"/>
      <w:r w:rsidR="005467EA" w:rsidRPr="00221532">
        <w:rPr>
          <w:rStyle w:val="af0"/>
          <w:rFonts w:ascii="Tahoma" w:hAnsi="Tahoma" w:cs="Tahoma"/>
          <w:i w:val="0"/>
          <w:sz w:val="22"/>
          <w:szCs w:val="22"/>
        </w:rPr>
        <w:t xml:space="preserve">. Κοινότητας </w:t>
      </w:r>
      <w:proofErr w:type="spellStart"/>
      <w:r w:rsidR="005467EA" w:rsidRPr="00221532">
        <w:rPr>
          <w:rStyle w:val="af0"/>
          <w:rFonts w:ascii="Tahoma" w:hAnsi="Tahoma" w:cs="Tahoma"/>
          <w:i w:val="0"/>
          <w:sz w:val="22"/>
          <w:szCs w:val="22"/>
        </w:rPr>
        <w:t>Κωστακιών</w:t>
      </w:r>
      <w:proofErr w:type="spellEnd"/>
      <w:r w:rsidR="005467EA" w:rsidRPr="00221532">
        <w:rPr>
          <w:rStyle w:val="af0"/>
          <w:rFonts w:ascii="Tahoma" w:hAnsi="Tahoma" w:cs="Tahoma"/>
          <w:i w:val="0"/>
          <w:sz w:val="22"/>
          <w:szCs w:val="22"/>
        </w:rPr>
        <w:t>,</w:t>
      </w:r>
      <w:r w:rsidRPr="00221532">
        <w:rPr>
          <w:rStyle w:val="af0"/>
          <w:rFonts w:ascii="Tahoma" w:hAnsi="Tahoma" w:cs="Tahoma"/>
          <w:i w:val="0"/>
          <w:sz w:val="22"/>
          <w:szCs w:val="22"/>
        </w:rPr>
        <w:t xml:space="preserve"> οι Πρόεδροι Συμβουλίων των Τοπ. Κοινοτήτων, </w:t>
      </w:r>
      <w:proofErr w:type="spellStart"/>
      <w:r w:rsidRPr="00221532">
        <w:rPr>
          <w:rStyle w:val="af0"/>
          <w:rFonts w:ascii="Tahoma" w:hAnsi="Tahoma" w:cs="Tahoma"/>
          <w:i w:val="0"/>
          <w:sz w:val="22"/>
          <w:szCs w:val="22"/>
        </w:rPr>
        <w:t>Βλαχέρνας</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Κορφοβουνίου, Καμπής,</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Καλοβάτου</w:t>
      </w:r>
      <w:proofErr w:type="spellEnd"/>
      <w:r w:rsidRPr="00221532">
        <w:rPr>
          <w:rStyle w:val="af0"/>
          <w:rFonts w:ascii="Tahoma" w:hAnsi="Tahoma" w:cs="Tahoma"/>
          <w:i w:val="0"/>
          <w:sz w:val="22"/>
          <w:szCs w:val="22"/>
        </w:rPr>
        <w:t xml:space="preserve">, </w:t>
      </w:r>
      <w:r w:rsidR="00A20DCD" w:rsidRPr="00221532">
        <w:rPr>
          <w:rStyle w:val="af0"/>
          <w:rFonts w:ascii="Tahoma" w:hAnsi="Tahoma" w:cs="Tahoma"/>
          <w:i w:val="0"/>
          <w:sz w:val="22"/>
          <w:szCs w:val="22"/>
        </w:rPr>
        <w:t xml:space="preserve">και </w:t>
      </w:r>
      <w:proofErr w:type="spellStart"/>
      <w:r w:rsidRPr="00221532">
        <w:rPr>
          <w:rStyle w:val="af0"/>
          <w:rFonts w:ascii="Tahoma" w:hAnsi="Tahoma" w:cs="Tahoma"/>
          <w:i w:val="0"/>
          <w:sz w:val="22"/>
          <w:szCs w:val="22"/>
        </w:rPr>
        <w:t>Πιστιανών</w:t>
      </w:r>
      <w:proofErr w:type="spellEnd"/>
      <w:r w:rsidR="00A20DCD" w:rsidRPr="00221532">
        <w:rPr>
          <w:rStyle w:val="af0"/>
          <w:rFonts w:ascii="Tahoma" w:hAnsi="Tahoma" w:cs="Tahoma"/>
          <w:i w:val="0"/>
          <w:sz w:val="22"/>
          <w:szCs w:val="22"/>
        </w:rPr>
        <w:t>.</w:t>
      </w:r>
      <w:r w:rsidRPr="00221532">
        <w:rPr>
          <w:rStyle w:val="af0"/>
          <w:rFonts w:ascii="Tahoma" w:hAnsi="Tahoma" w:cs="Tahoma"/>
          <w:i w:val="0"/>
          <w:sz w:val="22"/>
          <w:szCs w:val="22"/>
        </w:rPr>
        <w:t xml:space="preserve"> Οι υπόλοιποι Πρόεδροι των Δημοτικών και Τοπικών Κοινοτήτων δεν παραβρέθηκαν αν και νόμιμα κλήθηκαν. </w:t>
      </w:r>
    </w:p>
    <w:p w:rsidR="003C3C73" w:rsidRPr="00D159E0"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p>
    <w:p w:rsidR="001E585D" w:rsidRPr="00D159E0" w:rsidRDefault="001E585D"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p>
    <w:p w:rsidR="003C3C73" w:rsidRDefault="003C3C73"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Ομόφωνα το συμβούλιο αποφάσισε για την συζήτηση εννιά  (9) έκτακτων θεμάτων. Το θέμα με αριθμό 17 και τίτλο «Διάθεση δαπάνης για αγορά βιβλίων» αποσύρθηκε .</w:t>
      </w:r>
    </w:p>
    <w:p w:rsidR="003C3C73" w:rsidRDefault="00A20DCD"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 xml:space="preserve">Η συζήτηση επί του θέματος με </w:t>
      </w:r>
      <w:r w:rsidR="003C3C73" w:rsidRPr="00221532">
        <w:rPr>
          <w:rStyle w:val="af0"/>
          <w:rFonts w:ascii="Tahoma" w:hAnsi="Tahoma" w:cs="Tahoma"/>
          <w:i w:val="0"/>
          <w:sz w:val="22"/>
          <w:szCs w:val="22"/>
        </w:rPr>
        <w:t xml:space="preserve"> αριθμό 23 και τίτλο Έγκριση της αριθμ.23/2017 απόφασης της Εκτελεστικής Επιτροπής  η οποία αφορά «Εισήγηση επί τροποποίησης σχεδίου πόλεως ΟΤ 4Α »</w:t>
      </w:r>
      <w:r w:rsidRPr="00221532">
        <w:rPr>
          <w:rStyle w:val="af0"/>
          <w:rFonts w:ascii="Tahoma" w:hAnsi="Tahoma" w:cs="Tahoma"/>
          <w:i w:val="0"/>
          <w:sz w:val="22"/>
          <w:szCs w:val="22"/>
        </w:rPr>
        <w:t xml:space="preserve"> αναβλήθηκε για επόμενη συνεδρίαση του Δημοτικού Συμβουλίου.</w:t>
      </w:r>
    </w:p>
    <w:p w:rsidR="00B47892" w:rsidRDefault="00B47892" w:rsidP="003C3C73">
      <w:pPr>
        <w:pStyle w:val="af2"/>
        <w:spacing w:line="276" w:lineRule="auto"/>
        <w:rPr>
          <w:rStyle w:val="af0"/>
          <w:rFonts w:ascii="Tahoma" w:hAnsi="Tahoma" w:cs="Tahoma"/>
          <w:i w:val="0"/>
          <w:sz w:val="22"/>
          <w:szCs w:val="22"/>
        </w:rPr>
      </w:pPr>
    </w:p>
    <w:p w:rsidR="003C3C73" w:rsidRPr="00221532"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Ο</w:t>
      </w:r>
      <w:r w:rsidR="005467EA" w:rsidRPr="00221532">
        <w:rPr>
          <w:rStyle w:val="af0"/>
          <w:rFonts w:ascii="Tahoma" w:hAnsi="Tahoma" w:cs="Tahoma"/>
          <w:i w:val="0"/>
          <w:sz w:val="22"/>
          <w:szCs w:val="22"/>
        </w:rPr>
        <w:t>ι</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κ.κ</w:t>
      </w:r>
      <w:proofErr w:type="spellEnd"/>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και Παπαμιχαήλ αποχώρησαν πριν τη συζήτηση των θεμάτων δηλώνοντας ότι </w:t>
      </w:r>
      <w:r w:rsidR="005467EA" w:rsidRPr="00221532">
        <w:rPr>
          <w:rStyle w:val="af0"/>
          <w:rFonts w:ascii="Tahoma" w:hAnsi="Tahoma" w:cs="Tahoma"/>
          <w:i w:val="0"/>
          <w:sz w:val="22"/>
          <w:szCs w:val="22"/>
        </w:rPr>
        <w:t>αποχωρούν λόγω της απουσίας του κ. Δημάρχου</w:t>
      </w:r>
    </w:p>
    <w:p w:rsidR="00B168E1" w:rsidRDefault="00743BA9" w:rsidP="00376030">
      <w:pPr>
        <w:spacing w:line="276" w:lineRule="auto"/>
        <w:jc w:val="both"/>
        <w:rPr>
          <w:rFonts w:ascii="Tahoma" w:hAnsi="Tahoma" w:cs="Tahoma"/>
          <w:sz w:val="22"/>
          <w:szCs w:val="22"/>
        </w:rPr>
      </w:pPr>
      <w:r w:rsidRPr="00516F47">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2E00CB">
        <w:rPr>
          <w:rStyle w:val="af0"/>
          <w:rFonts w:ascii="Tahoma" w:hAnsi="Tahoma" w:cs="Tahoma"/>
          <w:i w:val="0"/>
          <w:sz w:val="22"/>
          <w:szCs w:val="22"/>
        </w:rPr>
        <w:t>2</w:t>
      </w:r>
      <w:r w:rsidR="00A44800">
        <w:rPr>
          <w:rStyle w:val="af0"/>
          <w:rFonts w:ascii="Tahoma" w:hAnsi="Tahoma" w:cs="Tahoma"/>
          <w:i w:val="0"/>
          <w:sz w:val="22"/>
          <w:szCs w:val="22"/>
        </w:rPr>
        <w:t>8</w:t>
      </w:r>
      <w:r w:rsidR="00A20DCD" w:rsidRPr="00516F47">
        <w:rPr>
          <w:rStyle w:val="af0"/>
          <w:rFonts w:ascii="Tahoma" w:hAnsi="Tahoma" w:cs="Tahoma"/>
          <w:i w:val="0"/>
          <w:sz w:val="22"/>
          <w:szCs w:val="22"/>
          <w:vertAlign w:val="superscript"/>
        </w:rPr>
        <w:t>ο</w:t>
      </w:r>
      <w:r w:rsidR="00A20DCD" w:rsidRPr="00516F47">
        <w:rPr>
          <w:rStyle w:val="af0"/>
          <w:rFonts w:ascii="Tahoma" w:hAnsi="Tahoma" w:cs="Tahoma"/>
          <w:i w:val="0"/>
          <w:sz w:val="22"/>
          <w:szCs w:val="22"/>
        </w:rPr>
        <w:t xml:space="preserve"> </w:t>
      </w:r>
      <w:r w:rsidR="00F93194" w:rsidRPr="00516F47">
        <w:rPr>
          <w:rStyle w:val="af0"/>
          <w:rFonts w:ascii="Tahoma" w:hAnsi="Tahoma" w:cs="Tahoma"/>
          <w:i w:val="0"/>
          <w:sz w:val="22"/>
          <w:szCs w:val="22"/>
        </w:rPr>
        <w:t>τακτικό</w:t>
      </w:r>
      <w:r w:rsidR="00CC10E6" w:rsidRPr="00516F47">
        <w:rPr>
          <w:rStyle w:val="af0"/>
          <w:rFonts w:ascii="Tahoma" w:hAnsi="Tahoma" w:cs="Tahoma"/>
          <w:i w:val="0"/>
          <w:sz w:val="22"/>
          <w:szCs w:val="22"/>
        </w:rPr>
        <w:t xml:space="preserve"> </w:t>
      </w:r>
      <w:r w:rsidR="00682C3C" w:rsidRPr="00516F47">
        <w:rPr>
          <w:rStyle w:val="af0"/>
          <w:rFonts w:ascii="Tahoma" w:hAnsi="Tahoma" w:cs="Tahoma"/>
          <w:i w:val="0"/>
          <w:sz w:val="22"/>
          <w:szCs w:val="22"/>
        </w:rPr>
        <w:t xml:space="preserve"> </w:t>
      </w:r>
      <w:r w:rsidRPr="00516F47">
        <w:rPr>
          <w:rStyle w:val="af0"/>
          <w:rFonts w:ascii="Tahoma" w:hAnsi="Tahoma" w:cs="Tahoma"/>
          <w:i w:val="0"/>
          <w:sz w:val="22"/>
          <w:szCs w:val="22"/>
        </w:rPr>
        <w:t>θέμα της ημερήσιας διάταξης «</w:t>
      </w:r>
      <w:r w:rsidR="00A44800" w:rsidRPr="00A44800">
        <w:rPr>
          <w:rFonts w:ascii="Tahoma" w:hAnsi="Tahoma" w:cs="Tahoma"/>
          <w:sz w:val="22"/>
          <w:szCs w:val="22"/>
        </w:rPr>
        <w:t xml:space="preserve">Έγκριση ή μη πρωτοκόλλου οριστικής παραλαβής του έργου «Καθαρισμός </w:t>
      </w:r>
      <w:proofErr w:type="spellStart"/>
      <w:r w:rsidR="00A44800" w:rsidRPr="00A44800">
        <w:rPr>
          <w:rFonts w:ascii="Tahoma" w:hAnsi="Tahoma" w:cs="Tahoma"/>
          <w:sz w:val="22"/>
          <w:szCs w:val="22"/>
        </w:rPr>
        <w:t>χειμάρων</w:t>
      </w:r>
      <w:proofErr w:type="spellEnd"/>
      <w:r w:rsidR="00A44800" w:rsidRPr="00A44800">
        <w:rPr>
          <w:rFonts w:ascii="Tahoma" w:hAnsi="Tahoma" w:cs="Tahoma"/>
          <w:sz w:val="22"/>
          <w:szCs w:val="22"/>
        </w:rPr>
        <w:t xml:space="preserve"> Τ.Κ. </w:t>
      </w:r>
      <w:proofErr w:type="spellStart"/>
      <w:r w:rsidR="00A44800" w:rsidRPr="00A44800">
        <w:rPr>
          <w:rFonts w:ascii="Tahoma" w:hAnsi="Tahoma" w:cs="Tahoma"/>
          <w:sz w:val="22"/>
          <w:szCs w:val="22"/>
        </w:rPr>
        <w:t>Γραμμενίτσας</w:t>
      </w:r>
      <w:proofErr w:type="spellEnd"/>
      <w:r w:rsidR="00A44800" w:rsidRPr="00A44800">
        <w:rPr>
          <w:rFonts w:ascii="Tahoma" w:hAnsi="Tahoma" w:cs="Tahoma"/>
          <w:sz w:val="22"/>
          <w:szCs w:val="22"/>
        </w:rPr>
        <w:t>»</w:t>
      </w:r>
      <w:r w:rsidR="00BF2687">
        <w:rPr>
          <w:rFonts w:ascii="Tahoma" w:hAnsi="Tahoma" w:cs="Tahoma"/>
          <w:sz w:val="22"/>
          <w:szCs w:val="22"/>
        </w:rPr>
        <w:t xml:space="preserve"> έθεσε υπόψη του Συμβουλίου το από 1</w:t>
      </w:r>
      <w:r w:rsidR="00A44800">
        <w:rPr>
          <w:rFonts w:ascii="Tahoma" w:hAnsi="Tahoma" w:cs="Tahoma"/>
          <w:sz w:val="22"/>
          <w:szCs w:val="22"/>
        </w:rPr>
        <w:t>9</w:t>
      </w:r>
      <w:r w:rsidR="00BF2687">
        <w:rPr>
          <w:rFonts w:ascii="Tahoma" w:hAnsi="Tahoma" w:cs="Tahoma"/>
          <w:sz w:val="22"/>
          <w:szCs w:val="22"/>
        </w:rPr>
        <w:t xml:space="preserve">-5-2017 πρωτόκολλο οριστικής παραλαβής του ανωτέρω έργου </w:t>
      </w:r>
      <w:r w:rsidR="00BF2687" w:rsidRPr="00BF2687">
        <w:rPr>
          <w:rFonts w:ascii="Tahoma" w:hAnsi="Tahoma" w:cs="Tahoma"/>
          <w:sz w:val="22"/>
          <w:szCs w:val="22"/>
        </w:rPr>
        <w:t>το οποίο εκτελέστηκε από τ</w:t>
      </w:r>
      <w:r w:rsidR="00A44800">
        <w:rPr>
          <w:rFonts w:ascii="Tahoma" w:hAnsi="Tahoma" w:cs="Tahoma"/>
          <w:sz w:val="22"/>
          <w:szCs w:val="22"/>
        </w:rPr>
        <w:t xml:space="preserve">ην εταιρεία </w:t>
      </w:r>
      <w:r w:rsidR="00BF2687" w:rsidRPr="00BF2687">
        <w:rPr>
          <w:rFonts w:ascii="Tahoma" w:hAnsi="Tahoma" w:cs="Tahoma"/>
          <w:sz w:val="22"/>
          <w:szCs w:val="22"/>
        </w:rPr>
        <w:t xml:space="preserve"> «</w:t>
      </w:r>
      <w:r w:rsidR="00A44800">
        <w:rPr>
          <w:rFonts w:ascii="Tahoma" w:hAnsi="Tahoma" w:cs="Tahoma"/>
          <w:sz w:val="22"/>
          <w:szCs w:val="22"/>
        </w:rPr>
        <w:t>ΕΡΓΟΤΕΧΝΙΚΗ Β. ΘΩΜΑΣ &amp; ΣΙΑ Ο.Ε.</w:t>
      </w:r>
      <w:r w:rsidR="00BF2687" w:rsidRPr="00BF2687">
        <w:rPr>
          <w:rFonts w:ascii="Tahoma" w:hAnsi="Tahoma" w:cs="Tahoma"/>
          <w:sz w:val="22"/>
          <w:szCs w:val="22"/>
        </w:rPr>
        <w:t xml:space="preserve">» </w:t>
      </w:r>
      <w:r w:rsidR="00BF2687">
        <w:rPr>
          <w:rFonts w:ascii="Tahoma" w:hAnsi="Tahoma" w:cs="Tahoma"/>
          <w:sz w:val="22"/>
          <w:szCs w:val="22"/>
        </w:rPr>
        <w:t>και κατόπιν</w:t>
      </w:r>
      <w:bookmarkStart w:id="6" w:name="OLE_LINK24"/>
      <w:bookmarkStart w:id="7" w:name="OLE_LINK25"/>
      <w:bookmarkStart w:id="8" w:name="OLE_LINK26"/>
      <w:r w:rsidR="00725466" w:rsidRPr="00516F47">
        <w:rPr>
          <w:rFonts w:ascii="Tahoma" w:hAnsi="Tahoma" w:cs="Tahoma"/>
          <w:sz w:val="22"/>
          <w:szCs w:val="22"/>
        </w:rPr>
        <w:t xml:space="preserve"> το λόγο στον αρμόδιο αντιδήμαρχο κ. </w:t>
      </w:r>
      <w:proofErr w:type="spellStart"/>
      <w:r w:rsidR="0027662E">
        <w:rPr>
          <w:rFonts w:ascii="Tahoma" w:hAnsi="Tahoma" w:cs="Tahoma"/>
          <w:sz w:val="22"/>
          <w:szCs w:val="22"/>
        </w:rPr>
        <w:t>Πανέτα</w:t>
      </w:r>
      <w:proofErr w:type="spellEnd"/>
      <w:r w:rsidR="00725466" w:rsidRPr="00516F47">
        <w:rPr>
          <w:rFonts w:ascii="Tahoma" w:hAnsi="Tahoma" w:cs="Tahoma"/>
          <w:sz w:val="22"/>
          <w:szCs w:val="22"/>
        </w:rPr>
        <w:t xml:space="preserve"> </w:t>
      </w:r>
      <w:r w:rsidR="00BF2687">
        <w:rPr>
          <w:rFonts w:ascii="Tahoma" w:hAnsi="Tahoma" w:cs="Tahoma"/>
          <w:sz w:val="22"/>
          <w:szCs w:val="22"/>
        </w:rPr>
        <w:t>για περισσότερες διευκρινήσεις.</w:t>
      </w:r>
    </w:p>
    <w:p w:rsidR="003013D5" w:rsidRDefault="003013D5" w:rsidP="003013D5">
      <w:pPr>
        <w:spacing w:line="276" w:lineRule="auto"/>
        <w:ind w:right="-6" w:firstLine="360"/>
        <w:contextualSpacing/>
        <w:jc w:val="both"/>
      </w:pPr>
    </w:p>
    <w:p w:rsidR="00CE5F22" w:rsidRDefault="00CE5F22" w:rsidP="00CE5F22">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w:t>
      </w:r>
      <w:r w:rsidRPr="00E1327B">
        <w:rPr>
          <w:rStyle w:val="af0"/>
          <w:rFonts w:ascii="Tahoma" w:hAnsi="Tahoma" w:cs="Tahoma"/>
          <w:i w:val="0"/>
          <w:sz w:val="22"/>
          <w:szCs w:val="22"/>
        </w:rPr>
        <w:t xml:space="preserve">στους </w:t>
      </w:r>
      <w:proofErr w:type="spellStart"/>
      <w:r w:rsidRPr="00E1327B">
        <w:rPr>
          <w:rStyle w:val="af0"/>
          <w:rFonts w:ascii="Tahoma" w:hAnsi="Tahoma" w:cs="Tahoma"/>
          <w:i w:val="0"/>
          <w:sz w:val="22"/>
          <w:szCs w:val="22"/>
        </w:rPr>
        <w:t>κ.κ</w:t>
      </w:r>
      <w:proofErr w:type="spellEnd"/>
      <w:r w:rsidRPr="00E1327B">
        <w:rPr>
          <w:rStyle w:val="af0"/>
          <w:rFonts w:ascii="Tahoma" w:hAnsi="Tahoma" w:cs="Tahoma"/>
          <w:i w:val="0"/>
          <w:sz w:val="22"/>
          <w:szCs w:val="22"/>
        </w:rPr>
        <w:t xml:space="preserve">. Δημοτικούς Συμβούλους </w:t>
      </w:r>
      <w:bookmarkEnd w:id="6"/>
      <w:bookmarkEnd w:id="7"/>
      <w:bookmarkEnd w:id="8"/>
      <w:r w:rsidR="00FB6175" w:rsidRPr="00FB6175">
        <w:rPr>
          <w:rStyle w:val="af0"/>
          <w:rFonts w:ascii="Tahoma" w:hAnsi="Tahoma" w:cs="Tahoma"/>
          <w:i w:val="0"/>
          <w:sz w:val="22"/>
          <w:szCs w:val="22"/>
        </w:rPr>
        <w:t>,</w:t>
      </w:r>
      <w:r w:rsidRPr="0041375B">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013D5" w:rsidRPr="0041375B" w:rsidRDefault="003013D5" w:rsidP="00CE5F22">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3013D5" w:rsidRDefault="003013D5" w:rsidP="00F97C52">
      <w:pPr>
        <w:spacing w:line="276" w:lineRule="auto"/>
        <w:rPr>
          <w:rFonts w:ascii="Verdana" w:hAnsi="Verdana" w:cs="Arial"/>
          <w:b/>
          <w:color w:val="000000"/>
          <w:sz w:val="20"/>
          <w:szCs w:val="20"/>
        </w:rPr>
      </w:pPr>
    </w:p>
    <w:p w:rsidR="00E63DBA" w:rsidRPr="00BF2687" w:rsidRDefault="005F08E6" w:rsidP="00BF2687">
      <w:pPr>
        <w:spacing w:line="276" w:lineRule="auto"/>
        <w:rPr>
          <w:rFonts w:ascii="Tahoma" w:hAnsi="Tahoma" w:cs="Tahoma"/>
          <w:sz w:val="22"/>
          <w:szCs w:val="22"/>
          <w:shd w:val="clear" w:color="auto" w:fill="FFFFFF"/>
        </w:rPr>
      </w:pPr>
      <w:r w:rsidRPr="00BF2687">
        <w:rPr>
          <w:rFonts w:ascii="Tahoma" w:hAnsi="Tahoma" w:cs="Tahoma"/>
          <w:sz w:val="22"/>
          <w:szCs w:val="22"/>
          <w:shd w:val="clear" w:color="auto" w:fill="FFFFFF"/>
        </w:rPr>
        <w:t xml:space="preserve">Αφού έλαβε υπόψη διατάξεις </w:t>
      </w:r>
      <w:r w:rsidR="00BF2687" w:rsidRPr="00BF2687">
        <w:rPr>
          <w:rFonts w:ascii="Tahoma" w:hAnsi="Tahoma" w:cs="Tahoma"/>
          <w:sz w:val="22"/>
          <w:szCs w:val="22"/>
          <w:shd w:val="clear" w:color="auto" w:fill="FFFFFF"/>
        </w:rPr>
        <w:t>του ΔΚΚ 3463/2006, Ν.1418/84, Π.Δ.609/85, Π.Δ. 171/87, Ν.3852/10 και το πρωτόκολλο παραλαβής</w:t>
      </w:r>
      <w:r w:rsidR="00BF2687" w:rsidRPr="00BF2687">
        <w:rPr>
          <w:rStyle w:val="apple-converted-space"/>
          <w:rFonts w:ascii="Tahoma" w:hAnsi="Tahoma" w:cs="Tahoma"/>
          <w:color w:val="000000"/>
          <w:sz w:val="22"/>
          <w:szCs w:val="22"/>
          <w:shd w:val="clear" w:color="auto" w:fill="FFFFFF"/>
        </w:rPr>
        <w:t> </w:t>
      </w:r>
    </w:p>
    <w:p w:rsidR="005F08E6" w:rsidRPr="006C065A" w:rsidRDefault="005F08E6" w:rsidP="00E63DBA">
      <w:pPr>
        <w:rPr>
          <w:rStyle w:val="af0"/>
          <w:rFonts w:ascii="Tahoma" w:hAnsi="Tahoma" w:cs="Tahoma"/>
          <w:i w:val="0"/>
          <w:sz w:val="22"/>
          <w:szCs w:val="22"/>
        </w:rPr>
      </w:pPr>
    </w:p>
    <w:p w:rsidR="00F93194" w:rsidRDefault="00F97C52" w:rsidP="00F93194">
      <w:pPr>
        <w:rPr>
          <w:rFonts w:ascii="Verdana" w:hAnsi="Verdana"/>
          <w:b/>
          <w:sz w:val="20"/>
          <w:szCs w:val="20"/>
          <w:shd w:val="clear" w:color="auto" w:fill="FFFFFF"/>
        </w:rPr>
      </w:pPr>
      <w:r w:rsidRPr="00FD5E76">
        <w:rPr>
          <w:rFonts w:ascii="Verdana" w:hAnsi="Verdana"/>
          <w:sz w:val="20"/>
          <w:szCs w:val="20"/>
        </w:rPr>
        <w:t xml:space="preserve">                                       </w:t>
      </w:r>
      <w:r w:rsidR="002752EC">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637382">
        <w:rPr>
          <w:rFonts w:ascii="Verdana" w:hAnsi="Verdana"/>
          <w:b/>
          <w:sz w:val="20"/>
          <w:szCs w:val="20"/>
          <w:shd w:val="clear" w:color="auto" w:fill="FFFFFF"/>
        </w:rPr>
        <w:t>ΟΜΟΦΩΝΑ</w:t>
      </w:r>
    </w:p>
    <w:p w:rsidR="003013D5" w:rsidRDefault="003013D5" w:rsidP="00F93194">
      <w:pPr>
        <w:rPr>
          <w:rFonts w:ascii="Verdana" w:hAnsi="Verdana"/>
          <w:b/>
          <w:sz w:val="20"/>
          <w:szCs w:val="20"/>
          <w:shd w:val="clear" w:color="auto" w:fill="FFFFFF"/>
        </w:rPr>
      </w:pPr>
    </w:p>
    <w:p w:rsidR="000A6CFC" w:rsidRDefault="008A2D46" w:rsidP="00BF2687">
      <w:pPr>
        <w:spacing w:line="276" w:lineRule="auto"/>
        <w:jc w:val="both"/>
        <w:rPr>
          <w:rFonts w:ascii="Tahoma" w:hAnsi="Tahoma" w:cs="Tahoma"/>
          <w:sz w:val="22"/>
          <w:szCs w:val="22"/>
        </w:rPr>
      </w:pPr>
      <w:r w:rsidRPr="003013D5">
        <w:rPr>
          <w:rStyle w:val="af0"/>
          <w:rFonts w:ascii="Tahoma" w:hAnsi="Tahoma" w:cs="Tahoma"/>
          <w:i w:val="0"/>
          <w:sz w:val="22"/>
          <w:szCs w:val="22"/>
        </w:rPr>
        <w:t xml:space="preserve">Α.- </w:t>
      </w:r>
      <w:r w:rsidR="00BF2687">
        <w:rPr>
          <w:rFonts w:ascii="Arial" w:hAnsi="Arial" w:cs="Arial"/>
          <w:color w:val="000000"/>
          <w:sz w:val="13"/>
          <w:szCs w:val="13"/>
          <w:shd w:val="clear" w:color="auto" w:fill="FFFFFF"/>
        </w:rPr>
        <w:t xml:space="preserve"> </w:t>
      </w:r>
      <w:r w:rsidR="00BF2687" w:rsidRPr="00BF2687">
        <w:rPr>
          <w:rFonts w:ascii="Tahoma" w:hAnsi="Tahoma" w:cs="Tahoma"/>
          <w:sz w:val="22"/>
          <w:szCs w:val="22"/>
        </w:rPr>
        <w:t>Την έγκριση του από  </w:t>
      </w:r>
      <w:r w:rsidR="00A44800">
        <w:rPr>
          <w:rFonts w:ascii="Tahoma" w:hAnsi="Tahoma" w:cs="Tahoma"/>
          <w:sz w:val="22"/>
          <w:szCs w:val="22"/>
        </w:rPr>
        <w:t>19</w:t>
      </w:r>
      <w:r w:rsidR="00BF2687" w:rsidRPr="00BF2687">
        <w:rPr>
          <w:rFonts w:ascii="Tahoma" w:hAnsi="Tahoma" w:cs="Tahoma"/>
          <w:sz w:val="22"/>
          <w:szCs w:val="22"/>
        </w:rPr>
        <w:t>-5-2017 Πρωτοκόλλου Οριστικής Παραλαβής του έργου: «</w:t>
      </w:r>
      <w:r w:rsidR="00A44800" w:rsidRPr="00A44800">
        <w:rPr>
          <w:rFonts w:ascii="Tahoma" w:hAnsi="Tahoma" w:cs="Tahoma"/>
          <w:sz w:val="22"/>
          <w:szCs w:val="22"/>
        </w:rPr>
        <w:t xml:space="preserve">Καθαρισμός </w:t>
      </w:r>
      <w:proofErr w:type="spellStart"/>
      <w:r w:rsidR="00A44800" w:rsidRPr="00A44800">
        <w:rPr>
          <w:rFonts w:ascii="Tahoma" w:hAnsi="Tahoma" w:cs="Tahoma"/>
          <w:sz w:val="22"/>
          <w:szCs w:val="22"/>
        </w:rPr>
        <w:t>χειμάρων</w:t>
      </w:r>
      <w:proofErr w:type="spellEnd"/>
      <w:r w:rsidR="00A44800" w:rsidRPr="00A44800">
        <w:rPr>
          <w:rFonts w:ascii="Tahoma" w:hAnsi="Tahoma" w:cs="Tahoma"/>
          <w:sz w:val="22"/>
          <w:szCs w:val="22"/>
        </w:rPr>
        <w:t xml:space="preserve"> Τ.Κ. </w:t>
      </w:r>
      <w:proofErr w:type="spellStart"/>
      <w:r w:rsidR="00A44800" w:rsidRPr="00A44800">
        <w:rPr>
          <w:rFonts w:ascii="Tahoma" w:hAnsi="Tahoma" w:cs="Tahoma"/>
          <w:sz w:val="22"/>
          <w:szCs w:val="22"/>
        </w:rPr>
        <w:t>Γραμμενίτσας</w:t>
      </w:r>
      <w:proofErr w:type="spellEnd"/>
      <w:r w:rsidR="00BF2687" w:rsidRPr="00BF2687">
        <w:rPr>
          <w:rFonts w:ascii="Tahoma" w:hAnsi="Tahoma" w:cs="Tahoma"/>
          <w:sz w:val="22"/>
          <w:szCs w:val="22"/>
        </w:rPr>
        <w:t xml:space="preserve">»  το οποίο εκτελέστηκε από </w:t>
      </w:r>
      <w:r w:rsidR="00A44800" w:rsidRPr="00BF2687">
        <w:rPr>
          <w:rFonts w:ascii="Tahoma" w:hAnsi="Tahoma" w:cs="Tahoma"/>
          <w:sz w:val="22"/>
          <w:szCs w:val="22"/>
        </w:rPr>
        <w:t>τ</w:t>
      </w:r>
      <w:r w:rsidR="00A44800">
        <w:rPr>
          <w:rFonts w:ascii="Tahoma" w:hAnsi="Tahoma" w:cs="Tahoma"/>
          <w:sz w:val="22"/>
          <w:szCs w:val="22"/>
        </w:rPr>
        <w:t xml:space="preserve">ην εταιρεία </w:t>
      </w:r>
      <w:r w:rsidR="00A44800" w:rsidRPr="00BF2687">
        <w:rPr>
          <w:rFonts w:ascii="Tahoma" w:hAnsi="Tahoma" w:cs="Tahoma"/>
          <w:sz w:val="22"/>
          <w:szCs w:val="22"/>
        </w:rPr>
        <w:t xml:space="preserve"> «</w:t>
      </w:r>
      <w:r w:rsidR="00A44800">
        <w:rPr>
          <w:rFonts w:ascii="Tahoma" w:hAnsi="Tahoma" w:cs="Tahoma"/>
          <w:sz w:val="22"/>
          <w:szCs w:val="22"/>
        </w:rPr>
        <w:t>ΕΡΓΟΤΕΧΝΙΚΗ Β. ΘΩΜΑΣ &amp; ΣΙΑ Ο.Ε.</w:t>
      </w:r>
      <w:r w:rsidR="00A44800" w:rsidRPr="00BF2687">
        <w:rPr>
          <w:rFonts w:ascii="Tahoma" w:hAnsi="Tahoma" w:cs="Tahoma"/>
          <w:sz w:val="22"/>
          <w:szCs w:val="22"/>
        </w:rPr>
        <w:t>»</w:t>
      </w:r>
      <w:r w:rsidR="00BF2687" w:rsidRPr="00BF2687">
        <w:rPr>
          <w:rFonts w:ascii="Tahoma" w:hAnsi="Tahoma" w:cs="Tahoma"/>
          <w:sz w:val="22"/>
          <w:szCs w:val="22"/>
        </w:rPr>
        <w:t xml:space="preserve"> η συνολική δαπάνη των εργασιών ανήλθε στο ποσό των </w:t>
      </w:r>
      <w:r w:rsidR="00853C6E" w:rsidRPr="00853C6E">
        <w:rPr>
          <w:rFonts w:ascii="Tahoma" w:hAnsi="Tahoma" w:cs="Tahoma"/>
          <w:sz w:val="22"/>
          <w:szCs w:val="22"/>
        </w:rPr>
        <w:t>4.980.00</w:t>
      </w:r>
      <w:r w:rsidR="00BF2687" w:rsidRPr="00BF2687">
        <w:rPr>
          <w:rFonts w:ascii="Tahoma" w:hAnsi="Tahoma" w:cs="Tahoma"/>
          <w:sz w:val="22"/>
          <w:szCs w:val="22"/>
        </w:rPr>
        <w:t>€ με Φ.Π.Α.</w:t>
      </w:r>
      <w:r w:rsidR="000A6CFC" w:rsidRPr="00BF2687">
        <w:rPr>
          <w:rFonts w:ascii="Tahoma" w:hAnsi="Tahoma" w:cs="Tahoma"/>
          <w:sz w:val="22"/>
          <w:szCs w:val="22"/>
        </w:rPr>
        <w:t xml:space="preserve"> </w:t>
      </w:r>
      <w:r w:rsidR="00BF2687" w:rsidRPr="00BF2687">
        <w:rPr>
          <w:rFonts w:ascii="Tahoma" w:hAnsi="Tahoma" w:cs="Tahoma"/>
          <w:sz w:val="22"/>
          <w:szCs w:val="22"/>
        </w:rPr>
        <w:t>και παραλήφθηκε από την αρμόδια επιτροπή παραλαβής.</w:t>
      </w:r>
    </w:p>
    <w:p w:rsidR="00BF2687" w:rsidRPr="00BF2687" w:rsidRDefault="00BF2687" w:rsidP="00BF2687">
      <w:pPr>
        <w:spacing w:line="276" w:lineRule="auto"/>
        <w:jc w:val="both"/>
        <w:rPr>
          <w:rFonts w:ascii="Tahoma" w:hAnsi="Tahoma" w:cs="Tahoma"/>
          <w:sz w:val="22"/>
          <w:szCs w:val="22"/>
        </w:rPr>
      </w:pPr>
    </w:p>
    <w:p w:rsidR="00A816BE" w:rsidRDefault="00A816BE" w:rsidP="00F93194">
      <w:pPr>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BF2687">
        <w:rPr>
          <w:rStyle w:val="af0"/>
          <w:rFonts w:ascii="Tahoma" w:hAnsi="Tahoma" w:cs="Tahoma"/>
          <w:b/>
          <w:i w:val="0"/>
          <w:sz w:val="22"/>
          <w:szCs w:val="22"/>
        </w:rPr>
        <w:t>35</w:t>
      </w:r>
      <w:r w:rsidR="00A44800">
        <w:rPr>
          <w:rStyle w:val="af0"/>
          <w:rFonts w:ascii="Tahoma" w:hAnsi="Tahoma" w:cs="Tahoma"/>
          <w:b/>
          <w:i w:val="0"/>
          <w:sz w:val="22"/>
          <w:szCs w:val="22"/>
        </w:rPr>
        <w:t>4</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454023">
      <w:headerReference w:type="default" r:id="rId9"/>
      <w:pgSz w:w="11906" w:h="16838"/>
      <w:pgMar w:top="426" w:right="1133" w:bottom="426"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33E4" w:rsidRDefault="00E533E4">
      <w:r>
        <w:separator/>
      </w:r>
    </w:p>
  </w:endnote>
  <w:endnote w:type="continuationSeparator" w:id="0">
    <w:p w:rsidR="00E533E4" w:rsidRDefault="00E533E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33E4" w:rsidRDefault="00E533E4">
      <w:r>
        <w:separator/>
      </w:r>
    </w:p>
  </w:footnote>
  <w:footnote w:type="continuationSeparator" w:id="0">
    <w:p w:rsidR="00E533E4" w:rsidRDefault="00E533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2"/>
  </w:num>
  <w:num w:numId="3">
    <w:abstractNumId w:val="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69986"/>
  </w:hdrShapeDefaults>
  <w:footnotePr>
    <w:footnote w:id="-1"/>
    <w:footnote w:id="0"/>
  </w:footnotePr>
  <w:endnotePr>
    <w:endnote w:id="-1"/>
    <w:endnote w:id="0"/>
  </w:endnotePr>
  <w:compat/>
  <w:rsids>
    <w:rsidRoot w:val="005151CD"/>
    <w:rsid w:val="00003A73"/>
    <w:rsid w:val="00004D0C"/>
    <w:rsid w:val="000058C4"/>
    <w:rsid w:val="00007DF4"/>
    <w:rsid w:val="00011BD2"/>
    <w:rsid w:val="00012B4F"/>
    <w:rsid w:val="00013131"/>
    <w:rsid w:val="00013B30"/>
    <w:rsid w:val="0001484A"/>
    <w:rsid w:val="0001679D"/>
    <w:rsid w:val="00021BB7"/>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A4583"/>
    <w:rsid w:val="000A6CFC"/>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2F86"/>
    <w:rsid w:val="0011483A"/>
    <w:rsid w:val="00117019"/>
    <w:rsid w:val="00120EBB"/>
    <w:rsid w:val="001236D5"/>
    <w:rsid w:val="00124B27"/>
    <w:rsid w:val="00126AD9"/>
    <w:rsid w:val="00136998"/>
    <w:rsid w:val="00137725"/>
    <w:rsid w:val="00141F37"/>
    <w:rsid w:val="001429F0"/>
    <w:rsid w:val="00142C34"/>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6A2B"/>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27D6"/>
    <w:rsid w:val="00254B15"/>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3372"/>
    <w:rsid w:val="0027354B"/>
    <w:rsid w:val="00273956"/>
    <w:rsid w:val="00274FE8"/>
    <w:rsid w:val="002752EC"/>
    <w:rsid w:val="002764F1"/>
    <w:rsid w:val="0027662E"/>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0CB"/>
    <w:rsid w:val="002E14EB"/>
    <w:rsid w:val="002E31BF"/>
    <w:rsid w:val="002E414A"/>
    <w:rsid w:val="002E4631"/>
    <w:rsid w:val="002E7021"/>
    <w:rsid w:val="002F06F2"/>
    <w:rsid w:val="002F1ECF"/>
    <w:rsid w:val="002F5088"/>
    <w:rsid w:val="002F5452"/>
    <w:rsid w:val="002F60C8"/>
    <w:rsid w:val="002F7FDB"/>
    <w:rsid w:val="003013D5"/>
    <w:rsid w:val="00301568"/>
    <w:rsid w:val="003018C3"/>
    <w:rsid w:val="003036FD"/>
    <w:rsid w:val="00305240"/>
    <w:rsid w:val="0030542F"/>
    <w:rsid w:val="003066C0"/>
    <w:rsid w:val="0031307A"/>
    <w:rsid w:val="00314182"/>
    <w:rsid w:val="00314415"/>
    <w:rsid w:val="00320390"/>
    <w:rsid w:val="00323A27"/>
    <w:rsid w:val="00325547"/>
    <w:rsid w:val="00326122"/>
    <w:rsid w:val="003271E1"/>
    <w:rsid w:val="00331204"/>
    <w:rsid w:val="00331C46"/>
    <w:rsid w:val="003338CE"/>
    <w:rsid w:val="00333C46"/>
    <w:rsid w:val="003340FF"/>
    <w:rsid w:val="0033417F"/>
    <w:rsid w:val="00334A13"/>
    <w:rsid w:val="00334EE1"/>
    <w:rsid w:val="003378AD"/>
    <w:rsid w:val="00345EA7"/>
    <w:rsid w:val="003466D4"/>
    <w:rsid w:val="0036025A"/>
    <w:rsid w:val="00360B9A"/>
    <w:rsid w:val="00362FA6"/>
    <w:rsid w:val="00364AD2"/>
    <w:rsid w:val="003673C0"/>
    <w:rsid w:val="00367C0D"/>
    <w:rsid w:val="00374B36"/>
    <w:rsid w:val="00375538"/>
    <w:rsid w:val="00375C2C"/>
    <w:rsid w:val="00375E99"/>
    <w:rsid w:val="00376030"/>
    <w:rsid w:val="0037642B"/>
    <w:rsid w:val="00377F5E"/>
    <w:rsid w:val="003809BA"/>
    <w:rsid w:val="003809DE"/>
    <w:rsid w:val="003835C9"/>
    <w:rsid w:val="00383A02"/>
    <w:rsid w:val="003861E9"/>
    <w:rsid w:val="003875D0"/>
    <w:rsid w:val="003923BB"/>
    <w:rsid w:val="003932C4"/>
    <w:rsid w:val="00396CB5"/>
    <w:rsid w:val="003A3F57"/>
    <w:rsid w:val="003A4EE8"/>
    <w:rsid w:val="003B1FD8"/>
    <w:rsid w:val="003B3156"/>
    <w:rsid w:val="003B3229"/>
    <w:rsid w:val="003B6ED5"/>
    <w:rsid w:val="003B7363"/>
    <w:rsid w:val="003C0D34"/>
    <w:rsid w:val="003C3C73"/>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11913"/>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EE2"/>
    <w:rsid w:val="00451EDB"/>
    <w:rsid w:val="00454023"/>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2A9"/>
    <w:rsid w:val="00692662"/>
    <w:rsid w:val="00692AB9"/>
    <w:rsid w:val="00693F6D"/>
    <w:rsid w:val="006966A5"/>
    <w:rsid w:val="006A27A0"/>
    <w:rsid w:val="006A3A09"/>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62E"/>
    <w:rsid w:val="007A5F31"/>
    <w:rsid w:val="007A6E3F"/>
    <w:rsid w:val="007B201B"/>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AB0"/>
    <w:rsid w:val="007E7177"/>
    <w:rsid w:val="007E7985"/>
    <w:rsid w:val="007E79EB"/>
    <w:rsid w:val="007F2027"/>
    <w:rsid w:val="007F2B99"/>
    <w:rsid w:val="007F36DD"/>
    <w:rsid w:val="007F541A"/>
    <w:rsid w:val="00801932"/>
    <w:rsid w:val="00801949"/>
    <w:rsid w:val="008058C8"/>
    <w:rsid w:val="008117F7"/>
    <w:rsid w:val="0081195F"/>
    <w:rsid w:val="00813280"/>
    <w:rsid w:val="00813BB6"/>
    <w:rsid w:val="00814EC4"/>
    <w:rsid w:val="0082624D"/>
    <w:rsid w:val="00826F2B"/>
    <w:rsid w:val="0082760D"/>
    <w:rsid w:val="008317F5"/>
    <w:rsid w:val="00833B3C"/>
    <w:rsid w:val="0083441E"/>
    <w:rsid w:val="00837E17"/>
    <w:rsid w:val="00840FEA"/>
    <w:rsid w:val="008441A6"/>
    <w:rsid w:val="00845149"/>
    <w:rsid w:val="00847FA1"/>
    <w:rsid w:val="0085114A"/>
    <w:rsid w:val="00851B90"/>
    <w:rsid w:val="00851D13"/>
    <w:rsid w:val="00853C6E"/>
    <w:rsid w:val="0085591F"/>
    <w:rsid w:val="00855EBA"/>
    <w:rsid w:val="008564AF"/>
    <w:rsid w:val="008604F3"/>
    <w:rsid w:val="00860D63"/>
    <w:rsid w:val="00862406"/>
    <w:rsid w:val="00863940"/>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3F4A"/>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516E"/>
    <w:rsid w:val="009B628E"/>
    <w:rsid w:val="009C25BD"/>
    <w:rsid w:val="009C36D6"/>
    <w:rsid w:val="009C4901"/>
    <w:rsid w:val="009D10E3"/>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414D0"/>
    <w:rsid w:val="00A414D2"/>
    <w:rsid w:val="00A42B90"/>
    <w:rsid w:val="00A43F1C"/>
    <w:rsid w:val="00A44800"/>
    <w:rsid w:val="00A47C2D"/>
    <w:rsid w:val="00A51014"/>
    <w:rsid w:val="00A52D51"/>
    <w:rsid w:val="00A540C3"/>
    <w:rsid w:val="00A56EAC"/>
    <w:rsid w:val="00A571F5"/>
    <w:rsid w:val="00A578BA"/>
    <w:rsid w:val="00A6119D"/>
    <w:rsid w:val="00A6158C"/>
    <w:rsid w:val="00A61A39"/>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900F6"/>
    <w:rsid w:val="00A9319D"/>
    <w:rsid w:val="00A939D8"/>
    <w:rsid w:val="00A93ACD"/>
    <w:rsid w:val="00A94265"/>
    <w:rsid w:val="00A96B75"/>
    <w:rsid w:val="00A97BF4"/>
    <w:rsid w:val="00A97C02"/>
    <w:rsid w:val="00AA0497"/>
    <w:rsid w:val="00AA18A9"/>
    <w:rsid w:val="00AA4207"/>
    <w:rsid w:val="00AA480E"/>
    <w:rsid w:val="00AA4B5E"/>
    <w:rsid w:val="00AA61AA"/>
    <w:rsid w:val="00AA639F"/>
    <w:rsid w:val="00AA7C97"/>
    <w:rsid w:val="00AB7BE9"/>
    <w:rsid w:val="00AC38C0"/>
    <w:rsid w:val="00AD0AC5"/>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326C"/>
    <w:rsid w:val="00AF3C7B"/>
    <w:rsid w:val="00B02846"/>
    <w:rsid w:val="00B030B9"/>
    <w:rsid w:val="00B05152"/>
    <w:rsid w:val="00B10AD2"/>
    <w:rsid w:val="00B13CF8"/>
    <w:rsid w:val="00B145E1"/>
    <w:rsid w:val="00B14907"/>
    <w:rsid w:val="00B168E1"/>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4C25"/>
    <w:rsid w:val="00BC5FD6"/>
    <w:rsid w:val="00BC6317"/>
    <w:rsid w:val="00BD56B9"/>
    <w:rsid w:val="00BD770A"/>
    <w:rsid w:val="00BD793F"/>
    <w:rsid w:val="00BE0181"/>
    <w:rsid w:val="00BE2E12"/>
    <w:rsid w:val="00BE3164"/>
    <w:rsid w:val="00BE3CA7"/>
    <w:rsid w:val="00BE52CF"/>
    <w:rsid w:val="00BE53C9"/>
    <w:rsid w:val="00BE7AF9"/>
    <w:rsid w:val="00BF2687"/>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33B"/>
    <w:rsid w:val="00C36884"/>
    <w:rsid w:val="00C4370A"/>
    <w:rsid w:val="00C45F31"/>
    <w:rsid w:val="00C5027B"/>
    <w:rsid w:val="00C519F9"/>
    <w:rsid w:val="00C55AE8"/>
    <w:rsid w:val="00C61C6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E0397"/>
    <w:rsid w:val="00CE0E14"/>
    <w:rsid w:val="00CE360A"/>
    <w:rsid w:val="00CE5F22"/>
    <w:rsid w:val="00CE66E1"/>
    <w:rsid w:val="00CF45C5"/>
    <w:rsid w:val="00D01816"/>
    <w:rsid w:val="00D0181F"/>
    <w:rsid w:val="00D024E4"/>
    <w:rsid w:val="00D04574"/>
    <w:rsid w:val="00D052F8"/>
    <w:rsid w:val="00D10AE0"/>
    <w:rsid w:val="00D15512"/>
    <w:rsid w:val="00D159E0"/>
    <w:rsid w:val="00D2302B"/>
    <w:rsid w:val="00D24142"/>
    <w:rsid w:val="00D248E8"/>
    <w:rsid w:val="00D25057"/>
    <w:rsid w:val="00D27C0C"/>
    <w:rsid w:val="00D3036A"/>
    <w:rsid w:val="00D340E5"/>
    <w:rsid w:val="00D364EA"/>
    <w:rsid w:val="00D36B48"/>
    <w:rsid w:val="00D37E17"/>
    <w:rsid w:val="00D42710"/>
    <w:rsid w:val="00D5436E"/>
    <w:rsid w:val="00D543F0"/>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592B"/>
    <w:rsid w:val="00DB6377"/>
    <w:rsid w:val="00DC4CD6"/>
    <w:rsid w:val="00DC6664"/>
    <w:rsid w:val="00DD2C7A"/>
    <w:rsid w:val="00DD4288"/>
    <w:rsid w:val="00DD6288"/>
    <w:rsid w:val="00DE0215"/>
    <w:rsid w:val="00DE05E9"/>
    <w:rsid w:val="00DE5021"/>
    <w:rsid w:val="00DE5AC5"/>
    <w:rsid w:val="00E007C7"/>
    <w:rsid w:val="00E02424"/>
    <w:rsid w:val="00E073ED"/>
    <w:rsid w:val="00E1025B"/>
    <w:rsid w:val="00E117BE"/>
    <w:rsid w:val="00E12CDD"/>
    <w:rsid w:val="00E133A5"/>
    <w:rsid w:val="00E13C18"/>
    <w:rsid w:val="00E21094"/>
    <w:rsid w:val="00E23C15"/>
    <w:rsid w:val="00E24664"/>
    <w:rsid w:val="00E26B53"/>
    <w:rsid w:val="00E305B4"/>
    <w:rsid w:val="00E33378"/>
    <w:rsid w:val="00E33502"/>
    <w:rsid w:val="00E4520E"/>
    <w:rsid w:val="00E47DDC"/>
    <w:rsid w:val="00E533E4"/>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D5D"/>
    <w:rsid w:val="00F55567"/>
    <w:rsid w:val="00F559A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9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23A27"/>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1298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1D65EF-3B9F-4AF3-951D-49A6D9C5D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685</Words>
  <Characters>3699</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2017-06-15T08:45:00Z</cp:lastPrinted>
  <dcterms:created xsi:type="dcterms:W3CDTF">2017-07-21T09:36:00Z</dcterms:created>
  <dcterms:modified xsi:type="dcterms:W3CDTF">2017-07-21T09:36:00Z</dcterms:modified>
</cp:coreProperties>
</file>