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CC0B3D">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47064F">
      <w:pPr>
        <w:tabs>
          <w:tab w:val="left" w:pos="6143"/>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33</w:t>
      </w:r>
      <w:r w:rsidR="00C5027B">
        <w:rPr>
          <w:rStyle w:val="af0"/>
          <w:rFonts w:ascii="Tahoma" w:hAnsi="Tahoma" w:cs="Tahoma"/>
          <w:b/>
          <w:i w:val="0"/>
          <w:sz w:val="22"/>
          <w:szCs w:val="22"/>
        </w:rPr>
        <w:t>5</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47064F">
        <w:rPr>
          <w:rStyle w:val="af0"/>
          <w:rFonts w:ascii="Tahoma" w:hAnsi="Tahoma" w:cs="Tahoma"/>
          <w:b/>
          <w:i w:val="0"/>
          <w:sz w:val="22"/>
          <w:szCs w:val="22"/>
        </w:rPr>
        <w:tab/>
      </w:r>
      <w:r w:rsidR="0047064F" w:rsidRPr="0047064F">
        <w:rPr>
          <w:rFonts w:ascii="Tahoma" w:hAnsi="Tahoma" w:cs="Tahoma"/>
          <w:b/>
          <w:sz w:val="22"/>
          <w:szCs w:val="22"/>
        </w:rPr>
        <w:t>ΑΔΑ: 7Δ43ΩΨΑ-Ι4Ε</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F93194">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C5027B" w:rsidRPr="00C5027B">
        <w:rPr>
          <w:rFonts w:ascii="Tahoma" w:hAnsi="Tahoma" w:cs="Tahoma"/>
          <w:sz w:val="22"/>
          <w:szCs w:val="22"/>
        </w:rPr>
        <w:t xml:space="preserve">Διαγραφή ποσών από λάθος χρέωση και επιστροφή </w:t>
      </w:r>
      <w:proofErr w:type="spellStart"/>
      <w:r w:rsidR="00C5027B" w:rsidRPr="00C5027B">
        <w:rPr>
          <w:rFonts w:ascii="Tahoma" w:hAnsi="Tahoma" w:cs="Tahoma"/>
          <w:sz w:val="22"/>
          <w:szCs w:val="22"/>
        </w:rPr>
        <w:t>αχρεωστήτως</w:t>
      </w:r>
      <w:proofErr w:type="spellEnd"/>
      <w:r w:rsidR="00C5027B" w:rsidRPr="00C5027B">
        <w:rPr>
          <w:rFonts w:ascii="Tahoma" w:hAnsi="Tahoma" w:cs="Tahoma"/>
          <w:sz w:val="22"/>
          <w:szCs w:val="22"/>
        </w:rPr>
        <w:t xml:space="preserve"> καταβληθέντων ποσών</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554CC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554CC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554CC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554CC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554CC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554CC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554CC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554CC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554CC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554CC7">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554CC7">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554CC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554CC7">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554CC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554CC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554CC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554CC7">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554CC7">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554CC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554CC7">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554CC7">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F44694" w:rsidRDefault="00F44694" w:rsidP="00F44694">
      <w:pPr>
        <w:tabs>
          <w:tab w:val="left" w:pos="742"/>
        </w:tabs>
        <w:autoSpaceDE w:val="0"/>
        <w:autoSpaceDN w:val="0"/>
        <w:adjustRightInd w:val="0"/>
        <w:spacing w:line="276" w:lineRule="auto"/>
        <w:jc w:val="both"/>
        <w:rPr>
          <w:rStyle w:val="af0"/>
          <w:rFonts w:ascii="Tahoma" w:hAnsi="Tahoma" w:cs="Tahoma"/>
          <w:i w:val="0"/>
          <w:sz w:val="22"/>
          <w:szCs w:val="22"/>
        </w:rPr>
      </w:pPr>
      <w:r w:rsidRPr="00221532">
        <w:rPr>
          <w:rStyle w:val="af0"/>
          <w:rFonts w:ascii="Tahoma" w:hAnsi="Tahoma" w:cs="Tahoma"/>
          <w:b/>
          <w:i w:val="0"/>
          <w:sz w:val="22"/>
          <w:szCs w:val="22"/>
        </w:rPr>
        <w:t>Απουσίαζαν,</w:t>
      </w:r>
      <w:r w:rsidRPr="00221532">
        <w:rPr>
          <w:rStyle w:val="af0"/>
          <w:rFonts w:ascii="Tahoma" w:hAnsi="Tahoma" w:cs="Tahoma"/>
          <w:i w:val="0"/>
          <w:sz w:val="22"/>
          <w:szCs w:val="22"/>
        </w:rPr>
        <w:t xml:space="preserve"> αν και κλήθηκαν νόμιμα οι: Παπάζογλου Χαράλαμπος, </w:t>
      </w:r>
      <w:r>
        <w:rPr>
          <w:rStyle w:val="af0"/>
          <w:rFonts w:ascii="Tahoma" w:hAnsi="Tahoma" w:cs="Tahoma"/>
          <w:i w:val="0"/>
          <w:sz w:val="22"/>
          <w:szCs w:val="22"/>
        </w:rPr>
        <w:t xml:space="preserve">Τράμπας Κων/νος, </w:t>
      </w:r>
      <w:r w:rsidRPr="00221532">
        <w:rPr>
          <w:rStyle w:val="af0"/>
          <w:rFonts w:ascii="Tahoma" w:hAnsi="Tahoma" w:cs="Tahoma"/>
          <w:i w:val="0"/>
          <w:sz w:val="22"/>
          <w:szCs w:val="22"/>
        </w:rPr>
        <w:t xml:space="preserve">Λιλής Γεώργιος, </w:t>
      </w:r>
      <w:proofErr w:type="spellStart"/>
      <w:r w:rsidRPr="00221532">
        <w:rPr>
          <w:rStyle w:val="af0"/>
          <w:rFonts w:ascii="Tahoma" w:hAnsi="Tahoma" w:cs="Tahoma"/>
          <w:i w:val="0"/>
          <w:sz w:val="22"/>
          <w:szCs w:val="22"/>
        </w:rPr>
        <w:t>Μιλτιάδους</w:t>
      </w:r>
      <w:proofErr w:type="spellEnd"/>
      <w:r w:rsidRPr="00221532">
        <w:rPr>
          <w:rStyle w:val="af0"/>
          <w:rFonts w:ascii="Tahoma" w:hAnsi="Tahoma" w:cs="Tahoma"/>
          <w:i w:val="0"/>
          <w:sz w:val="22"/>
          <w:szCs w:val="22"/>
        </w:rPr>
        <w:t xml:space="preserve"> Γεώργιος, Κοσμάς Ηλίας,  </w:t>
      </w: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 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 </w:t>
      </w:r>
      <w:proofErr w:type="spellStart"/>
      <w:r w:rsidRPr="00221532">
        <w:rPr>
          <w:rStyle w:val="af0"/>
          <w:rFonts w:ascii="Tahoma" w:hAnsi="Tahoma" w:cs="Tahoma"/>
          <w:i w:val="0"/>
          <w:sz w:val="22"/>
          <w:szCs w:val="22"/>
        </w:rPr>
        <w:t>Κιτσαντά</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Ευαγγελίτσα</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  Παπαϊωάννου Κων/νος και </w:t>
      </w: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r>
        <w:rPr>
          <w:rStyle w:val="af0"/>
          <w:rFonts w:ascii="Tahoma" w:hAnsi="Tahoma" w:cs="Tahoma"/>
          <w:i w:val="0"/>
          <w:sz w:val="22"/>
          <w:szCs w:val="22"/>
        </w:rPr>
        <w:t>.</w:t>
      </w:r>
    </w:p>
    <w:p w:rsidR="00B47892" w:rsidRDefault="00B47892"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B47892" w:rsidRDefault="00B47892" w:rsidP="003C3C73">
      <w:pPr>
        <w:spacing w:line="276" w:lineRule="auto"/>
        <w:jc w:val="both"/>
        <w:rPr>
          <w:rStyle w:val="af0"/>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917F65" w:rsidRPr="00C5027B" w:rsidRDefault="00743BA9" w:rsidP="00C5027B">
      <w:pPr>
        <w:spacing w:line="276" w:lineRule="auto"/>
        <w:jc w:val="both"/>
        <w:rPr>
          <w:rFonts w:ascii="Tahoma" w:hAnsi="Tahoma" w:cs="Tahoma"/>
          <w:sz w:val="22"/>
          <w:szCs w:val="22"/>
        </w:rPr>
      </w:pPr>
      <w:r w:rsidRPr="00C5027B">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C5027B" w:rsidRPr="00C5027B">
        <w:rPr>
          <w:rStyle w:val="af0"/>
          <w:rFonts w:ascii="Tahoma" w:hAnsi="Tahoma" w:cs="Tahoma"/>
          <w:i w:val="0"/>
          <w:sz w:val="22"/>
          <w:szCs w:val="22"/>
        </w:rPr>
        <w:t>9</w:t>
      </w:r>
      <w:r w:rsidR="00A20DCD" w:rsidRPr="00C5027B">
        <w:rPr>
          <w:rStyle w:val="af0"/>
          <w:rFonts w:ascii="Tahoma" w:hAnsi="Tahoma" w:cs="Tahoma"/>
          <w:i w:val="0"/>
          <w:sz w:val="22"/>
          <w:szCs w:val="22"/>
          <w:vertAlign w:val="superscript"/>
        </w:rPr>
        <w:t>ο</w:t>
      </w:r>
      <w:r w:rsidR="00A20DCD" w:rsidRPr="00C5027B">
        <w:rPr>
          <w:rStyle w:val="af0"/>
          <w:rFonts w:ascii="Tahoma" w:hAnsi="Tahoma" w:cs="Tahoma"/>
          <w:i w:val="0"/>
          <w:sz w:val="22"/>
          <w:szCs w:val="22"/>
        </w:rPr>
        <w:t xml:space="preserve"> </w:t>
      </w:r>
      <w:r w:rsidR="00F93194" w:rsidRPr="00C5027B">
        <w:rPr>
          <w:rStyle w:val="af0"/>
          <w:rFonts w:ascii="Tahoma" w:hAnsi="Tahoma" w:cs="Tahoma"/>
          <w:i w:val="0"/>
          <w:sz w:val="22"/>
          <w:szCs w:val="22"/>
        </w:rPr>
        <w:t>τακτικό</w:t>
      </w:r>
      <w:r w:rsidR="00CC10E6" w:rsidRPr="00C5027B">
        <w:rPr>
          <w:rStyle w:val="af0"/>
          <w:rFonts w:ascii="Tahoma" w:hAnsi="Tahoma" w:cs="Tahoma"/>
          <w:i w:val="0"/>
          <w:sz w:val="22"/>
          <w:szCs w:val="22"/>
        </w:rPr>
        <w:t xml:space="preserve"> </w:t>
      </w:r>
      <w:r w:rsidR="00682C3C" w:rsidRPr="00C5027B">
        <w:rPr>
          <w:rStyle w:val="af0"/>
          <w:rFonts w:ascii="Tahoma" w:hAnsi="Tahoma" w:cs="Tahoma"/>
          <w:i w:val="0"/>
          <w:sz w:val="22"/>
          <w:szCs w:val="22"/>
        </w:rPr>
        <w:t xml:space="preserve"> </w:t>
      </w:r>
      <w:r w:rsidRPr="00C5027B">
        <w:rPr>
          <w:rStyle w:val="af0"/>
          <w:rFonts w:ascii="Tahoma" w:hAnsi="Tahoma" w:cs="Tahoma"/>
          <w:i w:val="0"/>
          <w:sz w:val="22"/>
          <w:szCs w:val="22"/>
        </w:rPr>
        <w:t>θέμα της ημερήσιας διάταξης «</w:t>
      </w:r>
      <w:bookmarkStart w:id="6" w:name="OLE_LINK16"/>
      <w:r w:rsidR="00C5027B" w:rsidRPr="00C5027B">
        <w:rPr>
          <w:rFonts w:ascii="Tahoma" w:hAnsi="Tahoma" w:cs="Tahoma"/>
          <w:sz w:val="22"/>
          <w:szCs w:val="22"/>
        </w:rPr>
        <w:t xml:space="preserve">Διαγραφή ποσών από λάθος χρέωση και επιστροφή </w:t>
      </w:r>
      <w:proofErr w:type="spellStart"/>
      <w:r w:rsidR="00C5027B" w:rsidRPr="00C5027B">
        <w:rPr>
          <w:rFonts w:ascii="Tahoma" w:hAnsi="Tahoma" w:cs="Tahoma"/>
          <w:sz w:val="22"/>
          <w:szCs w:val="22"/>
        </w:rPr>
        <w:t>αχρεωστήτως</w:t>
      </w:r>
      <w:proofErr w:type="spellEnd"/>
      <w:r w:rsidR="00C5027B" w:rsidRPr="00C5027B">
        <w:rPr>
          <w:rFonts w:ascii="Tahoma" w:hAnsi="Tahoma" w:cs="Tahoma"/>
          <w:sz w:val="22"/>
          <w:szCs w:val="22"/>
        </w:rPr>
        <w:t xml:space="preserve"> καταβληθέντων ποσών</w:t>
      </w:r>
      <w:bookmarkEnd w:id="6"/>
      <w:r w:rsidR="00314182" w:rsidRPr="00C5027B">
        <w:rPr>
          <w:rFonts w:ascii="Tahoma" w:hAnsi="Tahoma" w:cs="Tahoma"/>
          <w:sz w:val="22"/>
          <w:szCs w:val="22"/>
        </w:rPr>
        <w:t>»</w:t>
      </w:r>
      <w:r w:rsidR="008A2D46" w:rsidRPr="00C5027B">
        <w:rPr>
          <w:rFonts w:ascii="Tahoma" w:hAnsi="Tahoma" w:cs="Tahoma"/>
          <w:sz w:val="22"/>
          <w:szCs w:val="22"/>
        </w:rPr>
        <w:t xml:space="preserve"> </w:t>
      </w:r>
      <w:r w:rsidR="00E72944" w:rsidRPr="00C5027B">
        <w:rPr>
          <w:rFonts w:ascii="Tahoma" w:hAnsi="Tahoma" w:cs="Tahoma"/>
          <w:sz w:val="22"/>
          <w:szCs w:val="22"/>
        </w:rPr>
        <w:t xml:space="preserve">έδωσε το λόγο στον </w:t>
      </w:r>
      <w:r w:rsidR="00B47892" w:rsidRPr="00C5027B">
        <w:rPr>
          <w:rFonts w:ascii="Tahoma" w:hAnsi="Tahoma" w:cs="Tahoma"/>
          <w:sz w:val="22"/>
          <w:szCs w:val="22"/>
        </w:rPr>
        <w:t xml:space="preserve">αρμόδιο αντιδήμαρχο κ. </w:t>
      </w:r>
      <w:proofErr w:type="spellStart"/>
      <w:r w:rsidR="00B47892" w:rsidRPr="00C5027B">
        <w:rPr>
          <w:rFonts w:ascii="Tahoma" w:hAnsi="Tahoma" w:cs="Tahoma"/>
          <w:sz w:val="22"/>
          <w:szCs w:val="22"/>
        </w:rPr>
        <w:t>Σιαφάκα</w:t>
      </w:r>
      <w:proofErr w:type="spellEnd"/>
      <w:r w:rsidR="00F93194" w:rsidRPr="00C5027B">
        <w:rPr>
          <w:rFonts w:ascii="Tahoma" w:hAnsi="Tahoma" w:cs="Tahoma"/>
          <w:sz w:val="22"/>
          <w:szCs w:val="22"/>
        </w:rPr>
        <w:t xml:space="preserve"> </w:t>
      </w:r>
      <w:r w:rsidR="002752EC" w:rsidRPr="00C5027B">
        <w:rPr>
          <w:rFonts w:ascii="Tahoma" w:hAnsi="Tahoma" w:cs="Tahoma"/>
          <w:sz w:val="22"/>
          <w:szCs w:val="22"/>
        </w:rPr>
        <w:t xml:space="preserve"> </w:t>
      </w:r>
      <w:r w:rsidR="00767DB3" w:rsidRPr="00C5027B">
        <w:rPr>
          <w:rFonts w:ascii="Tahoma" w:hAnsi="Tahoma" w:cs="Tahoma"/>
          <w:sz w:val="22"/>
          <w:szCs w:val="22"/>
        </w:rPr>
        <w:t>ο οποίος παίρνοντας το λόγο είπε:</w:t>
      </w:r>
    </w:p>
    <w:p w:rsidR="00C5027B" w:rsidRPr="00C5027B" w:rsidRDefault="00C5027B" w:rsidP="00C5027B">
      <w:pPr>
        <w:spacing w:line="276" w:lineRule="auto"/>
        <w:ind w:left="360"/>
        <w:jc w:val="both"/>
        <w:rPr>
          <w:rFonts w:ascii="Tahoma" w:hAnsi="Tahoma" w:cs="Tahoma"/>
          <w:sz w:val="22"/>
          <w:szCs w:val="22"/>
        </w:rPr>
      </w:pPr>
      <w:r w:rsidRPr="00C5027B">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C5027B" w:rsidRPr="00C5027B" w:rsidRDefault="00C5027B" w:rsidP="00C5027B">
      <w:pPr>
        <w:spacing w:line="276" w:lineRule="auto"/>
        <w:ind w:left="720" w:hanging="360"/>
        <w:jc w:val="both"/>
        <w:rPr>
          <w:rFonts w:ascii="Tahoma" w:hAnsi="Tahoma" w:cs="Tahoma"/>
          <w:sz w:val="22"/>
          <w:szCs w:val="22"/>
        </w:rPr>
      </w:pPr>
      <w:r w:rsidRPr="00C5027B">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C5027B" w:rsidRPr="00C5027B" w:rsidRDefault="00C5027B" w:rsidP="00C5027B">
      <w:pPr>
        <w:spacing w:line="276" w:lineRule="auto"/>
        <w:ind w:left="720" w:hanging="360"/>
        <w:jc w:val="both"/>
        <w:rPr>
          <w:rFonts w:ascii="Tahoma" w:hAnsi="Tahoma" w:cs="Tahoma"/>
          <w:sz w:val="22"/>
          <w:szCs w:val="22"/>
        </w:rPr>
      </w:pPr>
      <w:r w:rsidRPr="00C5027B">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C5027B" w:rsidRPr="00C5027B" w:rsidRDefault="00C5027B" w:rsidP="00C5027B">
      <w:pPr>
        <w:spacing w:line="276" w:lineRule="auto"/>
        <w:ind w:left="720" w:hanging="360"/>
        <w:jc w:val="both"/>
        <w:rPr>
          <w:rFonts w:ascii="Tahoma" w:hAnsi="Tahoma" w:cs="Tahoma"/>
          <w:sz w:val="22"/>
          <w:szCs w:val="22"/>
        </w:rPr>
      </w:pPr>
      <w:r w:rsidRPr="00C5027B">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C5027B" w:rsidRPr="00C5027B" w:rsidRDefault="00C5027B" w:rsidP="00C5027B">
      <w:pPr>
        <w:spacing w:line="276" w:lineRule="auto"/>
        <w:ind w:left="720" w:hanging="360"/>
        <w:jc w:val="both"/>
        <w:rPr>
          <w:rFonts w:ascii="Tahoma" w:hAnsi="Tahoma" w:cs="Tahoma"/>
          <w:sz w:val="22"/>
          <w:szCs w:val="22"/>
        </w:rPr>
      </w:pPr>
      <w:r w:rsidRPr="00C5027B">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C5027B" w:rsidRPr="00C5027B" w:rsidRDefault="00C5027B" w:rsidP="00C5027B">
      <w:pPr>
        <w:spacing w:line="276" w:lineRule="auto"/>
        <w:ind w:left="360"/>
        <w:jc w:val="both"/>
        <w:rPr>
          <w:rFonts w:ascii="Tahoma" w:hAnsi="Tahoma" w:cs="Tahoma"/>
          <w:sz w:val="22"/>
          <w:szCs w:val="22"/>
        </w:rPr>
      </w:pPr>
      <w:r w:rsidRPr="00C5027B">
        <w:rPr>
          <w:rFonts w:ascii="Tahoma" w:hAnsi="Tahoma" w:cs="Tahoma"/>
          <w:sz w:val="22"/>
          <w:szCs w:val="22"/>
        </w:rPr>
        <w:t>Η διαγραφή των χρεών γίνεται με απόφαση του Δημοτικού ή Κοινοτικού Συμβουλίου.</w:t>
      </w:r>
    </w:p>
    <w:p w:rsidR="00C5027B" w:rsidRPr="00C5027B" w:rsidRDefault="00C5027B" w:rsidP="00C5027B">
      <w:pPr>
        <w:spacing w:line="276" w:lineRule="auto"/>
        <w:ind w:left="360"/>
        <w:jc w:val="both"/>
        <w:rPr>
          <w:rFonts w:ascii="Tahoma" w:hAnsi="Tahoma" w:cs="Tahoma"/>
          <w:sz w:val="22"/>
          <w:szCs w:val="22"/>
        </w:rPr>
      </w:pPr>
    </w:p>
    <w:p w:rsidR="00C5027B" w:rsidRPr="00C5027B" w:rsidRDefault="00C5027B" w:rsidP="00554CC7">
      <w:pPr>
        <w:numPr>
          <w:ilvl w:val="0"/>
          <w:numId w:val="4"/>
        </w:numPr>
        <w:spacing w:line="276" w:lineRule="auto"/>
        <w:jc w:val="both"/>
        <w:rPr>
          <w:rFonts w:ascii="Tahoma" w:hAnsi="Tahoma" w:cs="Tahoma"/>
          <w:sz w:val="22"/>
          <w:szCs w:val="22"/>
        </w:rPr>
      </w:pPr>
      <w:r w:rsidRPr="00C5027B">
        <w:rPr>
          <w:rFonts w:ascii="Tahoma" w:hAnsi="Tahoma" w:cs="Tahoma"/>
          <w:color w:val="000000"/>
          <w:sz w:val="22"/>
          <w:szCs w:val="22"/>
        </w:rPr>
        <w:t xml:space="preserve">Στον </w:t>
      </w:r>
      <w:proofErr w:type="spellStart"/>
      <w:r w:rsidRPr="00C5027B">
        <w:rPr>
          <w:rFonts w:ascii="Tahoma" w:hAnsi="Tahoma" w:cs="Tahoma"/>
          <w:b/>
          <w:color w:val="000000"/>
          <w:sz w:val="22"/>
          <w:szCs w:val="22"/>
        </w:rPr>
        <w:t>Πεσλή</w:t>
      </w:r>
      <w:proofErr w:type="spellEnd"/>
      <w:r w:rsidRPr="00C5027B">
        <w:rPr>
          <w:rFonts w:ascii="Tahoma" w:hAnsi="Tahoma" w:cs="Tahoma"/>
          <w:b/>
          <w:color w:val="000000"/>
          <w:sz w:val="22"/>
          <w:szCs w:val="22"/>
        </w:rPr>
        <w:t xml:space="preserve"> Ευάγγελο του Γεράσιμου</w:t>
      </w:r>
      <w:r w:rsidRPr="00C5027B">
        <w:rPr>
          <w:rFonts w:ascii="Tahoma" w:hAnsi="Tahoma" w:cs="Tahoma"/>
          <w:color w:val="000000"/>
          <w:sz w:val="22"/>
          <w:szCs w:val="22"/>
        </w:rPr>
        <w:t xml:space="preserve"> με Α.Φ.Μ.142196845 σύμφωνα με την </w:t>
      </w:r>
      <w:proofErr w:type="spellStart"/>
      <w:r w:rsidRPr="00C5027B">
        <w:rPr>
          <w:rFonts w:ascii="Tahoma" w:hAnsi="Tahoma" w:cs="Tahoma"/>
          <w:color w:val="000000"/>
          <w:sz w:val="22"/>
          <w:szCs w:val="22"/>
        </w:rPr>
        <w:t>αριθμ</w:t>
      </w:r>
      <w:proofErr w:type="spellEnd"/>
      <w:r w:rsidRPr="00C5027B">
        <w:rPr>
          <w:rFonts w:ascii="Tahoma" w:hAnsi="Tahoma" w:cs="Tahoma"/>
          <w:color w:val="000000"/>
          <w:sz w:val="22"/>
          <w:szCs w:val="22"/>
        </w:rPr>
        <w:t>.</w:t>
      </w:r>
      <w:r w:rsidRPr="00C5027B">
        <w:rPr>
          <w:rFonts w:ascii="Tahoma" w:hAnsi="Tahoma" w:cs="Tahoma"/>
          <w:sz w:val="22"/>
          <w:szCs w:val="22"/>
        </w:rPr>
        <w:t xml:space="preserve"> 453/2014 ΑΔΣ </w:t>
      </w:r>
      <w:r w:rsidRPr="00C5027B">
        <w:rPr>
          <w:rStyle w:val="apple-converted-space"/>
          <w:rFonts w:ascii="Tahoma" w:hAnsi="Tahoma" w:cs="Tahoma"/>
          <w:color w:val="000000"/>
          <w:sz w:val="22"/>
          <w:szCs w:val="22"/>
          <w:shd w:val="clear" w:color="auto" w:fill="FFFFFF"/>
        </w:rPr>
        <w:t> </w:t>
      </w:r>
      <w:r w:rsidRPr="00C5027B">
        <w:rPr>
          <w:rFonts w:ascii="Tahoma" w:hAnsi="Tahoma" w:cs="Tahoma"/>
          <w:i/>
          <w:color w:val="000000"/>
          <w:sz w:val="22"/>
          <w:szCs w:val="22"/>
          <w:shd w:val="clear" w:color="auto" w:fill="FFFFFF"/>
        </w:rPr>
        <w:t>«Καθορισμός τρόπου καταβολής τέλους κοινοχρήστου χώρου»</w:t>
      </w:r>
      <w:r w:rsidRPr="00C5027B">
        <w:rPr>
          <w:rFonts w:ascii="Tahoma" w:hAnsi="Tahoma" w:cs="Tahoma"/>
          <w:sz w:val="22"/>
          <w:szCs w:val="22"/>
        </w:rPr>
        <w:t xml:space="preserve"> βεβαιώθηκε το ποσό των 72,80€ που αντιστοιχούσε στην Τρίτη δόση εξόφλησης του συγκεκριμένου τέλους. Με το αριθμ.1333/5/9/2016 διπλότυπο είσπραξης ο </w:t>
      </w:r>
      <w:proofErr w:type="spellStart"/>
      <w:r w:rsidRPr="00C5027B">
        <w:rPr>
          <w:rFonts w:ascii="Tahoma" w:hAnsi="Tahoma" w:cs="Tahoma"/>
          <w:sz w:val="22"/>
          <w:szCs w:val="22"/>
        </w:rPr>
        <w:t>Πεσλής</w:t>
      </w:r>
      <w:proofErr w:type="spellEnd"/>
      <w:r w:rsidRPr="00C5027B">
        <w:rPr>
          <w:rFonts w:ascii="Tahoma" w:hAnsi="Tahoma" w:cs="Tahoma"/>
          <w:sz w:val="22"/>
          <w:szCs w:val="22"/>
        </w:rPr>
        <w:t xml:space="preserve"> </w:t>
      </w:r>
      <w:r w:rsidRPr="00C5027B">
        <w:rPr>
          <w:rFonts w:ascii="Tahoma" w:hAnsi="Tahoma" w:cs="Tahoma"/>
          <w:color w:val="000000"/>
          <w:sz w:val="22"/>
          <w:szCs w:val="22"/>
        </w:rPr>
        <w:t xml:space="preserve">Ευάγγελος του Γεράσιμου κατέβαλε οίκοθεν το ποσό των 72,80€ για την Τρίτη δόση του συνολικού ποσού για τη χρήση του κοινόχρηστου χώρου. </w:t>
      </w:r>
    </w:p>
    <w:p w:rsidR="00C5027B" w:rsidRPr="00C5027B" w:rsidRDefault="00C5027B" w:rsidP="00C5027B">
      <w:pPr>
        <w:spacing w:line="276" w:lineRule="auto"/>
        <w:ind w:left="720" w:firstLine="720"/>
        <w:jc w:val="both"/>
        <w:rPr>
          <w:rFonts w:ascii="Tahoma" w:hAnsi="Tahoma" w:cs="Tahoma"/>
          <w:color w:val="000000"/>
          <w:sz w:val="22"/>
          <w:szCs w:val="22"/>
        </w:rPr>
      </w:pPr>
      <w:r w:rsidRPr="00C5027B">
        <w:rPr>
          <w:rFonts w:ascii="Tahoma" w:hAnsi="Tahoma" w:cs="Tahoma"/>
          <w:color w:val="000000"/>
          <w:sz w:val="22"/>
          <w:szCs w:val="22"/>
        </w:rPr>
        <w:t xml:space="preserve">Εισηγούμαστε τη </w:t>
      </w:r>
      <w:r w:rsidRPr="00C5027B">
        <w:rPr>
          <w:rFonts w:ascii="Tahoma" w:hAnsi="Tahoma" w:cs="Tahoma"/>
          <w:color w:val="000000"/>
          <w:sz w:val="22"/>
          <w:szCs w:val="22"/>
          <w:u w:val="single"/>
        </w:rPr>
        <w:t>διαγραφή</w:t>
      </w:r>
      <w:r w:rsidRPr="00C5027B">
        <w:rPr>
          <w:rFonts w:ascii="Tahoma" w:hAnsi="Tahoma" w:cs="Tahoma"/>
          <w:color w:val="000000"/>
          <w:sz w:val="22"/>
          <w:szCs w:val="22"/>
        </w:rPr>
        <w:t xml:space="preserve"> του ποσού των 72,80€ από τον </w:t>
      </w:r>
      <w:proofErr w:type="spellStart"/>
      <w:r w:rsidRPr="00C5027B">
        <w:rPr>
          <w:rFonts w:ascii="Tahoma" w:hAnsi="Tahoma" w:cs="Tahoma"/>
          <w:color w:val="000000"/>
          <w:sz w:val="22"/>
          <w:szCs w:val="22"/>
        </w:rPr>
        <w:t>Πεσλή</w:t>
      </w:r>
      <w:proofErr w:type="spellEnd"/>
      <w:r w:rsidRPr="00C5027B">
        <w:rPr>
          <w:rFonts w:ascii="Tahoma" w:hAnsi="Tahoma" w:cs="Tahoma"/>
          <w:color w:val="000000"/>
          <w:sz w:val="22"/>
          <w:szCs w:val="22"/>
        </w:rPr>
        <w:t xml:space="preserve"> Ευάγγελο του Γεράσιμου με Α.Φ.Μ.142196845 από τους οικείους καταλόγους εφόσον το ποσό που αφορούσε στην ως άνω χρέωση καταβλήθηκε οίκοθεν.</w:t>
      </w:r>
    </w:p>
    <w:p w:rsidR="00C5027B" w:rsidRPr="00C5027B" w:rsidRDefault="00C5027B" w:rsidP="00554CC7">
      <w:pPr>
        <w:numPr>
          <w:ilvl w:val="0"/>
          <w:numId w:val="4"/>
        </w:numPr>
        <w:spacing w:line="276" w:lineRule="auto"/>
        <w:jc w:val="both"/>
        <w:rPr>
          <w:rFonts w:ascii="Tahoma" w:hAnsi="Tahoma" w:cs="Tahoma"/>
          <w:sz w:val="22"/>
          <w:szCs w:val="22"/>
        </w:rPr>
      </w:pPr>
      <w:r w:rsidRPr="00C5027B">
        <w:rPr>
          <w:rFonts w:ascii="Tahoma" w:hAnsi="Tahoma" w:cs="Tahoma"/>
          <w:sz w:val="22"/>
          <w:szCs w:val="22"/>
        </w:rPr>
        <w:t xml:space="preserve">Στον </w:t>
      </w:r>
      <w:proofErr w:type="spellStart"/>
      <w:r w:rsidRPr="00C5027B">
        <w:rPr>
          <w:rFonts w:ascii="Tahoma" w:hAnsi="Tahoma" w:cs="Tahoma"/>
          <w:b/>
          <w:bCs/>
          <w:sz w:val="22"/>
          <w:szCs w:val="22"/>
        </w:rPr>
        <w:t>Χασκή</w:t>
      </w:r>
      <w:proofErr w:type="spellEnd"/>
      <w:r w:rsidRPr="00C5027B">
        <w:rPr>
          <w:rFonts w:ascii="Tahoma" w:hAnsi="Tahoma" w:cs="Tahoma"/>
          <w:b/>
          <w:bCs/>
          <w:sz w:val="22"/>
          <w:szCs w:val="22"/>
        </w:rPr>
        <w:t xml:space="preserve"> Δημήτριο του Ηλία </w:t>
      </w:r>
      <w:r w:rsidRPr="00C5027B">
        <w:rPr>
          <w:rFonts w:ascii="Tahoma" w:hAnsi="Tahoma" w:cs="Tahoma"/>
          <w:bCs/>
          <w:sz w:val="22"/>
          <w:szCs w:val="22"/>
        </w:rPr>
        <w:t xml:space="preserve">με Α.Φ.Μ.064237077, βεβαιώθηκε το ποσό των 80,00€ από την </w:t>
      </w:r>
      <w:proofErr w:type="spellStart"/>
      <w:r w:rsidRPr="00C5027B">
        <w:rPr>
          <w:rFonts w:ascii="Tahoma" w:hAnsi="Tahoma" w:cs="Tahoma"/>
          <w:bCs/>
          <w:sz w:val="22"/>
          <w:szCs w:val="22"/>
        </w:rPr>
        <w:t>αριθμ</w:t>
      </w:r>
      <w:proofErr w:type="spellEnd"/>
      <w:r w:rsidRPr="00C5027B">
        <w:rPr>
          <w:rFonts w:ascii="Tahoma" w:hAnsi="Tahoma" w:cs="Tahoma"/>
          <w:bCs/>
          <w:sz w:val="22"/>
          <w:szCs w:val="22"/>
        </w:rPr>
        <w:t xml:space="preserve">. 510200031772/02-10-2007 πράξη βεβαίωση παράβασης του </w:t>
      </w:r>
      <w:proofErr w:type="spellStart"/>
      <w:r w:rsidRPr="00C5027B">
        <w:rPr>
          <w:rFonts w:ascii="Tahoma" w:hAnsi="Tahoma" w:cs="Tahoma"/>
          <w:bCs/>
          <w:sz w:val="22"/>
          <w:szCs w:val="22"/>
        </w:rPr>
        <w:t>Α.Τ.Άρτας</w:t>
      </w:r>
      <w:proofErr w:type="spellEnd"/>
      <w:r w:rsidRPr="00C5027B">
        <w:rPr>
          <w:rFonts w:ascii="Tahoma" w:hAnsi="Tahoma" w:cs="Tahoma"/>
          <w:bCs/>
          <w:sz w:val="22"/>
          <w:szCs w:val="22"/>
        </w:rPr>
        <w:t>. Με την αριθμ.18998/30-05-2017 αίτησή του, κατατέθηκε στην υπηρεσία μας το από την 30</w:t>
      </w:r>
      <w:r w:rsidRPr="00C5027B">
        <w:rPr>
          <w:rFonts w:ascii="Tahoma" w:hAnsi="Tahoma" w:cs="Tahoma"/>
          <w:bCs/>
          <w:sz w:val="22"/>
          <w:szCs w:val="22"/>
          <w:vertAlign w:val="superscript"/>
        </w:rPr>
        <w:t>η</w:t>
      </w:r>
      <w:r w:rsidRPr="00C5027B">
        <w:rPr>
          <w:rFonts w:ascii="Tahoma" w:hAnsi="Tahoma" w:cs="Tahoma"/>
          <w:bCs/>
          <w:sz w:val="22"/>
          <w:szCs w:val="22"/>
        </w:rPr>
        <w:t xml:space="preserve"> Μαΐου 2017 έγγραφο του Α.Τ. Άρτας με το οποίο αναφέρεται η χρήση του οχήματος την συγκεκριμένη ημερομηνία και ώρα για υπηρεσιακούς λόγους της Αστυνομίας. </w:t>
      </w:r>
    </w:p>
    <w:p w:rsidR="00C5027B" w:rsidRPr="00C5027B" w:rsidRDefault="00C5027B" w:rsidP="00C5027B">
      <w:pPr>
        <w:spacing w:line="276" w:lineRule="auto"/>
        <w:ind w:left="720" w:firstLine="720"/>
        <w:jc w:val="both"/>
        <w:rPr>
          <w:rFonts w:ascii="Tahoma" w:hAnsi="Tahoma" w:cs="Tahoma"/>
          <w:bCs/>
          <w:sz w:val="22"/>
          <w:szCs w:val="22"/>
        </w:rPr>
      </w:pPr>
      <w:r w:rsidRPr="00C5027B">
        <w:rPr>
          <w:rFonts w:ascii="Tahoma" w:hAnsi="Tahoma" w:cs="Tahoma"/>
          <w:sz w:val="22"/>
          <w:szCs w:val="22"/>
        </w:rPr>
        <w:t xml:space="preserve">Εισηγούμαστε τη </w:t>
      </w:r>
      <w:r w:rsidRPr="00C5027B">
        <w:rPr>
          <w:rFonts w:ascii="Tahoma" w:hAnsi="Tahoma" w:cs="Tahoma"/>
          <w:sz w:val="22"/>
          <w:szCs w:val="22"/>
          <w:u w:val="single"/>
        </w:rPr>
        <w:t>διαγραφή</w:t>
      </w:r>
      <w:r w:rsidRPr="00C5027B">
        <w:rPr>
          <w:rFonts w:ascii="Tahoma" w:hAnsi="Tahoma" w:cs="Tahoma"/>
          <w:sz w:val="22"/>
          <w:szCs w:val="22"/>
        </w:rPr>
        <w:t xml:space="preserve"> του βεβαιωθέντος ποσού των 80,00€ από τον </w:t>
      </w:r>
      <w:proofErr w:type="spellStart"/>
      <w:r w:rsidRPr="00C5027B">
        <w:rPr>
          <w:rFonts w:ascii="Tahoma" w:hAnsi="Tahoma" w:cs="Tahoma"/>
          <w:b/>
          <w:bCs/>
          <w:sz w:val="22"/>
          <w:szCs w:val="22"/>
        </w:rPr>
        <w:t>Χασκή</w:t>
      </w:r>
      <w:proofErr w:type="spellEnd"/>
      <w:r w:rsidRPr="00C5027B">
        <w:rPr>
          <w:rFonts w:ascii="Tahoma" w:hAnsi="Tahoma" w:cs="Tahoma"/>
          <w:b/>
          <w:bCs/>
          <w:sz w:val="22"/>
          <w:szCs w:val="22"/>
        </w:rPr>
        <w:t xml:space="preserve"> Δημήτριο του Ηλία </w:t>
      </w:r>
      <w:r w:rsidRPr="00C5027B">
        <w:rPr>
          <w:rFonts w:ascii="Tahoma" w:hAnsi="Tahoma" w:cs="Tahoma"/>
          <w:bCs/>
          <w:sz w:val="22"/>
          <w:szCs w:val="22"/>
        </w:rPr>
        <w:t>με Α.Φ.Μ.064237077 αφού ανακαλείται από την Υπηρεσία που το βεβαίωσε.</w:t>
      </w:r>
    </w:p>
    <w:p w:rsidR="00C5027B" w:rsidRPr="00C5027B" w:rsidRDefault="00C5027B" w:rsidP="00554CC7">
      <w:pPr>
        <w:numPr>
          <w:ilvl w:val="0"/>
          <w:numId w:val="4"/>
        </w:numPr>
        <w:spacing w:line="276" w:lineRule="auto"/>
        <w:jc w:val="both"/>
        <w:rPr>
          <w:rFonts w:ascii="Tahoma" w:hAnsi="Tahoma" w:cs="Tahoma"/>
          <w:sz w:val="22"/>
          <w:szCs w:val="22"/>
        </w:rPr>
      </w:pPr>
      <w:r w:rsidRPr="00C5027B">
        <w:rPr>
          <w:rFonts w:ascii="Tahoma" w:hAnsi="Tahoma" w:cs="Tahoma"/>
          <w:sz w:val="22"/>
          <w:szCs w:val="22"/>
        </w:rPr>
        <w:t>Με την αριθμ.286/2017 ΑΔΣ (</w:t>
      </w:r>
      <w:proofErr w:type="spellStart"/>
      <w:r w:rsidRPr="00C5027B">
        <w:rPr>
          <w:rFonts w:ascii="Tahoma" w:hAnsi="Tahoma" w:cs="Tahoma"/>
          <w:sz w:val="22"/>
          <w:szCs w:val="22"/>
        </w:rPr>
        <w:t>περιπτ.4</w:t>
      </w:r>
      <w:proofErr w:type="spellEnd"/>
      <w:r w:rsidRPr="00C5027B">
        <w:rPr>
          <w:rFonts w:ascii="Tahoma" w:hAnsi="Tahoma" w:cs="Tahoma"/>
          <w:sz w:val="22"/>
          <w:szCs w:val="22"/>
        </w:rPr>
        <w:t xml:space="preserve">) διαγράφησαν από τους </w:t>
      </w:r>
      <w:r w:rsidRPr="00C5027B">
        <w:rPr>
          <w:rFonts w:ascii="Tahoma" w:hAnsi="Tahoma" w:cs="Tahoma"/>
          <w:b/>
          <w:sz w:val="22"/>
          <w:szCs w:val="22"/>
        </w:rPr>
        <w:t xml:space="preserve">Παππά Γεώργιο και Βασίλειο </w:t>
      </w:r>
      <w:r w:rsidRPr="00C5027B">
        <w:rPr>
          <w:rFonts w:ascii="Tahoma" w:hAnsi="Tahoma" w:cs="Tahoma"/>
          <w:sz w:val="22"/>
          <w:szCs w:val="22"/>
        </w:rPr>
        <w:t xml:space="preserve">το ποσό των 22.818,51€ που αφορούσε σε πρόστιμο πολεοδομίας έπειτα από την κατά νόμο υπαγωγή του ακινήτου σύμφωνα με τον Ν.4178/2013. Πριν τη διαγραφή, με τη διαδικασία της </w:t>
      </w:r>
      <w:r w:rsidRPr="00C5027B">
        <w:rPr>
          <w:rFonts w:ascii="Tahoma" w:hAnsi="Tahoma" w:cs="Tahoma"/>
          <w:i/>
          <w:sz w:val="22"/>
          <w:szCs w:val="22"/>
        </w:rPr>
        <w:t xml:space="preserve">«κατάσχεσης εις χείρας τρίτων» </w:t>
      </w:r>
      <w:r w:rsidRPr="00C5027B">
        <w:rPr>
          <w:rFonts w:ascii="Tahoma" w:hAnsi="Tahoma" w:cs="Tahoma"/>
          <w:bCs/>
          <w:sz w:val="22"/>
          <w:szCs w:val="22"/>
        </w:rPr>
        <w:t xml:space="preserve">η Υπηρεσία προχώρησε στην κατάσχεση από τραπεζικό λογαριασμό του ποσού των 3.260,02€ για την παραπάνω οφειλή. </w:t>
      </w:r>
    </w:p>
    <w:p w:rsidR="00C5027B" w:rsidRPr="00C5027B" w:rsidRDefault="00C5027B" w:rsidP="00C5027B">
      <w:pPr>
        <w:spacing w:line="276" w:lineRule="auto"/>
        <w:ind w:left="720" w:firstLine="720"/>
        <w:jc w:val="both"/>
        <w:rPr>
          <w:rFonts w:ascii="Tahoma" w:hAnsi="Tahoma" w:cs="Tahoma"/>
          <w:bCs/>
          <w:sz w:val="22"/>
          <w:szCs w:val="22"/>
        </w:rPr>
      </w:pPr>
      <w:r w:rsidRPr="00C5027B">
        <w:rPr>
          <w:rFonts w:ascii="Tahoma" w:hAnsi="Tahoma" w:cs="Tahoma"/>
          <w:sz w:val="22"/>
          <w:szCs w:val="22"/>
        </w:rPr>
        <w:t xml:space="preserve">Εισηγούμαστε την </w:t>
      </w:r>
      <w:r w:rsidRPr="00C5027B">
        <w:rPr>
          <w:rFonts w:ascii="Tahoma" w:hAnsi="Tahoma" w:cs="Tahoma"/>
          <w:sz w:val="22"/>
          <w:szCs w:val="22"/>
          <w:u w:val="single"/>
        </w:rPr>
        <w:t>επιστροφή</w:t>
      </w:r>
      <w:r w:rsidRPr="00C5027B">
        <w:rPr>
          <w:rFonts w:ascii="Tahoma" w:hAnsi="Tahoma" w:cs="Tahoma"/>
          <w:sz w:val="22"/>
          <w:szCs w:val="22"/>
        </w:rPr>
        <w:t xml:space="preserve"> του ποσού που κατασχέθηκε με τη διαδικασία της </w:t>
      </w:r>
      <w:r w:rsidRPr="00C5027B">
        <w:rPr>
          <w:rFonts w:ascii="Tahoma" w:hAnsi="Tahoma" w:cs="Tahoma"/>
          <w:i/>
          <w:sz w:val="22"/>
          <w:szCs w:val="22"/>
        </w:rPr>
        <w:t xml:space="preserve">«κατάσχεσης εις χείρας τρίτων» </w:t>
      </w:r>
      <w:r w:rsidRPr="00C5027B">
        <w:rPr>
          <w:rFonts w:ascii="Tahoma" w:hAnsi="Tahoma" w:cs="Tahoma"/>
          <w:sz w:val="22"/>
          <w:szCs w:val="22"/>
        </w:rPr>
        <w:t xml:space="preserve">των 3.260,02€ από τους Παππά Γεώργιο και Βασίλειο ως ποσό </w:t>
      </w:r>
      <w:proofErr w:type="spellStart"/>
      <w:r w:rsidRPr="00C5027B">
        <w:rPr>
          <w:rFonts w:ascii="Tahoma" w:hAnsi="Tahoma" w:cs="Tahoma"/>
          <w:sz w:val="22"/>
          <w:szCs w:val="22"/>
        </w:rPr>
        <w:t>αχρεωστήτως</w:t>
      </w:r>
      <w:proofErr w:type="spellEnd"/>
      <w:r w:rsidRPr="00C5027B">
        <w:rPr>
          <w:rFonts w:ascii="Tahoma" w:hAnsi="Tahoma" w:cs="Tahoma"/>
          <w:sz w:val="22"/>
          <w:szCs w:val="22"/>
        </w:rPr>
        <w:t xml:space="preserve"> καταβληθέν.</w:t>
      </w:r>
    </w:p>
    <w:p w:rsidR="00C5027B" w:rsidRPr="00C5027B" w:rsidRDefault="00C5027B" w:rsidP="00554CC7">
      <w:pPr>
        <w:numPr>
          <w:ilvl w:val="0"/>
          <w:numId w:val="4"/>
        </w:numPr>
        <w:spacing w:line="276" w:lineRule="auto"/>
        <w:jc w:val="both"/>
        <w:rPr>
          <w:rFonts w:ascii="Tahoma" w:hAnsi="Tahoma" w:cs="Tahoma"/>
          <w:sz w:val="22"/>
          <w:szCs w:val="22"/>
        </w:rPr>
      </w:pPr>
      <w:r w:rsidRPr="00C5027B">
        <w:rPr>
          <w:rFonts w:ascii="Tahoma" w:hAnsi="Tahoma" w:cs="Tahoma"/>
          <w:sz w:val="22"/>
          <w:szCs w:val="22"/>
        </w:rPr>
        <w:t xml:space="preserve">Στην </w:t>
      </w:r>
      <w:proofErr w:type="spellStart"/>
      <w:r w:rsidRPr="00C5027B">
        <w:rPr>
          <w:rFonts w:ascii="Tahoma" w:hAnsi="Tahoma" w:cs="Tahoma"/>
          <w:b/>
          <w:sz w:val="22"/>
          <w:szCs w:val="22"/>
        </w:rPr>
        <w:t>Τάτση</w:t>
      </w:r>
      <w:proofErr w:type="spellEnd"/>
      <w:r w:rsidRPr="00C5027B">
        <w:rPr>
          <w:rFonts w:ascii="Tahoma" w:hAnsi="Tahoma" w:cs="Tahoma"/>
          <w:b/>
          <w:sz w:val="22"/>
          <w:szCs w:val="22"/>
        </w:rPr>
        <w:t xml:space="preserve"> – Λεμονιά Αικατερίνη</w:t>
      </w:r>
      <w:r w:rsidRPr="00C5027B">
        <w:rPr>
          <w:rFonts w:ascii="Tahoma" w:hAnsi="Tahoma" w:cs="Tahoma"/>
          <w:sz w:val="22"/>
          <w:szCs w:val="22"/>
        </w:rPr>
        <w:t xml:space="preserve"> με Α.Φ.Μ.045360850 έχει βεβαιωθεί το συνολικό ποσό των 1.156,17€ από πρόστιμα ανέγερσης και διατήρησης αυθαίρετης κατασκευής. Με το αρίθμ.17592/19-5-2017 έγγραφο της Υπηρεσίας Δόμησης γίνεται </w:t>
      </w:r>
      <w:r w:rsidRPr="00C5027B">
        <w:rPr>
          <w:rFonts w:ascii="Tahoma" w:hAnsi="Tahoma" w:cs="Tahoma"/>
          <w:sz w:val="22"/>
          <w:szCs w:val="22"/>
        </w:rPr>
        <w:lastRenderedPageBreak/>
        <w:t>συμπλήρωση της αρίθμ.1149/17-09-2013 προηγούμενης απόφασης της Υπηρεσίας, για διαγραφή του εναπομείναντος ποσού των 1.156,17€ κατόπιν της υπαγωγής του ακινήτου σύμφωνα με τον Ν.4178/2013 (α/α δήλωσης 936726/13-06-2013 του ΤΕΕ).</w:t>
      </w:r>
    </w:p>
    <w:p w:rsidR="00C5027B" w:rsidRPr="00C5027B" w:rsidRDefault="00C5027B" w:rsidP="00C5027B">
      <w:pPr>
        <w:spacing w:line="276" w:lineRule="auto"/>
        <w:ind w:left="720" w:firstLine="720"/>
        <w:jc w:val="both"/>
        <w:rPr>
          <w:rFonts w:ascii="Tahoma" w:hAnsi="Tahoma" w:cs="Tahoma"/>
          <w:bCs/>
          <w:sz w:val="22"/>
          <w:szCs w:val="22"/>
        </w:rPr>
      </w:pPr>
      <w:r w:rsidRPr="00C5027B">
        <w:rPr>
          <w:rFonts w:ascii="Tahoma" w:hAnsi="Tahoma" w:cs="Tahoma"/>
          <w:sz w:val="22"/>
          <w:szCs w:val="22"/>
        </w:rPr>
        <w:t xml:space="preserve">Εισηγούμαστε τη </w:t>
      </w:r>
      <w:r w:rsidRPr="00C5027B">
        <w:rPr>
          <w:rFonts w:ascii="Tahoma" w:hAnsi="Tahoma" w:cs="Tahoma"/>
          <w:sz w:val="22"/>
          <w:szCs w:val="22"/>
          <w:u w:val="single"/>
        </w:rPr>
        <w:t>διαγραφή</w:t>
      </w:r>
      <w:r w:rsidRPr="00C5027B">
        <w:rPr>
          <w:rFonts w:ascii="Tahoma" w:hAnsi="Tahoma" w:cs="Tahoma"/>
          <w:sz w:val="22"/>
          <w:szCs w:val="22"/>
        </w:rPr>
        <w:t xml:space="preserve"> του ποσού των 1.156,17€ που αφορούν σε πρόστιμα ανέγερσης και διατήρησης αυθαίρετης κατασκευής από την </w:t>
      </w:r>
      <w:proofErr w:type="spellStart"/>
      <w:r w:rsidRPr="00C5027B">
        <w:rPr>
          <w:rFonts w:ascii="Tahoma" w:hAnsi="Tahoma" w:cs="Tahoma"/>
          <w:b/>
          <w:sz w:val="22"/>
          <w:szCs w:val="22"/>
        </w:rPr>
        <w:t>Τάτση</w:t>
      </w:r>
      <w:proofErr w:type="spellEnd"/>
      <w:r w:rsidRPr="00C5027B">
        <w:rPr>
          <w:rFonts w:ascii="Tahoma" w:hAnsi="Tahoma" w:cs="Tahoma"/>
          <w:b/>
          <w:sz w:val="22"/>
          <w:szCs w:val="22"/>
        </w:rPr>
        <w:t xml:space="preserve"> – Λεμονιά Αικατερίνη</w:t>
      </w:r>
      <w:r w:rsidRPr="00C5027B">
        <w:rPr>
          <w:rFonts w:ascii="Tahoma" w:hAnsi="Tahoma" w:cs="Tahoma"/>
          <w:sz w:val="22"/>
          <w:szCs w:val="22"/>
        </w:rPr>
        <w:t xml:space="preserve"> με Α.Φ.Μ.045360850 κατόπιν της υπαγωγής του ακινήτου σύμφωνα με τον Ν.4178/2013.</w:t>
      </w:r>
    </w:p>
    <w:p w:rsidR="00C5027B" w:rsidRPr="00C5027B" w:rsidRDefault="00C5027B" w:rsidP="00554CC7">
      <w:pPr>
        <w:numPr>
          <w:ilvl w:val="0"/>
          <w:numId w:val="4"/>
        </w:numPr>
        <w:spacing w:line="276" w:lineRule="auto"/>
        <w:jc w:val="both"/>
        <w:rPr>
          <w:rFonts w:ascii="Tahoma" w:hAnsi="Tahoma" w:cs="Tahoma"/>
          <w:sz w:val="22"/>
          <w:szCs w:val="22"/>
        </w:rPr>
      </w:pPr>
      <w:r w:rsidRPr="00C5027B">
        <w:rPr>
          <w:rFonts w:ascii="Tahoma" w:hAnsi="Tahoma" w:cs="Tahoma"/>
          <w:sz w:val="22"/>
          <w:szCs w:val="22"/>
        </w:rPr>
        <w:t xml:space="preserve">Στην </w:t>
      </w:r>
      <w:proofErr w:type="spellStart"/>
      <w:r w:rsidRPr="00C5027B">
        <w:rPr>
          <w:rFonts w:ascii="Tahoma" w:hAnsi="Tahoma" w:cs="Tahoma"/>
          <w:b/>
          <w:sz w:val="22"/>
          <w:szCs w:val="22"/>
        </w:rPr>
        <w:t>Γκόρου</w:t>
      </w:r>
      <w:proofErr w:type="spellEnd"/>
      <w:r w:rsidRPr="00C5027B">
        <w:rPr>
          <w:rFonts w:ascii="Tahoma" w:hAnsi="Tahoma" w:cs="Tahoma"/>
          <w:b/>
          <w:sz w:val="22"/>
          <w:szCs w:val="22"/>
        </w:rPr>
        <w:t xml:space="preserve"> Αικατερίνη του Χρήστου</w:t>
      </w:r>
      <w:r w:rsidRPr="00C5027B">
        <w:rPr>
          <w:rFonts w:ascii="Tahoma" w:hAnsi="Tahoma" w:cs="Tahoma"/>
          <w:sz w:val="22"/>
          <w:szCs w:val="22"/>
        </w:rPr>
        <w:t xml:space="preserve"> με Α.Φ.Μ.064781403 βεβαιώθηκε το συνολικό ποσό 204,91€ για τέλη άρδευσης και αποστράγγισης για τα γεωτεμάχια με ΚΑΕΚ 40290609097, 40290609113, 40290609116 και 40290609096 στη περιοχή της Καμπής για τα έτη 2011, 2012, 2013 και 2014. Με το αριθμ.3197/5-3-1999 συμβολαιογραφικό έγγραφο (</w:t>
      </w:r>
      <w:proofErr w:type="spellStart"/>
      <w:r w:rsidRPr="00C5027B">
        <w:rPr>
          <w:rFonts w:ascii="Tahoma" w:hAnsi="Tahoma" w:cs="Tahoma"/>
          <w:sz w:val="22"/>
          <w:szCs w:val="22"/>
        </w:rPr>
        <w:t>Κατραχούρα</w:t>
      </w:r>
      <w:proofErr w:type="spellEnd"/>
      <w:r w:rsidRPr="00C5027B">
        <w:rPr>
          <w:rFonts w:ascii="Tahoma" w:hAnsi="Tahoma" w:cs="Tahoma"/>
          <w:sz w:val="22"/>
          <w:szCs w:val="22"/>
        </w:rPr>
        <w:t xml:space="preserve"> Περσεφόνη) και με πίνακα της </w:t>
      </w:r>
      <w:proofErr w:type="spellStart"/>
      <w:r w:rsidRPr="00C5027B">
        <w:rPr>
          <w:rFonts w:ascii="Tahoma" w:hAnsi="Tahoma" w:cs="Tahoma"/>
          <w:sz w:val="22"/>
          <w:szCs w:val="22"/>
        </w:rPr>
        <w:t>περιφ</w:t>
      </w:r>
      <w:proofErr w:type="spellEnd"/>
      <w:r w:rsidRPr="00C5027B">
        <w:rPr>
          <w:rFonts w:ascii="Tahoma" w:hAnsi="Tahoma" w:cs="Tahoma"/>
          <w:sz w:val="22"/>
          <w:szCs w:val="22"/>
        </w:rPr>
        <w:t>. δ/</w:t>
      </w:r>
      <w:proofErr w:type="spellStart"/>
      <w:r w:rsidRPr="00C5027B">
        <w:rPr>
          <w:rFonts w:ascii="Tahoma" w:hAnsi="Tahoma" w:cs="Tahoma"/>
          <w:sz w:val="22"/>
          <w:szCs w:val="22"/>
        </w:rPr>
        <w:t>νσης</w:t>
      </w:r>
      <w:proofErr w:type="spellEnd"/>
      <w:r w:rsidRPr="00C5027B">
        <w:rPr>
          <w:rFonts w:ascii="Tahoma" w:hAnsi="Tahoma" w:cs="Tahoma"/>
          <w:sz w:val="22"/>
          <w:szCs w:val="22"/>
        </w:rPr>
        <w:t xml:space="preserve"> Δημόσιας Περιουσίας Ηπείρου φαίνεται πως τα ως άνω γεωτεμάχια συνενώθηκαν σε ένα ενιαίο με συνολικό εμβαδό 10.472,00τ.μ. Από το κτηματολογικό διάγραμμα της Γενικής γραμματείας Δημοσίων Έργων κατόπιν απαλλοτρίωσης το ως άνω γεωτεμάχιο διαμορφώθηκε σε δύο διαφορετικά τμήματα, εκατέρωθεν της Νέας Οδού με συνολικό εμβαδό 3.904,00τ.μ.</w:t>
      </w:r>
    </w:p>
    <w:p w:rsidR="00C5027B" w:rsidRPr="00C5027B" w:rsidRDefault="00C5027B" w:rsidP="00C5027B">
      <w:pPr>
        <w:spacing w:line="276" w:lineRule="auto"/>
        <w:ind w:left="720" w:firstLine="720"/>
        <w:jc w:val="both"/>
        <w:rPr>
          <w:rFonts w:ascii="Tahoma" w:hAnsi="Tahoma" w:cs="Tahoma"/>
          <w:sz w:val="22"/>
          <w:szCs w:val="22"/>
        </w:rPr>
      </w:pPr>
      <w:r w:rsidRPr="00C5027B">
        <w:rPr>
          <w:rFonts w:ascii="Tahoma" w:hAnsi="Tahoma" w:cs="Tahoma"/>
          <w:sz w:val="22"/>
          <w:szCs w:val="22"/>
        </w:rPr>
        <w:t xml:space="preserve">Εισηγούμαστε τη </w:t>
      </w:r>
      <w:r w:rsidRPr="00C5027B">
        <w:rPr>
          <w:rFonts w:ascii="Tahoma" w:hAnsi="Tahoma" w:cs="Tahoma"/>
          <w:sz w:val="22"/>
          <w:szCs w:val="22"/>
          <w:u w:val="single"/>
        </w:rPr>
        <w:t>διαγραφή</w:t>
      </w:r>
      <w:r w:rsidRPr="00C5027B">
        <w:rPr>
          <w:rFonts w:ascii="Tahoma" w:hAnsi="Tahoma" w:cs="Tahoma"/>
          <w:sz w:val="22"/>
          <w:szCs w:val="22"/>
        </w:rPr>
        <w:t xml:space="preserve"> του ποσού των 204,91€ για τέλη άρδευσης και αποστράγγισης για τα γεωτεμάχια με ΚΑΕΚ 40290609097, 40290609113, 40290609116 και 40290609096 στη περιοχή της Καμπής για τα έτη 2011, 2012, 2013 και 2014 από την </w:t>
      </w:r>
      <w:proofErr w:type="spellStart"/>
      <w:r w:rsidRPr="00C5027B">
        <w:rPr>
          <w:rFonts w:ascii="Tahoma" w:hAnsi="Tahoma" w:cs="Tahoma"/>
          <w:b/>
          <w:sz w:val="22"/>
          <w:szCs w:val="22"/>
        </w:rPr>
        <w:t>Γκόρου</w:t>
      </w:r>
      <w:proofErr w:type="spellEnd"/>
      <w:r w:rsidRPr="00C5027B">
        <w:rPr>
          <w:rFonts w:ascii="Tahoma" w:hAnsi="Tahoma" w:cs="Tahoma"/>
          <w:b/>
          <w:sz w:val="22"/>
          <w:szCs w:val="22"/>
        </w:rPr>
        <w:t xml:space="preserve"> Αικατερίνη του Χρήστου</w:t>
      </w:r>
      <w:r w:rsidRPr="00C5027B">
        <w:rPr>
          <w:rFonts w:ascii="Tahoma" w:hAnsi="Tahoma" w:cs="Tahoma"/>
          <w:sz w:val="22"/>
          <w:szCs w:val="22"/>
        </w:rPr>
        <w:t xml:space="preserve"> με Α.Φ.Μ.064781403 και επαναβεβαίωση του ποσού που αναλογεί για τα εναπομείναντα γεωτεμάχια συνολικού εμβαδού 3.904,00 </w:t>
      </w:r>
      <w:proofErr w:type="spellStart"/>
      <w:r w:rsidRPr="00C5027B">
        <w:rPr>
          <w:rFonts w:ascii="Tahoma" w:hAnsi="Tahoma" w:cs="Tahoma"/>
          <w:sz w:val="22"/>
          <w:szCs w:val="22"/>
        </w:rPr>
        <w:t>τ.μ</w:t>
      </w:r>
      <w:proofErr w:type="spellEnd"/>
      <w:r w:rsidRPr="00C5027B">
        <w:rPr>
          <w:rFonts w:ascii="Tahoma" w:hAnsi="Tahoma" w:cs="Tahoma"/>
          <w:sz w:val="22"/>
          <w:szCs w:val="22"/>
        </w:rPr>
        <w:t>.</w:t>
      </w:r>
    </w:p>
    <w:p w:rsidR="00C5027B" w:rsidRPr="00C5027B" w:rsidRDefault="00C5027B" w:rsidP="00554CC7">
      <w:pPr>
        <w:numPr>
          <w:ilvl w:val="0"/>
          <w:numId w:val="4"/>
        </w:numPr>
        <w:spacing w:line="276" w:lineRule="auto"/>
        <w:jc w:val="both"/>
        <w:rPr>
          <w:rFonts w:ascii="Tahoma" w:hAnsi="Tahoma" w:cs="Tahoma"/>
          <w:sz w:val="22"/>
          <w:szCs w:val="22"/>
        </w:rPr>
      </w:pPr>
      <w:r w:rsidRPr="00C5027B">
        <w:rPr>
          <w:rFonts w:ascii="Tahoma" w:hAnsi="Tahoma" w:cs="Tahoma"/>
          <w:sz w:val="22"/>
          <w:szCs w:val="22"/>
        </w:rPr>
        <w:t xml:space="preserve">Στον </w:t>
      </w:r>
      <w:proofErr w:type="spellStart"/>
      <w:r w:rsidRPr="00C5027B">
        <w:rPr>
          <w:rFonts w:ascii="Tahoma" w:hAnsi="Tahoma" w:cs="Tahoma"/>
          <w:b/>
          <w:sz w:val="22"/>
          <w:szCs w:val="22"/>
        </w:rPr>
        <w:t>Ζάμπακα</w:t>
      </w:r>
      <w:proofErr w:type="spellEnd"/>
      <w:r w:rsidRPr="00C5027B">
        <w:rPr>
          <w:rFonts w:ascii="Tahoma" w:hAnsi="Tahoma" w:cs="Tahoma"/>
          <w:b/>
          <w:sz w:val="22"/>
          <w:szCs w:val="22"/>
        </w:rPr>
        <w:t xml:space="preserve"> Ιωάννη του Γεωργίου</w:t>
      </w:r>
      <w:r w:rsidRPr="00C5027B">
        <w:rPr>
          <w:rFonts w:ascii="Tahoma" w:hAnsi="Tahoma" w:cs="Tahoma"/>
          <w:sz w:val="22"/>
          <w:szCs w:val="22"/>
        </w:rPr>
        <w:t xml:space="preserve"> με Α.Φ.Μ.067813828 βεβαιώθηκαν από πράξεις βεβαίωσης παράβασης στο όχημα ΗΜΝ-3314 τα εξής:</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533"/>
        <w:gridCol w:w="1310"/>
      </w:tblGrid>
      <w:tr w:rsidR="00C5027B" w:rsidRPr="00C5027B" w:rsidTr="00C5027B">
        <w:tc>
          <w:tcPr>
            <w:tcW w:w="522" w:type="dxa"/>
          </w:tcPr>
          <w:p w:rsidR="00C5027B" w:rsidRPr="00C5027B" w:rsidRDefault="00C5027B" w:rsidP="00C5027B">
            <w:pPr>
              <w:spacing w:line="276" w:lineRule="auto"/>
              <w:jc w:val="center"/>
              <w:rPr>
                <w:rFonts w:ascii="Tahoma" w:hAnsi="Tahoma" w:cs="Tahoma"/>
                <w:b/>
                <w:sz w:val="22"/>
                <w:szCs w:val="22"/>
              </w:rPr>
            </w:pPr>
          </w:p>
        </w:tc>
        <w:tc>
          <w:tcPr>
            <w:tcW w:w="2312" w:type="dxa"/>
          </w:tcPr>
          <w:p w:rsidR="00C5027B" w:rsidRPr="00C5027B" w:rsidRDefault="00C5027B" w:rsidP="00C5027B">
            <w:pPr>
              <w:spacing w:line="276" w:lineRule="auto"/>
              <w:jc w:val="center"/>
              <w:rPr>
                <w:rFonts w:ascii="Tahoma" w:hAnsi="Tahoma" w:cs="Tahoma"/>
                <w:b/>
                <w:sz w:val="22"/>
                <w:szCs w:val="22"/>
              </w:rPr>
            </w:pPr>
            <w:proofErr w:type="spellStart"/>
            <w:r w:rsidRPr="00C5027B">
              <w:rPr>
                <w:rFonts w:ascii="Tahoma" w:hAnsi="Tahoma" w:cs="Tahoma"/>
                <w:b/>
                <w:sz w:val="22"/>
                <w:szCs w:val="22"/>
              </w:rPr>
              <w:t>Αριθμ</w:t>
            </w:r>
            <w:proofErr w:type="spellEnd"/>
            <w:r w:rsidRPr="00C5027B">
              <w:rPr>
                <w:rFonts w:ascii="Tahoma" w:hAnsi="Tahoma" w:cs="Tahoma"/>
                <w:b/>
                <w:sz w:val="22"/>
                <w:szCs w:val="22"/>
              </w:rPr>
              <w:t>. παράβασης</w:t>
            </w:r>
          </w:p>
        </w:tc>
        <w:tc>
          <w:tcPr>
            <w:tcW w:w="1533" w:type="dxa"/>
          </w:tcPr>
          <w:p w:rsidR="00C5027B" w:rsidRPr="00C5027B" w:rsidRDefault="00C5027B" w:rsidP="00C5027B">
            <w:pPr>
              <w:spacing w:line="276" w:lineRule="auto"/>
              <w:jc w:val="center"/>
              <w:rPr>
                <w:rFonts w:ascii="Tahoma" w:hAnsi="Tahoma" w:cs="Tahoma"/>
                <w:b/>
                <w:sz w:val="22"/>
                <w:szCs w:val="22"/>
              </w:rPr>
            </w:pPr>
            <w:r w:rsidRPr="00C5027B">
              <w:rPr>
                <w:rFonts w:ascii="Tahoma" w:hAnsi="Tahoma" w:cs="Tahoma"/>
                <w:b/>
                <w:sz w:val="22"/>
                <w:szCs w:val="22"/>
              </w:rPr>
              <w:t>Ημερομηνία</w:t>
            </w:r>
          </w:p>
        </w:tc>
        <w:tc>
          <w:tcPr>
            <w:tcW w:w="1310" w:type="dxa"/>
          </w:tcPr>
          <w:p w:rsidR="00C5027B" w:rsidRPr="00C5027B" w:rsidRDefault="00C5027B" w:rsidP="00C5027B">
            <w:pPr>
              <w:spacing w:line="276" w:lineRule="auto"/>
              <w:jc w:val="center"/>
              <w:rPr>
                <w:rFonts w:ascii="Tahoma" w:hAnsi="Tahoma" w:cs="Tahoma"/>
                <w:b/>
                <w:sz w:val="22"/>
                <w:szCs w:val="22"/>
              </w:rPr>
            </w:pPr>
            <w:r w:rsidRPr="00C5027B">
              <w:rPr>
                <w:rFonts w:ascii="Tahoma" w:hAnsi="Tahoma" w:cs="Tahoma"/>
                <w:b/>
                <w:sz w:val="22"/>
                <w:szCs w:val="22"/>
              </w:rPr>
              <w:t>Ποσό €</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26579</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16/10/2009</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26955</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18/11/2009</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26948</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24/11/2009</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42631</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17/5/2013</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5</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50207</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27/3/2013</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6</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51301</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14/5/2013</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7</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52498</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29/5/2013</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52380</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5/6/2013</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9</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49929</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25/4/2013</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10</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51377</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20/5/2013</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11</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41667</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31/1/2012</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12</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41217</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19/1/2012</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13</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42212</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20/1/2012</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14</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43397</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23/2/2012</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15</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44311</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25/4/2012</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16</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44273</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23/3/2012</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17</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44083</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36/3/2012</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18</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39297</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25/11/2011</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19</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37315</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7/6/2011</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35870</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8/4/2011</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21</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41359</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9/12/2011</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22</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41517</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15/12/2011</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23</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39577</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8/12/2011</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lastRenderedPageBreak/>
              <w:t>24</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37324</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9/6/2011</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25</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35902</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18/2/2011</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26</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35923</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4/4/2011</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27</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36909</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18/4/2011</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28</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39195</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21/10/2011</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29</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39508</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24/11/2011</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30</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33765</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24/9/2010</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31</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33266</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7/9/2010</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32</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31710</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26/5/2010</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33</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31601</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13/5/2010</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34</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31490</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11/5/2010</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35</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30844</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23/4/2010</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36</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34150</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16/2/2010</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r w:rsidR="00C5027B" w:rsidRPr="00C5027B" w:rsidTr="00C5027B">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37</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30608</w:t>
            </w:r>
          </w:p>
        </w:tc>
        <w:tc>
          <w:tcPr>
            <w:tcW w:w="1533"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24/3/2010</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20,00</w:t>
            </w:r>
          </w:p>
        </w:tc>
      </w:tr>
    </w:tbl>
    <w:p w:rsidR="00C5027B" w:rsidRPr="00C5027B" w:rsidRDefault="00C5027B" w:rsidP="00C5027B">
      <w:pPr>
        <w:spacing w:line="276" w:lineRule="auto"/>
        <w:ind w:left="720"/>
        <w:jc w:val="both"/>
        <w:rPr>
          <w:rFonts w:ascii="Tahoma" w:hAnsi="Tahoma" w:cs="Tahoma"/>
          <w:sz w:val="22"/>
          <w:szCs w:val="22"/>
        </w:rPr>
      </w:pPr>
    </w:p>
    <w:p w:rsidR="00C5027B" w:rsidRPr="00C5027B" w:rsidRDefault="00C5027B" w:rsidP="00C5027B">
      <w:pPr>
        <w:spacing w:line="276" w:lineRule="auto"/>
        <w:ind w:left="720"/>
        <w:jc w:val="both"/>
        <w:rPr>
          <w:rFonts w:ascii="Tahoma" w:hAnsi="Tahoma" w:cs="Tahoma"/>
          <w:sz w:val="22"/>
          <w:szCs w:val="22"/>
        </w:rPr>
      </w:pPr>
      <w:r w:rsidRPr="00C5027B">
        <w:rPr>
          <w:rFonts w:ascii="Tahoma" w:hAnsi="Tahoma" w:cs="Tahoma"/>
          <w:sz w:val="22"/>
          <w:szCs w:val="22"/>
        </w:rPr>
        <w:t xml:space="preserve">Με το </w:t>
      </w:r>
      <w:proofErr w:type="spellStart"/>
      <w:r w:rsidRPr="00C5027B">
        <w:rPr>
          <w:rFonts w:ascii="Tahoma" w:hAnsi="Tahoma" w:cs="Tahoma"/>
          <w:sz w:val="22"/>
          <w:szCs w:val="22"/>
        </w:rPr>
        <w:t>αριθμ</w:t>
      </w:r>
      <w:proofErr w:type="spellEnd"/>
      <w:r w:rsidRPr="00C5027B">
        <w:rPr>
          <w:rFonts w:ascii="Tahoma" w:hAnsi="Tahoma" w:cs="Tahoma"/>
          <w:sz w:val="22"/>
          <w:szCs w:val="22"/>
        </w:rPr>
        <w:t>. 21418/2708/11-04-2017 (εσωτ.13867/19-04-2017) έγγραφο του Υπουργείου Υποδομών και Μεταφορών προκύπτει ότι το ως άνω όχημα τις αναφερόμενες ημερομηνίες ήταν στην κατοχή της Καζάκου Βαρβάρας του Νικολάου.</w:t>
      </w:r>
    </w:p>
    <w:p w:rsidR="00C5027B" w:rsidRPr="00C5027B" w:rsidRDefault="00C5027B" w:rsidP="00C5027B">
      <w:pPr>
        <w:spacing w:line="276" w:lineRule="auto"/>
        <w:ind w:left="360" w:firstLine="360"/>
        <w:jc w:val="both"/>
        <w:rPr>
          <w:rFonts w:ascii="Tahoma" w:hAnsi="Tahoma" w:cs="Tahoma"/>
          <w:sz w:val="22"/>
          <w:szCs w:val="22"/>
        </w:rPr>
      </w:pPr>
      <w:r w:rsidRPr="00C5027B">
        <w:rPr>
          <w:rFonts w:ascii="Tahoma" w:hAnsi="Tahoma" w:cs="Tahoma"/>
          <w:sz w:val="22"/>
          <w:szCs w:val="22"/>
        </w:rPr>
        <w:t xml:space="preserve">Εισηγούμαστε τη διαγραφή του ποσού των 1.320,00€ από πράξεις βεβαίωσης παράβασης από τον </w:t>
      </w:r>
      <w:proofErr w:type="spellStart"/>
      <w:r w:rsidRPr="00C5027B">
        <w:rPr>
          <w:rFonts w:ascii="Tahoma" w:hAnsi="Tahoma" w:cs="Tahoma"/>
          <w:b/>
          <w:sz w:val="22"/>
          <w:szCs w:val="22"/>
        </w:rPr>
        <w:t>Ζάμπακα</w:t>
      </w:r>
      <w:proofErr w:type="spellEnd"/>
      <w:r w:rsidRPr="00C5027B">
        <w:rPr>
          <w:rFonts w:ascii="Tahoma" w:hAnsi="Tahoma" w:cs="Tahoma"/>
          <w:b/>
          <w:sz w:val="22"/>
          <w:szCs w:val="22"/>
        </w:rPr>
        <w:t xml:space="preserve"> Ιωάννη του Γεωργίου</w:t>
      </w:r>
      <w:r w:rsidRPr="00C5027B">
        <w:rPr>
          <w:rFonts w:ascii="Tahoma" w:hAnsi="Tahoma" w:cs="Tahoma"/>
          <w:sz w:val="22"/>
          <w:szCs w:val="22"/>
        </w:rPr>
        <w:t xml:space="preserve"> με Α.Φ.Μ.067813828 και </w:t>
      </w:r>
      <w:r w:rsidRPr="00C5027B">
        <w:rPr>
          <w:rFonts w:ascii="Tahoma" w:hAnsi="Tahoma" w:cs="Tahoma"/>
          <w:sz w:val="22"/>
          <w:szCs w:val="22"/>
          <w:u w:val="single"/>
        </w:rPr>
        <w:t>επαναβεβαίωση</w:t>
      </w:r>
      <w:r w:rsidRPr="00C5027B">
        <w:rPr>
          <w:rFonts w:ascii="Tahoma" w:hAnsi="Tahoma" w:cs="Tahoma"/>
          <w:sz w:val="22"/>
          <w:szCs w:val="22"/>
        </w:rPr>
        <w:t xml:space="preserve"> του στην Καζάκου Βαρβάρα του Νικολάου.</w:t>
      </w:r>
    </w:p>
    <w:p w:rsidR="00C5027B" w:rsidRPr="00C5027B" w:rsidRDefault="00C5027B" w:rsidP="00554CC7">
      <w:pPr>
        <w:numPr>
          <w:ilvl w:val="0"/>
          <w:numId w:val="4"/>
        </w:numPr>
        <w:spacing w:line="276" w:lineRule="auto"/>
        <w:jc w:val="both"/>
        <w:rPr>
          <w:rFonts w:ascii="Tahoma" w:hAnsi="Tahoma" w:cs="Tahoma"/>
          <w:sz w:val="22"/>
          <w:szCs w:val="22"/>
        </w:rPr>
      </w:pPr>
      <w:r w:rsidRPr="00C5027B">
        <w:rPr>
          <w:rFonts w:ascii="Tahoma" w:hAnsi="Tahoma" w:cs="Tahoma"/>
          <w:sz w:val="22"/>
          <w:szCs w:val="22"/>
        </w:rPr>
        <w:t xml:space="preserve">Στην εταιρεία </w:t>
      </w:r>
      <w:proofErr w:type="spellStart"/>
      <w:r w:rsidRPr="00C5027B">
        <w:rPr>
          <w:rFonts w:ascii="Tahoma" w:hAnsi="Tahoma" w:cs="Tahoma"/>
          <w:b/>
          <w:sz w:val="22"/>
          <w:szCs w:val="22"/>
        </w:rPr>
        <w:t>Μάστακα</w:t>
      </w:r>
      <w:proofErr w:type="spellEnd"/>
      <w:r w:rsidRPr="00C5027B">
        <w:rPr>
          <w:rFonts w:ascii="Tahoma" w:hAnsi="Tahoma" w:cs="Tahoma"/>
          <w:b/>
          <w:sz w:val="22"/>
          <w:szCs w:val="22"/>
        </w:rPr>
        <w:t xml:space="preserve"> Εμπορική </w:t>
      </w:r>
      <w:r w:rsidRPr="00C5027B">
        <w:rPr>
          <w:rFonts w:ascii="Tahoma" w:hAnsi="Tahoma" w:cs="Tahoma"/>
          <w:sz w:val="22"/>
          <w:szCs w:val="22"/>
        </w:rPr>
        <w:t>με Α.Φ.Μ.099992060 βεβαιώθηκαν από πράξεις βεβαίωσης παράβασης στο όχημα ΑΤΗ-4715 τα εξής:</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533"/>
        <w:gridCol w:w="1310"/>
      </w:tblGrid>
      <w:tr w:rsidR="00C5027B" w:rsidRPr="00C5027B" w:rsidTr="008477F7">
        <w:tc>
          <w:tcPr>
            <w:tcW w:w="522" w:type="dxa"/>
          </w:tcPr>
          <w:p w:rsidR="00C5027B" w:rsidRPr="00C5027B" w:rsidRDefault="00C5027B" w:rsidP="00C5027B">
            <w:pPr>
              <w:spacing w:line="276" w:lineRule="auto"/>
              <w:jc w:val="center"/>
              <w:rPr>
                <w:rFonts w:ascii="Tahoma" w:hAnsi="Tahoma" w:cs="Tahoma"/>
                <w:b/>
                <w:sz w:val="22"/>
                <w:szCs w:val="22"/>
              </w:rPr>
            </w:pPr>
          </w:p>
        </w:tc>
        <w:tc>
          <w:tcPr>
            <w:tcW w:w="2312" w:type="dxa"/>
          </w:tcPr>
          <w:p w:rsidR="00C5027B" w:rsidRPr="00C5027B" w:rsidRDefault="00C5027B" w:rsidP="00C5027B">
            <w:pPr>
              <w:spacing w:line="276" w:lineRule="auto"/>
              <w:jc w:val="center"/>
              <w:rPr>
                <w:rFonts w:ascii="Tahoma" w:hAnsi="Tahoma" w:cs="Tahoma"/>
                <w:b/>
                <w:sz w:val="22"/>
                <w:szCs w:val="22"/>
              </w:rPr>
            </w:pPr>
            <w:proofErr w:type="spellStart"/>
            <w:r w:rsidRPr="00C5027B">
              <w:rPr>
                <w:rFonts w:ascii="Tahoma" w:hAnsi="Tahoma" w:cs="Tahoma"/>
                <w:b/>
                <w:sz w:val="22"/>
                <w:szCs w:val="22"/>
              </w:rPr>
              <w:t>Αριθμ</w:t>
            </w:r>
            <w:proofErr w:type="spellEnd"/>
            <w:r w:rsidRPr="00C5027B">
              <w:rPr>
                <w:rFonts w:ascii="Tahoma" w:hAnsi="Tahoma" w:cs="Tahoma"/>
                <w:b/>
                <w:sz w:val="22"/>
                <w:szCs w:val="22"/>
              </w:rPr>
              <w:t>. παράβασης</w:t>
            </w:r>
          </w:p>
        </w:tc>
        <w:tc>
          <w:tcPr>
            <w:tcW w:w="1409" w:type="dxa"/>
          </w:tcPr>
          <w:p w:rsidR="00C5027B" w:rsidRPr="00C5027B" w:rsidRDefault="00C5027B" w:rsidP="00C5027B">
            <w:pPr>
              <w:spacing w:line="276" w:lineRule="auto"/>
              <w:jc w:val="center"/>
              <w:rPr>
                <w:rFonts w:ascii="Tahoma" w:hAnsi="Tahoma" w:cs="Tahoma"/>
                <w:b/>
                <w:sz w:val="22"/>
                <w:szCs w:val="22"/>
              </w:rPr>
            </w:pPr>
            <w:r w:rsidRPr="00C5027B">
              <w:rPr>
                <w:rFonts w:ascii="Tahoma" w:hAnsi="Tahoma" w:cs="Tahoma"/>
                <w:b/>
                <w:sz w:val="22"/>
                <w:szCs w:val="22"/>
              </w:rPr>
              <w:t>Ημερομηνία</w:t>
            </w:r>
          </w:p>
        </w:tc>
        <w:tc>
          <w:tcPr>
            <w:tcW w:w="1310" w:type="dxa"/>
          </w:tcPr>
          <w:p w:rsidR="00C5027B" w:rsidRPr="00C5027B" w:rsidRDefault="00C5027B" w:rsidP="00C5027B">
            <w:pPr>
              <w:spacing w:line="276" w:lineRule="auto"/>
              <w:jc w:val="center"/>
              <w:rPr>
                <w:rFonts w:ascii="Tahoma" w:hAnsi="Tahoma" w:cs="Tahoma"/>
                <w:b/>
                <w:sz w:val="22"/>
                <w:szCs w:val="22"/>
              </w:rPr>
            </w:pPr>
            <w:r w:rsidRPr="00C5027B">
              <w:rPr>
                <w:rFonts w:ascii="Tahoma" w:hAnsi="Tahoma" w:cs="Tahoma"/>
                <w:b/>
                <w:sz w:val="22"/>
                <w:szCs w:val="22"/>
              </w:rPr>
              <w:t>Ποσό €</w:t>
            </w:r>
          </w:p>
        </w:tc>
      </w:tr>
      <w:tr w:rsidR="00C5027B" w:rsidRPr="00C5027B" w:rsidTr="008477F7">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33480</w:t>
            </w:r>
          </w:p>
        </w:tc>
        <w:tc>
          <w:tcPr>
            <w:tcW w:w="1409"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29/10/2010</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40,00</w:t>
            </w:r>
          </w:p>
        </w:tc>
      </w:tr>
      <w:tr w:rsidR="00C5027B" w:rsidRPr="00C5027B" w:rsidTr="008477F7">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33234</w:t>
            </w:r>
          </w:p>
        </w:tc>
        <w:tc>
          <w:tcPr>
            <w:tcW w:w="1409"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9/11/2010</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40,00</w:t>
            </w:r>
          </w:p>
        </w:tc>
      </w:tr>
    </w:tbl>
    <w:p w:rsidR="00C5027B" w:rsidRPr="00C5027B" w:rsidRDefault="00C5027B" w:rsidP="00C5027B">
      <w:pPr>
        <w:spacing w:line="276" w:lineRule="auto"/>
        <w:ind w:left="720"/>
        <w:jc w:val="both"/>
        <w:rPr>
          <w:rFonts w:ascii="Tahoma" w:hAnsi="Tahoma" w:cs="Tahoma"/>
          <w:sz w:val="22"/>
          <w:szCs w:val="22"/>
        </w:rPr>
      </w:pPr>
    </w:p>
    <w:p w:rsidR="00C5027B" w:rsidRPr="00C5027B" w:rsidRDefault="00C5027B" w:rsidP="00C5027B">
      <w:pPr>
        <w:spacing w:line="276" w:lineRule="auto"/>
        <w:ind w:left="720"/>
        <w:jc w:val="both"/>
        <w:rPr>
          <w:rFonts w:ascii="Tahoma" w:hAnsi="Tahoma" w:cs="Tahoma"/>
          <w:sz w:val="22"/>
          <w:szCs w:val="22"/>
        </w:rPr>
      </w:pPr>
      <w:r w:rsidRPr="00C5027B">
        <w:rPr>
          <w:rFonts w:ascii="Tahoma" w:hAnsi="Tahoma" w:cs="Tahoma"/>
          <w:sz w:val="22"/>
          <w:szCs w:val="22"/>
        </w:rPr>
        <w:t xml:space="preserve">Με το </w:t>
      </w:r>
      <w:proofErr w:type="spellStart"/>
      <w:r w:rsidRPr="00C5027B">
        <w:rPr>
          <w:rFonts w:ascii="Tahoma" w:hAnsi="Tahoma" w:cs="Tahoma"/>
          <w:sz w:val="22"/>
          <w:szCs w:val="22"/>
        </w:rPr>
        <w:t>αριθμ</w:t>
      </w:r>
      <w:proofErr w:type="spellEnd"/>
      <w:r w:rsidRPr="00C5027B">
        <w:rPr>
          <w:rFonts w:ascii="Tahoma" w:hAnsi="Tahoma" w:cs="Tahoma"/>
          <w:sz w:val="22"/>
          <w:szCs w:val="22"/>
        </w:rPr>
        <w:t>. 21418/2708/11-04-2017 (εσωτ.13867/19-04-2017) έγγραφο του Υπουργείου Υποδομών και Μεταφορών προκύπτει ότι το ως άνω όχημα τις αναφερόμενες ημερομηνίες ήταν στην κατοχή του Σίμου Χρήστου.</w:t>
      </w:r>
    </w:p>
    <w:p w:rsidR="00C5027B" w:rsidRPr="00C5027B" w:rsidRDefault="00C5027B" w:rsidP="00C5027B">
      <w:pPr>
        <w:spacing w:line="276" w:lineRule="auto"/>
        <w:ind w:left="360" w:firstLine="360"/>
        <w:jc w:val="both"/>
        <w:rPr>
          <w:rFonts w:ascii="Tahoma" w:hAnsi="Tahoma" w:cs="Tahoma"/>
          <w:sz w:val="22"/>
          <w:szCs w:val="22"/>
        </w:rPr>
      </w:pPr>
      <w:r w:rsidRPr="00C5027B">
        <w:rPr>
          <w:rFonts w:ascii="Tahoma" w:hAnsi="Tahoma" w:cs="Tahoma"/>
          <w:sz w:val="22"/>
          <w:szCs w:val="22"/>
        </w:rPr>
        <w:t xml:space="preserve">Εισηγούμαστε τη διαγραφή του ποσού των 80,00€ από πράξεις βεβαίωσης παράβασης από την εταιρεία </w:t>
      </w:r>
      <w:proofErr w:type="spellStart"/>
      <w:r w:rsidRPr="00C5027B">
        <w:rPr>
          <w:rFonts w:ascii="Tahoma" w:hAnsi="Tahoma" w:cs="Tahoma"/>
          <w:b/>
          <w:sz w:val="22"/>
          <w:szCs w:val="22"/>
        </w:rPr>
        <w:t>Μάστακα</w:t>
      </w:r>
      <w:proofErr w:type="spellEnd"/>
      <w:r w:rsidRPr="00C5027B">
        <w:rPr>
          <w:rFonts w:ascii="Tahoma" w:hAnsi="Tahoma" w:cs="Tahoma"/>
          <w:b/>
          <w:sz w:val="22"/>
          <w:szCs w:val="22"/>
        </w:rPr>
        <w:t xml:space="preserve"> Εμπορική </w:t>
      </w:r>
      <w:r w:rsidRPr="00C5027B">
        <w:rPr>
          <w:rFonts w:ascii="Tahoma" w:hAnsi="Tahoma" w:cs="Tahoma"/>
          <w:sz w:val="22"/>
          <w:szCs w:val="22"/>
        </w:rPr>
        <w:t xml:space="preserve">με Α.Φ.Μ.099992060 και </w:t>
      </w:r>
      <w:r w:rsidRPr="00C5027B">
        <w:rPr>
          <w:rFonts w:ascii="Tahoma" w:hAnsi="Tahoma" w:cs="Tahoma"/>
          <w:sz w:val="22"/>
          <w:szCs w:val="22"/>
          <w:u w:val="single"/>
        </w:rPr>
        <w:t>επαναβεβαίωση</w:t>
      </w:r>
      <w:r w:rsidRPr="00C5027B">
        <w:rPr>
          <w:rFonts w:ascii="Tahoma" w:hAnsi="Tahoma" w:cs="Tahoma"/>
          <w:sz w:val="22"/>
          <w:szCs w:val="22"/>
        </w:rPr>
        <w:t xml:space="preserve"> του στον Σίμο Χρήστο.</w:t>
      </w:r>
    </w:p>
    <w:p w:rsidR="00C5027B" w:rsidRPr="00C5027B" w:rsidRDefault="00C5027B" w:rsidP="00554CC7">
      <w:pPr>
        <w:numPr>
          <w:ilvl w:val="0"/>
          <w:numId w:val="4"/>
        </w:numPr>
        <w:spacing w:line="276" w:lineRule="auto"/>
        <w:jc w:val="both"/>
        <w:rPr>
          <w:rFonts w:ascii="Tahoma" w:hAnsi="Tahoma" w:cs="Tahoma"/>
          <w:sz w:val="22"/>
          <w:szCs w:val="22"/>
        </w:rPr>
      </w:pPr>
      <w:r w:rsidRPr="00C5027B">
        <w:rPr>
          <w:rFonts w:ascii="Tahoma" w:hAnsi="Tahoma" w:cs="Tahoma"/>
          <w:sz w:val="22"/>
          <w:szCs w:val="22"/>
        </w:rPr>
        <w:t xml:space="preserve">Στην </w:t>
      </w:r>
      <w:proofErr w:type="spellStart"/>
      <w:r w:rsidRPr="00C5027B">
        <w:rPr>
          <w:rFonts w:ascii="Tahoma" w:hAnsi="Tahoma" w:cs="Tahoma"/>
          <w:b/>
          <w:sz w:val="22"/>
          <w:szCs w:val="22"/>
        </w:rPr>
        <w:t>Σαΐνη</w:t>
      </w:r>
      <w:proofErr w:type="spellEnd"/>
      <w:r w:rsidRPr="00C5027B">
        <w:rPr>
          <w:rFonts w:ascii="Tahoma" w:hAnsi="Tahoma" w:cs="Tahoma"/>
          <w:b/>
          <w:sz w:val="22"/>
          <w:szCs w:val="22"/>
        </w:rPr>
        <w:t xml:space="preserve"> Άννα του Άγγελου</w:t>
      </w:r>
      <w:r w:rsidRPr="00C5027B">
        <w:rPr>
          <w:rFonts w:ascii="Tahoma" w:hAnsi="Tahoma" w:cs="Tahoma"/>
          <w:sz w:val="22"/>
          <w:szCs w:val="22"/>
        </w:rPr>
        <w:t xml:space="preserve"> με Α.Φ.Μ.064302814 βεβαιώθηκαν από πράξη βεβαίωσης παράβασης στο όχημα ΡΙΝ-9335:</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533"/>
        <w:gridCol w:w="1310"/>
      </w:tblGrid>
      <w:tr w:rsidR="00C5027B" w:rsidRPr="00C5027B" w:rsidTr="008477F7">
        <w:tc>
          <w:tcPr>
            <w:tcW w:w="522" w:type="dxa"/>
          </w:tcPr>
          <w:p w:rsidR="00C5027B" w:rsidRPr="00C5027B" w:rsidRDefault="00C5027B" w:rsidP="00C5027B">
            <w:pPr>
              <w:spacing w:line="276" w:lineRule="auto"/>
              <w:jc w:val="center"/>
              <w:rPr>
                <w:rFonts w:ascii="Tahoma" w:hAnsi="Tahoma" w:cs="Tahoma"/>
                <w:b/>
                <w:sz w:val="22"/>
                <w:szCs w:val="22"/>
              </w:rPr>
            </w:pPr>
          </w:p>
        </w:tc>
        <w:tc>
          <w:tcPr>
            <w:tcW w:w="2312" w:type="dxa"/>
          </w:tcPr>
          <w:p w:rsidR="00C5027B" w:rsidRPr="00C5027B" w:rsidRDefault="00C5027B" w:rsidP="00C5027B">
            <w:pPr>
              <w:spacing w:line="276" w:lineRule="auto"/>
              <w:jc w:val="center"/>
              <w:rPr>
                <w:rFonts w:ascii="Tahoma" w:hAnsi="Tahoma" w:cs="Tahoma"/>
                <w:b/>
                <w:sz w:val="22"/>
                <w:szCs w:val="22"/>
              </w:rPr>
            </w:pPr>
            <w:proofErr w:type="spellStart"/>
            <w:r w:rsidRPr="00C5027B">
              <w:rPr>
                <w:rFonts w:ascii="Tahoma" w:hAnsi="Tahoma" w:cs="Tahoma"/>
                <w:b/>
                <w:sz w:val="22"/>
                <w:szCs w:val="22"/>
              </w:rPr>
              <w:t>Αριθμ</w:t>
            </w:r>
            <w:proofErr w:type="spellEnd"/>
            <w:r w:rsidRPr="00C5027B">
              <w:rPr>
                <w:rFonts w:ascii="Tahoma" w:hAnsi="Tahoma" w:cs="Tahoma"/>
                <w:b/>
                <w:sz w:val="22"/>
                <w:szCs w:val="22"/>
              </w:rPr>
              <w:t>. παράβασης</w:t>
            </w:r>
          </w:p>
        </w:tc>
        <w:tc>
          <w:tcPr>
            <w:tcW w:w="1409" w:type="dxa"/>
          </w:tcPr>
          <w:p w:rsidR="00C5027B" w:rsidRPr="00C5027B" w:rsidRDefault="00C5027B" w:rsidP="00C5027B">
            <w:pPr>
              <w:spacing w:line="276" w:lineRule="auto"/>
              <w:jc w:val="center"/>
              <w:rPr>
                <w:rFonts w:ascii="Tahoma" w:hAnsi="Tahoma" w:cs="Tahoma"/>
                <w:b/>
                <w:sz w:val="22"/>
                <w:szCs w:val="22"/>
              </w:rPr>
            </w:pPr>
            <w:r w:rsidRPr="00C5027B">
              <w:rPr>
                <w:rFonts w:ascii="Tahoma" w:hAnsi="Tahoma" w:cs="Tahoma"/>
                <w:b/>
                <w:sz w:val="22"/>
                <w:szCs w:val="22"/>
              </w:rPr>
              <w:t>Ημερομηνία</w:t>
            </w:r>
          </w:p>
        </w:tc>
        <w:tc>
          <w:tcPr>
            <w:tcW w:w="1310" w:type="dxa"/>
          </w:tcPr>
          <w:p w:rsidR="00C5027B" w:rsidRPr="00C5027B" w:rsidRDefault="00C5027B" w:rsidP="00C5027B">
            <w:pPr>
              <w:spacing w:line="276" w:lineRule="auto"/>
              <w:jc w:val="center"/>
              <w:rPr>
                <w:rFonts w:ascii="Tahoma" w:hAnsi="Tahoma" w:cs="Tahoma"/>
                <w:b/>
                <w:sz w:val="22"/>
                <w:szCs w:val="22"/>
              </w:rPr>
            </w:pPr>
            <w:r w:rsidRPr="00C5027B">
              <w:rPr>
                <w:rFonts w:ascii="Tahoma" w:hAnsi="Tahoma" w:cs="Tahoma"/>
                <w:b/>
                <w:sz w:val="22"/>
                <w:szCs w:val="22"/>
              </w:rPr>
              <w:t>Ποσό €</w:t>
            </w:r>
          </w:p>
        </w:tc>
      </w:tr>
      <w:tr w:rsidR="00C5027B" w:rsidRPr="00C5027B" w:rsidTr="008477F7">
        <w:tc>
          <w:tcPr>
            <w:tcW w:w="52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w:t>
            </w:r>
          </w:p>
        </w:tc>
        <w:tc>
          <w:tcPr>
            <w:tcW w:w="2312"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26051</w:t>
            </w:r>
          </w:p>
        </w:tc>
        <w:tc>
          <w:tcPr>
            <w:tcW w:w="1409"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16/9/2009</w:t>
            </w:r>
          </w:p>
        </w:tc>
        <w:tc>
          <w:tcPr>
            <w:tcW w:w="1310" w:type="dxa"/>
          </w:tcPr>
          <w:p w:rsidR="00C5027B" w:rsidRPr="00C5027B" w:rsidRDefault="00C5027B" w:rsidP="00C5027B">
            <w:pPr>
              <w:spacing w:line="276" w:lineRule="auto"/>
              <w:jc w:val="both"/>
              <w:rPr>
                <w:rFonts w:ascii="Tahoma" w:hAnsi="Tahoma" w:cs="Tahoma"/>
                <w:sz w:val="22"/>
                <w:szCs w:val="22"/>
              </w:rPr>
            </w:pPr>
            <w:r w:rsidRPr="00C5027B">
              <w:rPr>
                <w:rFonts w:ascii="Tahoma" w:hAnsi="Tahoma" w:cs="Tahoma"/>
                <w:sz w:val="22"/>
                <w:szCs w:val="22"/>
              </w:rPr>
              <w:t>80,00</w:t>
            </w:r>
          </w:p>
        </w:tc>
      </w:tr>
    </w:tbl>
    <w:p w:rsidR="00C5027B" w:rsidRPr="00C5027B" w:rsidRDefault="00C5027B" w:rsidP="00C5027B">
      <w:pPr>
        <w:spacing w:line="276" w:lineRule="auto"/>
        <w:ind w:left="720"/>
        <w:jc w:val="both"/>
        <w:rPr>
          <w:rFonts w:ascii="Tahoma" w:hAnsi="Tahoma" w:cs="Tahoma"/>
          <w:sz w:val="22"/>
          <w:szCs w:val="22"/>
        </w:rPr>
      </w:pPr>
    </w:p>
    <w:p w:rsidR="00C5027B" w:rsidRPr="00C5027B" w:rsidRDefault="00C5027B" w:rsidP="00C5027B">
      <w:pPr>
        <w:spacing w:line="276" w:lineRule="auto"/>
        <w:ind w:left="720"/>
        <w:jc w:val="both"/>
        <w:rPr>
          <w:rFonts w:ascii="Tahoma" w:hAnsi="Tahoma" w:cs="Tahoma"/>
          <w:sz w:val="22"/>
          <w:szCs w:val="22"/>
        </w:rPr>
      </w:pPr>
      <w:r w:rsidRPr="00C5027B">
        <w:rPr>
          <w:rFonts w:ascii="Tahoma" w:hAnsi="Tahoma" w:cs="Tahoma"/>
          <w:sz w:val="22"/>
          <w:szCs w:val="22"/>
        </w:rPr>
        <w:t xml:space="preserve">Με την αριθμ.14615/26-4-2017 κατατέθηκε στην υπηρεσία μας η άδεια του αναφερόμενου οχήματος και που όπως προκύπτει το όχημα δεν ήταν στην κατοχή της </w:t>
      </w:r>
      <w:proofErr w:type="spellStart"/>
      <w:r w:rsidRPr="00C5027B">
        <w:rPr>
          <w:rFonts w:ascii="Tahoma" w:hAnsi="Tahoma" w:cs="Tahoma"/>
          <w:sz w:val="22"/>
          <w:szCs w:val="22"/>
        </w:rPr>
        <w:t>Σαΐνη</w:t>
      </w:r>
      <w:proofErr w:type="spellEnd"/>
      <w:r w:rsidRPr="00C5027B">
        <w:rPr>
          <w:rFonts w:ascii="Tahoma" w:hAnsi="Tahoma" w:cs="Tahoma"/>
          <w:sz w:val="22"/>
          <w:szCs w:val="22"/>
        </w:rPr>
        <w:t xml:space="preserve"> Άννας πριν την 10</w:t>
      </w:r>
      <w:r w:rsidRPr="00C5027B">
        <w:rPr>
          <w:rFonts w:ascii="Tahoma" w:hAnsi="Tahoma" w:cs="Tahoma"/>
          <w:sz w:val="22"/>
          <w:szCs w:val="22"/>
          <w:vertAlign w:val="superscript"/>
        </w:rPr>
        <w:t>η</w:t>
      </w:r>
      <w:r w:rsidRPr="00C5027B">
        <w:rPr>
          <w:rFonts w:ascii="Tahoma" w:hAnsi="Tahoma" w:cs="Tahoma"/>
          <w:sz w:val="22"/>
          <w:szCs w:val="22"/>
        </w:rPr>
        <w:t xml:space="preserve"> Απριλίου του 2013.</w:t>
      </w:r>
    </w:p>
    <w:p w:rsidR="00C5027B" w:rsidRPr="00C5027B" w:rsidRDefault="00C5027B" w:rsidP="00C5027B">
      <w:pPr>
        <w:spacing w:line="276" w:lineRule="auto"/>
        <w:ind w:left="360" w:firstLine="360"/>
        <w:jc w:val="both"/>
        <w:rPr>
          <w:rFonts w:ascii="Tahoma" w:hAnsi="Tahoma" w:cs="Tahoma"/>
          <w:sz w:val="22"/>
          <w:szCs w:val="22"/>
        </w:rPr>
      </w:pPr>
      <w:r w:rsidRPr="00C5027B">
        <w:rPr>
          <w:rFonts w:ascii="Tahoma" w:hAnsi="Tahoma" w:cs="Tahoma"/>
          <w:sz w:val="22"/>
          <w:szCs w:val="22"/>
        </w:rPr>
        <w:t xml:space="preserve">Εισηγούμαστε τη διαγραφή του ποσού των 80,00€ από πράξη βεβαίωσης παράβασης από την </w:t>
      </w:r>
      <w:proofErr w:type="spellStart"/>
      <w:r w:rsidRPr="00C5027B">
        <w:rPr>
          <w:rFonts w:ascii="Tahoma" w:hAnsi="Tahoma" w:cs="Tahoma"/>
          <w:b/>
          <w:sz w:val="22"/>
          <w:szCs w:val="22"/>
        </w:rPr>
        <w:t>Σαΐνη</w:t>
      </w:r>
      <w:proofErr w:type="spellEnd"/>
      <w:r w:rsidRPr="00C5027B">
        <w:rPr>
          <w:rFonts w:ascii="Tahoma" w:hAnsi="Tahoma" w:cs="Tahoma"/>
          <w:b/>
          <w:sz w:val="22"/>
          <w:szCs w:val="22"/>
        </w:rPr>
        <w:t xml:space="preserve"> Άννα του Άγγελου</w:t>
      </w:r>
      <w:r w:rsidRPr="00C5027B">
        <w:rPr>
          <w:rFonts w:ascii="Tahoma" w:hAnsi="Tahoma" w:cs="Tahoma"/>
          <w:sz w:val="22"/>
          <w:szCs w:val="22"/>
        </w:rPr>
        <w:t xml:space="preserve"> με Α.Φ.Μ.064302814 και </w:t>
      </w:r>
      <w:r w:rsidRPr="00C5027B">
        <w:rPr>
          <w:rFonts w:ascii="Tahoma" w:hAnsi="Tahoma" w:cs="Tahoma"/>
          <w:sz w:val="22"/>
          <w:szCs w:val="22"/>
          <w:u w:val="single"/>
        </w:rPr>
        <w:t>επαναβεβαίωση</w:t>
      </w:r>
      <w:r w:rsidRPr="00C5027B">
        <w:rPr>
          <w:rFonts w:ascii="Tahoma" w:hAnsi="Tahoma" w:cs="Tahoma"/>
          <w:sz w:val="22"/>
          <w:szCs w:val="22"/>
        </w:rPr>
        <w:t xml:space="preserve"> του στον ορθό κάτοχο του οχήματος.</w:t>
      </w:r>
    </w:p>
    <w:p w:rsidR="00C5027B" w:rsidRPr="00C5027B" w:rsidRDefault="00C5027B" w:rsidP="00554CC7">
      <w:pPr>
        <w:numPr>
          <w:ilvl w:val="0"/>
          <w:numId w:val="4"/>
        </w:numPr>
        <w:spacing w:line="276" w:lineRule="auto"/>
        <w:jc w:val="both"/>
        <w:rPr>
          <w:rFonts w:ascii="Tahoma" w:hAnsi="Tahoma" w:cs="Tahoma"/>
          <w:sz w:val="22"/>
          <w:szCs w:val="22"/>
        </w:rPr>
      </w:pPr>
      <w:r w:rsidRPr="00C5027B">
        <w:rPr>
          <w:rFonts w:ascii="Tahoma" w:hAnsi="Tahoma" w:cs="Tahoma"/>
          <w:sz w:val="22"/>
          <w:szCs w:val="22"/>
        </w:rPr>
        <w:t xml:space="preserve">Στην εταιρεία </w:t>
      </w:r>
      <w:r w:rsidRPr="00C5027B">
        <w:rPr>
          <w:rFonts w:ascii="Tahoma" w:hAnsi="Tahoma" w:cs="Tahoma"/>
          <w:b/>
          <w:sz w:val="22"/>
          <w:szCs w:val="22"/>
        </w:rPr>
        <w:t>Τσακίρης Ε και Σία Ε.Ε.</w:t>
      </w:r>
      <w:r w:rsidRPr="00C5027B">
        <w:rPr>
          <w:rFonts w:ascii="Tahoma" w:hAnsi="Tahoma" w:cs="Tahoma"/>
          <w:sz w:val="22"/>
          <w:szCs w:val="22"/>
        </w:rPr>
        <w:t xml:space="preserve"> με Α.Φ.Μ.800447217 βεβαιώθηκε για αυθαίρετη χρήση κοινόχρηστου χώρου με ανάπτυξη </w:t>
      </w:r>
      <w:proofErr w:type="spellStart"/>
      <w:r w:rsidRPr="00C5027B">
        <w:rPr>
          <w:rFonts w:ascii="Tahoma" w:hAnsi="Tahoma" w:cs="Tahoma"/>
          <w:sz w:val="22"/>
          <w:szCs w:val="22"/>
        </w:rPr>
        <w:t>τραπεζοκαθισμάτων</w:t>
      </w:r>
      <w:proofErr w:type="spellEnd"/>
      <w:r w:rsidRPr="00C5027B">
        <w:rPr>
          <w:rFonts w:ascii="Tahoma" w:hAnsi="Tahoma" w:cs="Tahoma"/>
          <w:sz w:val="22"/>
          <w:szCs w:val="22"/>
        </w:rPr>
        <w:t xml:space="preserve"> (39,56τ.μ.) το ποσό των 2.373,60€ που αντιστοιχούν στο τέλος,1.186,80€, που έπρεπε να καταβληθεί και αντίστοιχο πρόστιμο 1.186,80€ ίσο με το τέλος (προσαύξηση 100%), σύμφωνα με το αρθρ.50 του Ν.4257/2014 (ΦΕΚ93/2014</w:t>
      </w:r>
      <w:r w:rsidRPr="00C5027B">
        <w:rPr>
          <w:rFonts w:ascii="Tahoma" w:hAnsi="Tahoma" w:cs="Tahoma"/>
          <w:sz w:val="22"/>
          <w:szCs w:val="22"/>
          <w:vertAlign w:val="superscript"/>
        </w:rPr>
        <w:t>Α</w:t>
      </w:r>
      <w:r w:rsidRPr="00C5027B">
        <w:rPr>
          <w:rFonts w:ascii="Tahoma" w:hAnsi="Tahoma" w:cs="Tahoma"/>
          <w:sz w:val="22"/>
          <w:szCs w:val="22"/>
        </w:rPr>
        <w:t xml:space="preserve">΄). Με το αριθμ.8197/08-12-2015 διπλότυπο είσπραξης είχε καταβληθεί στο Δήμο από την εταιρεία </w:t>
      </w:r>
      <w:r w:rsidRPr="00C5027B">
        <w:rPr>
          <w:rFonts w:ascii="Tahoma" w:hAnsi="Tahoma" w:cs="Tahoma"/>
          <w:b/>
          <w:sz w:val="22"/>
          <w:szCs w:val="22"/>
        </w:rPr>
        <w:t xml:space="preserve">Τσακίρης </w:t>
      </w:r>
      <w:r w:rsidRPr="00C5027B">
        <w:rPr>
          <w:rFonts w:ascii="Tahoma" w:hAnsi="Tahoma" w:cs="Tahoma"/>
          <w:b/>
          <w:sz w:val="22"/>
          <w:szCs w:val="22"/>
        </w:rPr>
        <w:lastRenderedPageBreak/>
        <w:t>Ε και Σία Ε.Ε.</w:t>
      </w:r>
      <w:r w:rsidRPr="00C5027B">
        <w:rPr>
          <w:rFonts w:ascii="Tahoma" w:hAnsi="Tahoma" w:cs="Tahoma"/>
          <w:sz w:val="22"/>
          <w:szCs w:val="22"/>
        </w:rPr>
        <w:t xml:space="preserve"> με Α.Φ.Μ.800447217 το ποσό των 1.125,90€ ως τέλος χρήσης για ανάπτυξη </w:t>
      </w:r>
      <w:proofErr w:type="spellStart"/>
      <w:r w:rsidRPr="00C5027B">
        <w:rPr>
          <w:rFonts w:ascii="Tahoma" w:hAnsi="Tahoma" w:cs="Tahoma"/>
          <w:sz w:val="22"/>
          <w:szCs w:val="22"/>
        </w:rPr>
        <w:t>τραπεζοκαθισμάτων</w:t>
      </w:r>
      <w:proofErr w:type="spellEnd"/>
      <w:r w:rsidRPr="00C5027B">
        <w:rPr>
          <w:rFonts w:ascii="Tahoma" w:hAnsi="Tahoma" w:cs="Tahoma"/>
          <w:sz w:val="22"/>
          <w:szCs w:val="22"/>
        </w:rPr>
        <w:t xml:space="preserve"> σε 37,53τ.μ.. Το ποσό των 1.125,90€ κατόπιν του αριθμ.1423/20-10-2016 χρηματικού εντάλματος και του αριθμ.6120/21-10-2016 διπλοτύπου είσπραξης έχει εξοφληθεί με συμψηφισμό σε συνέχεια της αριθμ.120/2016 ΑΔΣ.</w:t>
      </w:r>
    </w:p>
    <w:p w:rsidR="00C5027B" w:rsidRPr="00C5027B" w:rsidRDefault="00C5027B" w:rsidP="00C5027B">
      <w:pPr>
        <w:spacing w:line="276" w:lineRule="auto"/>
        <w:ind w:left="360" w:firstLine="360"/>
        <w:jc w:val="both"/>
        <w:rPr>
          <w:rFonts w:ascii="Tahoma" w:hAnsi="Tahoma" w:cs="Tahoma"/>
          <w:sz w:val="22"/>
          <w:szCs w:val="22"/>
        </w:rPr>
      </w:pPr>
      <w:r w:rsidRPr="00C5027B">
        <w:rPr>
          <w:rFonts w:ascii="Tahoma" w:hAnsi="Tahoma" w:cs="Tahoma"/>
          <w:sz w:val="22"/>
          <w:szCs w:val="22"/>
        </w:rPr>
        <w:t xml:space="preserve">Σε συνέχεια των ανωτέρω και εφόσον το ποσό για το οποίο έχει γίνει λάθος εγγραφή έχει ήδη εξοφληθεί με το αριθμ.1423/20-10-2016 χρηματικό ένταλμα και το αριθμ.6120/21-10-2016 διπλοτύπου είσπραξης, εισηγούμαστε τη </w:t>
      </w:r>
      <w:r w:rsidRPr="00C5027B">
        <w:rPr>
          <w:rFonts w:ascii="Tahoma" w:hAnsi="Tahoma" w:cs="Tahoma"/>
          <w:sz w:val="22"/>
          <w:szCs w:val="22"/>
          <w:u w:val="single"/>
        </w:rPr>
        <w:t>διαγραφή</w:t>
      </w:r>
      <w:r w:rsidRPr="00C5027B">
        <w:rPr>
          <w:rFonts w:ascii="Tahoma" w:hAnsi="Tahoma" w:cs="Tahoma"/>
          <w:sz w:val="22"/>
          <w:szCs w:val="22"/>
        </w:rPr>
        <w:t xml:space="preserve"> του ποσού των 1.125,90€ από την εταιρεία </w:t>
      </w:r>
      <w:r w:rsidRPr="00C5027B">
        <w:rPr>
          <w:rFonts w:ascii="Tahoma" w:hAnsi="Tahoma" w:cs="Tahoma"/>
          <w:b/>
          <w:sz w:val="22"/>
          <w:szCs w:val="22"/>
        </w:rPr>
        <w:t>Τσακίρης Ε και Σία Ε.Ε.</w:t>
      </w:r>
      <w:r w:rsidRPr="00C5027B">
        <w:rPr>
          <w:rFonts w:ascii="Tahoma" w:hAnsi="Tahoma" w:cs="Tahoma"/>
          <w:sz w:val="22"/>
          <w:szCs w:val="22"/>
        </w:rPr>
        <w:t xml:space="preserve"> με Α.Φ.Μ.800447217 από τα παλαιότερα υπάρχοντα βεβαιωμένα ποσά στο Δημοτικό Ταμείο.</w:t>
      </w:r>
    </w:p>
    <w:p w:rsidR="007A5F31" w:rsidRPr="007A5F31" w:rsidRDefault="007A5F31" w:rsidP="007A5F31">
      <w:pPr>
        <w:jc w:val="both"/>
        <w:rPr>
          <w:rFonts w:ascii="Tahoma" w:hAnsi="Tahoma" w:cs="Tahoma"/>
          <w:sz w:val="22"/>
          <w:szCs w:val="22"/>
        </w:rPr>
      </w:pPr>
    </w:p>
    <w:p w:rsidR="00E85968" w:rsidRDefault="00917F65" w:rsidP="007A5F31">
      <w:pPr>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7A5F31" w:rsidRPr="002F5088" w:rsidRDefault="005F08E6" w:rsidP="002F5088">
      <w:pPr>
        <w:spacing w:line="276" w:lineRule="auto"/>
        <w:jc w:val="both"/>
        <w:rPr>
          <w:rFonts w:ascii="Tahoma" w:hAnsi="Tahoma" w:cs="Tahoma"/>
          <w:sz w:val="22"/>
          <w:szCs w:val="22"/>
        </w:rPr>
      </w:pPr>
      <w:r w:rsidRPr="003861E9">
        <w:rPr>
          <w:rFonts w:ascii="Tahoma" w:hAnsi="Tahoma" w:cs="Tahoma"/>
          <w:sz w:val="22"/>
          <w:szCs w:val="22"/>
        </w:rPr>
        <w:t xml:space="preserve"> </w:t>
      </w:r>
      <w:r w:rsidR="008A2D46" w:rsidRPr="00F93194">
        <w:rPr>
          <w:rStyle w:val="af0"/>
          <w:rFonts w:ascii="Tahoma" w:hAnsi="Tahoma" w:cs="Tahoma"/>
          <w:i w:val="0"/>
          <w:sz w:val="22"/>
          <w:szCs w:val="22"/>
        </w:rPr>
        <w:t xml:space="preserve">Α.- </w:t>
      </w:r>
      <w:r w:rsidR="007A5F31" w:rsidRPr="00C764DB">
        <w:rPr>
          <w:rFonts w:ascii="Verdana" w:hAnsi="Verdana"/>
          <w:sz w:val="20"/>
          <w:szCs w:val="20"/>
          <w:shd w:val="clear" w:color="auto" w:fill="FFFFFF"/>
        </w:rPr>
        <w:t>Τη</w:t>
      </w:r>
      <w:r w:rsidR="007A5F31">
        <w:rPr>
          <w:rFonts w:ascii="Verdana" w:hAnsi="Verdana"/>
          <w:sz w:val="20"/>
          <w:szCs w:val="20"/>
          <w:shd w:val="clear" w:color="auto" w:fill="FFFFFF"/>
        </w:rPr>
        <w:t xml:space="preserve">ν </w:t>
      </w:r>
      <w:r w:rsidR="002F5088" w:rsidRPr="00C5027B">
        <w:rPr>
          <w:rFonts w:ascii="Tahoma" w:hAnsi="Tahoma" w:cs="Tahoma"/>
          <w:sz w:val="22"/>
          <w:szCs w:val="22"/>
        </w:rPr>
        <w:t xml:space="preserve">Διαγραφή ποσών από λάθος χρέωση και επιστροφή </w:t>
      </w:r>
      <w:proofErr w:type="spellStart"/>
      <w:r w:rsidR="002F5088" w:rsidRPr="00C5027B">
        <w:rPr>
          <w:rFonts w:ascii="Tahoma" w:hAnsi="Tahoma" w:cs="Tahoma"/>
          <w:sz w:val="22"/>
          <w:szCs w:val="22"/>
        </w:rPr>
        <w:t>αχρεωστήτως</w:t>
      </w:r>
      <w:proofErr w:type="spellEnd"/>
      <w:r w:rsidR="002F5088" w:rsidRPr="00C5027B">
        <w:rPr>
          <w:rFonts w:ascii="Tahoma" w:hAnsi="Tahoma" w:cs="Tahoma"/>
          <w:sz w:val="22"/>
          <w:szCs w:val="22"/>
        </w:rPr>
        <w:t xml:space="preserve"> καταβληθέντων ποσών</w:t>
      </w:r>
      <w:r w:rsidR="002F5088">
        <w:rPr>
          <w:rFonts w:ascii="Tahoma" w:hAnsi="Tahoma" w:cs="Tahoma"/>
          <w:sz w:val="22"/>
          <w:szCs w:val="22"/>
        </w:rPr>
        <w:t xml:space="preserve"> ως  εξής</w:t>
      </w:r>
      <w:r w:rsidR="002F5088" w:rsidRPr="002F5088">
        <w:rPr>
          <w:rFonts w:ascii="Tahoma" w:hAnsi="Tahoma" w:cs="Tahoma"/>
          <w:sz w:val="22"/>
          <w:szCs w:val="22"/>
        </w:rPr>
        <w:t>:</w:t>
      </w:r>
    </w:p>
    <w:p w:rsidR="007A5F31" w:rsidRPr="007A5F31" w:rsidRDefault="007A5F31" w:rsidP="007A5F31">
      <w:pPr>
        <w:spacing w:line="276" w:lineRule="auto"/>
        <w:jc w:val="both"/>
        <w:rPr>
          <w:rFonts w:ascii="Tahoma" w:hAnsi="Tahoma" w:cs="Tahoma"/>
          <w:sz w:val="22"/>
          <w:szCs w:val="22"/>
        </w:rPr>
      </w:pPr>
    </w:p>
    <w:p w:rsidR="002F5088" w:rsidRPr="002F5088" w:rsidRDefault="00CC0B3D" w:rsidP="00554CC7">
      <w:pPr>
        <w:pStyle w:val="aa"/>
        <w:numPr>
          <w:ilvl w:val="0"/>
          <w:numId w:val="5"/>
        </w:numPr>
        <w:spacing w:line="276" w:lineRule="auto"/>
        <w:jc w:val="both"/>
        <w:rPr>
          <w:rFonts w:ascii="Tahoma" w:hAnsi="Tahoma" w:cs="Tahoma"/>
          <w:color w:val="000000"/>
          <w:sz w:val="22"/>
          <w:szCs w:val="22"/>
        </w:rPr>
      </w:pPr>
      <w:r>
        <w:rPr>
          <w:rFonts w:ascii="Tahoma" w:hAnsi="Tahoma" w:cs="Tahoma"/>
          <w:color w:val="000000"/>
          <w:sz w:val="22"/>
          <w:szCs w:val="22"/>
        </w:rPr>
        <w:t>Τ</w:t>
      </w:r>
      <w:r w:rsidR="002F5088" w:rsidRPr="002F5088">
        <w:rPr>
          <w:rFonts w:ascii="Tahoma" w:hAnsi="Tahoma" w:cs="Tahoma"/>
          <w:color w:val="000000"/>
          <w:sz w:val="22"/>
          <w:szCs w:val="22"/>
        </w:rPr>
        <w:t xml:space="preserve">η </w:t>
      </w:r>
      <w:r w:rsidR="002F5088" w:rsidRPr="002F5088">
        <w:rPr>
          <w:rFonts w:ascii="Tahoma" w:hAnsi="Tahoma" w:cs="Tahoma"/>
          <w:color w:val="000000"/>
          <w:sz w:val="22"/>
          <w:szCs w:val="22"/>
          <w:u w:val="single"/>
        </w:rPr>
        <w:t>διαγραφή</w:t>
      </w:r>
      <w:r w:rsidR="002F5088" w:rsidRPr="002F5088">
        <w:rPr>
          <w:rFonts w:ascii="Tahoma" w:hAnsi="Tahoma" w:cs="Tahoma"/>
          <w:color w:val="000000"/>
          <w:sz w:val="22"/>
          <w:szCs w:val="22"/>
        </w:rPr>
        <w:t xml:space="preserve"> του ποσού των 72,80€ από τον </w:t>
      </w:r>
      <w:proofErr w:type="spellStart"/>
      <w:r w:rsidR="002F5088" w:rsidRPr="00CC0B3D">
        <w:rPr>
          <w:rFonts w:ascii="Tahoma" w:hAnsi="Tahoma" w:cs="Tahoma"/>
          <w:b/>
          <w:color w:val="000000"/>
          <w:sz w:val="22"/>
          <w:szCs w:val="22"/>
        </w:rPr>
        <w:t>Πεσλή</w:t>
      </w:r>
      <w:proofErr w:type="spellEnd"/>
      <w:r w:rsidR="002F5088" w:rsidRPr="00CC0B3D">
        <w:rPr>
          <w:rFonts w:ascii="Tahoma" w:hAnsi="Tahoma" w:cs="Tahoma"/>
          <w:b/>
          <w:color w:val="000000"/>
          <w:sz w:val="22"/>
          <w:szCs w:val="22"/>
        </w:rPr>
        <w:t xml:space="preserve"> Ευάγγελο </w:t>
      </w:r>
      <w:r w:rsidR="002F5088" w:rsidRPr="002F5088">
        <w:rPr>
          <w:rFonts w:ascii="Tahoma" w:hAnsi="Tahoma" w:cs="Tahoma"/>
          <w:color w:val="000000"/>
          <w:sz w:val="22"/>
          <w:szCs w:val="22"/>
        </w:rPr>
        <w:t>του Γεράσιμου με Α.Φ.Μ.142196845 από τους οικείους καταλόγους εφόσον το ποσό που αφορούσε στην ως άνω χρέωση καταβλήθηκε οίκοθεν.</w:t>
      </w:r>
    </w:p>
    <w:p w:rsidR="002F5088" w:rsidRDefault="00CC0B3D" w:rsidP="00554CC7">
      <w:pPr>
        <w:pStyle w:val="aa"/>
        <w:numPr>
          <w:ilvl w:val="0"/>
          <w:numId w:val="5"/>
        </w:numPr>
        <w:spacing w:line="276" w:lineRule="auto"/>
        <w:jc w:val="both"/>
        <w:rPr>
          <w:rFonts w:ascii="Tahoma" w:hAnsi="Tahoma" w:cs="Tahoma"/>
          <w:bCs/>
          <w:sz w:val="22"/>
          <w:szCs w:val="22"/>
        </w:rPr>
      </w:pPr>
      <w:r>
        <w:rPr>
          <w:rFonts w:ascii="Tahoma" w:hAnsi="Tahoma" w:cs="Tahoma"/>
          <w:sz w:val="22"/>
          <w:szCs w:val="22"/>
        </w:rPr>
        <w:t>Τ</w:t>
      </w:r>
      <w:r w:rsidR="002F5088" w:rsidRPr="002F5088">
        <w:rPr>
          <w:rFonts w:ascii="Tahoma" w:hAnsi="Tahoma" w:cs="Tahoma"/>
          <w:sz w:val="22"/>
          <w:szCs w:val="22"/>
        </w:rPr>
        <w:t xml:space="preserve">η </w:t>
      </w:r>
      <w:r w:rsidR="002F5088" w:rsidRPr="002F5088">
        <w:rPr>
          <w:rFonts w:ascii="Tahoma" w:hAnsi="Tahoma" w:cs="Tahoma"/>
          <w:sz w:val="22"/>
          <w:szCs w:val="22"/>
          <w:u w:val="single"/>
        </w:rPr>
        <w:t>διαγραφή</w:t>
      </w:r>
      <w:r w:rsidR="002F5088" w:rsidRPr="002F5088">
        <w:rPr>
          <w:rFonts w:ascii="Tahoma" w:hAnsi="Tahoma" w:cs="Tahoma"/>
          <w:sz w:val="22"/>
          <w:szCs w:val="22"/>
        </w:rPr>
        <w:t xml:space="preserve"> του βεβαιωθέντος ποσού των 80,00€ από τον </w:t>
      </w:r>
      <w:proofErr w:type="spellStart"/>
      <w:r w:rsidR="002F5088" w:rsidRPr="002F5088">
        <w:rPr>
          <w:rFonts w:ascii="Tahoma" w:hAnsi="Tahoma" w:cs="Tahoma"/>
          <w:b/>
          <w:bCs/>
          <w:sz w:val="22"/>
          <w:szCs w:val="22"/>
        </w:rPr>
        <w:t>Χασκή</w:t>
      </w:r>
      <w:proofErr w:type="spellEnd"/>
      <w:r w:rsidR="002F5088" w:rsidRPr="002F5088">
        <w:rPr>
          <w:rFonts w:ascii="Tahoma" w:hAnsi="Tahoma" w:cs="Tahoma"/>
          <w:b/>
          <w:bCs/>
          <w:sz w:val="22"/>
          <w:szCs w:val="22"/>
        </w:rPr>
        <w:t xml:space="preserve"> Δημήτριο του Ηλία </w:t>
      </w:r>
      <w:r w:rsidR="002F5088" w:rsidRPr="002F5088">
        <w:rPr>
          <w:rFonts w:ascii="Tahoma" w:hAnsi="Tahoma" w:cs="Tahoma"/>
          <w:bCs/>
          <w:sz w:val="22"/>
          <w:szCs w:val="22"/>
        </w:rPr>
        <w:t>με Α.Φ.Μ.064237077 αφού ανακαλείται από την Υπηρεσία που το βεβαίωσε.</w:t>
      </w:r>
    </w:p>
    <w:p w:rsidR="00CC0B3D" w:rsidRPr="00CC0B3D" w:rsidRDefault="00CC0B3D" w:rsidP="00CC0B3D">
      <w:pPr>
        <w:pStyle w:val="aa"/>
        <w:numPr>
          <w:ilvl w:val="0"/>
          <w:numId w:val="5"/>
        </w:numPr>
        <w:spacing w:line="276" w:lineRule="auto"/>
        <w:jc w:val="both"/>
        <w:rPr>
          <w:rFonts w:ascii="Tahoma" w:hAnsi="Tahoma" w:cs="Tahoma"/>
          <w:bCs/>
          <w:sz w:val="22"/>
          <w:szCs w:val="22"/>
        </w:rPr>
      </w:pPr>
      <w:r>
        <w:rPr>
          <w:rFonts w:ascii="Tahoma" w:hAnsi="Tahoma" w:cs="Tahoma"/>
          <w:sz w:val="22"/>
          <w:szCs w:val="22"/>
        </w:rPr>
        <w:t>Τ</w:t>
      </w:r>
      <w:r w:rsidRPr="00CC0B3D">
        <w:rPr>
          <w:rFonts w:ascii="Tahoma" w:hAnsi="Tahoma" w:cs="Tahoma"/>
          <w:sz w:val="22"/>
          <w:szCs w:val="22"/>
        </w:rPr>
        <w:t xml:space="preserve">ην </w:t>
      </w:r>
      <w:r w:rsidRPr="00CC0B3D">
        <w:rPr>
          <w:rFonts w:ascii="Tahoma" w:hAnsi="Tahoma" w:cs="Tahoma"/>
          <w:sz w:val="22"/>
          <w:szCs w:val="22"/>
          <w:u w:val="single"/>
        </w:rPr>
        <w:t>επιστροφή</w:t>
      </w:r>
      <w:r w:rsidRPr="00CC0B3D">
        <w:rPr>
          <w:rFonts w:ascii="Tahoma" w:hAnsi="Tahoma" w:cs="Tahoma"/>
          <w:sz w:val="22"/>
          <w:szCs w:val="22"/>
        </w:rPr>
        <w:t xml:space="preserve"> του ποσού που κατασχέθηκε με τη διαδικασία της </w:t>
      </w:r>
      <w:r w:rsidRPr="00CC0B3D">
        <w:rPr>
          <w:rFonts w:ascii="Tahoma" w:hAnsi="Tahoma" w:cs="Tahoma"/>
          <w:i/>
          <w:sz w:val="22"/>
          <w:szCs w:val="22"/>
        </w:rPr>
        <w:t xml:space="preserve">«κατάσχεσης εις χείρας τρίτων» </w:t>
      </w:r>
      <w:r w:rsidRPr="00CC0B3D">
        <w:rPr>
          <w:rFonts w:ascii="Tahoma" w:hAnsi="Tahoma" w:cs="Tahoma"/>
          <w:sz w:val="22"/>
          <w:szCs w:val="22"/>
        </w:rPr>
        <w:t xml:space="preserve">των 3.260,02€ από τους </w:t>
      </w:r>
      <w:r w:rsidRPr="00CC0B3D">
        <w:rPr>
          <w:rFonts w:ascii="Tahoma" w:hAnsi="Tahoma" w:cs="Tahoma"/>
          <w:b/>
          <w:sz w:val="22"/>
          <w:szCs w:val="22"/>
        </w:rPr>
        <w:t>Παππά Γεώργιο και Βασίλειο</w:t>
      </w:r>
      <w:r w:rsidRPr="00CC0B3D">
        <w:rPr>
          <w:rFonts w:ascii="Tahoma" w:hAnsi="Tahoma" w:cs="Tahoma"/>
          <w:sz w:val="22"/>
          <w:szCs w:val="22"/>
        </w:rPr>
        <w:t xml:space="preserve"> ως ποσό </w:t>
      </w:r>
      <w:proofErr w:type="spellStart"/>
      <w:r w:rsidRPr="00CC0B3D">
        <w:rPr>
          <w:rFonts w:ascii="Tahoma" w:hAnsi="Tahoma" w:cs="Tahoma"/>
          <w:sz w:val="22"/>
          <w:szCs w:val="22"/>
        </w:rPr>
        <w:t>αχρεωστήτως</w:t>
      </w:r>
      <w:proofErr w:type="spellEnd"/>
      <w:r w:rsidRPr="00CC0B3D">
        <w:rPr>
          <w:rFonts w:ascii="Tahoma" w:hAnsi="Tahoma" w:cs="Tahoma"/>
          <w:sz w:val="22"/>
          <w:szCs w:val="22"/>
        </w:rPr>
        <w:t xml:space="preserve"> καταβληθέν.</w:t>
      </w:r>
    </w:p>
    <w:p w:rsidR="002F5088" w:rsidRPr="00CC0B3D" w:rsidRDefault="00CC0B3D" w:rsidP="002F5088">
      <w:pPr>
        <w:pStyle w:val="aa"/>
        <w:numPr>
          <w:ilvl w:val="0"/>
          <w:numId w:val="5"/>
        </w:numPr>
        <w:spacing w:line="276" w:lineRule="auto"/>
        <w:jc w:val="both"/>
        <w:rPr>
          <w:rFonts w:ascii="Tahoma" w:hAnsi="Tahoma" w:cs="Tahoma"/>
          <w:bCs/>
          <w:sz w:val="22"/>
          <w:szCs w:val="22"/>
        </w:rPr>
      </w:pPr>
      <w:r>
        <w:rPr>
          <w:rFonts w:ascii="Tahoma" w:hAnsi="Tahoma" w:cs="Tahoma"/>
          <w:sz w:val="22"/>
          <w:szCs w:val="22"/>
        </w:rPr>
        <w:t>Τ</w:t>
      </w:r>
      <w:r w:rsidR="002F5088" w:rsidRPr="00CC0B3D">
        <w:rPr>
          <w:rFonts w:ascii="Tahoma" w:hAnsi="Tahoma" w:cs="Tahoma"/>
          <w:sz w:val="22"/>
          <w:szCs w:val="22"/>
        </w:rPr>
        <w:t xml:space="preserve">η </w:t>
      </w:r>
      <w:r w:rsidR="002F5088" w:rsidRPr="00CC0B3D">
        <w:rPr>
          <w:rFonts w:ascii="Tahoma" w:hAnsi="Tahoma" w:cs="Tahoma"/>
          <w:sz w:val="22"/>
          <w:szCs w:val="22"/>
          <w:u w:val="single"/>
        </w:rPr>
        <w:t>διαγραφή</w:t>
      </w:r>
      <w:r w:rsidR="002F5088" w:rsidRPr="00CC0B3D">
        <w:rPr>
          <w:rFonts w:ascii="Tahoma" w:hAnsi="Tahoma" w:cs="Tahoma"/>
          <w:sz w:val="22"/>
          <w:szCs w:val="22"/>
        </w:rPr>
        <w:t xml:space="preserve"> του ποσού των 1.156,17€ που αφορούν σε πρόστιμα ανέγερσης και διατήρησης αυθαίρετης κατασκευής από την </w:t>
      </w:r>
      <w:proofErr w:type="spellStart"/>
      <w:r w:rsidR="002F5088" w:rsidRPr="00CC0B3D">
        <w:rPr>
          <w:rFonts w:ascii="Tahoma" w:hAnsi="Tahoma" w:cs="Tahoma"/>
          <w:b/>
          <w:sz w:val="22"/>
          <w:szCs w:val="22"/>
        </w:rPr>
        <w:t>Τάτση</w:t>
      </w:r>
      <w:proofErr w:type="spellEnd"/>
      <w:r w:rsidR="002F5088" w:rsidRPr="00CC0B3D">
        <w:rPr>
          <w:rFonts w:ascii="Tahoma" w:hAnsi="Tahoma" w:cs="Tahoma"/>
          <w:b/>
          <w:sz w:val="22"/>
          <w:szCs w:val="22"/>
        </w:rPr>
        <w:t xml:space="preserve"> – Λεμονιά Αικατερίνη</w:t>
      </w:r>
      <w:r w:rsidR="002F5088" w:rsidRPr="00CC0B3D">
        <w:rPr>
          <w:rFonts w:ascii="Tahoma" w:hAnsi="Tahoma" w:cs="Tahoma"/>
          <w:sz w:val="22"/>
          <w:szCs w:val="22"/>
        </w:rPr>
        <w:t xml:space="preserve"> με Α.Φ.Μ.045360850 κατόπιν της υπαγωγής του ακινήτου σύμφωνα με τον Ν.4178/2013.</w:t>
      </w:r>
    </w:p>
    <w:p w:rsidR="002F5088" w:rsidRPr="00CC0B3D" w:rsidRDefault="00CC0B3D" w:rsidP="002F5088">
      <w:pPr>
        <w:pStyle w:val="aa"/>
        <w:numPr>
          <w:ilvl w:val="0"/>
          <w:numId w:val="5"/>
        </w:numPr>
        <w:spacing w:line="276" w:lineRule="auto"/>
        <w:jc w:val="both"/>
        <w:rPr>
          <w:rFonts w:ascii="Tahoma" w:hAnsi="Tahoma" w:cs="Tahoma"/>
          <w:bCs/>
          <w:sz w:val="22"/>
          <w:szCs w:val="22"/>
        </w:rPr>
      </w:pPr>
      <w:r>
        <w:rPr>
          <w:rFonts w:ascii="Tahoma" w:hAnsi="Tahoma" w:cs="Tahoma"/>
          <w:sz w:val="22"/>
          <w:szCs w:val="22"/>
        </w:rPr>
        <w:t>Τ</w:t>
      </w:r>
      <w:r w:rsidR="002F5088" w:rsidRPr="00CC0B3D">
        <w:rPr>
          <w:rFonts w:ascii="Tahoma" w:hAnsi="Tahoma" w:cs="Tahoma"/>
          <w:sz w:val="22"/>
          <w:szCs w:val="22"/>
        </w:rPr>
        <w:t xml:space="preserve">η </w:t>
      </w:r>
      <w:r w:rsidR="002F5088" w:rsidRPr="00CC0B3D">
        <w:rPr>
          <w:rFonts w:ascii="Tahoma" w:hAnsi="Tahoma" w:cs="Tahoma"/>
          <w:sz w:val="22"/>
          <w:szCs w:val="22"/>
          <w:u w:val="single"/>
        </w:rPr>
        <w:t>διαγραφή</w:t>
      </w:r>
      <w:r w:rsidR="002F5088" w:rsidRPr="00CC0B3D">
        <w:rPr>
          <w:rFonts w:ascii="Tahoma" w:hAnsi="Tahoma" w:cs="Tahoma"/>
          <w:sz w:val="22"/>
          <w:szCs w:val="22"/>
        </w:rPr>
        <w:t xml:space="preserve"> του ποσού των 204,91€ για τέλη άρδευσης και αποστράγγισης για τα γεωτεμάχια με ΚΑΕΚ 40290609097, 40290609113, 40290609116 και 40290609096 στη περιοχή της Καμπής για τα έτη 2011, 2012, 2013 και 2014 από την </w:t>
      </w:r>
      <w:proofErr w:type="spellStart"/>
      <w:r w:rsidR="002F5088" w:rsidRPr="00CC0B3D">
        <w:rPr>
          <w:rFonts w:ascii="Tahoma" w:hAnsi="Tahoma" w:cs="Tahoma"/>
          <w:b/>
          <w:sz w:val="22"/>
          <w:szCs w:val="22"/>
        </w:rPr>
        <w:t>Γκόρου</w:t>
      </w:r>
      <w:proofErr w:type="spellEnd"/>
      <w:r w:rsidR="002F5088" w:rsidRPr="00CC0B3D">
        <w:rPr>
          <w:rFonts w:ascii="Tahoma" w:hAnsi="Tahoma" w:cs="Tahoma"/>
          <w:b/>
          <w:sz w:val="22"/>
          <w:szCs w:val="22"/>
        </w:rPr>
        <w:t xml:space="preserve"> Αικατερίνη του Χρήστου</w:t>
      </w:r>
      <w:r w:rsidR="002F5088" w:rsidRPr="00CC0B3D">
        <w:rPr>
          <w:rFonts w:ascii="Tahoma" w:hAnsi="Tahoma" w:cs="Tahoma"/>
          <w:sz w:val="22"/>
          <w:szCs w:val="22"/>
        </w:rPr>
        <w:t xml:space="preserve"> με Α.Φ.Μ.064781403 και επαναβεβαίωση του ποσού που αναλογεί για τα εναπομείναντα γεωτεμάχια συνολικού εμβαδού 3.904,00 </w:t>
      </w:r>
      <w:proofErr w:type="spellStart"/>
      <w:r w:rsidR="002F5088" w:rsidRPr="00CC0B3D">
        <w:rPr>
          <w:rFonts w:ascii="Tahoma" w:hAnsi="Tahoma" w:cs="Tahoma"/>
          <w:sz w:val="22"/>
          <w:szCs w:val="22"/>
        </w:rPr>
        <w:t>τ.μ</w:t>
      </w:r>
      <w:proofErr w:type="spellEnd"/>
      <w:r w:rsidR="002F5088" w:rsidRPr="00CC0B3D">
        <w:rPr>
          <w:rFonts w:ascii="Tahoma" w:hAnsi="Tahoma" w:cs="Tahoma"/>
          <w:sz w:val="22"/>
          <w:szCs w:val="22"/>
        </w:rPr>
        <w:t>.</w:t>
      </w:r>
    </w:p>
    <w:p w:rsidR="002F5088" w:rsidRPr="00CC0B3D" w:rsidRDefault="00CC0B3D" w:rsidP="00CC0B3D">
      <w:pPr>
        <w:pStyle w:val="aa"/>
        <w:numPr>
          <w:ilvl w:val="0"/>
          <w:numId w:val="5"/>
        </w:numPr>
        <w:spacing w:line="276" w:lineRule="auto"/>
        <w:jc w:val="both"/>
        <w:rPr>
          <w:rFonts w:ascii="Tahoma" w:hAnsi="Tahoma" w:cs="Tahoma"/>
          <w:bCs/>
          <w:sz w:val="22"/>
          <w:szCs w:val="22"/>
        </w:rPr>
      </w:pPr>
      <w:r>
        <w:rPr>
          <w:rFonts w:ascii="Tahoma" w:hAnsi="Tahoma" w:cs="Tahoma"/>
          <w:sz w:val="22"/>
          <w:szCs w:val="22"/>
        </w:rPr>
        <w:t>Τ</w:t>
      </w:r>
      <w:r w:rsidR="002F5088" w:rsidRPr="00CC0B3D">
        <w:rPr>
          <w:rFonts w:ascii="Tahoma" w:hAnsi="Tahoma" w:cs="Tahoma"/>
          <w:sz w:val="22"/>
          <w:szCs w:val="22"/>
        </w:rPr>
        <w:t xml:space="preserve">η διαγραφή του ποσού των 1.320,00€ από πράξεις βεβαίωσης παράβασης από τον </w:t>
      </w:r>
      <w:proofErr w:type="spellStart"/>
      <w:r w:rsidR="002F5088" w:rsidRPr="00CC0B3D">
        <w:rPr>
          <w:rFonts w:ascii="Tahoma" w:hAnsi="Tahoma" w:cs="Tahoma"/>
          <w:b/>
          <w:sz w:val="22"/>
          <w:szCs w:val="22"/>
        </w:rPr>
        <w:t>Ζάμπακα</w:t>
      </w:r>
      <w:proofErr w:type="spellEnd"/>
      <w:r w:rsidR="002F5088" w:rsidRPr="00CC0B3D">
        <w:rPr>
          <w:rFonts w:ascii="Tahoma" w:hAnsi="Tahoma" w:cs="Tahoma"/>
          <w:b/>
          <w:sz w:val="22"/>
          <w:szCs w:val="22"/>
        </w:rPr>
        <w:t xml:space="preserve"> Ιωάννη του Γεωργίου</w:t>
      </w:r>
      <w:r w:rsidR="002F5088" w:rsidRPr="00CC0B3D">
        <w:rPr>
          <w:rFonts w:ascii="Tahoma" w:hAnsi="Tahoma" w:cs="Tahoma"/>
          <w:sz w:val="22"/>
          <w:szCs w:val="22"/>
        </w:rPr>
        <w:t xml:space="preserve"> με Α.Φ.Μ.067813828 και </w:t>
      </w:r>
      <w:r w:rsidR="002F5088" w:rsidRPr="00CC0B3D">
        <w:rPr>
          <w:rFonts w:ascii="Tahoma" w:hAnsi="Tahoma" w:cs="Tahoma"/>
          <w:sz w:val="22"/>
          <w:szCs w:val="22"/>
          <w:u w:val="single"/>
        </w:rPr>
        <w:t>επαναβεβαίωση</w:t>
      </w:r>
      <w:r w:rsidR="002F5088" w:rsidRPr="00CC0B3D">
        <w:rPr>
          <w:rFonts w:ascii="Tahoma" w:hAnsi="Tahoma" w:cs="Tahoma"/>
          <w:sz w:val="22"/>
          <w:szCs w:val="22"/>
        </w:rPr>
        <w:t xml:space="preserve"> του στην Καζάκου Βαρβάρα του Νικολάου.</w:t>
      </w:r>
    </w:p>
    <w:p w:rsidR="002F5088" w:rsidRPr="00CC0B3D" w:rsidRDefault="00CC0B3D" w:rsidP="00CC0B3D">
      <w:pPr>
        <w:pStyle w:val="aa"/>
        <w:numPr>
          <w:ilvl w:val="0"/>
          <w:numId w:val="5"/>
        </w:numPr>
        <w:spacing w:line="276" w:lineRule="auto"/>
        <w:jc w:val="both"/>
        <w:rPr>
          <w:rFonts w:ascii="Tahoma" w:hAnsi="Tahoma" w:cs="Tahoma"/>
          <w:bCs/>
          <w:sz w:val="22"/>
          <w:szCs w:val="22"/>
        </w:rPr>
      </w:pPr>
      <w:r>
        <w:rPr>
          <w:rFonts w:ascii="Tahoma" w:hAnsi="Tahoma" w:cs="Tahoma"/>
          <w:sz w:val="22"/>
          <w:szCs w:val="22"/>
        </w:rPr>
        <w:t>Τ</w:t>
      </w:r>
      <w:r w:rsidR="002F5088" w:rsidRPr="00CC0B3D">
        <w:rPr>
          <w:rFonts w:ascii="Tahoma" w:hAnsi="Tahoma" w:cs="Tahoma"/>
          <w:sz w:val="22"/>
          <w:szCs w:val="22"/>
        </w:rPr>
        <w:t xml:space="preserve">η διαγραφή του ποσού των 80,00€ από πράξεις βεβαίωσης παράβασης από την εταιρεία </w:t>
      </w:r>
      <w:proofErr w:type="spellStart"/>
      <w:r w:rsidR="002F5088" w:rsidRPr="00CC0B3D">
        <w:rPr>
          <w:rFonts w:ascii="Tahoma" w:hAnsi="Tahoma" w:cs="Tahoma"/>
          <w:b/>
          <w:sz w:val="22"/>
          <w:szCs w:val="22"/>
        </w:rPr>
        <w:t>Μάστακα</w:t>
      </w:r>
      <w:proofErr w:type="spellEnd"/>
      <w:r w:rsidR="002F5088" w:rsidRPr="00CC0B3D">
        <w:rPr>
          <w:rFonts w:ascii="Tahoma" w:hAnsi="Tahoma" w:cs="Tahoma"/>
          <w:b/>
          <w:sz w:val="22"/>
          <w:szCs w:val="22"/>
        </w:rPr>
        <w:t xml:space="preserve"> Εμπορική </w:t>
      </w:r>
      <w:r w:rsidR="002F5088" w:rsidRPr="00CC0B3D">
        <w:rPr>
          <w:rFonts w:ascii="Tahoma" w:hAnsi="Tahoma" w:cs="Tahoma"/>
          <w:sz w:val="22"/>
          <w:szCs w:val="22"/>
        </w:rPr>
        <w:t xml:space="preserve">με Α.Φ.Μ.099992060 και </w:t>
      </w:r>
      <w:r w:rsidR="002F5088" w:rsidRPr="00CC0B3D">
        <w:rPr>
          <w:rFonts w:ascii="Tahoma" w:hAnsi="Tahoma" w:cs="Tahoma"/>
          <w:sz w:val="22"/>
          <w:szCs w:val="22"/>
          <w:u w:val="single"/>
        </w:rPr>
        <w:t>επαναβεβαίωση</w:t>
      </w:r>
      <w:r w:rsidR="002F5088" w:rsidRPr="00CC0B3D">
        <w:rPr>
          <w:rFonts w:ascii="Tahoma" w:hAnsi="Tahoma" w:cs="Tahoma"/>
          <w:sz w:val="22"/>
          <w:szCs w:val="22"/>
        </w:rPr>
        <w:t xml:space="preserve"> του στον Σίμο Χρήστο.</w:t>
      </w:r>
    </w:p>
    <w:p w:rsidR="002F5088" w:rsidRPr="00CC0B3D" w:rsidRDefault="00CC0B3D" w:rsidP="00CC0B3D">
      <w:pPr>
        <w:pStyle w:val="aa"/>
        <w:numPr>
          <w:ilvl w:val="0"/>
          <w:numId w:val="5"/>
        </w:numPr>
        <w:spacing w:line="276" w:lineRule="auto"/>
        <w:jc w:val="both"/>
        <w:rPr>
          <w:rFonts w:ascii="Tahoma" w:hAnsi="Tahoma" w:cs="Tahoma"/>
          <w:bCs/>
          <w:sz w:val="22"/>
          <w:szCs w:val="22"/>
        </w:rPr>
      </w:pPr>
      <w:r>
        <w:rPr>
          <w:rFonts w:ascii="Tahoma" w:hAnsi="Tahoma" w:cs="Tahoma"/>
          <w:sz w:val="22"/>
          <w:szCs w:val="22"/>
        </w:rPr>
        <w:t>Τ</w:t>
      </w:r>
      <w:r w:rsidR="002F5088" w:rsidRPr="00CC0B3D">
        <w:rPr>
          <w:rFonts w:ascii="Tahoma" w:hAnsi="Tahoma" w:cs="Tahoma"/>
          <w:sz w:val="22"/>
          <w:szCs w:val="22"/>
        </w:rPr>
        <w:t xml:space="preserve">η διαγραφή του ποσού των 80,00€ από πράξη βεβαίωσης παράβασης από την </w:t>
      </w:r>
      <w:proofErr w:type="spellStart"/>
      <w:r w:rsidR="002F5088" w:rsidRPr="00CC0B3D">
        <w:rPr>
          <w:rFonts w:ascii="Tahoma" w:hAnsi="Tahoma" w:cs="Tahoma"/>
          <w:b/>
          <w:sz w:val="22"/>
          <w:szCs w:val="22"/>
        </w:rPr>
        <w:t>Σαΐνη</w:t>
      </w:r>
      <w:proofErr w:type="spellEnd"/>
      <w:r w:rsidR="002F5088" w:rsidRPr="00CC0B3D">
        <w:rPr>
          <w:rFonts w:ascii="Tahoma" w:hAnsi="Tahoma" w:cs="Tahoma"/>
          <w:b/>
          <w:sz w:val="22"/>
          <w:szCs w:val="22"/>
        </w:rPr>
        <w:t xml:space="preserve"> Άννα του Άγγελου</w:t>
      </w:r>
      <w:r w:rsidR="002F5088" w:rsidRPr="00CC0B3D">
        <w:rPr>
          <w:rFonts w:ascii="Tahoma" w:hAnsi="Tahoma" w:cs="Tahoma"/>
          <w:sz w:val="22"/>
          <w:szCs w:val="22"/>
        </w:rPr>
        <w:t xml:space="preserve"> με Α.Φ.Μ.064302814 και </w:t>
      </w:r>
      <w:r w:rsidR="002F5088" w:rsidRPr="00CC0B3D">
        <w:rPr>
          <w:rFonts w:ascii="Tahoma" w:hAnsi="Tahoma" w:cs="Tahoma"/>
          <w:sz w:val="22"/>
          <w:szCs w:val="22"/>
          <w:u w:val="single"/>
        </w:rPr>
        <w:t>επαναβεβαίωση</w:t>
      </w:r>
      <w:r w:rsidR="002F5088" w:rsidRPr="00CC0B3D">
        <w:rPr>
          <w:rFonts w:ascii="Tahoma" w:hAnsi="Tahoma" w:cs="Tahoma"/>
          <w:sz w:val="22"/>
          <w:szCs w:val="22"/>
        </w:rPr>
        <w:t xml:space="preserve"> του στον ορθό κάτοχο του οχήματος.</w:t>
      </w:r>
    </w:p>
    <w:p w:rsidR="002F5088" w:rsidRPr="00CC0B3D" w:rsidRDefault="00CC0B3D" w:rsidP="00CC0B3D">
      <w:pPr>
        <w:pStyle w:val="aa"/>
        <w:numPr>
          <w:ilvl w:val="0"/>
          <w:numId w:val="5"/>
        </w:numPr>
        <w:spacing w:line="276" w:lineRule="auto"/>
        <w:jc w:val="both"/>
        <w:rPr>
          <w:rFonts w:ascii="Tahoma" w:hAnsi="Tahoma" w:cs="Tahoma"/>
          <w:bCs/>
          <w:sz w:val="22"/>
          <w:szCs w:val="22"/>
        </w:rPr>
      </w:pPr>
      <w:r>
        <w:rPr>
          <w:rFonts w:ascii="Tahoma" w:hAnsi="Tahoma" w:cs="Tahoma"/>
          <w:sz w:val="22"/>
          <w:szCs w:val="22"/>
        </w:rPr>
        <w:lastRenderedPageBreak/>
        <w:t>Τ</w:t>
      </w:r>
      <w:r w:rsidR="002F5088" w:rsidRPr="00CC0B3D">
        <w:rPr>
          <w:rFonts w:ascii="Tahoma" w:hAnsi="Tahoma" w:cs="Tahoma"/>
          <w:sz w:val="22"/>
          <w:szCs w:val="22"/>
        </w:rPr>
        <w:t xml:space="preserve">η </w:t>
      </w:r>
      <w:r w:rsidR="002F5088" w:rsidRPr="00CC0B3D">
        <w:rPr>
          <w:rFonts w:ascii="Tahoma" w:hAnsi="Tahoma" w:cs="Tahoma"/>
          <w:sz w:val="22"/>
          <w:szCs w:val="22"/>
          <w:u w:val="single"/>
        </w:rPr>
        <w:t>διαγραφή</w:t>
      </w:r>
      <w:r w:rsidR="002F5088" w:rsidRPr="00CC0B3D">
        <w:rPr>
          <w:rFonts w:ascii="Tahoma" w:hAnsi="Tahoma" w:cs="Tahoma"/>
          <w:sz w:val="22"/>
          <w:szCs w:val="22"/>
        </w:rPr>
        <w:t xml:space="preserve"> του ποσού των 1.125,90€ από την εταιρεία </w:t>
      </w:r>
      <w:r w:rsidR="002F5088" w:rsidRPr="00CC0B3D">
        <w:rPr>
          <w:rFonts w:ascii="Tahoma" w:hAnsi="Tahoma" w:cs="Tahoma"/>
          <w:b/>
          <w:sz w:val="22"/>
          <w:szCs w:val="22"/>
        </w:rPr>
        <w:t>Τσακίρης Ε και Σία Ε.Ε.</w:t>
      </w:r>
      <w:r w:rsidR="002F5088" w:rsidRPr="00CC0B3D">
        <w:rPr>
          <w:rFonts w:ascii="Tahoma" w:hAnsi="Tahoma" w:cs="Tahoma"/>
          <w:sz w:val="22"/>
          <w:szCs w:val="22"/>
        </w:rPr>
        <w:t xml:space="preserve"> με Α.Φ.Μ.800447217 από τα παλαιότερα υπάρχοντα βεβαιωμένα ποσά στο Δημοτικό Ταμείο.</w:t>
      </w:r>
    </w:p>
    <w:p w:rsidR="00A578BA" w:rsidRPr="00F93194" w:rsidRDefault="00A578BA" w:rsidP="007A5F31">
      <w:pPr>
        <w:spacing w:line="276" w:lineRule="auto"/>
        <w:jc w:val="both"/>
        <w:rPr>
          <w:rStyle w:val="af0"/>
          <w:rFonts w:ascii="Tahoma" w:hAnsi="Tahoma" w:cs="Tahoma"/>
          <w:i w:val="0"/>
          <w:sz w:val="22"/>
          <w:szCs w:val="22"/>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7A5F31">
        <w:rPr>
          <w:rStyle w:val="af0"/>
          <w:rFonts w:ascii="Tahoma" w:hAnsi="Tahoma" w:cs="Tahoma"/>
          <w:b/>
          <w:i w:val="0"/>
          <w:sz w:val="22"/>
          <w:szCs w:val="22"/>
        </w:rPr>
        <w:t>33</w:t>
      </w:r>
      <w:r w:rsidR="002F5088" w:rsidRPr="00CC0B3D">
        <w:rPr>
          <w:rStyle w:val="af0"/>
          <w:rFonts w:ascii="Tahoma" w:hAnsi="Tahoma" w:cs="Tahoma"/>
          <w:b/>
          <w:i w:val="0"/>
          <w:sz w:val="22"/>
          <w:szCs w:val="22"/>
        </w:rPr>
        <w:t>5</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FFD" w:rsidRDefault="004D6FFD">
      <w:r>
        <w:separator/>
      </w:r>
    </w:p>
  </w:endnote>
  <w:endnote w:type="continuationSeparator" w:id="0">
    <w:p w:rsidR="004D6FFD" w:rsidRDefault="004D6F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FFD" w:rsidRDefault="004D6FFD">
      <w:r>
        <w:separator/>
      </w:r>
    </w:p>
  </w:footnote>
  <w:footnote w:type="continuationSeparator" w:id="0">
    <w:p w:rsidR="004D6FFD" w:rsidRDefault="004D6F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67C4DA8"/>
    <w:multiLevelType w:val="hybridMultilevel"/>
    <w:tmpl w:val="455E7A2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9A34165"/>
    <w:multiLevelType w:val="hybridMultilevel"/>
    <w:tmpl w:val="A5B0C5E0"/>
    <w:lvl w:ilvl="0" w:tplc="0DCA716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2D71"/>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2D8C"/>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088"/>
    <w:rsid w:val="002F5452"/>
    <w:rsid w:val="002F60C8"/>
    <w:rsid w:val="002F7FDB"/>
    <w:rsid w:val="00301568"/>
    <w:rsid w:val="003018C3"/>
    <w:rsid w:val="003036FD"/>
    <w:rsid w:val="00305240"/>
    <w:rsid w:val="0030542F"/>
    <w:rsid w:val="003066C0"/>
    <w:rsid w:val="0031307A"/>
    <w:rsid w:val="00314182"/>
    <w:rsid w:val="00314415"/>
    <w:rsid w:val="00320390"/>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064F"/>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6FFD"/>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54CC7"/>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83A"/>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027B"/>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0B3D"/>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4694"/>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73ADC"/>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6112A1-35E4-419D-AC8B-8AD9B40E2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2192</Words>
  <Characters>11841</Characters>
  <Application>Microsoft Office Word</Application>
  <DocSecurity>0</DocSecurity>
  <Lines>98</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2017-06-15T06:34:00Z</cp:lastPrinted>
  <dcterms:created xsi:type="dcterms:W3CDTF">2017-06-13T18:09:00Z</dcterms:created>
  <dcterms:modified xsi:type="dcterms:W3CDTF">2017-07-06T06:02:00Z</dcterms:modified>
</cp:coreProperties>
</file>